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C9" w:rsidRPr="00AE411F" w:rsidRDefault="00BC5580" w:rsidP="00061AC2">
      <w:pPr>
        <w:spacing w:line="360" w:lineRule="auto"/>
        <w:ind w:firstLin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Модульна робота №2</w:t>
      </w:r>
    </w:p>
    <w:p w:rsidR="00061AC2" w:rsidRPr="00AE411F" w:rsidRDefault="00061AC2" w:rsidP="00061AC2">
      <w:pPr>
        <w:spacing w:line="360" w:lineRule="auto"/>
        <w:ind w:firstLine="360"/>
        <w:jc w:val="center"/>
        <w:rPr>
          <w:b/>
          <w:i/>
          <w:sz w:val="28"/>
          <w:szCs w:val="28"/>
          <w:lang w:val="uk-UA"/>
        </w:rPr>
      </w:pPr>
      <w:r w:rsidRPr="00AE411F">
        <w:rPr>
          <w:b/>
          <w:i/>
          <w:sz w:val="28"/>
          <w:szCs w:val="28"/>
          <w:lang w:val="uk-UA"/>
        </w:rPr>
        <w:t>з дисципліни «</w:t>
      </w:r>
      <w:r w:rsidR="00464D2E" w:rsidRPr="00AE411F">
        <w:rPr>
          <w:b/>
          <w:i/>
          <w:sz w:val="28"/>
          <w:szCs w:val="28"/>
          <w:lang w:val="uk-UA"/>
        </w:rPr>
        <w:t>Організація бухгалтерського обліку підприємств аерокосмічної галузі</w:t>
      </w:r>
      <w:r w:rsidRPr="00AE411F">
        <w:rPr>
          <w:b/>
          <w:i/>
          <w:sz w:val="28"/>
          <w:szCs w:val="28"/>
          <w:lang w:val="uk-UA"/>
        </w:rPr>
        <w:t>»</w:t>
      </w:r>
    </w:p>
    <w:p w:rsidR="00061AC2" w:rsidRPr="00AE411F" w:rsidRDefault="00061AC2" w:rsidP="00061AC2">
      <w:pPr>
        <w:spacing w:line="360" w:lineRule="auto"/>
        <w:ind w:firstLine="360"/>
        <w:jc w:val="center"/>
        <w:rPr>
          <w:i/>
          <w:sz w:val="28"/>
          <w:szCs w:val="28"/>
          <w:lang w:val="uk-UA"/>
        </w:rPr>
      </w:pPr>
    </w:p>
    <w:p w:rsidR="00BC5580" w:rsidRPr="00BC5580" w:rsidRDefault="00BC5580" w:rsidP="00BC5580">
      <w:pPr>
        <w:ind w:firstLine="720"/>
        <w:jc w:val="both"/>
        <w:rPr>
          <w:b/>
          <w:i/>
          <w:color w:val="000000"/>
          <w:sz w:val="26"/>
          <w:szCs w:val="26"/>
          <w:lang w:val="uk-UA"/>
        </w:rPr>
      </w:pPr>
      <w:bookmarkStart w:id="0" w:name="_GoBack"/>
      <w:bookmarkEnd w:id="0"/>
      <w:r w:rsidRPr="00BC5580">
        <w:rPr>
          <w:b/>
          <w:i/>
          <w:color w:val="000000"/>
          <w:sz w:val="26"/>
          <w:szCs w:val="26"/>
          <w:lang w:val="uk-UA"/>
        </w:rPr>
        <w:t>1</w:t>
      </w:r>
      <w:r w:rsidRPr="00BC5580">
        <w:rPr>
          <w:b/>
          <w:i/>
          <w:color w:val="000000"/>
          <w:sz w:val="26"/>
          <w:szCs w:val="26"/>
          <w:lang w:val="uk-UA"/>
        </w:rPr>
        <w:t>. Перерахування податків та обов'язкових платежів здійснюється на підставі: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а)</w:t>
      </w:r>
      <w:r w:rsidRPr="003C79A0">
        <w:rPr>
          <w:color w:val="000000"/>
          <w:sz w:val="26"/>
          <w:szCs w:val="26"/>
          <w:lang w:val="uk-UA"/>
        </w:rPr>
        <w:t xml:space="preserve"> податкових накладних; 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б)</w:t>
      </w:r>
      <w:r w:rsidRPr="003C79A0">
        <w:rPr>
          <w:color w:val="000000"/>
          <w:sz w:val="26"/>
          <w:szCs w:val="26"/>
          <w:lang w:val="uk-UA"/>
        </w:rPr>
        <w:t xml:space="preserve"> платіжних доручень;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в)</w:t>
      </w:r>
      <w:r w:rsidRPr="003C79A0">
        <w:rPr>
          <w:color w:val="000000"/>
          <w:sz w:val="26"/>
          <w:szCs w:val="26"/>
          <w:lang w:val="uk-UA"/>
        </w:rPr>
        <w:t xml:space="preserve"> розрахунків бухгалтерії;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г)</w:t>
      </w:r>
      <w:r w:rsidRPr="003C79A0">
        <w:rPr>
          <w:color w:val="000000"/>
          <w:sz w:val="26"/>
          <w:szCs w:val="26"/>
          <w:lang w:val="uk-UA"/>
        </w:rPr>
        <w:t xml:space="preserve"> видаткових касових ордерів.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</w:p>
    <w:p w:rsidR="00BC5580" w:rsidRPr="00BC5580" w:rsidRDefault="00BC5580" w:rsidP="00BC5580">
      <w:pPr>
        <w:autoSpaceDE w:val="0"/>
        <w:autoSpaceDN w:val="0"/>
        <w:adjustRightInd w:val="0"/>
        <w:ind w:firstLine="720"/>
        <w:jc w:val="both"/>
        <w:rPr>
          <w:b/>
          <w:i/>
          <w:color w:val="000000"/>
          <w:sz w:val="26"/>
          <w:szCs w:val="26"/>
          <w:lang w:val="uk-UA" w:eastAsia="uk-UA"/>
        </w:rPr>
      </w:pPr>
      <w:r w:rsidRPr="00BC5580">
        <w:rPr>
          <w:b/>
          <w:i/>
          <w:sz w:val="26"/>
          <w:szCs w:val="26"/>
          <w:lang w:val="uk-UA"/>
        </w:rPr>
        <w:t>2</w:t>
      </w:r>
      <w:r w:rsidRPr="00BC5580">
        <w:rPr>
          <w:b/>
          <w:i/>
          <w:sz w:val="26"/>
          <w:szCs w:val="26"/>
          <w:lang w:val="uk-UA"/>
        </w:rPr>
        <w:t xml:space="preserve">. </w:t>
      </w:r>
      <w:r w:rsidRPr="00BC5580">
        <w:rPr>
          <w:b/>
          <w:i/>
          <w:color w:val="000000"/>
          <w:sz w:val="26"/>
          <w:szCs w:val="26"/>
          <w:lang w:val="uk-UA" w:eastAsia="uk-UA"/>
        </w:rPr>
        <w:t>Нарахування амортизації основних засобів починається з:</w:t>
      </w:r>
    </w:p>
    <w:p w:rsidR="00BC5580" w:rsidRPr="003C79A0" w:rsidRDefault="00BC5580" w:rsidP="00BC558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а)</w:t>
      </w:r>
      <w:r w:rsidRPr="003C79A0">
        <w:rPr>
          <w:color w:val="000000"/>
          <w:sz w:val="26"/>
          <w:szCs w:val="26"/>
          <w:lang w:val="uk-UA" w:eastAsia="uk-UA"/>
        </w:rPr>
        <w:t xml:space="preserve"> дати надходження об'єкта основного засобу на підприємство;</w:t>
      </w:r>
    </w:p>
    <w:p w:rsidR="00BC5580" w:rsidRPr="003C79A0" w:rsidRDefault="00BC5580" w:rsidP="00BC558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б)</w:t>
      </w:r>
      <w:r w:rsidRPr="003C79A0">
        <w:rPr>
          <w:color w:val="000000"/>
          <w:sz w:val="26"/>
          <w:szCs w:val="26"/>
          <w:lang w:val="uk-UA" w:eastAsia="uk-UA"/>
        </w:rPr>
        <w:t xml:space="preserve"> місяця, наступного за місяцем, в якому об'єкт основних засобів став придатним для корисного використання;</w:t>
      </w:r>
    </w:p>
    <w:p w:rsidR="00BC5580" w:rsidRPr="003C79A0" w:rsidRDefault="00BC5580" w:rsidP="00BC558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в)</w:t>
      </w:r>
      <w:r w:rsidRPr="003C79A0">
        <w:rPr>
          <w:color w:val="000000"/>
          <w:sz w:val="26"/>
          <w:szCs w:val="26"/>
          <w:lang w:val="uk-UA" w:eastAsia="uk-UA"/>
        </w:rPr>
        <w:t xml:space="preserve"> дати введення об'єкта основного засобу в експлуатацію;</w:t>
      </w:r>
    </w:p>
    <w:p w:rsidR="00BC5580" w:rsidRPr="003C79A0" w:rsidRDefault="00BC5580" w:rsidP="00BC5580">
      <w:pPr>
        <w:ind w:firstLine="72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>г)</w:t>
      </w:r>
      <w:r w:rsidRPr="003C79A0">
        <w:rPr>
          <w:color w:val="000000"/>
          <w:sz w:val="26"/>
          <w:szCs w:val="26"/>
          <w:lang w:val="uk-UA" w:eastAsia="uk-UA"/>
        </w:rPr>
        <w:t xml:space="preserve"> з моменту оплати за придбаний об'єкт основних засобів.</w:t>
      </w:r>
    </w:p>
    <w:p w:rsidR="00BC5580" w:rsidRDefault="00BC5580" w:rsidP="001D4192">
      <w:pPr>
        <w:tabs>
          <w:tab w:val="left" w:pos="540"/>
        </w:tabs>
        <w:spacing w:line="360" w:lineRule="auto"/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BC5580" w:rsidRPr="00BC5580" w:rsidRDefault="00BC5580" w:rsidP="00BC5580">
      <w:pPr>
        <w:ind w:firstLine="720"/>
        <w:jc w:val="both"/>
        <w:rPr>
          <w:b/>
          <w:i/>
          <w:color w:val="000000"/>
          <w:sz w:val="26"/>
          <w:szCs w:val="26"/>
          <w:lang w:val="uk-UA"/>
        </w:rPr>
      </w:pPr>
      <w:r w:rsidRPr="00BC5580">
        <w:rPr>
          <w:b/>
          <w:i/>
          <w:sz w:val="26"/>
          <w:szCs w:val="26"/>
          <w:lang w:val="uk-UA"/>
        </w:rPr>
        <w:t>3</w:t>
      </w:r>
      <w:r w:rsidRPr="00BC5580">
        <w:rPr>
          <w:b/>
          <w:i/>
          <w:sz w:val="26"/>
          <w:szCs w:val="26"/>
          <w:lang w:val="uk-UA"/>
        </w:rPr>
        <w:t>. П</w:t>
      </w:r>
      <w:r w:rsidRPr="00BC5580">
        <w:rPr>
          <w:b/>
          <w:i/>
          <w:color w:val="000000"/>
          <w:sz w:val="26"/>
          <w:szCs w:val="26"/>
          <w:lang w:val="uk-UA"/>
        </w:rPr>
        <w:t>ервинним документом для нарахування ПДВ є:</w:t>
      </w:r>
    </w:p>
    <w:p w:rsidR="00BC558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а)</w:t>
      </w:r>
      <w:r w:rsidRPr="003C79A0">
        <w:rPr>
          <w:color w:val="000000"/>
          <w:sz w:val="26"/>
          <w:szCs w:val="26"/>
          <w:lang w:val="uk-UA"/>
        </w:rPr>
        <w:t xml:space="preserve"> платіжне доручення;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б</w:t>
      </w:r>
      <w:r>
        <w:rPr>
          <w:color w:val="000000"/>
          <w:sz w:val="26"/>
          <w:szCs w:val="26"/>
          <w:lang w:val="uk-UA"/>
        </w:rPr>
        <w:t>)</w:t>
      </w:r>
      <w:r w:rsidRPr="003C79A0">
        <w:rPr>
          <w:color w:val="000000"/>
          <w:sz w:val="26"/>
          <w:szCs w:val="26"/>
          <w:lang w:val="uk-UA"/>
        </w:rPr>
        <w:t xml:space="preserve"> товарно-транспор</w:t>
      </w:r>
      <w:r>
        <w:rPr>
          <w:color w:val="000000"/>
          <w:sz w:val="26"/>
          <w:szCs w:val="26"/>
          <w:lang w:val="uk-UA"/>
        </w:rPr>
        <w:t>тна накладна;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в)</w:t>
      </w:r>
      <w:r w:rsidRPr="003C79A0">
        <w:rPr>
          <w:color w:val="000000"/>
          <w:sz w:val="26"/>
          <w:szCs w:val="26"/>
          <w:lang w:val="uk-UA"/>
        </w:rPr>
        <w:t xml:space="preserve"> податкова накладна;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г) </w:t>
      </w:r>
      <w:r w:rsidRPr="003C79A0">
        <w:rPr>
          <w:color w:val="000000"/>
          <w:sz w:val="26"/>
          <w:szCs w:val="26"/>
          <w:lang w:val="uk-UA"/>
        </w:rPr>
        <w:t>розрахунок бухгалтерії.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  <w:lang w:val="uk-UA"/>
        </w:rPr>
      </w:pPr>
    </w:p>
    <w:p w:rsidR="00BC5580" w:rsidRPr="00BC558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color w:val="000000"/>
          <w:sz w:val="26"/>
          <w:szCs w:val="26"/>
          <w:lang w:val="uk-UA"/>
        </w:rPr>
      </w:pPr>
      <w:r w:rsidRPr="00BC5580">
        <w:rPr>
          <w:b/>
          <w:i/>
          <w:color w:val="000000"/>
          <w:sz w:val="26"/>
          <w:szCs w:val="26"/>
          <w:lang w:val="uk-UA"/>
        </w:rPr>
        <w:t>4</w:t>
      </w:r>
      <w:r w:rsidRPr="00BC5580">
        <w:rPr>
          <w:b/>
          <w:i/>
          <w:color w:val="000000"/>
          <w:sz w:val="26"/>
          <w:szCs w:val="26"/>
          <w:lang w:val="uk-UA"/>
        </w:rPr>
        <w:t>. Нарахування амортизації основних засобів проводиться: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а)</w:t>
      </w:r>
      <w:r w:rsidRPr="003C79A0">
        <w:rPr>
          <w:color w:val="000000"/>
          <w:sz w:val="26"/>
          <w:szCs w:val="26"/>
          <w:lang w:val="uk-UA"/>
        </w:rPr>
        <w:t xml:space="preserve"> щомісяця;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б)</w:t>
      </w:r>
      <w:r w:rsidRPr="003C79A0">
        <w:rPr>
          <w:color w:val="000000"/>
          <w:sz w:val="26"/>
          <w:szCs w:val="26"/>
          <w:lang w:val="uk-UA"/>
        </w:rPr>
        <w:t xml:space="preserve"> щоквартально;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в)</w:t>
      </w:r>
      <w:r w:rsidRPr="003C79A0">
        <w:rPr>
          <w:color w:val="000000"/>
          <w:sz w:val="26"/>
          <w:szCs w:val="26"/>
          <w:lang w:val="uk-UA"/>
        </w:rPr>
        <w:t xml:space="preserve"> щорічно;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г)</w:t>
      </w:r>
      <w:r w:rsidRPr="003C79A0">
        <w:rPr>
          <w:color w:val="000000"/>
          <w:sz w:val="26"/>
          <w:szCs w:val="26"/>
          <w:lang w:val="uk-UA"/>
        </w:rPr>
        <w:t xml:space="preserve"> щоденно.</w:t>
      </w:r>
    </w:p>
    <w:p w:rsidR="00BC5580" w:rsidRDefault="00BC5580" w:rsidP="001D4192">
      <w:pPr>
        <w:tabs>
          <w:tab w:val="left" w:pos="540"/>
        </w:tabs>
        <w:spacing w:line="360" w:lineRule="auto"/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BC5580" w:rsidRPr="00BC558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iCs/>
          <w:color w:val="000000"/>
          <w:sz w:val="26"/>
          <w:szCs w:val="26"/>
          <w:lang w:val="uk-UA" w:eastAsia="uk-UA"/>
        </w:rPr>
      </w:pPr>
      <w:r w:rsidRPr="00BC5580">
        <w:rPr>
          <w:b/>
          <w:i/>
          <w:color w:val="000000"/>
          <w:sz w:val="26"/>
          <w:szCs w:val="26"/>
          <w:lang w:val="uk-UA"/>
        </w:rPr>
        <w:t>5</w:t>
      </w:r>
      <w:r w:rsidRPr="00BC5580">
        <w:rPr>
          <w:b/>
          <w:i/>
          <w:color w:val="000000"/>
          <w:sz w:val="26"/>
          <w:szCs w:val="26"/>
          <w:lang w:val="uk-UA"/>
        </w:rPr>
        <w:t xml:space="preserve">.  </w:t>
      </w:r>
      <w:r w:rsidRPr="00BC5580">
        <w:rPr>
          <w:b/>
          <w:i/>
          <w:iCs/>
          <w:color w:val="000000"/>
          <w:sz w:val="26"/>
          <w:szCs w:val="26"/>
          <w:lang w:val="uk-UA" w:eastAsia="uk-UA"/>
        </w:rPr>
        <w:t>Консолідована фінансова звітність складається та подається: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6"/>
          <w:szCs w:val="26"/>
          <w:lang w:val="uk-UA" w:eastAsia="uk-UA"/>
        </w:rPr>
      </w:pPr>
      <w:r>
        <w:rPr>
          <w:iCs/>
          <w:color w:val="000000"/>
          <w:sz w:val="26"/>
          <w:szCs w:val="26"/>
          <w:lang w:val="uk-UA" w:eastAsia="uk-UA"/>
        </w:rPr>
        <w:t>а)</w:t>
      </w:r>
      <w:r w:rsidRPr="003C79A0">
        <w:rPr>
          <w:iCs/>
          <w:color w:val="000000"/>
          <w:sz w:val="26"/>
          <w:szCs w:val="26"/>
          <w:lang w:val="uk-UA" w:eastAsia="uk-UA"/>
        </w:rPr>
        <w:t xml:space="preserve"> підприємствами, що мають дочірні підприємства;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6"/>
          <w:szCs w:val="26"/>
          <w:lang w:val="uk-UA" w:eastAsia="uk-UA"/>
        </w:rPr>
      </w:pPr>
      <w:r>
        <w:rPr>
          <w:iCs/>
          <w:color w:val="000000"/>
          <w:sz w:val="26"/>
          <w:szCs w:val="26"/>
          <w:lang w:val="uk-UA" w:eastAsia="uk-UA"/>
        </w:rPr>
        <w:t>б)</w:t>
      </w:r>
      <w:r w:rsidRPr="003C79A0">
        <w:rPr>
          <w:iCs/>
          <w:color w:val="000000"/>
          <w:sz w:val="26"/>
          <w:szCs w:val="26"/>
          <w:lang w:val="uk-UA" w:eastAsia="uk-UA"/>
        </w:rPr>
        <w:t xml:space="preserve"> підприємствами всіх форм власності та організаційно-правових форм господарювання;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6"/>
          <w:szCs w:val="26"/>
          <w:lang w:val="uk-UA" w:eastAsia="uk-UA"/>
        </w:rPr>
      </w:pPr>
      <w:r>
        <w:rPr>
          <w:iCs/>
          <w:color w:val="000000"/>
          <w:sz w:val="26"/>
          <w:szCs w:val="26"/>
          <w:lang w:val="uk-UA" w:eastAsia="uk-UA"/>
        </w:rPr>
        <w:t>в)</w:t>
      </w:r>
      <w:r w:rsidRPr="003C79A0">
        <w:rPr>
          <w:iCs/>
          <w:color w:val="000000"/>
          <w:sz w:val="26"/>
          <w:szCs w:val="26"/>
          <w:lang w:val="uk-UA" w:eastAsia="uk-UA"/>
        </w:rPr>
        <w:t xml:space="preserve"> акціонерними товариствами;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6"/>
          <w:szCs w:val="26"/>
          <w:lang w:val="uk-UA" w:eastAsia="uk-UA"/>
        </w:rPr>
      </w:pPr>
      <w:r>
        <w:rPr>
          <w:iCs/>
          <w:color w:val="000000"/>
          <w:sz w:val="26"/>
          <w:szCs w:val="26"/>
          <w:lang w:val="uk-UA" w:eastAsia="uk-UA"/>
        </w:rPr>
        <w:t>г)</w:t>
      </w:r>
      <w:r w:rsidRPr="003C79A0">
        <w:rPr>
          <w:iCs/>
          <w:color w:val="000000"/>
          <w:sz w:val="26"/>
          <w:szCs w:val="26"/>
          <w:lang w:val="uk-UA" w:eastAsia="uk-UA"/>
        </w:rPr>
        <w:t xml:space="preserve"> бюджетними організаціями.</w:t>
      </w:r>
    </w:p>
    <w:p w:rsidR="00BC5580" w:rsidRDefault="00BC5580" w:rsidP="001D4192">
      <w:pPr>
        <w:tabs>
          <w:tab w:val="left" w:pos="540"/>
        </w:tabs>
        <w:spacing w:line="360" w:lineRule="auto"/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BC5580" w:rsidRPr="00BC5580" w:rsidRDefault="00BC5580" w:rsidP="00BC5580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6"/>
          <w:szCs w:val="26"/>
          <w:lang w:val="uk-UA" w:eastAsia="uk-UA"/>
        </w:rPr>
      </w:pPr>
      <w:r w:rsidRPr="00BC5580">
        <w:rPr>
          <w:b/>
          <w:i/>
          <w:color w:val="000000"/>
          <w:sz w:val="26"/>
          <w:szCs w:val="26"/>
          <w:lang w:val="uk-UA"/>
        </w:rPr>
        <w:t>6</w:t>
      </w:r>
      <w:r w:rsidRPr="00BC5580">
        <w:rPr>
          <w:b/>
          <w:i/>
          <w:color w:val="000000"/>
          <w:sz w:val="26"/>
          <w:szCs w:val="26"/>
          <w:lang w:val="uk-UA"/>
        </w:rPr>
        <w:t xml:space="preserve">. </w:t>
      </w:r>
      <w:r w:rsidRPr="00BC5580">
        <w:rPr>
          <w:b/>
          <w:i/>
          <w:color w:val="000000"/>
          <w:sz w:val="26"/>
          <w:szCs w:val="26"/>
          <w:lang w:val="uk-UA" w:eastAsia="uk-UA"/>
        </w:rPr>
        <w:t>Підставою для відрядження працівника є:</w:t>
      </w:r>
    </w:p>
    <w:p w:rsidR="00BC5580" w:rsidRPr="003C79A0" w:rsidRDefault="00BC5580" w:rsidP="00BC558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а)</w:t>
      </w:r>
      <w:r w:rsidRPr="003C79A0">
        <w:rPr>
          <w:color w:val="000000"/>
          <w:sz w:val="26"/>
          <w:szCs w:val="26"/>
          <w:lang w:val="uk-UA" w:eastAsia="uk-UA"/>
        </w:rPr>
        <w:t xml:space="preserve"> посвідчення про відрядження;</w:t>
      </w:r>
    </w:p>
    <w:p w:rsidR="00BC5580" w:rsidRPr="003C79A0" w:rsidRDefault="00BC5580" w:rsidP="00BC558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б)</w:t>
      </w:r>
      <w:r w:rsidRPr="003C79A0">
        <w:rPr>
          <w:color w:val="000000"/>
          <w:sz w:val="26"/>
          <w:szCs w:val="26"/>
          <w:lang w:val="uk-UA" w:eastAsia="uk-UA"/>
        </w:rPr>
        <w:t xml:space="preserve"> наказ керівника про відрядження;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в)</w:t>
      </w:r>
      <w:r w:rsidRPr="003C79A0">
        <w:rPr>
          <w:color w:val="000000"/>
          <w:sz w:val="26"/>
          <w:szCs w:val="26"/>
          <w:lang w:val="uk-UA" w:eastAsia="uk-UA"/>
        </w:rPr>
        <w:t xml:space="preserve"> авансовий звіт;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г)</w:t>
      </w:r>
      <w:r w:rsidRPr="003C79A0">
        <w:rPr>
          <w:color w:val="000000"/>
          <w:sz w:val="26"/>
          <w:szCs w:val="26"/>
          <w:lang w:val="uk-UA"/>
        </w:rPr>
        <w:t xml:space="preserve"> видатковий касовий ордер.</w:t>
      </w:r>
    </w:p>
    <w:p w:rsidR="00BC5580" w:rsidRDefault="00BC5580" w:rsidP="001D4192">
      <w:pPr>
        <w:tabs>
          <w:tab w:val="left" w:pos="540"/>
        </w:tabs>
        <w:spacing w:line="360" w:lineRule="auto"/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BC5580" w:rsidRPr="00BC5580" w:rsidRDefault="00BC5580" w:rsidP="00BC5580">
      <w:pPr>
        <w:ind w:firstLine="720"/>
        <w:jc w:val="both"/>
        <w:rPr>
          <w:b/>
          <w:i/>
          <w:color w:val="000000"/>
          <w:sz w:val="26"/>
          <w:szCs w:val="26"/>
          <w:lang w:val="uk-UA"/>
        </w:rPr>
      </w:pPr>
      <w:r w:rsidRPr="00BC5580">
        <w:rPr>
          <w:b/>
          <w:i/>
          <w:sz w:val="26"/>
          <w:szCs w:val="26"/>
          <w:lang w:val="uk-UA"/>
        </w:rPr>
        <w:t>7</w:t>
      </w:r>
      <w:r w:rsidRPr="00BC5580">
        <w:rPr>
          <w:b/>
          <w:i/>
          <w:sz w:val="26"/>
          <w:szCs w:val="26"/>
          <w:lang w:val="uk-UA"/>
        </w:rPr>
        <w:t xml:space="preserve">. </w:t>
      </w:r>
      <w:r w:rsidRPr="00BC5580">
        <w:rPr>
          <w:b/>
          <w:i/>
          <w:color w:val="000000"/>
          <w:sz w:val="26"/>
          <w:szCs w:val="26"/>
          <w:lang w:val="uk-UA"/>
        </w:rPr>
        <w:t xml:space="preserve">Розмір допомоги у зв'язку з тимчасовою втратою працездатності для </w:t>
      </w:r>
      <w:r>
        <w:rPr>
          <w:b/>
          <w:i/>
          <w:color w:val="000000"/>
          <w:sz w:val="26"/>
          <w:szCs w:val="26"/>
          <w:lang w:val="uk-UA"/>
        </w:rPr>
        <w:t>загальної категорії працівників: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lastRenderedPageBreak/>
        <w:t>а)</w:t>
      </w:r>
      <w:r w:rsidRPr="003C79A0">
        <w:rPr>
          <w:color w:val="000000"/>
          <w:sz w:val="26"/>
          <w:szCs w:val="26"/>
          <w:lang w:val="uk-UA"/>
        </w:rPr>
        <w:t xml:space="preserve"> залежить від трудового стажу;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б)</w:t>
      </w:r>
      <w:r w:rsidRPr="003C79A0">
        <w:rPr>
          <w:color w:val="000000"/>
          <w:sz w:val="26"/>
          <w:szCs w:val="26"/>
          <w:lang w:val="uk-UA"/>
        </w:rPr>
        <w:t xml:space="preserve"> залежить від страхового стажу;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в)</w:t>
      </w:r>
      <w:r w:rsidRPr="003C79A0">
        <w:rPr>
          <w:color w:val="000000"/>
          <w:sz w:val="26"/>
          <w:szCs w:val="26"/>
          <w:lang w:val="uk-UA"/>
        </w:rPr>
        <w:t xml:space="preserve"> не залежить ні від трудового ні від страхового стажу;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г) </w:t>
      </w:r>
      <w:r w:rsidRPr="003C79A0">
        <w:rPr>
          <w:color w:val="000000"/>
          <w:sz w:val="26"/>
          <w:szCs w:val="26"/>
          <w:lang w:val="uk-UA"/>
        </w:rPr>
        <w:t xml:space="preserve">залежить від галузі, в якій працює особа, що тимчасово втратила працездатність. </w:t>
      </w:r>
    </w:p>
    <w:p w:rsidR="00BC5580" w:rsidRDefault="00BC5580" w:rsidP="001D4192">
      <w:pPr>
        <w:tabs>
          <w:tab w:val="left" w:pos="540"/>
        </w:tabs>
        <w:spacing w:line="360" w:lineRule="auto"/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BC5580" w:rsidRPr="00BC5580" w:rsidRDefault="00BC5580" w:rsidP="00BC5580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  <w:sz w:val="26"/>
          <w:szCs w:val="26"/>
          <w:lang w:val="uk-UA" w:eastAsia="uk-UA"/>
        </w:rPr>
      </w:pPr>
      <w:r w:rsidRPr="00BC5580">
        <w:rPr>
          <w:b/>
          <w:i/>
          <w:sz w:val="26"/>
          <w:szCs w:val="26"/>
          <w:lang w:val="uk-UA"/>
        </w:rPr>
        <w:t>8</w:t>
      </w:r>
      <w:r w:rsidRPr="00BC5580">
        <w:rPr>
          <w:b/>
          <w:i/>
          <w:sz w:val="26"/>
          <w:szCs w:val="26"/>
          <w:lang w:val="uk-UA"/>
        </w:rPr>
        <w:t xml:space="preserve">. </w:t>
      </w:r>
      <w:r w:rsidRPr="00BC5580">
        <w:rPr>
          <w:b/>
          <w:bCs/>
          <w:i/>
          <w:color w:val="000000"/>
          <w:sz w:val="26"/>
          <w:szCs w:val="26"/>
          <w:lang w:val="uk-UA" w:eastAsia="uk-UA"/>
        </w:rPr>
        <w:t>Розмір збитків від розкрадання, нестач, знищення (псування) мате</w:t>
      </w:r>
      <w:r w:rsidRPr="00BC5580">
        <w:rPr>
          <w:b/>
          <w:bCs/>
          <w:i/>
          <w:color w:val="000000"/>
          <w:sz w:val="26"/>
          <w:szCs w:val="26"/>
          <w:lang w:val="uk-UA" w:eastAsia="uk-UA"/>
        </w:rPr>
        <w:softHyphen/>
        <w:t>ріальних цінностей визначається:</w:t>
      </w:r>
    </w:p>
    <w:p w:rsidR="00BC5580" w:rsidRPr="003C79A0" w:rsidRDefault="00BC5580" w:rsidP="00BC558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а)</w:t>
      </w:r>
      <w:r w:rsidRPr="003C79A0">
        <w:rPr>
          <w:color w:val="000000"/>
          <w:sz w:val="26"/>
          <w:szCs w:val="26"/>
          <w:lang w:val="uk-UA" w:eastAsia="uk-UA"/>
        </w:rPr>
        <w:t xml:space="preserve"> не нижче 50 % від балансової вартості на момент встановлення такого фа</w:t>
      </w:r>
      <w:r w:rsidRPr="003C79A0">
        <w:rPr>
          <w:color w:val="000000"/>
          <w:sz w:val="26"/>
          <w:szCs w:val="26"/>
          <w:lang w:val="uk-UA" w:eastAsia="uk-UA"/>
        </w:rPr>
        <w:softHyphen/>
        <w:t>кту;</w:t>
      </w:r>
    </w:p>
    <w:p w:rsidR="00BC5580" w:rsidRPr="003C79A0" w:rsidRDefault="00BC5580" w:rsidP="00BC558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б)</w:t>
      </w:r>
      <w:r w:rsidRPr="003C79A0">
        <w:rPr>
          <w:color w:val="000000"/>
          <w:sz w:val="26"/>
          <w:szCs w:val="26"/>
          <w:lang w:val="uk-UA" w:eastAsia="uk-UA"/>
        </w:rPr>
        <w:t xml:space="preserve"> за балансовою вартістю цих цінностей за мінусом амортизаційних відра</w:t>
      </w:r>
      <w:r w:rsidRPr="003C79A0">
        <w:rPr>
          <w:color w:val="000000"/>
          <w:sz w:val="26"/>
          <w:szCs w:val="26"/>
          <w:lang w:val="uk-UA" w:eastAsia="uk-UA"/>
        </w:rPr>
        <w:softHyphen/>
        <w:t>хувань;</w:t>
      </w:r>
    </w:p>
    <w:p w:rsidR="00BC5580" w:rsidRPr="003C79A0" w:rsidRDefault="00BC5580" w:rsidP="00BC5580">
      <w:pPr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в)</w:t>
      </w:r>
      <w:r w:rsidRPr="003C79A0">
        <w:rPr>
          <w:color w:val="000000"/>
          <w:sz w:val="26"/>
          <w:szCs w:val="26"/>
          <w:lang w:val="uk-UA" w:eastAsia="uk-UA"/>
        </w:rPr>
        <w:t xml:space="preserve"> за балансовою вартістю цих цінностей (за мінусом амортизаційних відра</w:t>
      </w:r>
      <w:r w:rsidRPr="003C79A0">
        <w:rPr>
          <w:color w:val="000000"/>
          <w:sz w:val="26"/>
          <w:szCs w:val="26"/>
          <w:lang w:val="uk-UA" w:eastAsia="uk-UA"/>
        </w:rPr>
        <w:softHyphen/>
        <w:t>хувань), але не нижче 50 % від балансової вартості на момент встановлення та</w:t>
      </w:r>
      <w:r w:rsidRPr="003C79A0">
        <w:rPr>
          <w:color w:val="000000"/>
          <w:sz w:val="26"/>
          <w:szCs w:val="26"/>
          <w:lang w:val="uk-UA" w:eastAsia="uk-UA"/>
        </w:rPr>
        <w:softHyphen/>
        <w:t>кого факту з врахуванням індексів інфляції, ПДВ та розміру акцизного збору;</w:t>
      </w:r>
    </w:p>
    <w:p w:rsidR="00BC5580" w:rsidRPr="003C79A0" w:rsidRDefault="00BC5580" w:rsidP="00BC5580">
      <w:pPr>
        <w:ind w:firstLine="72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>г)</w:t>
      </w:r>
      <w:r w:rsidRPr="003C79A0">
        <w:rPr>
          <w:color w:val="000000"/>
          <w:sz w:val="26"/>
          <w:szCs w:val="26"/>
          <w:lang w:val="uk-UA" w:eastAsia="uk-UA"/>
        </w:rPr>
        <w:t xml:space="preserve"> за балансовою вартістю цих цінностей за вирахуванням індексу інфляції, ПДВ та розміру акцизного збору.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/>
        </w:rPr>
      </w:pPr>
    </w:p>
    <w:p w:rsidR="00BC5580" w:rsidRPr="00BC558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iCs/>
          <w:color w:val="000000"/>
          <w:sz w:val="26"/>
          <w:szCs w:val="26"/>
          <w:lang w:val="uk-UA" w:eastAsia="uk-UA"/>
        </w:rPr>
      </w:pPr>
      <w:r w:rsidRPr="00BC5580">
        <w:rPr>
          <w:b/>
          <w:i/>
          <w:color w:val="000000"/>
          <w:sz w:val="26"/>
          <w:szCs w:val="26"/>
          <w:lang w:val="uk-UA"/>
        </w:rPr>
        <w:t>9</w:t>
      </w:r>
      <w:r w:rsidRPr="00BC5580">
        <w:rPr>
          <w:b/>
          <w:i/>
          <w:color w:val="000000"/>
          <w:sz w:val="26"/>
          <w:szCs w:val="26"/>
          <w:lang w:val="uk-UA"/>
        </w:rPr>
        <w:t xml:space="preserve">. </w:t>
      </w:r>
      <w:r w:rsidRPr="00BC5580">
        <w:rPr>
          <w:b/>
          <w:i/>
          <w:iCs/>
          <w:color w:val="000000"/>
          <w:sz w:val="26"/>
          <w:szCs w:val="26"/>
          <w:lang w:val="uk-UA" w:eastAsia="uk-UA"/>
        </w:rPr>
        <w:t>Підприємство має право відкривати в банку: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6"/>
          <w:szCs w:val="26"/>
          <w:lang w:val="uk-UA" w:eastAsia="uk-UA"/>
        </w:rPr>
      </w:pPr>
      <w:r>
        <w:rPr>
          <w:iCs/>
          <w:color w:val="000000"/>
          <w:sz w:val="26"/>
          <w:szCs w:val="26"/>
          <w:lang w:val="uk-UA" w:eastAsia="uk-UA"/>
        </w:rPr>
        <w:t>а)</w:t>
      </w:r>
      <w:r w:rsidRPr="003C79A0">
        <w:rPr>
          <w:iCs/>
          <w:color w:val="000000"/>
          <w:sz w:val="26"/>
          <w:szCs w:val="26"/>
          <w:lang w:val="uk-UA" w:eastAsia="uk-UA"/>
        </w:rPr>
        <w:t xml:space="preserve"> лише один рахунок;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6"/>
          <w:szCs w:val="26"/>
          <w:lang w:val="uk-UA" w:eastAsia="uk-UA"/>
        </w:rPr>
      </w:pPr>
      <w:r>
        <w:rPr>
          <w:iCs/>
          <w:color w:val="000000"/>
          <w:sz w:val="26"/>
          <w:szCs w:val="26"/>
          <w:lang w:val="uk-UA" w:eastAsia="uk-UA"/>
        </w:rPr>
        <w:t>б)</w:t>
      </w:r>
      <w:r w:rsidRPr="003C79A0">
        <w:rPr>
          <w:iCs/>
          <w:color w:val="000000"/>
          <w:sz w:val="26"/>
          <w:szCs w:val="26"/>
          <w:lang w:val="uk-UA" w:eastAsia="uk-UA"/>
        </w:rPr>
        <w:t xml:space="preserve"> не більше трьох рахунків;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6"/>
          <w:szCs w:val="26"/>
          <w:lang w:val="uk-UA" w:eastAsia="uk-UA"/>
        </w:rPr>
      </w:pPr>
      <w:r>
        <w:rPr>
          <w:iCs/>
          <w:color w:val="000000"/>
          <w:sz w:val="26"/>
          <w:szCs w:val="26"/>
          <w:lang w:val="uk-UA" w:eastAsia="uk-UA"/>
        </w:rPr>
        <w:t>в)</w:t>
      </w:r>
      <w:r w:rsidRPr="003C79A0">
        <w:rPr>
          <w:iCs/>
          <w:color w:val="000000"/>
          <w:sz w:val="26"/>
          <w:szCs w:val="26"/>
          <w:lang w:val="uk-UA" w:eastAsia="uk-UA"/>
        </w:rPr>
        <w:t xml:space="preserve"> необмежену кількість рахунків;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г)</w:t>
      </w:r>
      <w:r w:rsidRPr="003C79A0">
        <w:rPr>
          <w:color w:val="000000"/>
          <w:sz w:val="26"/>
          <w:szCs w:val="26"/>
          <w:lang w:val="uk-UA"/>
        </w:rPr>
        <w:t xml:space="preserve"> кількість рахунків законодавством не встановлена. 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/>
        </w:rPr>
      </w:pPr>
    </w:p>
    <w:p w:rsidR="00BC5580" w:rsidRPr="00BC5580" w:rsidRDefault="00BC5580" w:rsidP="00BC5580">
      <w:pPr>
        <w:autoSpaceDE w:val="0"/>
        <w:autoSpaceDN w:val="0"/>
        <w:adjustRightInd w:val="0"/>
        <w:ind w:firstLine="720"/>
        <w:jc w:val="both"/>
        <w:rPr>
          <w:b/>
          <w:i/>
          <w:color w:val="000000"/>
          <w:sz w:val="26"/>
          <w:szCs w:val="26"/>
          <w:lang w:val="uk-UA"/>
        </w:rPr>
      </w:pPr>
      <w:r w:rsidRPr="00BC5580">
        <w:rPr>
          <w:b/>
          <w:i/>
          <w:color w:val="000000"/>
          <w:sz w:val="26"/>
          <w:szCs w:val="26"/>
          <w:lang w:val="uk-UA"/>
        </w:rPr>
        <w:t>10</w:t>
      </w:r>
      <w:r w:rsidRPr="00BC5580">
        <w:rPr>
          <w:b/>
          <w:i/>
          <w:color w:val="000000"/>
          <w:sz w:val="26"/>
          <w:szCs w:val="26"/>
          <w:lang w:val="uk-UA"/>
        </w:rPr>
        <w:t>.  Право працівника на щорічні основну та додаткові відпустки повної тривалості у перший рік роботи настає після закінчення:</w:t>
      </w:r>
    </w:p>
    <w:p w:rsidR="00BC5580" w:rsidRPr="003C79A0" w:rsidRDefault="00BC5580" w:rsidP="00BC558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а)</w:t>
      </w:r>
      <w:r w:rsidRPr="003C79A0">
        <w:rPr>
          <w:color w:val="000000"/>
          <w:sz w:val="26"/>
          <w:szCs w:val="26"/>
          <w:lang w:val="uk-UA" w:eastAsia="uk-UA"/>
        </w:rPr>
        <w:t xml:space="preserve"> трьох місяців безперервної роботи на даному підприємстві;</w:t>
      </w:r>
    </w:p>
    <w:p w:rsidR="00BC5580" w:rsidRPr="003C79A0" w:rsidRDefault="00BC5580" w:rsidP="00BC558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б)</w:t>
      </w:r>
      <w:r w:rsidRPr="003C79A0">
        <w:rPr>
          <w:color w:val="000000"/>
          <w:sz w:val="26"/>
          <w:szCs w:val="26"/>
          <w:lang w:val="uk-UA" w:eastAsia="uk-UA"/>
        </w:rPr>
        <w:t xml:space="preserve"> шести місяців безперервної роботи на даному підприємстві;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в)</w:t>
      </w:r>
      <w:r w:rsidRPr="003C79A0">
        <w:rPr>
          <w:color w:val="000000"/>
          <w:sz w:val="26"/>
          <w:szCs w:val="26"/>
          <w:lang w:val="uk-UA" w:eastAsia="uk-UA"/>
        </w:rPr>
        <w:t xml:space="preserve"> дванадцяти місяців безперервної роботи на даному підприємстві;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>г)</w:t>
      </w:r>
      <w:r w:rsidRPr="003C79A0">
        <w:rPr>
          <w:color w:val="000000"/>
          <w:sz w:val="26"/>
          <w:szCs w:val="26"/>
          <w:lang w:val="uk-UA" w:eastAsia="uk-UA"/>
        </w:rPr>
        <w:t xml:space="preserve"> дев’яти місяців безперервної роботи на даному підприємстві.</w:t>
      </w:r>
    </w:p>
    <w:p w:rsidR="00BC5580" w:rsidRPr="003C79A0" w:rsidRDefault="00BC5580" w:rsidP="00BC558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  <w:lang w:val="uk-UA"/>
        </w:rPr>
      </w:pPr>
    </w:p>
    <w:p w:rsidR="00BC5580" w:rsidRPr="001C4771" w:rsidRDefault="00BC5580" w:rsidP="001D4192">
      <w:pPr>
        <w:tabs>
          <w:tab w:val="left" w:pos="540"/>
        </w:tabs>
        <w:spacing w:line="360" w:lineRule="auto"/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AE411F" w:rsidRPr="001C4771" w:rsidRDefault="00AE411F" w:rsidP="001C4771">
      <w:pPr>
        <w:tabs>
          <w:tab w:val="left" w:pos="540"/>
        </w:tabs>
        <w:spacing w:line="360" w:lineRule="auto"/>
        <w:ind w:firstLine="284"/>
        <w:jc w:val="right"/>
        <w:rPr>
          <w:b/>
          <w:i/>
          <w:color w:val="000000"/>
          <w:sz w:val="28"/>
          <w:szCs w:val="28"/>
          <w:lang w:val="uk-UA"/>
        </w:rPr>
      </w:pPr>
      <w:r w:rsidRPr="001C4771">
        <w:rPr>
          <w:b/>
          <w:i/>
          <w:color w:val="000000"/>
          <w:sz w:val="28"/>
          <w:szCs w:val="28"/>
          <w:lang w:val="uk-UA"/>
        </w:rPr>
        <w:t>Кожен тест – 1 бал.</w:t>
      </w:r>
    </w:p>
    <w:p w:rsidR="001C4771" w:rsidRDefault="001C4771" w:rsidP="001D4192">
      <w:pPr>
        <w:tabs>
          <w:tab w:val="left" w:pos="540"/>
        </w:tabs>
        <w:spacing w:line="360" w:lineRule="auto"/>
        <w:ind w:firstLine="284"/>
        <w:jc w:val="both"/>
        <w:rPr>
          <w:b/>
          <w:i/>
          <w:color w:val="000000"/>
          <w:sz w:val="28"/>
          <w:szCs w:val="28"/>
          <w:lang w:val="uk-UA"/>
        </w:rPr>
      </w:pPr>
    </w:p>
    <w:p w:rsidR="005253BD" w:rsidRPr="00AE411F" w:rsidRDefault="005253BD" w:rsidP="001D4192">
      <w:pPr>
        <w:tabs>
          <w:tab w:val="left" w:pos="540"/>
        </w:tabs>
        <w:spacing w:line="360" w:lineRule="auto"/>
        <w:ind w:firstLine="284"/>
        <w:jc w:val="both"/>
        <w:rPr>
          <w:b/>
          <w:i/>
          <w:color w:val="000000"/>
          <w:sz w:val="28"/>
          <w:szCs w:val="28"/>
          <w:lang w:val="uk-UA"/>
        </w:rPr>
      </w:pPr>
      <w:r w:rsidRPr="00AE411F">
        <w:rPr>
          <w:b/>
          <w:i/>
          <w:color w:val="000000"/>
          <w:sz w:val="28"/>
          <w:szCs w:val="28"/>
          <w:lang w:val="uk-UA"/>
        </w:rPr>
        <w:t>Дайте відповідь на питання</w:t>
      </w:r>
      <w:r w:rsidR="001C4771">
        <w:rPr>
          <w:b/>
          <w:i/>
          <w:color w:val="000000"/>
          <w:sz w:val="28"/>
          <w:szCs w:val="28"/>
          <w:lang w:val="uk-UA"/>
        </w:rPr>
        <w:t>:</w:t>
      </w:r>
    </w:p>
    <w:p w:rsidR="00BC5580" w:rsidRPr="00BC5580" w:rsidRDefault="00BC5580" w:rsidP="00BC5580">
      <w:pPr>
        <w:pStyle w:val="ab"/>
        <w:numPr>
          <w:ilvl w:val="0"/>
          <w:numId w:val="62"/>
        </w:numPr>
        <w:spacing w:line="276" w:lineRule="auto"/>
        <w:jc w:val="both"/>
        <w:rPr>
          <w:sz w:val="28"/>
          <w:szCs w:val="28"/>
          <w:lang w:val="uk-UA"/>
        </w:rPr>
      </w:pPr>
      <w:r w:rsidRPr="00BC5580">
        <w:rPr>
          <w:sz w:val="28"/>
          <w:szCs w:val="28"/>
          <w:lang w:val="uk-UA"/>
        </w:rPr>
        <w:t>Особливості організації обліку активів, капіталу та зобов</w:t>
      </w:r>
      <w:r w:rsidRPr="00BC5580">
        <w:rPr>
          <w:sz w:val="28"/>
          <w:szCs w:val="28"/>
        </w:rPr>
        <w:t>’</w:t>
      </w:r>
      <w:r w:rsidRPr="00BC5580">
        <w:rPr>
          <w:sz w:val="28"/>
          <w:szCs w:val="28"/>
          <w:lang w:val="uk-UA"/>
        </w:rPr>
        <w:t>язань</w:t>
      </w:r>
    </w:p>
    <w:p w:rsidR="00BC5580" w:rsidRPr="00BC5580" w:rsidRDefault="00BC5580" w:rsidP="00BC5580">
      <w:pPr>
        <w:pStyle w:val="ab"/>
        <w:numPr>
          <w:ilvl w:val="0"/>
          <w:numId w:val="62"/>
        </w:numPr>
        <w:spacing w:line="276" w:lineRule="auto"/>
        <w:jc w:val="both"/>
        <w:rPr>
          <w:sz w:val="28"/>
          <w:szCs w:val="28"/>
          <w:lang w:val="uk-UA"/>
        </w:rPr>
      </w:pPr>
      <w:r w:rsidRPr="00BC5580">
        <w:rPr>
          <w:sz w:val="28"/>
          <w:szCs w:val="28"/>
          <w:lang w:val="uk-UA"/>
        </w:rPr>
        <w:t>Система захисту облікової інформації</w:t>
      </w:r>
    </w:p>
    <w:p w:rsidR="00AE411F" w:rsidRPr="00AE411F" w:rsidRDefault="00AE411F" w:rsidP="00AE411F">
      <w:pPr>
        <w:pStyle w:val="ab"/>
        <w:tabs>
          <w:tab w:val="left" w:pos="540"/>
        </w:tabs>
        <w:spacing w:line="360" w:lineRule="auto"/>
        <w:ind w:left="644"/>
        <w:jc w:val="both"/>
        <w:rPr>
          <w:i/>
          <w:color w:val="000000"/>
          <w:sz w:val="28"/>
          <w:szCs w:val="28"/>
          <w:lang w:val="uk-UA"/>
        </w:rPr>
      </w:pPr>
    </w:p>
    <w:p w:rsidR="00AE411F" w:rsidRPr="001C4771" w:rsidRDefault="001C4771" w:rsidP="001C4771">
      <w:pPr>
        <w:tabs>
          <w:tab w:val="left" w:pos="540"/>
        </w:tabs>
        <w:spacing w:line="360" w:lineRule="auto"/>
        <w:jc w:val="right"/>
        <w:rPr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К</w:t>
      </w:r>
      <w:r w:rsidRPr="001C4771">
        <w:rPr>
          <w:b/>
          <w:i/>
          <w:color w:val="000000"/>
          <w:sz w:val="28"/>
          <w:szCs w:val="28"/>
          <w:lang w:val="uk-UA"/>
        </w:rPr>
        <w:t>ожне питання – 2,5 бали</w:t>
      </w:r>
      <w:r>
        <w:rPr>
          <w:b/>
          <w:i/>
          <w:color w:val="000000"/>
          <w:sz w:val="28"/>
          <w:szCs w:val="28"/>
          <w:lang w:val="uk-UA"/>
        </w:rPr>
        <w:t>.</w:t>
      </w:r>
    </w:p>
    <w:p w:rsidR="00AE411F" w:rsidRPr="00AE411F" w:rsidRDefault="00AE411F" w:rsidP="00AE411F">
      <w:pPr>
        <w:pStyle w:val="ab"/>
        <w:tabs>
          <w:tab w:val="left" w:pos="540"/>
        </w:tabs>
        <w:spacing w:line="360" w:lineRule="auto"/>
        <w:ind w:left="644"/>
        <w:jc w:val="both"/>
        <w:rPr>
          <w:i/>
          <w:color w:val="000000"/>
          <w:sz w:val="28"/>
          <w:szCs w:val="28"/>
          <w:lang w:val="uk-UA"/>
        </w:rPr>
      </w:pPr>
    </w:p>
    <w:p w:rsidR="00AE411F" w:rsidRPr="00AE411F" w:rsidRDefault="00AE411F" w:rsidP="00AE411F">
      <w:pPr>
        <w:pStyle w:val="ab"/>
        <w:tabs>
          <w:tab w:val="left" w:pos="540"/>
        </w:tabs>
        <w:spacing w:line="360" w:lineRule="auto"/>
        <w:ind w:left="644"/>
        <w:jc w:val="both"/>
        <w:rPr>
          <w:b/>
          <w:i/>
          <w:color w:val="000000"/>
          <w:sz w:val="28"/>
          <w:szCs w:val="28"/>
          <w:lang w:val="uk-UA"/>
        </w:rPr>
      </w:pPr>
      <w:r w:rsidRPr="00AE411F">
        <w:rPr>
          <w:b/>
          <w:i/>
          <w:color w:val="000000"/>
          <w:sz w:val="28"/>
          <w:szCs w:val="28"/>
          <w:lang w:val="uk-UA"/>
        </w:rPr>
        <w:t>Максимальна кількість балів за Модуль</w:t>
      </w:r>
      <w:r w:rsidR="001C4771">
        <w:rPr>
          <w:b/>
          <w:i/>
          <w:color w:val="000000"/>
          <w:sz w:val="28"/>
          <w:szCs w:val="28"/>
          <w:lang w:val="uk-UA"/>
        </w:rPr>
        <w:t xml:space="preserve"> №</w:t>
      </w:r>
      <w:r w:rsidRPr="00AE411F">
        <w:rPr>
          <w:b/>
          <w:i/>
          <w:color w:val="000000"/>
          <w:sz w:val="28"/>
          <w:szCs w:val="28"/>
          <w:lang w:val="uk-UA"/>
        </w:rPr>
        <w:t xml:space="preserve"> 1 – 15 балів.</w:t>
      </w:r>
    </w:p>
    <w:p w:rsidR="005253BD" w:rsidRDefault="005253BD">
      <w:pPr>
        <w:spacing w:after="200" w:line="276" w:lineRule="auto"/>
        <w:rPr>
          <w:color w:val="000000"/>
          <w:lang w:val="uk-UA"/>
        </w:rPr>
      </w:pPr>
      <w:r w:rsidRPr="00AE411F">
        <w:rPr>
          <w:color w:val="000000"/>
          <w:sz w:val="28"/>
          <w:szCs w:val="28"/>
          <w:lang w:val="uk-UA"/>
        </w:rPr>
        <w:br w:type="page"/>
      </w:r>
    </w:p>
    <w:sectPr w:rsidR="005253BD" w:rsidSect="00EE0C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BA"/>
    <w:multiLevelType w:val="hybridMultilevel"/>
    <w:tmpl w:val="4928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93C69"/>
    <w:multiLevelType w:val="hybridMultilevel"/>
    <w:tmpl w:val="AF60630A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B04D3"/>
    <w:multiLevelType w:val="hybridMultilevel"/>
    <w:tmpl w:val="CB5AC18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D4481"/>
    <w:multiLevelType w:val="hybridMultilevel"/>
    <w:tmpl w:val="BE2C266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531FB"/>
    <w:multiLevelType w:val="hybridMultilevel"/>
    <w:tmpl w:val="2AFA3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C707C"/>
    <w:multiLevelType w:val="hybridMultilevel"/>
    <w:tmpl w:val="7B7A6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D12FEA"/>
    <w:multiLevelType w:val="singleLevel"/>
    <w:tmpl w:val="78EA0F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i w:val="0"/>
      </w:rPr>
    </w:lvl>
  </w:abstractNum>
  <w:abstractNum w:abstractNumId="7">
    <w:nsid w:val="0F902E55"/>
    <w:multiLevelType w:val="hybridMultilevel"/>
    <w:tmpl w:val="27A8A1CC"/>
    <w:lvl w:ilvl="0" w:tplc="0282971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2562B71"/>
    <w:multiLevelType w:val="hybridMultilevel"/>
    <w:tmpl w:val="33906C34"/>
    <w:lvl w:ilvl="0" w:tplc="BBDA13F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4523111"/>
    <w:multiLevelType w:val="hybridMultilevel"/>
    <w:tmpl w:val="7122AA3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6E441E"/>
    <w:multiLevelType w:val="hybridMultilevel"/>
    <w:tmpl w:val="E63C48B4"/>
    <w:lvl w:ilvl="0" w:tplc="DB8E7B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67B156B"/>
    <w:multiLevelType w:val="hybridMultilevel"/>
    <w:tmpl w:val="34F4E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1C3005"/>
    <w:multiLevelType w:val="hybridMultilevel"/>
    <w:tmpl w:val="AA5C1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C397A"/>
    <w:multiLevelType w:val="hybridMultilevel"/>
    <w:tmpl w:val="1910F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5F1D5A"/>
    <w:multiLevelType w:val="hybridMultilevel"/>
    <w:tmpl w:val="A3C2BAD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C1306A"/>
    <w:multiLevelType w:val="hybridMultilevel"/>
    <w:tmpl w:val="176269F6"/>
    <w:lvl w:ilvl="0" w:tplc="D264C55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1F953D18"/>
    <w:multiLevelType w:val="hybridMultilevel"/>
    <w:tmpl w:val="EDD468F8"/>
    <w:lvl w:ilvl="0" w:tplc="55F8880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221F3505"/>
    <w:multiLevelType w:val="hybridMultilevel"/>
    <w:tmpl w:val="7E7E18A6"/>
    <w:lvl w:ilvl="0" w:tplc="E2129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2344E83"/>
    <w:multiLevelType w:val="hybridMultilevel"/>
    <w:tmpl w:val="60006C7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1614D2"/>
    <w:multiLevelType w:val="hybridMultilevel"/>
    <w:tmpl w:val="A31045C0"/>
    <w:lvl w:ilvl="0" w:tplc="AB9E450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24B6190F"/>
    <w:multiLevelType w:val="hybridMultilevel"/>
    <w:tmpl w:val="117E5E72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F17B29"/>
    <w:multiLevelType w:val="hybridMultilevel"/>
    <w:tmpl w:val="932479D4"/>
    <w:lvl w:ilvl="0" w:tplc="F09C141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2A4E3F62"/>
    <w:multiLevelType w:val="hybridMultilevel"/>
    <w:tmpl w:val="73C6E182"/>
    <w:lvl w:ilvl="0" w:tplc="E8A0EA5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2C185CF2"/>
    <w:multiLevelType w:val="singleLevel"/>
    <w:tmpl w:val="9D682F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2EB476EB"/>
    <w:multiLevelType w:val="hybridMultilevel"/>
    <w:tmpl w:val="2B76A21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08B7516"/>
    <w:multiLevelType w:val="hybridMultilevel"/>
    <w:tmpl w:val="A984AE76"/>
    <w:lvl w:ilvl="0" w:tplc="A63A8B4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32F9416E"/>
    <w:multiLevelType w:val="hybridMultilevel"/>
    <w:tmpl w:val="327C229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6B44888"/>
    <w:multiLevelType w:val="hybridMultilevel"/>
    <w:tmpl w:val="363AC47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9F10A33"/>
    <w:multiLevelType w:val="hybridMultilevel"/>
    <w:tmpl w:val="A9964E68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1A7B35"/>
    <w:multiLevelType w:val="hybridMultilevel"/>
    <w:tmpl w:val="295ADB62"/>
    <w:lvl w:ilvl="0" w:tplc="999C7A4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3C664A92"/>
    <w:multiLevelType w:val="hybridMultilevel"/>
    <w:tmpl w:val="6C404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C862DE"/>
    <w:multiLevelType w:val="hybridMultilevel"/>
    <w:tmpl w:val="F2AAFC2C"/>
    <w:lvl w:ilvl="0" w:tplc="D92C1B9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>
    <w:nsid w:val="3E0465A8"/>
    <w:multiLevelType w:val="hybridMultilevel"/>
    <w:tmpl w:val="00E2287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E8D6233"/>
    <w:multiLevelType w:val="hybridMultilevel"/>
    <w:tmpl w:val="7EA26C7E"/>
    <w:lvl w:ilvl="0" w:tplc="A1A6E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BF6C38"/>
    <w:multiLevelType w:val="hybridMultilevel"/>
    <w:tmpl w:val="26C83D40"/>
    <w:lvl w:ilvl="0" w:tplc="07361D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3FE43F85"/>
    <w:multiLevelType w:val="hybridMultilevel"/>
    <w:tmpl w:val="4E9C19F4"/>
    <w:lvl w:ilvl="0" w:tplc="6C8CD4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411C10AB"/>
    <w:multiLevelType w:val="hybridMultilevel"/>
    <w:tmpl w:val="2E2EEEF8"/>
    <w:lvl w:ilvl="0" w:tplc="CF3477B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412850D9"/>
    <w:multiLevelType w:val="hybridMultilevel"/>
    <w:tmpl w:val="A568FEE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2CF361D"/>
    <w:multiLevelType w:val="hybridMultilevel"/>
    <w:tmpl w:val="DE7E27E8"/>
    <w:lvl w:ilvl="0" w:tplc="8334EC1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9">
    <w:nsid w:val="481B7C3E"/>
    <w:multiLevelType w:val="hybridMultilevel"/>
    <w:tmpl w:val="395A9C58"/>
    <w:lvl w:ilvl="0" w:tplc="336E73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4E6ED6"/>
    <w:multiLevelType w:val="hybridMultilevel"/>
    <w:tmpl w:val="91CE1D24"/>
    <w:lvl w:ilvl="0" w:tplc="8C042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5C1857"/>
    <w:multiLevelType w:val="hybridMultilevel"/>
    <w:tmpl w:val="9484F5A4"/>
    <w:lvl w:ilvl="0" w:tplc="C05C3CB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>
    <w:nsid w:val="4ACC318E"/>
    <w:multiLevelType w:val="hybridMultilevel"/>
    <w:tmpl w:val="2BC2FD84"/>
    <w:lvl w:ilvl="0" w:tplc="B98EF1E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>
    <w:nsid w:val="4C035C70"/>
    <w:multiLevelType w:val="hybridMultilevel"/>
    <w:tmpl w:val="46EE7C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F02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6763738"/>
    <w:multiLevelType w:val="hybridMultilevel"/>
    <w:tmpl w:val="8708B75A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9D92F07"/>
    <w:multiLevelType w:val="hybridMultilevel"/>
    <w:tmpl w:val="2AB01BD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7A4AFC"/>
    <w:multiLevelType w:val="hybridMultilevel"/>
    <w:tmpl w:val="F878DBD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D7788C"/>
    <w:multiLevelType w:val="singleLevel"/>
    <w:tmpl w:val="9D682F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8">
    <w:nsid w:val="6027001B"/>
    <w:multiLevelType w:val="hybridMultilevel"/>
    <w:tmpl w:val="9CA295E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200757E"/>
    <w:multiLevelType w:val="hybridMultilevel"/>
    <w:tmpl w:val="EC82BCFC"/>
    <w:lvl w:ilvl="0" w:tplc="5BA2D31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0">
    <w:nsid w:val="6469502A"/>
    <w:multiLevelType w:val="hybridMultilevel"/>
    <w:tmpl w:val="FE12997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4F9734B"/>
    <w:multiLevelType w:val="hybridMultilevel"/>
    <w:tmpl w:val="0B484730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5250307"/>
    <w:multiLevelType w:val="hybridMultilevel"/>
    <w:tmpl w:val="CB70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175E61"/>
    <w:multiLevelType w:val="hybridMultilevel"/>
    <w:tmpl w:val="7706849E"/>
    <w:lvl w:ilvl="0" w:tplc="D3E822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4">
    <w:nsid w:val="699300DC"/>
    <w:multiLevelType w:val="hybridMultilevel"/>
    <w:tmpl w:val="689C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FC7725"/>
    <w:multiLevelType w:val="hybridMultilevel"/>
    <w:tmpl w:val="8AFC9102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E463A97"/>
    <w:multiLevelType w:val="hybridMultilevel"/>
    <w:tmpl w:val="AC6AED4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0331EBF"/>
    <w:multiLevelType w:val="hybridMultilevel"/>
    <w:tmpl w:val="3CF4D1EA"/>
    <w:lvl w:ilvl="0" w:tplc="626C67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8">
    <w:nsid w:val="71BD23A0"/>
    <w:multiLevelType w:val="hybridMultilevel"/>
    <w:tmpl w:val="721AC9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2AC02B7"/>
    <w:multiLevelType w:val="hybridMultilevel"/>
    <w:tmpl w:val="0664766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5F93476"/>
    <w:multiLevelType w:val="hybridMultilevel"/>
    <w:tmpl w:val="581EFB8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651436F"/>
    <w:multiLevelType w:val="hybridMultilevel"/>
    <w:tmpl w:val="61509DE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7140C03"/>
    <w:multiLevelType w:val="hybridMultilevel"/>
    <w:tmpl w:val="77BA8952"/>
    <w:lvl w:ilvl="0" w:tplc="10F87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705AB06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AE1064">
      <w:start w:val="3"/>
      <w:numFmt w:val="bullet"/>
      <w:lvlText w:val="-"/>
      <w:lvlJc w:val="left"/>
      <w:pPr>
        <w:tabs>
          <w:tab w:val="num" w:pos="2712"/>
        </w:tabs>
        <w:ind w:left="2712" w:hanging="732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1"/>
  </w:num>
  <w:num w:numId="4">
    <w:abstractNumId w:val="62"/>
  </w:num>
  <w:num w:numId="5">
    <w:abstractNumId w:val="40"/>
  </w:num>
  <w:num w:numId="6">
    <w:abstractNumId w:val="30"/>
  </w:num>
  <w:num w:numId="7">
    <w:abstractNumId w:val="12"/>
  </w:num>
  <w:num w:numId="8">
    <w:abstractNumId w:val="41"/>
  </w:num>
  <w:num w:numId="9">
    <w:abstractNumId w:val="58"/>
  </w:num>
  <w:num w:numId="10">
    <w:abstractNumId w:val="43"/>
  </w:num>
  <w:num w:numId="11">
    <w:abstractNumId w:val="13"/>
  </w:num>
  <w:num w:numId="12">
    <w:abstractNumId w:val="0"/>
  </w:num>
  <w:num w:numId="13">
    <w:abstractNumId w:val="5"/>
  </w:num>
  <w:num w:numId="14">
    <w:abstractNumId w:val="19"/>
  </w:num>
  <w:num w:numId="15">
    <w:abstractNumId w:val="31"/>
  </w:num>
  <w:num w:numId="16">
    <w:abstractNumId w:val="49"/>
  </w:num>
  <w:num w:numId="17">
    <w:abstractNumId w:val="36"/>
  </w:num>
  <w:num w:numId="18">
    <w:abstractNumId w:val="16"/>
  </w:num>
  <w:num w:numId="19">
    <w:abstractNumId w:val="38"/>
  </w:num>
  <w:num w:numId="20">
    <w:abstractNumId w:val="25"/>
  </w:num>
  <w:num w:numId="21">
    <w:abstractNumId w:val="35"/>
  </w:num>
  <w:num w:numId="22">
    <w:abstractNumId w:val="8"/>
  </w:num>
  <w:num w:numId="23">
    <w:abstractNumId w:val="29"/>
  </w:num>
  <w:num w:numId="24">
    <w:abstractNumId w:val="57"/>
  </w:num>
  <w:num w:numId="25">
    <w:abstractNumId w:val="42"/>
  </w:num>
  <w:num w:numId="26">
    <w:abstractNumId w:val="22"/>
  </w:num>
  <w:num w:numId="27">
    <w:abstractNumId w:val="53"/>
  </w:num>
  <w:num w:numId="28">
    <w:abstractNumId w:val="21"/>
  </w:num>
  <w:num w:numId="29">
    <w:abstractNumId w:val="7"/>
  </w:num>
  <w:num w:numId="30">
    <w:abstractNumId w:val="34"/>
  </w:num>
  <w:num w:numId="31">
    <w:abstractNumId w:val="15"/>
  </w:num>
  <w:num w:numId="32">
    <w:abstractNumId w:val="18"/>
  </w:num>
  <w:num w:numId="33">
    <w:abstractNumId w:val="48"/>
  </w:num>
  <w:num w:numId="34">
    <w:abstractNumId w:val="44"/>
  </w:num>
  <w:num w:numId="35">
    <w:abstractNumId w:val="26"/>
  </w:num>
  <w:num w:numId="36">
    <w:abstractNumId w:val="20"/>
  </w:num>
  <w:num w:numId="37">
    <w:abstractNumId w:val="55"/>
  </w:num>
  <w:num w:numId="38">
    <w:abstractNumId w:val="27"/>
  </w:num>
  <w:num w:numId="39">
    <w:abstractNumId w:val="2"/>
  </w:num>
  <w:num w:numId="40">
    <w:abstractNumId w:val="32"/>
  </w:num>
  <w:num w:numId="41">
    <w:abstractNumId w:val="45"/>
  </w:num>
  <w:num w:numId="42">
    <w:abstractNumId w:val="9"/>
  </w:num>
  <w:num w:numId="43">
    <w:abstractNumId w:val="14"/>
  </w:num>
  <w:num w:numId="44">
    <w:abstractNumId w:val="61"/>
  </w:num>
  <w:num w:numId="45">
    <w:abstractNumId w:val="56"/>
  </w:num>
  <w:num w:numId="46">
    <w:abstractNumId w:val="51"/>
  </w:num>
  <w:num w:numId="47">
    <w:abstractNumId w:val="24"/>
  </w:num>
  <w:num w:numId="48">
    <w:abstractNumId w:val="50"/>
  </w:num>
  <w:num w:numId="49">
    <w:abstractNumId w:val="3"/>
  </w:num>
  <w:num w:numId="50">
    <w:abstractNumId w:val="59"/>
  </w:num>
  <w:num w:numId="51">
    <w:abstractNumId w:val="46"/>
  </w:num>
  <w:num w:numId="52">
    <w:abstractNumId w:val="28"/>
  </w:num>
  <w:num w:numId="53">
    <w:abstractNumId w:val="1"/>
  </w:num>
  <w:num w:numId="54">
    <w:abstractNumId w:val="60"/>
  </w:num>
  <w:num w:numId="55">
    <w:abstractNumId w:val="37"/>
  </w:num>
  <w:num w:numId="56">
    <w:abstractNumId w:val="33"/>
  </w:num>
  <w:num w:numId="57">
    <w:abstractNumId w:val="17"/>
  </w:num>
  <w:num w:numId="58">
    <w:abstractNumId w:val="47"/>
  </w:num>
  <w:num w:numId="59">
    <w:abstractNumId w:val="6"/>
  </w:num>
  <w:num w:numId="60">
    <w:abstractNumId w:val="52"/>
  </w:num>
  <w:num w:numId="61">
    <w:abstractNumId w:val="54"/>
  </w:num>
  <w:num w:numId="62">
    <w:abstractNumId w:val="10"/>
  </w:num>
  <w:num w:numId="63">
    <w:abstractNumId w:val="3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0C9"/>
    <w:rsid w:val="00061AC2"/>
    <w:rsid w:val="000A33D8"/>
    <w:rsid w:val="001C4771"/>
    <w:rsid w:val="001D4192"/>
    <w:rsid w:val="0020409E"/>
    <w:rsid w:val="0030694F"/>
    <w:rsid w:val="003C02F9"/>
    <w:rsid w:val="00464D2E"/>
    <w:rsid w:val="004A1ADC"/>
    <w:rsid w:val="005253BD"/>
    <w:rsid w:val="00616BBE"/>
    <w:rsid w:val="00653512"/>
    <w:rsid w:val="0068439E"/>
    <w:rsid w:val="00693DEC"/>
    <w:rsid w:val="006A1C4A"/>
    <w:rsid w:val="00712160"/>
    <w:rsid w:val="007B2AAB"/>
    <w:rsid w:val="00810502"/>
    <w:rsid w:val="008978E1"/>
    <w:rsid w:val="008D2EC4"/>
    <w:rsid w:val="009A0241"/>
    <w:rsid w:val="009B029A"/>
    <w:rsid w:val="00A77807"/>
    <w:rsid w:val="00AE411F"/>
    <w:rsid w:val="00BB6460"/>
    <w:rsid w:val="00BC4D25"/>
    <w:rsid w:val="00BC5580"/>
    <w:rsid w:val="00BF79DA"/>
    <w:rsid w:val="00C617B4"/>
    <w:rsid w:val="00CE548F"/>
    <w:rsid w:val="00D079EB"/>
    <w:rsid w:val="00E430C9"/>
    <w:rsid w:val="00E5661D"/>
    <w:rsid w:val="00EE0CF9"/>
    <w:rsid w:val="00F70703"/>
    <w:rsid w:val="00F92C43"/>
    <w:rsid w:val="00FB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30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430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Strong"/>
    <w:basedOn w:val="a0"/>
    <w:qFormat/>
    <w:rsid w:val="00E430C9"/>
    <w:rPr>
      <w:b/>
      <w:bCs/>
    </w:rPr>
  </w:style>
  <w:style w:type="paragraph" w:styleId="HTML">
    <w:name w:val="HTML Preformatted"/>
    <w:basedOn w:val="a"/>
    <w:link w:val="HTML0"/>
    <w:rsid w:val="00E43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E430C9"/>
    <w:rPr>
      <w:rFonts w:ascii="Courier New" w:eastAsia="Times New Roman" w:hAnsi="Courier New" w:cs="Courier New"/>
      <w:color w:val="000000"/>
      <w:sz w:val="17"/>
      <w:szCs w:val="17"/>
      <w:lang w:val="ru-RU" w:eastAsia="ru-RU"/>
    </w:rPr>
  </w:style>
  <w:style w:type="paragraph" w:styleId="3">
    <w:name w:val="Body Text Indent 3"/>
    <w:basedOn w:val="a"/>
    <w:link w:val="30"/>
    <w:rsid w:val="00693D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93DE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ody Text Indent"/>
    <w:basedOn w:val="a"/>
    <w:link w:val="a5"/>
    <w:rsid w:val="00693DE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93D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rsid w:val="00693D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93D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93D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3D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9A024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A02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_"/>
    <w:link w:val="1"/>
    <w:rsid w:val="009A024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9A0241"/>
    <w:pPr>
      <w:shd w:val="clear" w:color="auto" w:fill="FFFFFF"/>
      <w:spacing w:line="230" w:lineRule="exact"/>
      <w:ind w:firstLine="300"/>
      <w:jc w:val="both"/>
    </w:pPr>
    <w:rPr>
      <w:rFonts w:cstheme="minorBidi"/>
      <w:sz w:val="21"/>
      <w:szCs w:val="21"/>
      <w:lang w:val="uk-UA" w:eastAsia="en-US"/>
    </w:rPr>
  </w:style>
  <w:style w:type="paragraph" w:customStyle="1" w:styleId="FR1">
    <w:name w:val="FR1"/>
    <w:rsid w:val="000A33D8"/>
    <w:pPr>
      <w:widowControl w:val="0"/>
      <w:autoSpaceDE w:val="0"/>
      <w:autoSpaceDN w:val="0"/>
      <w:adjustRightInd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253B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F79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D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74CA-61F9-4497-A074-B2D882ED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mm_tsim</dc:creator>
  <cp:keywords/>
  <dc:description/>
  <cp:lastModifiedBy>Maryna</cp:lastModifiedBy>
  <cp:revision>29</cp:revision>
  <cp:lastPrinted>2018-11-30T06:34:00Z</cp:lastPrinted>
  <dcterms:created xsi:type="dcterms:W3CDTF">2017-11-22T14:17:00Z</dcterms:created>
  <dcterms:modified xsi:type="dcterms:W3CDTF">2023-01-16T14:30:00Z</dcterms:modified>
</cp:coreProperties>
</file>