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A5" w:rsidRPr="00A736B9" w:rsidRDefault="003424A5" w:rsidP="003424A5">
      <w:pPr>
        <w:tabs>
          <w:tab w:val="left" w:pos="720"/>
        </w:tabs>
        <w:ind w:firstLine="540"/>
        <w:jc w:val="both"/>
        <w:rPr>
          <w:sz w:val="24"/>
          <w:szCs w:val="24"/>
          <w:lang w:val="uk-UA"/>
        </w:rPr>
      </w:pPr>
      <w:r w:rsidRPr="00A736B9">
        <w:rPr>
          <w:b/>
          <w:sz w:val="24"/>
          <w:szCs w:val="24"/>
          <w:lang w:val="uk-UA"/>
        </w:rPr>
        <w:t>Тема</w:t>
      </w:r>
      <w:r w:rsidR="00763FCC">
        <w:rPr>
          <w:b/>
          <w:sz w:val="24"/>
          <w:szCs w:val="24"/>
          <w:lang w:val="uk-UA"/>
        </w:rPr>
        <w:t xml:space="preserve"> </w:t>
      </w:r>
      <w:r w:rsidR="00763FCC">
        <w:rPr>
          <w:b/>
          <w:sz w:val="24"/>
          <w:szCs w:val="24"/>
          <w:lang w:val="en-US"/>
        </w:rPr>
        <w:t>9</w:t>
      </w:r>
      <w:bookmarkStart w:id="0" w:name="_GoBack"/>
      <w:bookmarkEnd w:id="0"/>
      <w:r w:rsidRPr="00A736B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A736B9">
        <w:rPr>
          <w:sz w:val="24"/>
          <w:szCs w:val="24"/>
          <w:lang w:val="uk-UA"/>
        </w:rPr>
        <w:t>КОНТРОЛЬ ЗА ВИКОНАННЯМ БЮДЖЕТУ</w:t>
      </w:r>
    </w:p>
    <w:p w:rsidR="003424A5" w:rsidRPr="00975C03" w:rsidRDefault="003424A5" w:rsidP="00C728B7">
      <w:pPr>
        <w:numPr>
          <w:ilvl w:val="0"/>
          <w:numId w:val="3"/>
        </w:numPr>
        <w:shd w:val="clear" w:color="auto" w:fill="FFFFFF"/>
        <w:tabs>
          <w:tab w:val="left" w:pos="730"/>
        </w:tabs>
        <w:spacing w:before="264"/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975C03">
        <w:rPr>
          <w:bCs/>
          <w:iCs/>
          <w:sz w:val="22"/>
          <w:szCs w:val="22"/>
          <w:lang w:val="uk-UA"/>
        </w:rPr>
        <w:t>Суть і призначення бюджетного контролю.</w:t>
      </w:r>
    </w:p>
    <w:p w:rsidR="003424A5" w:rsidRPr="00975C03" w:rsidRDefault="003424A5" w:rsidP="00C728B7">
      <w:pPr>
        <w:numPr>
          <w:ilvl w:val="0"/>
          <w:numId w:val="3"/>
        </w:numPr>
        <w:shd w:val="clear" w:color="auto" w:fill="FFFFFF"/>
        <w:tabs>
          <w:tab w:val="left" w:pos="730"/>
        </w:tabs>
        <w:spacing w:before="5"/>
        <w:ind w:firstLine="540"/>
        <w:jc w:val="both"/>
        <w:rPr>
          <w:bCs/>
          <w:iCs/>
          <w:spacing w:val="-5"/>
          <w:sz w:val="22"/>
          <w:szCs w:val="22"/>
          <w:lang w:val="uk-UA"/>
        </w:rPr>
      </w:pPr>
      <w:r w:rsidRPr="00975C03">
        <w:rPr>
          <w:bCs/>
          <w:iCs/>
          <w:sz w:val="22"/>
          <w:szCs w:val="22"/>
          <w:lang w:val="uk-UA"/>
        </w:rPr>
        <w:t>Методи бюджетного контролю.</w:t>
      </w:r>
    </w:p>
    <w:p w:rsidR="003424A5" w:rsidRPr="00975C03" w:rsidRDefault="003424A5" w:rsidP="00C728B7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40"/>
        <w:jc w:val="both"/>
        <w:rPr>
          <w:bCs/>
          <w:iCs/>
          <w:spacing w:val="-7"/>
          <w:sz w:val="22"/>
          <w:szCs w:val="22"/>
          <w:lang w:val="uk-UA"/>
        </w:rPr>
      </w:pPr>
      <w:r w:rsidRPr="00975C03">
        <w:rPr>
          <w:bCs/>
          <w:iCs/>
          <w:sz w:val="22"/>
          <w:szCs w:val="22"/>
          <w:lang w:val="uk-UA"/>
        </w:rPr>
        <w:t>Порядок проведення ревізій та реалізація їх результатів.</w:t>
      </w:r>
    </w:p>
    <w:p w:rsidR="003424A5" w:rsidRDefault="003424A5" w:rsidP="003424A5">
      <w:pPr>
        <w:shd w:val="clear" w:color="auto" w:fill="FFFFFF"/>
        <w:ind w:firstLine="540"/>
        <w:jc w:val="both"/>
        <w:rPr>
          <w:b/>
          <w:bCs/>
          <w:iCs/>
          <w:spacing w:val="-1"/>
          <w:sz w:val="22"/>
          <w:szCs w:val="22"/>
          <w:lang w:val="uk-UA"/>
        </w:rPr>
      </w:pPr>
      <w:r>
        <w:rPr>
          <w:bCs/>
          <w:iCs/>
          <w:spacing w:val="-1"/>
          <w:sz w:val="22"/>
          <w:szCs w:val="22"/>
          <w:lang w:val="uk-UA"/>
        </w:rPr>
        <w:t xml:space="preserve">4.     </w:t>
      </w:r>
      <w:r w:rsidRPr="00975C03">
        <w:rPr>
          <w:bCs/>
          <w:iCs/>
          <w:spacing w:val="-1"/>
          <w:sz w:val="22"/>
          <w:szCs w:val="22"/>
          <w:lang w:val="uk-UA"/>
        </w:rPr>
        <w:t>Податковий контроль за виконанням доходів бюджету.</w:t>
      </w:r>
      <w:r w:rsidRPr="00CB6788">
        <w:rPr>
          <w:b/>
          <w:bCs/>
          <w:iCs/>
          <w:spacing w:val="-1"/>
          <w:sz w:val="22"/>
          <w:szCs w:val="22"/>
          <w:lang w:val="uk-UA"/>
        </w:rPr>
        <w:t xml:space="preserve"> 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</w:p>
    <w:p w:rsidR="003424A5" w:rsidRPr="00975C03" w:rsidRDefault="003424A5" w:rsidP="003424A5">
      <w:pPr>
        <w:shd w:val="clear" w:color="auto" w:fill="FFFFFF"/>
        <w:spacing w:before="202"/>
        <w:ind w:firstLine="540"/>
        <w:jc w:val="center"/>
        <w:rPr>
          <w:b/>
          <w:bCs/>
          <w:iCs/>
          <w:spacing w:val="-7"/>
          <w:lang w:val="uk-UA"/>
        </w:rPr>
      </w:pPr>
      <w:r w:rsidRPr="00975C03">
        <w:rPr>
          <w:b/>
          <w:bCs/>
          <w:iCs/>
          <w:spacing w:val="-7"/>
          <w:lang w:val="uk-UA"/>
        </w:rPr>
        <w:t>1. Суть і призначення бюджетного контролю</w:t>
      </w:r>
    </w:p>
    <w:p w:rsidR="003424A5" w:rsidRPr="00975C03" w:rsidRDefault="003424A5" w:rsidP="003424A5">
      <w:pPr>
        <w:shd w:val="clear" w:color="auto" w:fill="FFFFFF"/>
        <w:spacing w:before="221"/>
        <w:ind w:firstLine="540"/>
        <w:jc w:val="both"/>
        <w:rPr>
          <w:iCs/>
          <w:sz w:val="22"/>
          <w:szCs w:val="22"/>
          <w:lang w:val="uk-UA"/>
        </w:rPr>
      </w:pPr>
      <w:r w:rsidRPr="00CB6788">
        <w:rPr>
          <w:b/>
          <w:bCs/>
          <w:iCs/>
          <w:spacing w:val="-2"/>
          <w:sz w:val="22"/>
          <w:szCs w:val="22"/>
          <w:lang w:val="uk-UA"/>
        </w:rPr>
        <w:t xml:space="preserve">Бюджетний контроль </w:t>
      </w:r>
      <w:r w:rsidRPr="00CB6788">
        <w:rPr>
          <w:iCs/>
          <w:spacing w:val="-2"/>
          <w:sz w:val="22"/>
          <w:szCs w:val="22"/>
          <w:lang w:val="uk-UA"/>
        </w:rPr>
        <w:t xml:space="preserve">- сукупність заходів, що проводять </w:t>
      </w:r>
      <w:r w:rsidRPr="00CB6788">
        <w:rPr>
          <w:iCs/>
          <w:sz w:val="22"/>
          <w:szCs w:val="22"/>
          <w:lang w:val="uk-UA"/>
        </w:rPr>
        <w:t>контролюючі органи щодо перевірки законності, доцільності та ефективності формування і використання грошових фондів держави, органів місцевого самоврядування, уста</w:t>
      </w:r>
      <w:r w:rsidRPr="00CB6788">
        <w:rPr>
          <w:iCs/>
          <w:sz w:val="22"/>
          <w:szCs w:val="22"/>
          <w:lang w:val="uk-UA"/>
        </w:rPr>
        <w:softHyphen/>
        <w:t>нов, що фінансуються з бюджетів різних рівнів.</w:t>
      </w:r>
    </w:p>
    <w:p w:rsidR="003424A5" w:rsidRPr="00975C03" w:rsidRDefault="003424A5" w:rsidP="003424A5">
      <w:pPr>
        <w:ind w:firstLine="540"/>
        <w:jc w:val="both"/>
        <w:rPr>
          <w:b/>
          <w:sz w:val="22"/>
          <w:szCs w:val="22"/>
        </w:rPr>
      </w:pPr>
      <w:r w:rsidRPr="00975C03">
        <w:rPr>
          <w:b/>
          <w:sz w:val="22"/>
          <w:szCs w:val="22"/>
        </w:rPr>
        <w:t xml:space="preserve">Завдання бюджетного контролю: </w:t>
      </w:r>
    </w:p>
    <w:p w:rsidR="003424A5" w:rsidRPr="00975C03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975C03">
        <w:rPr>
          <w:sz w:val="22"/>
          <w:szCs w:val="22"/>
        </w:rPr>
        <w:t>дотримання процедури складання, розгляду, затвердження,</w:t>
      </w:r>
      <w:r w:rsidRPr="00975C03">
        <w:rPr>
          <w:iCs/>
          <w:sz w:val="22"/>
          <w:szCs w:val="22"/>
          <w:lang w:val="uk-UA"/>
        </w:rPr>
        <w:t xml:space="preserve"> виконання бюджету;</w:t>
      </w:r>
    </w:p>
    <w:p w:rsidR="003424A5" w:rsidRPr="00975C03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дотримання бюджетного й податкового законодавства;</w:t>
      </w:r>
    </w:p>
    <w:p w:rsidR="003424A5" w:rsidRPr="00975C03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контроль за правильністю формування доходів бюджету;</w:t>
      </w:r>
    </w:p>
    <w:p w:rsidR="003424A5" w:rsidRPr="00975C03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ефекти</w:t>
      </w:r>
      <w:r>
        <w:rPr>
          <w:iCs/>
          <w:sz w:val="22"/>
          <w:szCs w:val="22"/>
          <w:lang w:val="uk-UA"/>
        </w:rPr>
        <w:t xml:space="preserve">вності й цільового використання </w:t>
      </w:r>
      <w:r w:rsidRPr="00CB6788">
        <w:rPr>
          <w:iCs/>
          <w:sz w:val="22"/>
          <w:szCs w:val="22"/>
          <w:lang w:val="uk-UA"/>
        </w:rPr>
        <w:t>бюджет</w:t>
      </w:r>
      <w:r w:rsidRPr="00CB6788">
        <w:rPr>
          <w:iCs/>
          <w:sz w:val="22"/>
          <w:szCs w:val="22"/>
          <w:lang w:val="uk-UA"/>
        </w:rPr>
        <w:softHyphen/>
        <w:t>них коштів і коштів позабюджетних фондів;</w:t>
      </w:r>
    </w:p>
    <w:p w:rsidR="003424A5" w:rsidRPr="00975C03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контроль за правильністю ведення бухгалтерського обліку і звітності;</w:t>
      </w:r>
    </w:p>
    <w:p w:rsidR="003424A5" w:rsidRPr="00975C03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виявлення резер</w:t>
      </w:r>
      <w:r>
        <w:rPr>
          <w:iCs/>
          <w:sz w:val="22"/>
          <w:szCs w:val="22"/>
          <w:lang w:val="uk-UA"/>
        </w:rPr>
        <w:t>вів збільшення доходів бюджету;</w:t>
      </w:r>
    </w:p>
    <w:p w:rsidR="003424A5" w:rsidRPr="00CB6788" w:rsidRDefault="003424A5" w:rsidP="00C728B7">
      <w:pPr>
        <w:numPr>
          <w:ilvl w:val="0"/>
          <w:numId w:val="4"/>
        </w:numPr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контроль за організацією міжбюджетних відносин.</w:t>
      </w:r>
    </w:p>
    <w:p w:rsidR="003424A5" w:rsidRDefault="003424A5" w:rsidP="003424A5">
      <w:pPr>
        <w:ind w:left="1260"/>
        <w:rPr>
          <w:sz w:val="22"/>
          <w:szCs w:val="22"/>
          <w:lang w:val="uk-UA"/>
        </w:rPr>
      </w:pPr>
    </w:p>
    <w:p w:rsidR="003424A5" w:rsidRPr="00475509" w:rsidRDefault="003424A5" w:rsidP="003424A5">
      <w:pPr>
        <w:ind w:firstLine="540"/>
        <w:rPr>
          <w:lang w:val="uk-UA"/>
        </w:rPr>
      </w:pPr>
      <w:r w:rsidRPr="00475509">
        <w:rPr>
          <w:b/>
          <w:sz w:val="22"/>
          <w:szCs w:val="22"/>
          <w:lang w:val="uk-UA"/>
        </w:rPr>
        <w:t>Елементи бюджетного контролю</w:t>
      </w:r>
      <w:r>
        <w:rPr>
          <w:b/>
          <w:sz w:val="22"/>
          <w:szCs w:val="22"/>
          <w:lang w:val="uk-UA"/>
        </w:rPr>
        <w:t xml:space="preserve"> :</w:t>
      </w:r>
      <w:r w:rsidRPr="00475509">
        <w:rPr>
          <w:b/>
          <w:sz w:val="22"/>
          <w:szCs w:val="22"/>
          <w:lang w:val="uk-UA"/>
        </w:rPr>
        <w:t xml:space="preserve"> </w:t>
      </w:r>
      <w:r w:rsidRPr="00475509">
        <w:rPr>
          <w:lang w:val="uk-UA"/>
        </w:rPr>
        <w:t xml:space="preserve">                           </w:t>
      </w:r>
    </w:p>
    <w:p w:rsidR="003424A5" w:rsidRDefault="003424A5" w:rsidP="00C728B7">
      <w:pPr>
        <w:numPr>
          <w:ilvl w:val="0"/>
          <w:numId w:val="5"/>
        </w:numPr>
        <w:rPr>
          <w:sz w:val="22"/>
          <w:szCs w:val="22"/>
          <w:lang w:val="uk-UA"/>
        </w:rPr>
      </w:pPr>
      <w:r w:rsidRPr="00475509">
        <w:rPr>
          <w:sz w:val="22"/>
          <w:szCs w:val="22"/>
          <w:lang w:val="uk-UA"/>
        </w:rPr>
        <w:t>суб 'єкт;</w:t>
      </w:r>
    </w:p>
    <w:p w:rsidR="003424A5" w:rsidRPr="00475509" w:rsidRDefault="003424A5" w:rsidP="00C728B7">
      <w:pPr>
        <w:numPr>
          <w:ilvl w:val="0"/>
          <w:numId w:val="5"/>
        </w:numPr>
        <w:rPr>
          <w:sz w:val="22"/>
          <w:szCs w:val="22"/>
          <w:lang w:val="uk-UA"/>
        </w:rPr>
      </w:pPr>
      <w:r w:rsidRPr="00CB6788">
        <w:rPr>
          <w:iCs/>
          <w:spacing w:val="-1"/>
          <w:sz w:val="22"/>
          <w:szCs w:val="22"/>
          <w:lang w:val="uk-UA"/>
        </w:rPr>
        <w:t>об'єкт - грошові, розподільчі процеси при формуван</w:t>
      </w:r>
      <w:r w:rsidRPr="00CB6788">
        <w:rPr>
          <w:iCs/>
          <w:spacing w:val="-1"/>
          <w:sz w:val="22"/>
          <w:szCs w:val="22"/>
          <w:lang w:val="uk-UA"/>
        </w:rPr>
        <w:softHyphen/>
      </w:r>
      <w:r w:rsidRPr="00CB6788">
        <w:rPr>
          <w:iCs/>
          <w:spacing w:val="-3"/>
          <w:sz w:val="22"/>
          <w:szCs w:val="22"/>
          <w:lang w:val="uk-UA"/>
        </w:rPr>
        <w:t>ні й використанні грошових фондів держави й місце</w:t>
      </w:r>
      <w:r w:rsidRPr="00CB6788">
        <w:rPr>
          <w:iCs/>
          <w:spacing w:val="-3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 xml:space="preserve">вого самоврядування; </w:t>
      </w:r>
    </w:p>
    <w:p w:rsidR="003424A5" w:rsidRPr="00475509" w:rsidRDefault="003424A5" w:rsidP="00C728B7">
      <w:pPr>
        <w:numPr>
          <w:ilvl w:val="0"/>
          <w:numId w:val="5"/>
        </w:numPr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 xml:space="preserve">предмет - стадії бюджетного процесу; </w:t>
      </w:r>
    </w:p>
    <w:p w:rsidR="003424A5" w:rsidRPr="00475509" w:rsidRDefault="003424A5" w:rsidP="00C728B7">
      <w:pPr>
        <w:numPr>
          <w:ilvl w:val="0"/>
          <w:numId w:val="5"/>
        </w:numPr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 xml:space="preserve">методи контролю; </w:t>
      </w:r>
    </w:p>
    <w:p w:rsidR="003424A5" w:rsidRPr="00475509" w:rsidRDefault="003424A5" w:rsidP="00C728B7">
      <w:pPr>
        <w:numPr>
          <w:ilvl w:val="0"/>
          <w:numId w:val="5"/>
        </w:numPr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 xml:space="preserve">процес контролю; </w:t>
      </w:r>
    </w:p>
    <w:p w:rsidR="003424A5" w:rsidRPr="00475509" w:rsidRDefault="003424A5" w:rsidP="00C728B7">
      <w:pPr>
        <w:numPr>
          <w:ilvl w:val="0"/>
          <w:numId w:val="5"/>
        </w:numPr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узагальнення та реалізація результатів контролю.</w:t>
      </w:r>
    </w:p>
    <w:p w:rsidR="003424A5" w:rsidRPr="00BA15C0" w:rsidRDefault="003424A5" w:rsidP="003424A5">
      <w:pPr>
        <w:shd w:val="clear" w:color="auto" w:fill="FFFFFF"/>
        <w:spacing w:before="254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Предметом державного фінансового контролю </w:t>
      </w:r>
      <w:r w:rsidRPr="00CB6788">
        <w:rPr>
          <w:iCs/>
          <w:sz w:val="22"/>
          <w:szCs w:val="22"/>
          <w:lang w:val="uk-UA"/>
        </w:rPr>
        <w:t>у вузько</w:t>
      </w:r>
      <w:r w:rsidRPr="00CB6788">
        <w:rPr>
          <w:iCs/>
          <w:sz w:val="22"/>
          <w:szCs w:val="22"/>
          <w:lang w:val="uk-UA"/>
        </w:rPr>
        <w:softHyphen/>
        <w:t>му розумінні є безпосередньо активи, що належать державі, у формуванні, розподілі, володінні, використанні та відчу</w:t>
      </w:r>
      <w:r w:rsidRPr="00CB6788">
        <w:rPr>
          <w:iCs/>
          <w:sz w:val="22"/>
          <w:szCs w:val="22"/>
          <w:lang w:val="uk-UA"/>
        </w:rPr>
        <w:softHyphen/>
      </w:r>
      <w:r w:rsidRPr="00CB6788">
        <w:rPr>
          <w:iCs/>
          <w:spacing w:val="-3"/>
          <w:sz w:val="22"/>
          <w:szCs w:val="22"/>
          <w:lang w:val="uk-UA"/>
        </w:rPr>
        <w:t>женні яких бере участь підконтрольний об'єкт, а також: кош</w:t>
      </w:r>
      <w:r w:rsidRPr="00CB6788">
        <w:rPr>
          <w:iCs/>
          <w:spacing w:val="-3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>ти, що залишаються в розпорядженні підконтрольного об</w:t>
      </w:r>
      <w:r w:rsidRPr="00CB6788">
        <w:rPr>
          <w:iCs/>
          <w:sz w:val="22"/>
          <w:szCs w:val="22"/>
          <w:lang w:val="uk-UA"/>
        </w:rPr>
        <w:softHyphen/>
        <w:t>'єкта у зв'язку з наданими пільгами за платежами до бюд</w:t>
      </w:r>
      <w:r w:rsidRPr="00CB6788">
        <w:rPr>
          <w:iCs/>
          <w:sz w:val="22"/>
          <w:szCs w:val="22"/>
          <w:lang w:val="uk-UA"/>
        </w:rPr>
        <w:softHyphen/>
        <w:t>жетів, державних позабюджетних фондів, кредити, от</w:t>
      </w:r>
      <w:r w:rsidRPr="00CB6788">
        <w:rPr>
          <w:iCs/>
          <w:sz w:val="22"/>
          <w:szCs w:val="22"/>
          <w:lang w:val="uk-UA"/>
        </w:rPr>
        <w:softHyphen/>
        <w:t>римані під гарантії Кабінету Міністрів України, а також нормативно-правова діяльність підконтрольних об'єктів.</w:t>
      </w:r>
    </w:p>
    <w:p w:rsidR="003424A5" w:rsidRPr="006B3FA9" w:rsidRDefault="003424A5" w:rsidP="003424A5">
      <w:pPr>
        <w:shd w:val="clear" w:color="auto" w:fill="FFFFFF"/>
        <w:spacing w:before="106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Об'єкти державного фінансового контролю </w:t>
      </w:r>
      <w:r w:rsidRPr="00CB6788">
        <w:rPr>
          <w:sz w:val="22"/>
          <w:szCs w:val="22"/>
          <w:lang w:val="uk-UA"/>
        </w:rPr>
        <w:t xml:space="preserve">— </w:t>
      </w:r>
      <w:r w:rsidRPr="00CB6788">
        <w:rPr>
          <w:iCs/>
          <w:sz w:val="22"/>
          <w:szCs w:val="22"/>
          <w:lang w:val="uk-UA"/>
        </w:rPr>
        <w:t>підконт</w:t>
      </w:r>
      <w:r w:rsidRPr="00CB6788">
        <w:rPr>
          <w:iCs/>
          <w:sz w:val="22"/>
          <w:szCs w:val="22"/>
          <w:lang w:val="uk-UA"/>
        </w:rPr>
        <w:softHyphen/>
        <w:t>рольні об'єкти, що беруть участь у формуванні, розподілі, володінні, використанні та відчуженні активів, що нале</w:t>
      </w:r>
      <w:r w:rsidRPr="00CB6788">
        <w:rPr>
          <w:iCs/>
          <w:sz w:val="22"/>
          <w:szCs w:val="22"/>
          <w:lang w:val="uk-UA"/>
        </w:rPr>
        <w:softHyphen/>
        <w:t>жать державі, коштів, що залишаються в їхньому розпо</w:t>
      </w:r>
      <w:r w:rsidRPr="00CB6788">
        <w:rPr>
          <w:iCs/>
          <w:sz w:val="22"/>
          <w:szCs w:val="22"/>
          <w:lang w:val="uk-UA"/>
        </w:rPr>
        <w:softHyphen/>
        <w:t>рядженні у зв 'язку з наданими пільгами за платежами до бюджетів чи державних позабюджетних фондів та отри</w:t>
      </w:r>
      <w:r w:rsidRPr="00CB6788">
        <w:rPr>
          <w:iCs/>
          <w:sz w:val="22"/>
          <w:szCs w:val="22"/>
          <w:lang w:val="uk-UA"/>
        </w:rPr>
        <w:softHyphen/>
        <w:t>манням кредитів під гарантії Кабінету Міністрів України, а також: операції, що проводяться підконтрольними об'єк</w:t>
      </w:r>
      <w:r w:rsidRPr="00CB6788">
        <w:rPr>
          <w:iCs/>
          <w:sz w:val="22"/>
          <w:szCs w:val="22"/>
          <w:lang w:val="uk-UA"/>
        </w:rPr>
        <w:softHyphen/>
        <w:t>тами з такими активами.</w:t>
      </w:r>
    </w:p>
    <w:p w:rsidR="003424A5" w:rsidRPr="006B3FA9" w:rsidRDefault="003424A5" w:rsidP="003424A5">
      <w:pPr>
        <w:shd w:val="clear" w:color="auto" w:fill="FFFFFF"/>
        <w:spacing w:before="96"/>
        <w:ind w:firstLine="540"/>
        <w:jc w:val="both"/>
        <w:rPr>
          <w:b/>
          <w:sz w:val="22"/>
          <w:szCs w:val="22"/>
          <w:lang w:val="uk-UA"/>
        </w:rPr>
      </w:pPr>
      <w:r w:rsidRPr="006B3FA9">
        <w:rPr>
          <w:b/>
          <w:sz w:val="22"/>
          <w:szCs w:val="22"/>
          <w:lang w:val="uk-UA"/>
        </w:rPr>
        <w:t>Принципи організації державного фінансового контролю:</w:t>
      </w:r>
    </w:p>
    <w:p w:rsidR="003424A5" w:rsidRDefault="003424A5" w:rsidP="00C728B7">
      <w:pPr>
        <w:numPr>
          <w:ilvl w:val="2"/>
          <w:numId w:val="2"/>
        </w:numPr>
        <w:shd w:val="clear" w:color="auto" w:fill="FFFFFF"/>
        <w:tabs>
          <w:tab w:val="clear" w:pos="2805"/>
          <w:tab w:val="num" w:pos="-360"/>
          <w:tab w:val="left" w:pos="900"/>
        </w:tabs>
        <w:spacing w:before="96"/>
        <w:ind w:left="0" w:firstLine="540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Р</w:t>
      </w:r>
      <w:r w:rsidRPr="00CB6788">
        <w:rPr>
          <w:iCs/>
          <w:sz w:val="22"/>
          <w:szCs w:val="22"/>
          <w:lang w:val="uk-UA"/>
        </w:rPr>
        <w:t>озмежування місця, ролі, завдань та функцій органів дер</w:t>
      </w:r>
      <w:r w:rsidRPr="00CB6788">
        <w:rPr>
          <w:iCs/>
          <w:sz w:val="22"/>
          <w:szCs w:val="22"/>
          <w:lang w:val="uk-UA"/>
        </w:rPr>
        <w:softHyphen/>
        <w:t>жавного фінансового контролю згідно з установленим Консти</w:t>
      </w:r>
      <w:r w:rsidRPr="00CB6788">
        <w:rPr>
          <w:iCs/>
          <w:sz w:val="22"/>
          <w:szCs w:val="22"/>
          <w:lang w:val="uk-UA"/>
        </w:rPr>
        <w:softHyphen/>
        <w:t>туцією та законодавством України розмежуванням компетенції законодавчої та виконавчої влади;</w:t>
      </w:r>
    </w:p>
    <w:p w:rsidR="003424A5" w:rsidRPr="006B3FA9" w:rsidRDefault="003424A5" w:rsidP="00C728B7">
      <w:pPr>
        <w:numPr>
          <w:ilvl w:val="2"/>
          <w:numId w:val="2"/>
        </w:numPr>
        <w:shd w:val="clear" w:color="auto" w:fill="FFFFFF"/>
        <w:tabs>
          <w:tab w:val="clear" w:pos="2805"/>
          <w:tab w:val="num" w:pos="-360"/>
          <w:tab w:val="left" w:pos="900"/>
        </w:tabs>
        <w:spacing w:before="96"/>
        <w:ind w:left="0" w:firstLine="540"/>
        <w:jc w:val="both"/>
        <w:rPr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Ф</w:t>
      </w:r>
      <w:r w:rsidRPr="00CB6788">
        <w:rPr>
          <w:iCs/>
          <w:sz w:val="22"/>
          <w:szCs w:val="22"/>
          <w:lang w:val="uk-UA"/>
        </w:rPr>
        <w:t>ункціональна, організаційна, персональна та фінансова незалежність органів державного фінансового контролю та їхніх посадових осіб від підконтрольних об'єктів;</w:t>
      </w:r>
    </w:p>
    <w:p w:rsidR="003424A5" w:rsidRPr="006B3FA9" w:rsidRDefault="003424A5" w:rsidP="00C728B7">
      <w:pPr>
        <w:numPr>
          <w:ilvl w:val="2"/>
          <w:numId w:val="2"/>
        </w:numPr>
        <w:shd w:val="clear" w:color="auto" w:fill="FFFFFF"/>
        <w:tabs>
          <w:tab w:val="clear" w:pos="2805"/>
          <w:tab w:val="num" w:pos="-360"/>
          <w:tab w:val="left" w:pos="900"/>
        </w:tabs>
        <w:spacing w:before="96"/>
        <w:ind w:left="0" w:firstLine="540"/>
        <w:jc w:val="both"/>
        <w:rPr>
          <w:sz w:val="22"/>
          <w:szCs w:val="22"/>
          <w:lang w:val="uk-UA"/>
        </w:rPr>
      </w:pPr>
      <w:r>
        <w:rPr>
          <w:iCs/>
          <w:spacing w:val="-1"/>
          <w:sz w:val="22"/>
          <w:szCs w:val="22"/>
          <w:lang w:val="uk-UA"/>
        </w:rPr>
        <w:t>К</w:t>
      </w:r>
      <w:r w:rsidRPr="00CB6788">
        <w:rPr>
          <w:iCs/>
          <w:spacing w:val="-1"/>
          <w:sz w:val="22"/>
          <w:szCs w:val="22"/>
          <w:lang w:val="uk-UA"/>
        </w:rPr>
        <w:t>оординація діяльності органів державного фінансового кон</w:t>
      </w:r>
      <w:r w:rsidRPr="00CB6788">
        <w:rPr>
          <w:iCs/>
          <w:spacing w:val="-1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>тролю для уникнення дублювання в їхній роботі та забезпечення єдиної системи державного фінансового контролю на всіх рівнях державної влади.</w:t>
      </w:r>
    </w:p>
    <w:p w:rsidR="003424A5" w:rsidRPr="006B3FA9" w:rsidRDefault="003424A5" w:rsidP="003424A5">
      <w:pPr>
        <w:shd w:val="clear" w:color="auto" w:fill="FFFFFF"/>
        <w:spacing w:before="5"/>
        <w:ind w:firstLine="540"/>
        <w:jc w:val="both"/>
        <w:rPr>
          <w:sz w:val="22"/>
          <w:szCs w:val="22"/>
          <w:lang w:val="uk-UA"/>
        </w:rPr>
      </w:pPr>
      <w:r w:rsidRPr="006B3FA9">
        <w:rPr>
          <w:sz w:val="22"/>
          <w:szCs w:val="22"/>
          <w:u w:val="single"/>
          <w:lang w:val="uk-UA"/>
        </w:rPr>
        <w:t>Основними принципами здійснення державного фінансового контролю є:</w:t>
      </w:r>
      <w:r w:rsidRPr="00CB6788">
        <w:rPr>
          <w:sz w:val="22"/>
          <w:szCs w:val="22"/>
          <w:lang w:val="uk-UA"/>
        </w:rPr>
        <w:t xml:space="preserve"> </w:t>
      </w:r>
      <w:r>
        <w:rPr>
          <w:iCs/>
          <w:sz w:val="22"/>
          <w:szCs w:val="22"/>
          <w:lang w:val="uk-UA"/>
        </w:rPr>
        <w:t xml:space="preserve">законність, </w:t>
      </w:r>
      <w:r w:rsidRPr="00CB6788">
        <w:rPr>
          <w:iCs/>
          <w:sz w:val="22"/>
          <w:szCs w:val="22"/>
          <w:lang w:val="uk-UA"/>
        </w:rPr>
        <w:t>обо</w:t>
      </w:r>
      <w:r>
        <w:rPr>
          <w:iCs/>
          <w:sz w:val="22"/>
          <w:szCs w:val="22"/>
          <w:lang w:val="uk-UA"/>
        </w:rPr>
        <w:t>в'язковість, стратегічна спря</w:t>
      </w:r>
      <w:r>
        <w:rPr>
          <w:iCs/>
          <w:sz w:val="22"/>
          <w:szCs w:val="22"/>
          <w:lang w:val="uk-UA"/>
        </w:rPr>
        <w:softHyphen/>
        <w:t xml:space="preserve">мованість, неупередженість, всебічність (всеосяжність), системність, </w:t>
      </w:r>
      <w:r w:rsidRPr="00CB6788">
        <w:rPr>
          <w:iCs/>
          <w:sz w:val="22"/>
          <w:szCs w:val="22"/>
          <w:lang w:val="uk-UA"/>
        </w:rPr>
        <w:t xml:space="preserve">плановість, </w:t>
      </w:r>
      <w:r>
        <w:rPr>
          <w:iCs/>
          <w:sz w:val="22"/>
          <w:szCs w:val="22"/>
          <w:lang w:val="uk-UA"/>
        </w:rPr>
        <w:t xml:space="preserve">регулярність (своєчасність), конкретність, економічність, </w:t>
      </w:r>
      <w:r w:rsidRPr="00CB6788">
        <w:rPr>
          <w:iCs/>
          <w:sz w:val="22"/>
          <w:szCs w:val="22"/>
          <w:lang w:val="uk-UA"/>
        </w:rPr>
        <w:t xml:space="preserve">гласність (за </w:t>
      </w:r>
      <w:r w:rsidRPr="00CB6788">
        <w:rPr>
          <w:iCs/>
          <w:sz w:val="22"/>
          <w:szCs w:val="22"/>
          <w:lang w:val="uk-UA"/>
        </w:rPr>
        <w:lastRenderedPageBreak/>
        <w:t>умови дотри</w:t>
      </w:r>
      <w:r w:rsidRPr="00CB6788">
        <w:rPr>
          <w:iCs/>
          <w:sz w:val="22"/>
          <w:szCs w:val="22"/>
          <w:lang w:val="uk-UA"/>
        </w:rPr>
        <w:softHyphen/>
        <w:t>мання державної, службової, комерційної та іншої таємн</w:t>
      </w:r>
      <w:r>
        <w:rPr>
          <w:iCs/>
          <w:sz w:val="22"/>
          <w:szCs w:val="22"/>
          <w:lang w:val="uk-UA"/>
        </w:rPr>
        <w:t xml:space="preserve">иці, що охороняється законом), </w:t>
      </w:r>
      <w:r w:rsidRPr="00CB6788">
        <w:rPr>
          <w:iCs/>
          <w:sz w:val="22"/>
          <w:szCs w:val="22"/>
          <w:lang w:val="uk-UA"/>
        </w:rPr>
        <w:t>дієвість.</w:t>
      </w:r>
    </w:p>
    <w:p w:rsidR="003424A5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</w:p>
    <w:p w:rsidR="003424A5" w:rsidRPr="006B3FA9" w:rsidRDefault="003424A5" w:rsidP="003424A5">
      <w:pPr>
        <w:shd w:val="clear" w:color="auto" w:fill="FFFFFF"/>
        <w:ind w:firstLine="540"/>
        <w:jc w:val="both"/>
        <w:rPr>
          <w:b/>
          <w:sz w:val="22"/>
          <w:szCs w:val="22"/>
        </w:rPr>
      </w:pPr>
      <w:r w:rsidRPr="006B3FA9">
        <w:rPr>
          <w:b/>
          <w:sz w:val="22"/>
          <w:szCs w:val="22"/>
          <w:lang w:val="uk-UA"/>
        </w:rPr>
        <w:t>Розрізняють певні види фінансового контролю, які класифіку</w:t>
      </w:r>
      <w:r w:rsidRPr="006B3FA9">
        <w:rPr>
          <w:b/>
          <w:sz w:val="22"/>
          <w:szCs w:val="22"/>
          <w:lang w:val="uk-UA"/>
        </w:rPr>
        <w:softHyphen/>
        <w:t>ються за наступними ознаками:</w:t>
      </w:r>
    </w:p>
    <w:p w:rsidR="003424A5" w:rsidRPr="006B3FA9" w:rsidRDefault="003424A5" w:rsidP="003424A5">
      <w:pPr>
        <w:shd w:val="clear" w:color="auto" w:fill="FFFFFF"/>
        <w:spacing w:before="5"/>
        <w:ind w:firstLine="540"/>
        <w:jc w:val="both"/>
        <w:rPr>
          <w:sz w:val="22"/>
          <w:szCs w:val="22"/>
          <w:u w:val="single"/>
        </w:rPr>
      </w:pPr>
      <w:r w:rsidRPr="006B3FA9">
        <w:rPr>
          <w:b/>
          <w:iCs/>
          <w:spacing w:val="-8"/>
          <w:sz w:val="22"/>
          <w:szCs w:val="22"/>
          <w:u w:val="single"/>
          <w:lang w:val="uk-UA"/>
        </w:rPr>
        <w:t>1.</w:t>
      </w:r>
      <w:r w:rsidRPr="006B3FA9">
        <w:rPr>
          <w:b/>
          <w:bCs/>
          <w:iCs/>
          <w:spacing w:val="-8"/>
          <w:sz w:val="22"/>
          <w:szCs w:val="22"/>
          <w:u w:val="single"/>
          <w:lang w:val="uk-UA"/>
        </w:rPr>
        <w:t xml:space="preserve"> За періодичністю здійснення </w:t>
      </w:r>
      <w:r w:rsidRPr="006B3FA9">
        <w:rPr>
          <w:iCs/>
          <w:spacing w:val="-8"/>
          <w:sz w:val="22"/>
          <w:szCs w:val="22"/>
          <w:u w:val="single"/>
          <w:lang w:val="uk-UA"/>
        </w:rPr>
        <w:t>фінансовий контроль класифікуєть</w:t>
      </w:r>
      <w:r w:rsidRPr="006B3FA9">
        <w:rPr>
          <w:iCs/>
          <w:spacing w:val="-8"/>
          <w:sz w:val="22"/>
          <w:szCs w:val="22"/>
          <w:u w:val="single"/>
          <w:lang w:val="uk-UA"/>
        </w:rPr>
        <w:softHyphen/>
      </w:r>
      <w:r w:rsidRPr="006B3FA9">
        <w:rPr>
          <w:iCs/>
          <w:spacing w:val="-1"/>
          <w:sz w:val="22"/>
          <w:szCs w:val="22"/>
          <w:u w:val="single"/>
          <w:lang w:val="uk-UA"/>
        </w:rPr>
        <w:t>ся на: попередній, поточний і наступний (ретроспективний).</w:t>
      </w:r>
    </w:p>
    <w:p w:rsidR="003424A5" w:rsidRPr="00CB6788" w:rsidRDefault="003424A5" w:rsidP="003424A5">
      <w:pPr>
        <w:shd w:val="clear" w:color="auto" w:fill="FFFFFF"/>
        <w:ind w:left="540" w:firstLine="540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1) </w:t>
      </w:r>
      <w:r w:rsidRPr="006B3FA9">
        <w:rPr>
          <w:b/>
          <w:iCs/>
          <w:sz w:val="22"/>
          <w:szCs w:val="22"/>
          <w:lang w:val="uk-UA"/>
        </w:rPr>
        <w:t>Попередній фінансовий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здійснюється на етапі розг</w:t>
      </w:r>
      <w:r w:rsidRPr="00CB6788">
        <w:rPr>
          <w:sz w:val="22"/>
          <w:szCs w:val="22"/>
          <w:lang w:val="uk-UA"/>
        </w:rPr>
        <w:softHyphen/>
        <w:t>ляду і прийняття рішень з фінансових питань, перед виконанням господарських операцій для запобігання нераціональним витра</w:t>
      </w:r>
      <w:r w:rsidRPr="00CB6788">
        <w:rPr>
          <w:sz w:val="22"/>
          <w:szCs w:val="22"/>
          <w:lang w:val="uk-UA"/>
        </w:rPr>
        <w:softHyphen/>
        <w:t>там і безгосподарності, незаконним діям і різним втратам.</w:t>
      </w:r>
    </w:p>
    <w:p w:rsidR="003424A5" w:rsidRPr="00CB6788" w:rsidRDefault="003424A5" w:rsidP="003424A5">
      <w:pPr>
        <w:shd w:val="clear" w:color="auto" w:fill="FFFFFF"/>
        <w:spacing w:before="5"/>
        <w:ind w:left="540" w:firstLine="540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2) </w:t>
      </w:r>
      <w:r w:rsidRPr="006B3FA9">
        <w:rPr>
          <w:b/>
          <w:iCs/>
          <w:sz w:val="22"/>
          <w:szCs w:val="22"/>
          <w:lang w:val="uk-UA"/>
        </w:rPr>
        <w:t>Поточний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здійснюється в процесі виконання госпо</w:t>
      </w:r>
      <w:r w:rsidRPr="00CB6788">
        <w:rPr>
          <w:sz w:val="22"/>
          <w:szCs w:val="22"/>
          <w:lang w:val="uk-UA"/>
        </w:rPr>
        <w:softHyphen/>
        <w:t>дарських операцій і його основними завданнями є виявлення відхи</w:t>
      </w:r>
      <w:r w:rsidRPr="00CB6788">
        <w:rPr>
          <w:sz w:val="22"/>
          <w:szCs w:val="22"/>
          <w:lang w:val="uk-UA"/>
        </w:rPr>
        <w:softHyphen/>
        <w:t>лень у процесі виконання робіт з метою вжиття необхідних за</w:t>
      </w:r>
      <w:r w:rsidRPr="00CB6788">
        <w:rPr>
          <w:sz w:val="22"/>
          <w:szCs w:val="22"/>
          <w:lang w:val="uk-UA"/>
        </w:rPr>
        <w:softHyphen/>
        <w:t>ходів щодо усунення негативних чинників і закріплення позитив</w:t>
      </w:r>
      <w:r w:rsidRPr="00CB6788">
        <w:rPr>
          <w:sz w:val="22"/>
          <w:szCs w:val="22"/>
          <w:lang w:val="uk-UA"/>
        </w:rPr>
        <w:softHyphen/>
        <w:t>ного досвіду.</w:t>
      </w:r>
    </w:p>
    <w:p w:rsidR="003424A5" w:rsidRPr="00CB6788" w:rsidRDefault="003424A5" w:rsidP="003424A5">
      <w:pPr>
        <w:shd w:val="clear" w:color="auto" w:fill="FFFFFF"/>
        <w:spacing w:before="14"/>
        <w:ind w:left="540" w:firstLine="540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3) </w:t>
      </w:r>
      <w:r w:rsidRPr="006B3FA9">
        <w:rPr>
          <w:b/>
          <w:iCs/>
          <w:sz w:val="22"/>
          <w:szCs w:val="22"/>
          <w:lang w:val="uk-UA"/>
        </w:rPr>
        <w:t>Наступний (ретроспективний) фінансовий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— кон</w:t>
      </w:r>
      <w:r w:rsidRPr="00CB6788">
        <w:rPr>
          <w:sz w:val="22"/>
          <w:szCs w:val="22"/>
          <w:lang w:val="uk-UA"/>
        </w:rPr>
        <w:softHyphen/>
        <w:t>троль за фінансовими результатами діяльності, що здійснюється після завершення господарських операцій. Основним завданням такого контролю є перевірка правильності та законності прове</w:t>
      </w:r>
      <w:r w:rsidRPr="00CB6788">
        <w:rPr>
          <w:sz w:val="22"/>
          <w:szCs w:val="22"/>
          <w:lang w:val="uk-UA"/>
        </w:rPr>
        <w:softHyphen/>
        <w:t>дених господарських операцій на підприємствах, виявлення по</w:t>
      </w:r>
      <w:r w:rsidRPr="00CB6788">
        <w:rPr>
          <w:sz w:val="22"/>
          <w:szCs w:val="22"/>
          <w:lang w:val="uk-UA"/>
        </w:rPr>
        <w:softHyphen/>
        <w:t>рушень і зловживань, а також розроблення заходів, спрямованих на усунення виявлених недоліків і запобігання їм у майбутньому.</w:t>
      </w:r>
    </w:p>
    <w:p w:rsidR="003424A5" w:rsidRPr="006B3FA9" w:rsidRDefault="003424A5" w:rsidP="003424A5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6B3FA9">
        <w:rPr>
          <w:b/>
          <w:bCs/>
          <w:spacing w:val="-2"/>
          <w:sz w:val="22"/>
          <w:szCs w:val="22"/>
          <w:u w:val="single"/>
          <w:lang w:val="uk-UA"/>
        </w:rPr>
        <w:t xml:space="preserve">2. </w:t>
      </w:r>
      <w:r w:rsidRPr="006B3FA9">
        <w:rPr>
          <w:b/>
          <w:bCs/>
          <w:iCs/>
          <w:spacing w:val="-2"/>
          <w:sz w:val="22"/>
          <w:szCs w:val="22"/>
          <w:u w:val="single"/>
          <w:lang w:val="uk-UA"/>
        </w:rPr>
        <w:t xml:space="preserve">За інформаційним забезпеченням </w:t>
      </w:r>
      <w:r w:rsidRPr="006B3FA9">
        <w:rPr>
          <w:iCs/>
          <w:spacing w:val="-2"/>
          <w:sz w:val="22"/>
          <w:szCs w:val="22"/>
          <w:u w:val="single"/>
          <w:lang w:val="uk-UA"/>
        </w:rPr>
        <w:t>фінансовий контроль поді</w:t>
      </w:r>
      <w:r w:rsidRPr="006B3FA9">
        <w:rPr>
          <w:iCs/>
          <w:spacing w:val="-2"/>
          <w:sz w:val="22"/>
          <w:szCs w:val="22"/>
          <w:u w:val="single"/>
          <w:lang w:val="uk-UA"/>
        </w:rPr>
        <w:softHyphen/>
      </w:r>
      <w:r w:rsidRPr="006B3FA9">
        <w:rPr>
          <w:iCs/>
          <w:sz w:val="22"/>
          <w:szCs w:val="22"/>
          <w:u w:val="single"/>
          <w:lang w:val="uk-UA"/>
        </w:rPr>
        <w:t>ляють на:документальний і фактичний.</w:t>
      </w:r>
    </w:p>
    <w:p w:rsidR="003424A5" w:rsidRPr="00CB6788" w:rsidRDefault="003424A5" w:rsidP="003424A5">
      <w:pPr>
        <w:shd w:val="clear" w:color="auto" w:fill="FFFFFF"/>
        <w:ind w:left="540" w:firstLine="540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1) </w:t>
      </w:r>
      <w:r w:rsidRPr="00582CE7">
        <w:rPr>
          <w:b/>
          <w:iCs/>
          <w:sz w:val="22"/>
          <w:szCs w:val="22"/>
          <w:lang w:val="uk-UA"/>
        </w:rPr>
        <w:t>Документальний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дає змогу визначити суть і дос</w:t>
      </w:r>
      <w:r w:rsidRPr="00CB6788">
        <w:rPr>
          <w:sz w:val="22"/>
          <w:szCs w:val="22"/>
          <w:lang w:val="uk-UA"/>
        </w:rPr>
        <w:softHyphen/>
        <w:t>товірність господарської операції за даними первинної докумен</w:t>
      </w:r>
      <w:r w:rsidRPr="00CB6788">
        <w:rPr>
          <w:sz w:val="22"/>
          <w:szCs w:val="22"/>
          <w:lang w:val="uk-UA"/>
        </w:rPr>
        <w:softHyphen/>
        <w:t>тації, облікових реєстрів і звітності, у яких вона знайшла відобра</w:t>
      </w:r>
      <w:r w:rsidRPr="00CB6788">
        <w:rPr>
          <w:sz w:val="22"/>
          <w:szCs w:val="22"/>
          <w:lang w:val="uk-UA"/>
        </w:rPr>
        <w:softHyphen/>
        <w:t>ження в бухгалтерському, оперативному та статистичному обліку.</w:t>
      </w:r>
    </w:p>
    <w:p w:rsidR="003424A5" w:rsidRPr="00CB6788" w:rsidRDefault="003424A5" w:rsidP="003424A5">
      <w:pPr>
        <w:shd w:val="clear" w:color="auto" w:fill="FFFFFF"/>
        <w:spacing w:before="43"/>
        <w:ind w:left="540" w:firstLine="540"/>
        <w:jc w:val="both"/>
        <w:rPr>
          <w:sz w:val="22"/>
          <w:szCs w:val="22"/>
        </w:rPr>
      </w:pPr>
      <w:r w:rsidRPr="00582CE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-478790</wp:posOffset>
                </wp:positionH>
                <wp:positionV relativeFrom="paragraph">
                  <wp:posOffset>3368040</wp:posOffset>
                </wp:positionV>
                <wp:extent cx="0" cy="1088390"/>
                <wp:effectExtent l="6985" t="13335" r="12065" b="1270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83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6730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7.7pt,265.2pt" to="-37.7pt,3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D4HQIAADgEAAAOAAAAZHJzL2Uyb0RvYy54bWysU8GO2jAQvVfqP1i+QxKg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" o:allowincell="f" strokeweight=".25pt">
                <w10:wrap anchorx="margin"/>
              </v:line>
            </w:pict>
          </mc:Fallback>
        </mc:AlternateContent>
      </w:r>
      <w:r>
        <w:rPr>
          <w:b/>
          <w:iCs/>
          <w:sz w:val="22"/>
          <w:szCs w:val="22"/>
          <w:lang w:val="uk-UA"/>
        </w:rPr>
        <w:t xml:space="preserve">2) </w:t>
      </w:r>
      <w:r w:rsidRPr="00582CE7">
        <w:rPr>
          <w:b/>
          <w:iCs/>
          <w:sz w:val="22"/>
          <w:szCs w:val="22"/>
          <w:lang w:val="uk-UA"/>
        </w:rPr>
        <w:t>Фактичний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полягає у визначенні дійсного реального стану об'єкта перерахуванням, зважуванням, вимірюванням, ла</w:t>
      </w:r>
      <w:r w:rsidRPr="00CB6788">
        <w:rPr>
          <w:sz w:val="22"/>
          <w:szCs w:val="22"/>
          <w:lang w:val="uk-UA"/>
        </w:rPr>
        <w:softHyphen/>
        <w:t>бораторним аналізом та ін. До об'єктів фактичного контролю належать: гроші готівкою в касі, основні засоби, матеріальні цінності, готова продукція, незавершене виробництво.</w:t>
      </w:r>
    </w:p>
    <w:p w:rsidR="003424A5" w:rsidRPr="00582CE7" w:rsidRDefault="003424A5" w:rsidP="003424A5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582CE7">
        <w:rPr>
          <w:b/>
          <w:spacing w:val="-1"/>
          <w:sz w:val="22"/>
          <w:szCs w:val="22"/>
          <w:u w:val="single"/>
          <w:lang w:val="uk-UA"/>
        </w:rPr>
        <w:t>3.</w:t>
      </w:r>
      <w:r w:rsidRPr="00582CE7">
        <w:rPr>
          <w:spacing w:val="-1"/>
          <w:sz w:val="22"/>
          <w:szCs w:val="22"/>
          <w:u w:val="single"/>
          <w:lang w:val="uk-UA"/>
        </w:rPr>
        <w:t xml:space="preserve"> </w:t>
      </w:r>
      <w:r w:rsidRPr="00582CE7">
        <w:rPr>
          <w:b/>
          <w:bCs/>
          <w:iCs/>
          <w:spacing w:val="-1"/>
          <w:sz w:val="22"/>
          <w:szCs w:val="22"/>
          <w:u w:val="single"/>
          <w:lang w:val="uk-UA"/>
        </w:rPr>
        <w:t xml:space="preserve">Щодо контролюючого об'єкта </w:t>
      </w:r>
      <w:r w:rsidRPr="00582CE7">
        <w:rPr>
          <w:iCs/>
          <w:spacing w:val="-1"/>
          <w:sz w:val="22"/>
          <w:szCs w:val="22"/>
          <w:u w:val="single"/>
          <w:lang w:val="uk-UA"/>
        </w:rPr>
        <w:t>фінансовий контроль класи</w:t>
      </w:r>
      <w:r w:rsidRPr="00582CE7">
        <w:rPr>
          <w:iCs/>
          <w:spacing w:val="-1"/>
          <w:sz w:val="22"/>
          <w:szCs w:val="22"/>
          <w:u w:val="single"/>
          <w:lang w:val="uk-UA"/>
        </w:rPr>
        <w:softHyphen/>
      </w:r>
      <w:r>
        <w:rPr>
          <w:iCs/>
          <w:sz w:val="22"/>
          <w:szCs w:val="22"/>
          <w:u w:val="single"/>
          <w:lang w:val="uk-UA"/>
        </w:rPr>
        <w:t xml:space="preserve">фікується на: зовнішній і </w:t>
      </w:r>
      <w:r w:rsidRPr="00582CE7">
        <w:rPr>
          <w:iCs/>
          <w:sz w:val="22"/>
          <w:szCs w:val="22"/>
          <w:u w:val="single"/>
          <w:lang w:val="uk-UA"/>
        </w:rPr>
        <w:t xml:space="preserve"> внутрішній.</w:t>
      </w:r>
    </w:p>
    <w:p w:rsidR="003424A5" w:rsidRPr="00CB6788" w:rsidRDefault="003424A5" w:rsidP="003424A5">
      <w:pPr>
        <w:shd w:val="clear" w:color="auto" w:fill="FFFFFF"/>
        <w:ind w:left="540" w:firstLine="540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1) </w:t>
      </w:r>
      <w:r w:rsidRPr="00582CE7">
        <w:rPr>
          <w:b/>
          <w:iCs/>
          <w:sz w:val="22"/>
          <w:szCs w:val="22"/>
          <w:lang w:val="uk-UA"/>
        </w:rPr>
        <w:t>Зовнішній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здійснюється визначеними Конституцією України та незалежними конституційними органами в межах на</w:t>
      </w:r>
      <w:r w:rsidRPr="00CB6788">
        <w:rPr>
          <w:sz w:val="22"/>
          <w:szCs w:val="22"/>
          <w:lang w:val="uk-UA"/>
        </w:rPr>
        <w:softHyphen/>
        <w:t>даних їм конституційних повноважень.</w:t>
      </w:r>
    </w:p>
    <w:p w:rsidR="003424A5" w:rsidRPr="00CB6788" w:rsidRDefault="003424A5" w:rsidP="003424A5">
      <w:pPr>
        <w:shd w:val="clear" w:color="auto" w:fill="FFFFFF"/>
        <w:ind w:left="540" w:firstLine="540"/>
        <w:jc w:val="both"/>
        <w:rPr>
          <w:sz w:val="22"/>
          <w:szCs w:val="22"/>
        </w:rPr>
      </w:pPr>
      <w:r>
        <w:rPr>
          <w:b/>
          <w:iCs/>
          <w:sz w:val="22"/>
          <w:szCs w:val="22"/>
          <w:lang w:val="uk-UA"/>
        </w:rPr>
        <w:t xml:space="preserve">2) </w:t>
      </w:r>
      <w:r w:rsidRPr="00582CE7">
        <w:rPr>
          <w:b/>
          <w:iCs/>
          <w:sz w:val="22"/>
          <w:szCs w:val="22"/>
          <w:lang w:val="uk-UA"/>
        </w:rPr>
        <w:t>Внутрішній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здійснюється в межах виконавчої гілки державної влади.</w:t>
      </w:r>
    </w:p>
    <w:p w:rsidR="003424A5" w:rsidRPr="00582CE7" w:rsidRDefault="003424A5" w:rsidP="003424A5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582CE7">
        <w:rPr>
          <w:b/>
          <w:spacing w:val="-5"/>
          <w:sz w:val="22"/>
          <w:szCs w:val="22"/>
          <w:u w:val="single"/>
          <w:lang w:val="uk-UA"/>
        </w:rPr>
        <w:t>4.</w:t>
      </w:r>
      <w:r w:rsidRPr="00582CE7">
        <w:rPr>
          <w:spacing w:val="-5"/>
          <w:sz w:val="22"/>
          <w:szCs w:val="22"/>
          <w:u w:val="single"/>
          <w:lang w:val="uk-UA"/>
        </w:rPr>
        <w:t xml:space="preserve"> </w:t>
      </w:r>
      <w:r w:rsidRPr="00582CE7">
        <w:rPr>
          <w:b/>
          <w:bCs/>
          <w:iCs/>
          <w:spacing w:val="-5"/>
          <w:sz w:val="22"/>
          <w:szCs w:val="22"/>
          <w:u w:val="single"/>
          <w:lang w:val="uk-UA"/>
        </w:rPr>
        <w:t xml:space="preserve">Відносно власника </w:t>
      </w:r>
      <w:r w:rsidRPr="00582CE7">
        <w:rPr>
          <w:iCs/>
          <w:spacing w:val="-5"/>
          <w:sz w:val="22"/>
          <w:szCs w:val="22"/>
          <w:u w:val="single"/>
          <w:lang w:val="uk-UA"/>
        </w:rPr>
        <w:t>фінансовий контроль поділя</w:t>
      </w:r>
      <w:r>
        <w:rPr>
          <w:iCs/>
          <w:spacing w:val="-5"/>
          <w:sz w:val="22"/>
          <w:szCs w:val="22"/>
          <w:u w:val="single"/>
          <w:lang w:val="uk-UA"/>
        </w:rPr>
        <w:t xml:space="preserve">ють на: </w:t>
      </w:r>
      <w:r w:rsidRPr="00582CE7">
        <w:rPr>
          <w:iCs/>
          <w:spacing w:val="-5"/>
          <w:sz w:val="22"/>
          <w:szCs w:val="22"/>
          <w:u w:val="single"/>
          <w:lang w:val="uk-UA"/>
        </w:rPr>
        <w:t>внут</w:t>
      </w:r>
      <w:r>
        <w:rPr>
          <w:iCs/>
          <w:sz w:val="22"/>
          <w:szCs w:val="22"/>
          <w:u w:val="single"/>
          <w:lang w:val="uk-UA"/>
        </w:rPr>
        <w:t xml:space="preserve">рішньовідомчий і </w:t>
      </w:r>
      <w:r w:rsidRPr="00582CE7">
        <w:rPr>
          <w:iCs/>
          <w:sz w:val="22"/>
          <w:szCs w:val="22"/>
          <w:u w:val="single"/>
          <w:lang w:val="uk-UA"/>
        </w:rPr>
        <w:t>внутрішньогосподарський.</w:t>
      </w:r>
    </w:p>
    <w:p w:rsidR="003424A5" w:rsidRPr="00582CE7" w:rsidRDefault="003424A5" w:rsidP="003424A5">
      <w:pPr>
        <w:shd w:val="clear" w:color="auto" w:fill="FFFFFF"/>
        <w:ind w:left="540" w:firstLine="540"/>
        <w:jc w:val="both"/>
        <w:rPr>
          <w:sz w:val="22"/>
          <w:szCs w:val="22"/>
          <w:lang w:val="uk-UA"/>
        </w:rPr>
      </w:pPr>
      <w:r>
        <w:rPr>
          <w:b/>
          <w:iCs/>
          <w:sz w:val="22"/>
          <w:szCs w:val="22"/>
          <w:lang w:val="uk-UA"/>
        </w:rPr>
        <w:t xml:space="preserve">1) </w:t>
      </w:r>
      <w:r w:rsidRPr="00582CE7">
        <w:rPr>
          <w:b/>
          <w:iCs/>
          <w:sz w:val="22"/>
          <w:szCs w:val="22"/>
          <w:lang w:val="uk-UA"/>
        </w:rPr>
        <w:t>Внутрішньовідомчий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проводиться міністерствами, відомствами, органами державного управління стосовно діяль</w:t>
      </w:r>
      <w:r w:rsidRPr="00CB6788">
        <w:rPr>
          <w:sz w:val="22"/>
          <w:szCs w:val="22"/>
          <w:lang w:val="uk-UA"/>
        </w:rPr>
        <w:softHyphen/>
        <w:t>ності підвідомчих їм підприємств та організацій у формі тематич</w:t>
      </w:r>
      <w:r w:rsidRPr="00CB6788">
        <w:rPr>
          <w:sz w:val="22"/>
          <w:szCs w:val="22"/>
          <w:lang w:val="uk-UA"/>
        </w:rPr>
        <w:softHyphen/>
        <w:t>них перевірок та ревізій.</w:t>
      </w:r>
    </w:p>
    <w:p w:rsidR="003424A5" w:rsidRPr="00CB6788" w:rsidRDefault="003424A5" w:rsidP="003424A5">
      <w:pPr>
        <w:shd w:val="clear" w:color="auto" w:fill="FFFFFF"/>
        <w:spacing w:before="10"/>
        <w:ind w:left="540" w:firstLine="540"/>
        <w:jc w:val="both"/>
        <w:rPr>
          <w:sz w:val="22"/>
          <w:szCs w:val="22"/>
        </w:rPr>
      </w:pPr>
      <w:r w:rsidRPr="00582CE7">
        <w:rPr>
          <w:b/>
          <w:iCs/>
          <w:sz w:val="22"/>
          <w:szCs w:val="22"/>
          <w:lang w:val="uk-UA"/>
        </w:rPr>
        <w:t>2) Внутрішньогосподарський контроль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здійснюється власниками, апаратом управління підприємницьких структур відповідно до чинного законодавства стосовно діяльності цехів, бригад, діль</w:t>
      </w:r>
      <w:r w:rsidRPr="00CB6788">
        <w:rPr>
          <w:sz w:val="22"/>
          <w:szCs w:val="22"/>
          <w:lang w:val="uk-UA"/>
        </w:rPr>
        <w:softHyphen/>
        <w:t>ниць, інших підрозділів підприємств. Основна відповідальність за внутрішньогосподарський контроль лежить на службі головного бухгалтера.</w:t>
      </w:r>
    </w:p>
    <w:p w:rsidR="003424A5" w:rsidRDefault="003424A5" w:rsidP="003424A5">
      <w:pPr>
        <w:shd w:val="clear" w:color="auto" w:fill="FFFFFF"/>
        <w:spacing w:before="67"/>
        <w:ind w:firstLine="540"/>
        <w:jc w:val="both"/>
        <w:rPr>
          <w:b/>
          <w:bCs/>
          <w:iCs/>
          <w:spacing w:val="-7"/>
          <w:sz w:val="22"/>
          <w:szCs w:val="22"/>
          <w:lang w:val="uk-UA"/>
        </w:rPr>
      </w:pPr>
    </w:p>
    <w:p w:rsidR="003424A5" w:rsidRDefault="003424A5" w:rsidP="00C728B7">
      <w:pPr>
        <w:numPr>
          <w:ilvl w:val="0"/>
          <w:numId w:val="1"/>
        </w:numPr>
        <w:shd w:val="clear" w:color="auto" w:fill="FFFFFF"/>
        <w:tabs>
          <w:tab w:val="clear" w:pos="3420"/>
          <w:tab w:val="num" w:pos="-540"/>
        </w:tabs>
        <w:spacing w:before="67"/>
        <w:ind w:left="0" w:firstLine="540"/>
        <w:jc w:val="center"/>
        <w:rPr>
          <w:b/>
          <w:bCs/>
          <w:iCs/>
          <w:spacing w:val="-7"/>
          <w:sz w:val="22"/>
          <w:szCs w:val="22"/>
          <w:lang w:val="uk-UA"/>
        </w:rPr>
      </w:pPr>
      <w:r w:rsidRPr="00CB6788">
        <w:rPr>
          <w:b/>
          <w:bCs/>
          <w:iCs/>
          <w:spacing w:val="-7"/>
          <w:sz w:val="22"/>
          <w:szCs w:val="22"/>
          <w:lang w:val="uk-UA"/>
        </w:rPr>
        <w:t>Методи бюджетного контролю</w:t>
      </w:r>
    </w:p>
    <w:p w:rsidR="003424A5" w:rsidRPr="00582CE7" w:rsidRDefault="003424A5" w:rsidP="003424A5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582CE7">
        <w:rPr>
          <w:b/>
          <w:bCs/>
          <w:sz w:val="22"/>
          <w:szCs w:val="22"/>
          <w:u w:val="single"/>
          <w:lang w:val="uk-UA"/>
        </w:rPr>
        <w:t>Методи бюджетного контролю :</w:t>
      </w:r>
    </w:p>
    <w:p w:rsidR="003424A5" w:rsidRPr="00582CE7" w:rsidRDefault="003424A5" w:rsidP="00C728B7">
      <w:pPr>
        <w:numPr>
          <w:ilvl w:val="0"/>
          <w:numId w:val="6"/>
        </w:numPr>
        <w:shd w:val="clear" w:color="auto" w:fill="FFFFFF"/>
        <w:tabs>
          <w:tab w:val="clear" w:pos="720"/>
          <w:tab w:val="left" w:pos="739"/>
        </w:tabs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камеральна перевірка;</w:t>
      </w:r>
    </w:p>
    <w:p w:rsidR="003424A5" w:rsidRPr="00582CE7" w:rsidRDefault="003424A5" w:rsidP="00C728B7">
      <w:pPr>
        <w:numPr>
          <w:ilvl w:val="0"/>
          <w:numId w:val="6"/>
        </w:numPr>
        <w:shd w:val="clear" w:color="auto" w:fill="FFFFFF"/>
        <w:tabs>
          <w:tab w:val="clear" w:pos="720"/>
          <w:tab w:val="left" w:pos="739"/>
        </w:tabs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документальна перевірка;</w:t>
      </w:r>
    </w:p>
    <w:p w:rsidR="003424A5" w:rsidRPr="00582CE7" w:rsidRDefault="003424A5" w:rsidP="00C728B7">
      <w:pPr>
        <w:numPr>
          <w:ilvl w:val="0"/>
          <w:numId w:val="6"/>
        </w:numPr>
        <w:shd w:val="clear" w:color="auto" w:fill="FFFFFF"/>
        <w:tabs>
          <w:tab w:val="clear" w:pos="720"/>
          <w:tab w:val="left" w:pos="739"/>
        </w:tabs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економічний аналіз;</w:t>
      </w:r>
    </w:p>
    <w:p w:rsidR="003424A5" w:rsidRPr="00582CE7" w:rsidRDefault="003424A5" w:rsidP="00C728B7">
      <w:pPr>
        <w:numPr>
          <w:ilvl w:val="0"/>
          <w:numId w:val="6"/>
        </w:numPr>
        <w:shd w:val="clear" w:color="auto" w:fill="FFFFFF"/>
        <w:tabs>
          <w:tab w:val="clear" w:pos="720"/>
          <w:tab w:val="left" w:pos="739"/>
        </w:tabs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ревізія;</w:t>
      </w:r>
    </w:p>
    <w:p w:rsidR="003424A5" w:rsidRPr="00582CE7" w:rsidRDefault="003424A5" w:rsidP="00C728B7">
      <w:pPr>
        <w:numPr>
          <w:ilvl w:val="0"/>
          <w:numId w:val="6"/>
        </w:numPr>
        <w:shd w:val="clear" w:color="auto" w:fill="FFFFFF"/>
        <w:tabs>
          <w:tab w:val="clear" w:pos="720"/>
          <w:tab w:val="left" w:pos="739"/>
        </w:tabs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аудит;</w:t>
      </w:r>
    </w:p>
    <w:p w:rsidR="003424A5" w:rsidRPr="00582CE7" w:rsidRDefault="003424A5" w:rsidP="00C728B7">
      <w:pPr>
        <w:numPr>
          <w:ilvl w:val="0"/>
          <w:numId w:val="6"/>
        </w:numPr>
        <w:shd w:val="clear" w:color="auto" w:fill="FFFFFF"/>
        <w:tabs>
          <w:tab w:val="clear" w:pos="720"/>
          <w:tab w:val="left" w:pos="739"/>
        </w:tabs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 xml:space="preserve">тематична перевірка. </w:t>
      </w:r>
    </w:p>
    <w:p w:rsidR="003424A5" w:rsidRDefault="003424A5" w:rsidP="003424A5">
      <w:pPr>
        <w:shd w:val="clear" w:color="auto" w:fill="FFFFFF"/>
        <w:tabs>
          <w:tab w:val="left" w:pos="739"/>
        </w:tabs>
        <w:ind w:left="360"/>
        <w:jc w:val="both"/>
        <w:rPr>
          <w:iCs/>
          <w:sz w:val="22"/>
          <w:szCs w:val="22"/>
          <w:lang w:val="uk-UA"/>
        </w:rPr>
      </w:pPr>
    </w:p>
    <w:p w:rsidR="003424A5" w:rsidRDefault="003424A5" w:rsidP="003424A5">
      <w:pPr>
        <w:shd w:val="clear" w:color="auto" w:fill="FFFFFF"/>
        <w:tabs>
          <w:tab w:val="left" w:pos="739"/>
        </w:tabs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sz w:val="22"/>
          <w:szCs w:val="22"/>
          <w:lang w:val="uk-UA"/>
        </w:rPr>
        <w:t xml:space="preserve">У </w:t>
      </w:r>
      <w:r w:rsidRPr="00CB6788">
        <w:rPr>
          <w:sz w:val="22"/>
          <w:szCs w:val="22"/>
          <w:lang w:val="uk-UA"/>
        </w:rPr>
        <w:t>практиці бюджетної роботи найбільш поширеною формою контролю є ревізія.</w:t>
      </w:r>
    </w:p>
    <w:p w:rsidR="003424A5" w:rsidRPr="00582CE7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pacing w:val="-1"/>
          <w:sz w:val="22"/>
          <w:szCs w:val="22"/>
          <w:lang w:val="uk-UA"/>
        </w:rPr>
        <w:t xml:space="preserve">Ревізія </w:t>
      </w:r>
      <w:r w:rsidRPr="00CB6788">
        <w:rPr>
          <w:iCs/>
          <w:spacing w:val="-1"/>
          <w:sz w:val="22"/>
          <w:szCs w:val="22"/>
          <w:lang w:val="uk-UA"/>
        </w:rPr>
        <w:t xml:space="preserve">- це система контролюючих дій, які спрямовані на </w:t>
      </w:r>
      <w:r w:rsidRPr="00CB6788">
        <w:rPr>
          <w:iCs/>
          <w:sz w:val="22"/>
          <w:szCs w:val="22"/>
          <w:lang w:val="uk-UA"/>
        </w:rPr>
        <w:t>всебічну перевірку фінансово-господарської діяльності підприємств та установ, роботи фінансових органів щодо складання і виконання бюджету.</w:t>
      </w:r>
    </w:p>
    <w:p w:rsidR="003424A5" w:rsidRPr="003424A5" w:rsidRDefault="003424A5" w:rsidP="003424A5">
      <w:pPr>
        <w:shd w:val="clear" w:color="auto" w:fill="FFFFFF"/>
        <w:spacing w:before="101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lastRenderedPageBreak/>
        <w:t>Метою ревізій є встановлення законності проведених операцій, дотримання фінансової дисципліни, порядку і правил організації обліку, достовірності звітності.</w:t>
      </w:r>
    </w:p>
    <w:p w:rsidR="003424A5" w:rsidRPr="00582CE7" w:rsidRDefault="003424A5" w:rsidP="003424A5">
      <w:pPr>
        <w:shd w:val="clear" w:color="auto" w:fill="FFFFFF"/>
        <w:spacing w:before="106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Основна мета ревізії </w:t>
      </w:r>
      <w:r w:rsidRPr="00CB6788">
        <w:rPr>
          <w:sz w:val="22"/>
          <w:szCs w:val="22"/>
          <w:lang w:val="uk-UA"/>
        </w:rPr>
        <w:t xml:space="preserve">— </w:t>
      </w:r>
      <w:r w:rsidRPr="00CB6788">
        <w:rPr>
          <w:iCs/>
          <w:sz w:val="22"/>
          <w:szCs w:val="22"/>
          <w:lang w:val="uk-UA"/>
        </w:rPr>
        <w:t>виявити господарські й фінансові порушення, зловживання, факти безгосподарності, розкра</w:t>
      </w:r>
      <w:r w:rsidRPr="00CB6788">
        <w:rPr>
          <w:iCs/>
          <w:sz w:val="22"/>
          <w:szCs w:val="22"/>
          <w:lang w:val="uk-UA"/>
        </w:rPr>
        <w:softHyphen/>
        <w:t>дання, марнотратства, визначити причини та умови, які їм сприяли, і винних у цьому осіб, ужити заходів до відшко</w:t>
      </w:r>
      <w:r w:rsidRPr="00CB6788">
        <w:rPr>
          <w:iCs/>
          <w:sz w:val="22"/>
          <w:szCs w:val="22"/>
          <w:lang w:val="uk-UA"/>
        </w:rPr>
        <w:softHyphen/>
        <w:t>дування завданого збитку, розробити заходи з усунення не</w:t>
      </w:r>
      <w:r w:rsidRPr="00CB6788">
        <w:rPr>
          <w:iCs/>
          <w:sz w:val="22"/>
          <w:szCs w:val="22"/>
          <w:lang w:val="uk-UA"/>
        </w:rPr>
        <w:softHyphen/>
      </w:r>
      <w:r w:rsidRPr="00CB6788">
        <w:rPr>
          <w:iCs/>
          <w:spacing w:val="-2"/>
          <w:sz w:val="22"/>
          <w:szCs w:val="22"/>
          <w:lang w:val="uk-UA"/>
        </w:rPr>
        <w:t xml:space="preserve">доліків і порушень, а також: притягнути до відповідальності </w:t>
      </w:r>
      <w:r w:rsidRPr="00CB6788">
        <w:rPr>
          <w:iCs/>
          <w:sz w:val="22"/>
          <w:szCs w:val="22"/>
          <w:lang w:val="uk-UA"/>
        </w:rPr>
        <w:t>(адміністративної чи кримінальної) осіб, які допустили правопорушення.</w:t>
      </w:r>
    </w:p>
    <w:p w:rsidR="003424A5" w:rsidRPr="00582CE7" w:rsidRDefault="003424A5" w:rsidP="003424A5">
      <w:pPr>
        <w:shd w:val="clear" w:color="auto" w:fill="FFFFFF"/>
        <w:spacing w:before="101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 xml:space="preserve">Ревізія підприємницьких структур надає всебічну оцінку </w:t>
      </w:r>
      <w:r w:rsidRPr="00CB6788">
        <w:rPr>
          <w:iCs/>
          <w:sz w:val="22"/>
          <w:szCs w:val="22"/>
          <w:lang w:val="uk-UA"/>
        </w:rPr>
        <w:t>ви</w:t>
      </w:r>
      <w:r w:rsidRPr="00CB6788">
        <w:rPr>
          <w:iCs/>
          <w:spacing w:val="-1"/>
          <w:sz w:val="22"/>
          <w:szCs w:val="22"/>
          <w:lang w:val="uk-UA"/>
        </w:rPr>
        <w:t>робничій і фінансово-господа</w:t>
      </w:r>
      <w:r>
        <w:rPr>
          <w:iCs/>
          <w:spacing w:val="-1"/>
          <w:sz w:val="22"/>
          <w:szCs w:val="22"/>
          <w:lang w:val="uk-UA"/>
        </w:rPr>
        <w:t xml:space="preserve">рській діяльності підприємств, </w:t>
      </w:r>
      <w:r w:rsidRPr="00CB6788">
        <w:rPr>
          <w:iCs/>
          <w:spacing w:val="-1"/>
          <w:sz w:val="22"/>
          <w:szCs w:val="22"/>
          <w:lang w:val="uk-UA"/>
        </w:rPr>
        <w:t>ефек</w:t>
      </w:r>
      <w:r w:rsidRPr="00CB6788">
        <w:rPr>
          <w:iCs/>
          <w:sz w:val="22"/>
          <w:szCs w:val="22"/>
          <w:lang w:val="uk-UA"/>
        </w:rPr>
        <w:t>тивності викори</w:t>
      </w:r>
      <w:r>
        <w:rPr>
          <w:iCs/>
          <w:sz w:val="22"/>
          <w:szCs w:val="22"/>
          <w:lang w:val="uk-UA"/>
        </w:rPr>
        <w:t>стання виробничого потенціалу,</w:t>
      </w:r>
      <w:r w:rsidRPr="00CB6788">
        <w:rPr>
          <w:iCs/>
          <w:sz w:val="22"/>
          <w:szCs w:val="22"/>
          <w:lang w:val="uk-UA"/>
        </w:rPr>
        <w:t xml:space="preserve"> забезпеченню збереження г</w:t>
      </w:r>
      <w:r>
        <w:rPr>
          <w:iCs/>
          <w:sz w:val="22"/>
          <w:szCs w:val="22"/>
          <w:lang w:val="uk-UA"/>
        </w:rPr>
        <w:t xml:space="preserve">осподарських ресурсів, </w:t>
      </w:r>
      <w:r w:rsidRPr="00CB6788">
        <w:rPr>
          <w:iCs/>
          <w:sz w:val="22"/>
          <w:szCs w:val="22"/>
          <w:lang w:val="uk-UA"/>
        </w:rPr>
        <w:t>повноті нарахування та сплати податків до бюджету тощо.</w:t>
      </w:r>
    </w:p>
    <w:p w:rsidR="003424A5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Ревізія здійснюється спеціальною уповноваженою ревізійною групою після виконання господарських операцій за певний пері</w:t>
      </w:r>
      <w:r w:rsidRPr="00CB6788">
        <w:rPr>
          <w:sz w:val="22"/>
          <w:szCs w:val="22"/>
          <w:lang w:val="uk-UA"/>
        </w:rPr>
        <w:softHyphen/>
        <w:t>од. Виявлені під час ревізії недоліки і порушення чинного законо</w:t>
      </w:r>
      <w:r w:rsidRPr="00CB6788">
        <w:rPr>
          <w:sz w:val="22"/>
          <w:szCs w:val="22"/>
          <w:lang w:val="uk-UA"/>
        </w:rPr>
        <w:softHyphen/>
        <w:t>давства, нормативно-правових актів, які регулюють господарську діяльність, взаємовідносини з бюджетом обґрунтовуються систе</w:t>
      </w:r>
      <w:r w:rsidRPr="00CB6788">
        <w:rPr>
          <w:sz w:val="22"/>
          <w:szCs w:val="22"/>
          <w:lang w:val="uk-UA"/>
        </w:rPr>
        <w:softHyphen/>
        <w:t>мою доказів з визначенням розмірів збитків, втрат, нестач, конк</w:t>
      </w:r>
      <w:r w:rsidRPr="00CB6788">
        <w:rPr>
          <w:sz w:val="22"/>
          <w:szCs w:val="22"/>
          <w:lang w:val="uk-UA"/>
        </w:rPr>
        <w:softHyphen/>
        <w:t>ретизацією винних службових осіб, матеріальної та правової відповідальності.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</w:p>
    <w:p w:rsidR="003424A5" w:rsidRPr="00582CE7" w:rsidRDefault="003424A5" w:rsidP="003424A5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582CE7">
        <w:rPr>
          <w:b/>
          <w:bCs/>
          <w:iCs/>
          <w:sz w:val="22"/>
          <w:szCs w:val="22"/>
          <w:u w:val="single"/>
          <w:lang w:val="uk-UA"/>
        </w:rPr>
        <w:t>Ревізії класифікуються за такими ознаками:</w:t>
      </w:r>
    </w:p>
    <w:p w:rsidR="003424A5" w:rsidRPr="00582CE7" w:rsidRDefault="003424A5" w:rsidP="00C728B7">
      <w:pPr>
        <w:numPr>
          <w:ilvl w:val="0"/>
          <w:numId w:val="7"/>
        </w:numPr>
        <w:shd w:val="clear" w:color="auto" w:fill="FFFFFF"/>
        <w:tabs>
          <w:tab w:val="clear" w:pos="1260"/>
          <w:tab w:val="num" w:pos="0"/>
        </w:tabs>
        <w:spacing w:before="5"/>
        <w:ind w:left="0" w:firstLine="540"/>
        <w:jc w:val="both"/>
        <w:rPr>
          <w:b/>
          <w:sz w:val="22"/>
          <w:szCs w:val="22"/>
        </w:rPr>
      </w:pPr>
      <w:r w:rsidRPr="00582CE7">
        <w:rPr>
          <w:b/>
          <w:iCs/>
          <w:sz w:val="22"/>
          <w:szCs w:val="22"/>
          <w:lang w:val="uk-UA"/>
        </w:rPr>
        <w:t>За об'єктом перевірки:</w:t>
      </w:r>
    </w:p>
    <w:p w:rsidR="003424A5" w:rsidRPr="00582CE7" w:rsidRDefault="003424A5" w:rsidP="00C728B7">
      <w:pPr>
        <w:numPr>
          <w:ilvl w:val="1"/>
          <w:numId w:val="7"/>
        </w:numPr>
        <w:shd w:val="clear" w:color="auto" w:fill="FFFFFF"/>
        <w:tabs>
          <w:tab w:val="clear" w:pos="1980"/>
          <w:tab w:val="num" w:pos="720"/>
          <w:tab w:val="left" w:pos="758"/>
        </w:tabs>
        <w:ind w:left="1260"/>
        <w:jc w:val="both"/>
        <w:rPr>
          <w:sz w:val="22"/>
          <w:szCs w:val="22"/>
        </w:rPr>
      </w:pPr>
      <w:r w:rsidRPr="00D705C1">
        <w:rPr>
          <w:b/>
          <w:iCs/>
          <w:spacing w:val="-7"/>
          <w:sz w:val="22"/>
          <w:szCs w:val="22"/>
          <w:lang w:val="uk-UA"/>
        </w:rPr>
        <w:t>Повні</w:t>
      </w:r>
      <w:r>
        <w:rPr>
          <w:b/>
          <w:iCs/>
          <w:spacing w:val="-7"/>
          <w:sz w:val="22"/>
          <w:szCs w:val="22"/>
          <w:lang w:val="uk-UA"/>
        </w:rPr>
        <w:t xml:space="preserve"> </w:t>
      </w:r>
      <w:r w:rsidRPr="00D705C1">
        <w:rPr>
          <w:b/>
          <w:iCs/>
          <w:spacing w:val="-7"/>
          <w:sz w:val="22"/>
          <w:szCs w:val="22"/>
          <w:lang w:val="uk-UA"/>
        </w:rPr>
        <w:t>-</w:t>
      </w:r>
      <w:r w:rsidRPr="00CB6788">
        <w:rPr>
          <w:iCs/>
          <w:spacing w:val="-7"/>
          <w:sz w:val="22"/>
          <w:szCs w:val="22"/>
          <w:lang w:val="uk-UA"/>
        </w:rPr>
        <w:t xml:space="preserve"> </w:t>
      </w:r>
      <w:r w:rsidRPr="00CB6788">
        <w:rPr>
          <w:spacing w:val="-7"/>
          <w:sz w:val="22"/>
          <w:szCs w:val="22"/>
          <w:lang w:val="uk-UA"/>
        </w:rPr>
        <w:t>перевіряються всі сторони фінансово-господарської діяль</w:t>
      </w:r>
      <w:r w:rsidRPr="00CB6788">
        <w:rPr>
          <w:spacing w:val="-11"/>
          <w:sz w:val="22"/>
          <w:szCs w:val="22"/>
          <w:lang w:val="uk-UA"/>
        </w:rPr>
        <w:t>ності;</w:t>
      </w:r>
    </w:p>
    <w:p w:rsidR="003424A5" w:rsidRPr="00582CE7" w:rsidRDefault="003424A5" w:rsidP="00C728B7">
      <w:pPr>
        <w:numPr>
          <w:ilvl w:val="1"/>
          <w:numId w:val="7"/>
        </w:numPr>
        <w:shd w:val="clear" w:color="auto" w:fill="FFFFFF"/>
        <w:tabs>
          <w:tab w:val="clear" w:pos="1980"/>
          <w:tab w:val="num" w:pos="720"/>
          <w:tab w:val="left" w:pos="758"/>
        </w:tabs>
        <w:ind w:left="1260"/>
        <w:jc w:val="both"/>
        <w:rPr>
          <w:sz w:val="22"/>
          <w:szCs w:val="22"/>
        </w:rPr>
      </w:pPr>
      <w:r w:rsidRPr="00D705C1">
        <w:rPr>
          <w:b/>
          <w:iCs/>
          <w:spacing w:val="-8"/>
          <w:sz w:val="22"/>
          <w:szCs w:val="22"/>
          <w:lang w:val="uk-UA"/>
        </w:rPr>
        <w:t>часткові</w:t>
      </w:r>
      <w:r>
        <w:rPr>
          <w:b/>
          <w:iCs/>
          <w:spacing w:val="-8"/>
          <w:sz w:val="22"/>
          <w:szCs w:val="22"/>
          <w:lang w:val="uk-UA"/>
        </w:rPr>
        <w:t xml:space="preserve"> </w:t>
      </w:r>
      <w:r w:rsidRPr="00CB6788">
        <w:rPr>
          <w:iCs/>
          <w:spacing w:val="-8"/>
          <w:sz w:val="22"/>
          <w:szCs w:val="22"/>
          <w:lang w:val="uk-UA"/>
        </w:rPr>
        <w:t xml:space="preserve">- </w:t>
      </w:r>
      <w:r w:rsidRPr="00CB6788">
        <w:rPr>
          <w:spacing w:val="-8"/>
          <w:sz w:val="22"/>
          <w:szCs w:val="22"/>
          <w:lang w:val="uk-UA"/>
        </w:rPr>
        <w:t>перевіряються окремі операції або види діяльності;</w:t>
      </w:r>
    </w:p>
    <w:p w:rsidR="003424A5" w:rsidRPr="00582CE7" w:rsidRDefault="003424A5" w:rsidP="00C728B7">
      <w:pPr>
        <w:numPr>
          <w:ilvl w:val="1"/>
          <w:numId w:val="7"/>
        </w:numPr>
        <w:shd w:val="clear" w:color="auto" w:fill="FFFFFF"/>
        <w:tabs>
          <w:tab w:val="clear" w:pos="1980"/>
          <w:tab w:val="num" w:pos="720"/>
          <w:tab w:val="left" w:pos="758"/>
        </w:tabs>
        <w:ind w:left="1260"/>
        <w:jc w:val="both"/>
        <w:rPr>
          <w:sz w:val="22"/>
          <w:szCs w:val="22"/>
        </w:rPr>
      </w:pPr>
      <w:r w:rsidRPr="00D705C1">
        <w:rPr>
          <w:b/>
          <w:iCs/>
          <w:spacing w:val="-11"/>
          <w:sz w:val="22"/>
          <w:szCs w:val="22"/>
          <w:lang w:val="uk-UA"/>
        </w:rPr>
        <w:t>тематичні</w:t>
      </w:r>
      <w:r>
        <w:rPr>
          <w:b/>
          <w:iCs/>
          <w:spacing w:val="-11"/>
          <w:sz w:val="22"/>
          <w:szCs w:val="22"/>
          <w:lang w:val="uk-UA"/>
        </w:rPr>
        <w:t xml:space="preserve"> </w:t>
      </w:r>
      <w:r w:rsidRPr="00CB6788">
        <w:rPr>
          <w:iCs/>
          <w:spacing w:val="-11"/>
          <w:sz w:val="22"/>
          <w:szCs w:val="22"/>
          <w:lang w:val="uk-UA"/>
        </w:rPr>
        <w:t xml:space="preserve">- </w:t>
      </w:r>
      <w:r w:rsidRPr="00CB6788">
        <w:rPr>
          <w:spacing w:val="-11"/>
          <w:sz w:val="22"/>
          <w:szCs w:val="22"/>
          <w:lang w:val="uk-UA"/>
        </w:rPr>
        <w:t>перевіряються однотипні установи з окремих спеціаль</w:t>
      </w:r>
      <w:r w:rsidRPr="00CB6788">
        <w:rPr>
          <w:spacing w:val="-12"/>
          <w:sz w:val="22"/>
          <w:szCs w:val="22"/>
          <w:lang w:val="uk-UA"/>
        </w:rPr>
        <w:t>них питань;</w:t>
      </w:r>
    </w:p>
    <w:p w:rsidR="003424A5" w:rsidRPr="00CB6788" w:rsidRDefault="003424A5" w:rsidP="00C728B7">
      <w:pPr>
        <w:numPr>
          <w:ilvl w:val="1"/>
          <w:numId w:val="7"/>
        </w:numPr>
        <w:shd w:val="clear" w:color="auto" w:fill="FFFFFF"/>
        <w:tabs>
          <w:tab w:val="clear" w:pos="1980"/>
          <w:tab w:val="num" w:pos="720"/>
          <w:tab w:val="left" w:pos="758"/>
        </w:tabs>
        <w:ind w:left="1260"/>
        <w:jc w:val="both"/>
        <w:rPr>
          <w:sz w:val="22"/>
          <w:szCs w:val="22"/>
        </w:rPr>
      </w:pPr>
      <w:r w:rsidRPr="00D705C1">
        <w:rPr>
          <w:b/>
          <w:iCs/>
          <w:spacing w:val="-8"/>
          <w:sz w:val="22"/>
          <w:szCs w:val="22"/>
          <w:lang w:val="uk-UA"/>
        </w:rPr>
        <w:t>комплексні</w:t>
      </w:r>
      <w:r>
        <w:rPr>
          <w:b/>
          <w:iCs/>
          <w:spacing w:val="-8"/>
          <w:sz w:val="22"/>
          <w:szCs w:val="22"/>
          <w:lang w:val="uk-UA"/>
        </w:rPr>
        <w:t xml:space="preserve"> </w:t>
      </w:r>
      <w:r w:rsidRPr="00CB6788">
        <w:rPr>
          <w:iCs/>
          <w:spacing w:val="-8"/>
          <w:sz w:val="22"/>
          <w:szCs w:val="22"/>
          <w:lang w:val="uk-UA"/>
        </w:rPr>
        <w:t>-</w:t>
      </w:r>
      <w:r>
        <w:rPr>
          <w:iCs/>
          <w:spacing w:val="-8"/>
          <w:sz w:val="22"/>
          <w:szCs w:val="22"/>
          <w:lang w:val="uk-UA"/>
        </w:rPr>
        <w:t xml:space="preserve"> </w:t>
      </w:r>
      <w:r w:rsidRPr="00CB6788">
        <w:rPr>
          <w:spacing w:val="-8"/>
          <w:sz w:val="22"/>
          <w:szCs w:val="22"/>
          <w:lang w:val="uk-UA"/>
        </w:rPr>
        <w:t>вивчається коло питань, що характеризують всі ланки</w:t>
      </w:r>
      <w:r>
        <w:rPr>
          <w:sz w:val="22"/>
          <w:szCs w:val="22"/>
          <w:lang w:val="uk-UA"/>
        </w:rPr>
        <w:t xml:space="preserve"> </w:t>
      </w:r>
      <w:r w:rsidRPr="00CB6788">
        <w:rPr>
          <w:spacing w:val="-9"/>
          <w:sz w:val="22"/>
          <w:szCs w:val="22"/>
          <w:lang w:val="uk-UA"/>
        </w:rPr>
        <w:t>і сторони діяльності установи.</w:t>
      </w:r>
    </w:p>
    <w:p w:rsidR="003424A5" w:rsidRDefault="003424A5" w:rsidP="003424A5">
      <w:pPr>
        <w:shd w:val="clear" w:color="auto" w:fill="FFFFFF"/>
        <w:spacing w:before="5"/>
        <w:ind w:firstLine="540"/>
        <w:jc w:val="both"/>
        <w:rPr>
          <w:b/>
          <w:iCs/>
          <w:sz w:val="22"/>
          <w:szCs w:val="22"/>
          <w:lang w:val="uk-UA"/>
        </w:rPr>
      </w:pPr>
    </w:p>
    <w:p w:rsidR="003424A5" w:rsidRPr="00D705C1" w:rsidRDefault="003424A5" w:rsidP="003424A5">
      <w:pPr>
        <w:shd w:val="clear" w:color="auto" w:fill="FFFFFF"/>
        <w:spacing w:before="5"/>
        <w:ind w:firstLine="540"/>
        <w:jc w:val="both"/>
        <w:rPr>
          <w:b/>
          <w:sz w:val="22"/>
          <w:szCs w:val="22"/>
          <w:u w:val="single"/>
        </w:rPr>
      </w:pPr>
      <w:r w:rsidRPr="00D705C1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-575945</wp:posOffset>
                </wp:positionH>
                <wp:positionV relativeFrom="paragraph">
                  <wp:posOffset>487680</wp:posOffset>
                </wp:positionV>
                <wp:extent cx="0" cy="1134110"/>
                <wp:effectExtent l="5080" t="9525" r="13970" b="889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41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DA180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5.35pt,38.4pt" to="-45.3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" o:allowincell="f" strokeweight=".25pt">
                <w10:wrap anchorx="margin"/>
              </v:line>
            </w:pict>
          </mc:Fallback>
        </mc:AlternateContent>
      </w:r>
      <w:r w:rsidRPr="00D705C1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-518160</wp:posOffset>
                </wp:positionH>
                <wp:positionV relativeFrom="paragraph">
                  <wp:posOffset>1584960</wp:posOffset>
                </wp:positionV>
                <wp:extent cx="0" cy="387350"/>
                <wp:effectExtent l="5715" t="11430" r="13335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D4C83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0.8pt,124.8pt" to="-40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" o:allowincell="f" strokeweight=".25pt">
                <w10:wrap anchorx="margin"/>
              </v:line>
            </w:pict>
          </mc:Fallback>
        </mc:AlternateContent>
      </w:r>
      <w:r w:rsidRPr="00D705C1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-518160</wp:posOffset>
                </wp:positionH>
                <wp:positionV relativeFrom="paragraph">
                  <wp:posOffset>3008630</wp:posOffset>
                </wp:positionV>
                <wp:extent cx="0" cy="1222375"/>
                <wp:effectExtent l="5715" t="6350" r="13335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23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085F8"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0.8pt,236.9pt" to="-40.8pt,3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" o:allowincell="f" strokeweight=".25pt">
                <w10:wrap anchorx="margin"/>
              </v:line>
            </w:pict>
          </mc:Fallback>
        </mc:AlternateContent>
      </w:r>
      <w:r w:rsidRPr="00D705C1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-466090</wp:posOffset>
                </wp:positionH>
                <wp:positionV relativeFrom="paragraph">
                  <wp:posOffset>1539240</wp:posOffset>
                </wp:positionV>
                <wp:extent cx="0" cy="2853055"/>
                <wp:effectExtent l="10160" t="13335" r="8890" b="101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30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B53F4" id="Straight Connector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6.7pt,121.2pt" to="-36.7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" o:allowincell="f" strokeweight=".25pt">
                <w10:wrap anchorx="margin"/>
              </v:line>
            </w:pict>
          </mc:Fallback>
        </mc:AlternateContent>
      </w:r>
      <w:r w:rsidRPr="00D705C1">
        <w:rPr>
          <w:b/>
          <w:iCs/>
          <w:sz w:val="22"/>
          <w:szCs w:val="22"/>
          <w:u w:val="single"/>
          <w:lang w:val="uk-UA"/>
        </w:rPr>
        <w:t>2. За охопленням фінансово-господарських операцій:</w:t>
      </w:r>
    </w:p>
    <w:p w:rsidR="003424A5" w:rsidRPr="00582CE7" w:rsidRDefault="003424A5" w:rsidP="00C728B7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ind w:left="1260"/>
        <w:jc w:val="both"/>
        <w:rPr>
          <w:iCs/>
          <w:sz w:val="22"/>
          <w:szCs w:val="22"/>
          <w:lang w:val="uk-UA"/>
        </w:rPr>
      </w:pPr>
      <w:r w:rsidRPr="00D705C1">
        <w:rPr>
          <w:b/>
          <w:iCs/>
          <w:spacing w:val="-7"/>
          <w:sz w:val="22"/>
          <w:szCs w:val="22"/>
          <w:lang w:val="uk-UA"/>
        </w:rPr>
        <w:t>суцільні</w:t>
      </w:r>
      <w:r w:rsidRPr="00CB6788">
        <w:rPr>
          <w:iCs/>
          <w:spacing w:val="-7"/>
          <w:sz w:val="22"/>
          <w:szCs w:val="22"/>
          <w:lang w:val="uk-UA"/>
        </w:rPr>
        <w:t xml:space="preserve">- </w:t>
      </w:r>
      <w:r w:rsidRPr="00CB6788">
        <w:rPr>
          <w:spacing w:val="-7"/>
          <w:sz w:val="22"/>
          <w:szCs w:val="22"/>
          <w:lang w:val="uk-UA"/>
        </w:rPr>
        <w:t>перевіряють всі документи з часу останньої ревізії;</w:t>
      </w:r>
    </w:p>
    <w:p w:rsidR="003424A5" w:rsidRPr="00D705C1" w:rsidRDefault="003424A5" w:rsidP="00C728B7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ind w:left="1260"/>
        <w:jc w:val="both"/>
        <w:rPr>
          <w:iCs/>
          <w:sz w:val="22"/>
          <w:szCs w:val="22"/>
          <w:lang w:val="uk-UA"/>
        </w:rPr>
      </w:pPr>
      <w:r w:rsidRPr="00D705C1">
        <w:rPr>
          <w:b/>
          <w:iCs/>
          <w:spacing w:val="-6"/>
          <w:sz w:val="22"/>
          <w:szCs w:val="22"/>
          <w:lang w:val="uk-UA"/>
        </w:rPr>
        <w:t>вибіркові</w:t>
      </w:r>
      <w:r w:rsidRPr="00CB6788">
        <w:rPr>
          <w:iCs/>
          <w:spacing w:val="-6"/>
          <w:sz w:val="22"/>
          <w:szCs w:val="22"/>
          <w:lang w:val="uk-UA"/>
        </w:rPr>
        <w:t xml:space="preserve"> - </w:t>
      </w:r>
      <w:r w:rsidRPr="00CB6788">
        <w:rPr>
          <w:spacing w:val="-6"/>
          <w:sz w:val="22"/>
          <w:szCs w:val="22"/>
          <w:lang w:val="uk-UA"/>
        </w:rPr>
        <w:t>перевіряють лише деякі документи або документи за</w:t>
      </w:r>
      <w:r>
        <w:rPr>
          <w:iCs/>
          <w:sz w:val="22"/>
          <w:szCs w:val="22"/>
          <w:lang w:val="uk-UA"/>
        </w:rPr>
        <w:t xml:space="preserve"> </w:t>
      </w:r>
      <w:r w:rsidRPr="00CB6788">
        <w:rPr>
          <w:spacing w:val="-10"/>
          <w:sz w:val="22"/>
          <w:szCs w:val="22"/>
          <w:lang w:val="uk-UA"/>
        </w:rPr>
        <w:t xml:space="preserve">певний проміжок часу. </w:t>
      </w:r>
    </w:p>
    <w:p w:rsidR="003424A5" w:rsidRDefault="003424A5" w:rsidP="003424A5">
      <w:pPr>
        <w:shd w:val="clear" w:color="auto" w:fill="FFFFFF"/>
        <w:ind w:firstLine="540"/>
        <w:jc w:val="both"/>
        <w:rPr>
          <w:b/>
          <w:iCs/>
          <w:sz w:val="22"/>
          <w:szCs w:val="22"/>
          <w:u w:val="single"/>
          <w:lang w:val="uk-UA"/>
        </w:rPr>
      </w:pPr>
    </w:p>
    <w:p w:rsidR="003424A5" w:rsidRDefault="003424A5" w:rsidP="003424A5">
      <w:pPr>
        <w:shd w:val="clear" w:color="auto" w:fill="FFFFFF"/>
        <w:ind w:firstLine="540"/>
        <w:jc w:val="both"/>
        <w:rPr>
          <w:b/>
          <w:iCs/>
          <w:sz w:val="22"/>
          <w:szCs w:val="22"/>
          <w:u w:val="single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 xml:space="preserve">3. </w:t>
      </w:r>
      <w:r w:rsidRPr="00D705C1">
        <w:rPr>
          <w:b/>
          <w:iCs/>
          <w:sz w:val="22"/>
          <w:szCs w:val="22"/>
          <w:u w:val="single"/>
          <w:lang w:val="uk-UA"/>
        </w:rPr>
        <w:t>Залежно від організації:</w:t>
      </w:r>
    </w:p>
    <w:p w:rsidR="003424A5" w:rsidRPr="00D705C1" w:rsidRDefault="003424A5" w:rsidP="00C728B7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ind w:left="1260"/>
        <w:jc w:val="both"/>
        <w:rPr>
          <w:sz w:val="22"/>
          <w:szCs w:val="22"/>
        </w:rPr>
      </w:pPr>
      <w:r w:rsidRPr="00D705C1">
        <w:rPr>
          <w:b/>
          <w:iCs/>
          <w:spacing w:val="-6"/>
          <w:sz w:val="22"/>
          <w:szCs w:val="22"/>
          <w:lang w:val="uk-UA"/>
        </w:rPr>
        <w:t>планові</w:t>
      </w:r>
      <w:r>
        <w:rPr>
          <w:b/>
          <w:iCs/>
          <w:spacing w:val="-6"/>
          <w:sz w:val="22"/>
          <w:szCs w:val="22"/>
          <w:lang w:val="uk-UA"/>
        </w:rPr>
        <w:t xml:space="preserve"> </w:t>
      </w:r>
      <w:r w:rsidRPr="00CB6788">
        <w:rPr>
          <w:iCs/>
          <w:spacing w:val="-6"/>
          <w:sz w:val="22"/>
          <w:szCs w:val="22"/>
          <w:lang w:val="uk-UA"/>
        </w:rPr>
        <w:t xml:space="preserve">- </w:t>
      </w:r>
      <w:r w:rsidRPr="00CB6788">
        <w:rPr>
          <w:spacing w:val="-6"/>
          <w:sz w:val="22"/>
          <w:szCs w:val="22"/>
          <w:lang w:val="uk-UA"/>
        </w:rPr>
        <w:t>проводяться відповідно до плану контрольно-ревізійної</w:t>
      </w:r>
      <w:r>
        <w:rPr>
          <w:sz w:val="22"/>
          <w:szCs w:val="22"/>
          <w:lang w:val="uk-UA"/>
        </w:rPr>
        <w:t xml:space="preserve"> </w:t>
      </w:r>
      <w:r w:rsidRPr="00CB6788">
        <w:rPr>
          <w:spacing w:val="-11"/>
          <w:sz w:val="22"/>
          <w:szCs w:val="22"/>
          <w:lang w:val="uk-UA"/>
        </w:rPr>
        <w:t>роботи;</w:t>
      </w:r>
    </w:p>
    <w:p w:rsidR="003424A5" w:rsidRPr="00D705C1" w:rsidRDefault="003424A5" w:rsidP="00C728B7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ind w:left="1260"/>
        <w:jc w:val="both"/>
        <w:rPr>
          <w:spacing w:val="-11"/>
          <w:sz w:val="22"/>
          <w:szCs w:val="22"/>
          <w:lang w:val="uk-UA"/>
        </w:rPr>
      </w:pPr>
      <w:r w:rsidRPr="00D705C1">
        <w:rPr>
          <w:b/>
          <w:iCs/>
          <w:spacing w:val="-13"/>
          <w:sz w:val="22"/>
          <w:szCs w:val="22"/>
          <w:lang w:val="uk-UA"/>
        </w:rPr>
        <w:t>позапланові</w:t>
      </w:r>
      <w:r>
        <w:rPr>
          <w:b/>
          <w:iCs/>
          <w:spacing w:val="-13"/>
          <w:sz w:val="22"/>
          <w:szCs w:val="22"/>
          <w:lang w:val="uk-UA"/>
        </w:rPr>
        <w:t xml:space="preserve"> </w:t>
      </w:r>
      <w:r w:rsidRPr="00CB6788">
        <w:rPr>
          <w:iCs/>
          <w:spacing w:val="-13"/>
          <w:sz w:val="22"/>
          <w:szCs w:val="22"/>
          <w:lang w:val="uk-UA"/>
        </w:rPr>
        <w:t xml:space="preserve">- </w:t>
      </w:r>
      <w:r w:rsidRPr="00CB6788">
        <w:rPr>
          <w:spacing w:val="-13"/>
          <w:sz w:val="22"/>
          <w:szCs w:val="22"/>
          <w:lang w:val="uk-UA"/>
        </w:rPr>
        <w:t>проводяться за спеціальними завданнями вищих органі</w:t>
      </w:r>
      <w:r w:rsidRPr="00CB6788">
        <w:rPr>
          <w:spacing w:val="-8"/>
          <w:sz w:val="22"/>
          <w:szCs w:val="22"/>
          <w:lang w:val="uk-UA"/>
        </w:rPr>
        <w:t>зац</w:t>
      </w:r>
      <w:r>
        <w:rPr>
          <w:spacing w:val="-8"/>
          <w:sz w:val="22"/>
          <w:szCs w:val="22"/>
          <w:lang w:val="uk-UA"/>
        </w:rPr>
        <w:t xml:space="preserve">ій або на вимогу органів суду і </w:t>
      </w:r>
      <w:r w:rsidRPr="00CB6788">
        <w:rPr>
          <w:spacing w:val="-8"/>
          <w:sz w:val="22"/>
          <w:szCs w:val="22"/>
          <w:lang w:val="uk-UA"/>
        </w:rPr>
        <w:t>прокуратури;</w:t>
      </w:r>
    </w:p>
    <w:p w:rsidR="003424A5" w:rsidRPr="00D705C1" w:rsidRDefault="003424A5" w:rsidP="00C728B7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ind w:left="1260"/>
        <w:jc w:val="both"/>
        <w:rPr>
          <w:spacing w:val="-11"/>
          <w:sz w:val="22"/>
          <w:szCs w:val="22"/>
          <w:lang w:val="uk-UA"/>
        </w:rPr>
      </w:pPr>
      <w:r w:rsidRPr="00D705C1">
        <w:rPr>
          <w:b/>
          <w:iCs/>
          <w:spacing w:val="-9"/>
          <w:sz w:val="22"/>
          <w:szCs w:val="22"/>
          <w:lang w:val="uk-UA"/>
        </w:rPr>
        <w:t>додаткові</w:t>
      </w:r>
      <w:r>
        <w:rPr>
          <w:b/>
          <w:iCs/>
          <w:spacing w:val="-9"/>
          <w:sz w:val="22"/>
          <w:szCs w:val="22"/>
          <w:lang w:val="uk-UA"/>
        </w:rPr>
        <w:t xml:space="preserve"> </w:t>
      </w:r>
      <w:r w:rsidRPr="00CB6788">
        <w:rPr>
          <w:iCs/>
          <w:spacing w:val="-9"/>
          <w:sz w:val="22"/>
          <w:szCs w:val="22"/>
          <w:lang w:val="uk-UA"/>
        </w:rPr>
        <w:t xml:space="preserve">- </w:t>
      </w:r>
      <w:r w:rsidRPr="00CB6788">
        <w:rPr>
          <w:spacing w:val="-9"/>
          <w:sz w:val="22"/>
          <w:szCs w:val="22"/>
          <w:lang w:val="uk-UA"/>
        </w:rPr>
        <w:t>проводяться, коли при 1-й ревізії не повністю встановлені факти порушень фінансово-господарської діяльності;</w:t>
      </w:r>
    </w:p>
    <w:p w:rsidR="003424A5" w:rsidRPr="00D705C1" w:rsidRDefault="003424A5" w:rsidP="00C728B7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ind w:left="1260"/>
        <w:jc w:val="both"/>
        <w:rPr>
          <w:spacing w:val="-11"/>
          <w:sz w:val="22"/>
          <w:szCs w:val="22"/>
          <w:lang w:val="uk-UA"/>
        </w:rPr>
      </w:pPr>
      <w:r w:rsidRPr="00D705C1">
        <w:rPr>
          <w:b/>
          <w:iCs/>
          <w:spacing w:val="-10"/>
          <w:sz w:val="22"/>
          <w:szCs w:val="22"/>
          <w:lang w:val="uk-UA"/>
        </w:rPr>
        <w:t>повторні</w:t>
      </w:r>
      <w:r>
        <w:rPr>
          <w:b/>
          <w:iCs/>
          <w:spacing w:val="-10"/>
          <w:sz w:val="22"/>
          <w:szCs w:val="22"/>
          <w:lang w:val="uk-UA"/>
        </w:rPr>
        <w:t xml:space="preserve"> </w:t>
      </w:r>
      <w:r w:rsidRPr="00CB6788">
        <w:rPr>
          <w:iCs/>
          <w:spacing w:val="-10"/>
          <w:sz w:val="22"/>
          <w:szCs w:val="22"/>
          <w:lang w:val="uk-UA"/>
        </w:rPr>
        <w:t xml:space="preserve">- </w:t>
      </w:r>
      <w:r w:rsidRPr="00CB6788">
        <w:rPr>
          <w:spacing w:val="-10"/>
          <w:sz w:val="22"/>
          <w:szCs w:val="22"/>
          <w:lang w:val="uk-UA"/>
        </w:rPr>
        <w:t xml:space="preserve">об'єктом перевірки є стан ліквідації виявлених недоліків. </w:t>
      </w:r>
    </w:p>
    <w:p w:rsidR="003424A5" w:rsidRDefault="003424A5" w:rsidP="003424A5">
      <w:pPr>
        <w:shd w:val="clear" w:color="auto" w:fill="FFFFFF"/>
        <w:tabs>
          <w:tab w:val="left" w:pos="720"/>
        </w:tabs>
        <w:ind w:left="360"/>
        <w:jc w:val="both"/>
        <w:rPr>
          <w:b/>
          <w:iCs/>
          <w:sz w:val="22"/>
          <w:szCs w:val="22"/>
          <w:u w:val="single"/>
          <w:lang w:val="uk-UA"/>
        </w:rPr>
      </w:pPr>
    </w:p>
    <w:p w:rsidR="003424A5" w:rsidRPr="00D705C1" w:rsidRDefault="003424A5" w:rsidP="003424A5">
      <w:pPr>
        <w:shd w:val="clear" w:color="auto" w:fill="FFFFFF"/>
        <w:tabs>
          <w:tab w:val="left" w:pos="720"/>
        </w:tabs>
        <w:ind w:left="360"/>
        <w:jc w:val="both"/>
        <w:rPr>
          <w:b/>
          <w:spacing w:val="-11"/>
          <w:sz w:val="22"/>
          <w:szCs w:val="22"/>
          <w:u w:val="single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 xml:space="preserve">4. </w:t>
      </w:r>
      <w:r w:rsidRPr="00D705C1">
        <w:rPr>
          <w:b/>
          <w:iCs/>
          <w:sz w:val="22"/>
          <w:szCs w:val="22"/>
          <w:u w:val="single"/>
          <w:lang w:val="uk-UA"/>
        </w:rPr>
        <w:t>За джерелами даних для перевірки:</w:t>
      </w:r>
    </w:p>
    <w:p w:rsidR="003424A5" w:rsidRPr="00CB6788" w:rsidRDefault="003424A5" w:rsidP="00C728B7">
      <w:pPr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ind w:left="1260"/>
        <w:jc w:val="both"/>
        <w:rPr>
          <w:sz w:val="22"/>
          <w:szCs w:val="22"/>
          <w:lang w:val="uk-UA"/>
        </w:rPr>
      </w:pPr>
      <w:r w:rsidRPr="00D705C1">
        <w:rPr>
          <w:b/>
          <w:iCs/>
          <w:spacing w:val="-8"/>
          <w:sz w:val="22"/>
          <w:szCs w:val="22"/>
          <w:lang w:val="uk-UA"/>
        </w:rPr>
        <w:t>документальні</w:t>
      </w:r>
      <w:r w:rsidRPr="00CB6788">
        <w:rPr>
          <w:iCs/>
          <w:spacing w:val="-8"/>
          <w:sz w:val="22"/>
          <w:szCs w:val="22"/>
          <w:lang w:val="uk-UA"/>
        </w:rPr>
        <w:t xml:space="preserve"> </w:t>
      </w:r>
      <w:r w:rsidRPr="00CB6788">
        <w:rPr>
          <w:spacing w:val="-8"/>
          <w:sz w:val="22"/>
          <w:szCs w:val="22"/>
          <w:lang w:val="uk-UA"/>
        </w:rPr>
        <w:t>-</w:t>
      </w:r>
      <w:r>
        <w:rPr>
          <w:spacing w:val="-8"/>
          <w:sz w:val="22"/>
          <w:szCs w:val="22"/>
          <w:lang w:val="uk-UA"/>
        </w:rPr>
        <w:t xml:space="preserve">  </w:t>
      </w:r>
      <w:r w:rsidRPr="00CB6788">
        <w:rPr>
          <w:spacing w:val="-8"/>
          <w:sz w:val="22"/>
          <w:szCs w:val="22"/>
          <w:lang w:val="uk-UA"/>
        </w:rPr>
        <w:t>при їх проведенні перевіряється:</w:t>
      </w:r>
    </w:p>
    <w:p w:rsidR="003424A5" w:rsidRPr="00CB6788" w:rsidRDefault="003424A5" w:rsidP="003424A5">
      <w:pPr>
        <w:shd w:val="clear" w:color="auto" w:fill="FFFFFF"/>
        <w:tabs>
          <w:tab w:val="num" w:pos="900"/>
          <w:tab w:val="left" w:pos="1037"/>
          <w:tab w:val="left" w:pos="1800"/>
        </w:tabs>
        <w:ind w:left="1260" w:firstLine="180"/>
        <w:jc w:val="both"/>
        <w:rPr>
          <w:sz w:val="22"/>
          <w:szCs w:val="22"/>
        </w:rPr>
      </w:pPr>
      <w:r w:rsidRPr="00CB6788">
        <w:rPr>
          <w:spacing w:val="-11"/>
          <w:sz w:val="22"/>
          <w:szCs w:val="22"/>
          <w:lang w:val="uk-UA"/>
        </w:rPr>
        <w:t>а)</w:t>
      </w:r>
      <w:r w:rsidRPr="00CB6788">
        <w:rPr>
          <w:sz w:val="22"/>
          <w:szCs w:val="22"/>
          <w:lang w:val="uk-UA"/>
        </w:rPr>
        <w:tab/>
      </w:r>
      <w:r w:rsidRPr="00CB6788">
        <w:rPr>
          <w:spacing w:val="-9"/>
          <w:sz w:val="22"/>
          <w:szCs w:val="22"/>
          <w:lang w:val="uk-UA"/>
        </w:rPr>
        <w:t>наявність і достовірність первинних документів;</w:t>
      </w:r>
    </w:p>
    <w:p w:rsidR="003424A5" w:rsidRPr="00CB6788" w:rsidRDefault="003424A5" w:rsidP="003424A5">
      <w:pPr>
        <w:shd w:val="clear" w:color="auto" w:fill="FFFFFF"/>
        <w:tabs>
          <w:tab w:val="num" w:pos="900"/>
          <w:tab w:val="left" w:pos="1037"/>
          <w:tab w:val="left" w:pos="1800"/>
        </w:tabs>
        <w:ind w:left="1260" w:firstLine="180"/>
        <w:jc w:val="both"/>
        <w:rPr>
          <w:sz w:val="22"/>
          <w:szCs w:val="22"/>
        </w:rPr>
      </w:pPr>
      <w:r w:rsidRPr="00CB6788">
        <w:rPr>
          <w:spacing w:val="-12"/>
          <w:sz w:val="22"/>
          <w:szCs w:val="22"/>
          <w:lang w:val="uk-UA"/>
        </w:rPr>
        <w:t>б)</w:t>
      </w:r>
      <w:r w:rsidRPr="00CB6788">
        <w:rPr>
          <w:sz w:val="22"/>
          <w:szCs w:val="22"/>
          <w:lang w:val="uk-UA"/>
        </w:rPr>
        <w:tab/>
      </w:r>
      <w:r w:rsidRPr="00CB6788">
        <w:rPr>
          <w:spacing w:val="-9"/>
          <w:sz w:val="22"/>
          <w:szCs w:val="22"/>
          <w:lang w:val="uk-UA"/>
        </w:rPr>
        <w:t>правильність оформлення і своєчасність обліку документів;</w:t>
      </w:r>
    </w:p>
    <w:p w:rsidR="003424A5" w:rsidRPr="00CB6788" w:rsidRDefault="003424A5" w:rsidP="003424A5">
      <w:pPr>
        <w:shd w:val="clear" w:color="auto" w:fill="FFFFFF"/>
        <w:tabs>
          <w:tab w:val="num" w:pos="900"/>
          <w:tab w:val="left" w:pos="1037"/>
          <w:tab w:val="left" w:pos="1800"/>
        </w:tabs>
        <w:ind w:left="1260" w:firstLine="180"/>
        <w:jc w:val="both"/>
        <w:rPr>
          <w:sz w:val="22"/>
          <w:szCs w:val="22"/>
        </w:rPr>
      </w:pPr>
      <w:r w:rsidRPr="00CB6788">
        <w:rPr>
          <w:spacing w:val="-17"/>
          <w:sz w:val="22"/>
          <w:szCs w:val="22"/>
          <w:lang w:val="uk-UA"/>
        </w:rPr>
        <w:t>в)</w:t>
      </w:r>
      <w:r w:rsidRPr="00CB6788">
        <w:rPr>
          <w:sz w:val="22"/>
          <w:szCs w:val="22"/>
          <w:lang w:val="uk-UA"/>
        </w:rPr>
        <w:tab/>
      </w:r>
      <w:r w:rsidRPr="00CB6788">
        <w:rPr>
          <w:spacing w:val="-8"/>
          <w:sz w:val="22"/>
          <w:szCs w:val="22"/>
          <w:lang w:val="uk-UA"/>
        </w:rPr>
        <w:t>законність видатків, відповідність їх планам, ефективність ви</w:t>
      </w:r>
      <w:r w:rsidRPr="00CB6788">
        <w:rPr>
          <w:spacing w:val="-10"/>
          <w:sz w:val="22"/>
          <w:szCs w:val="22"/>
          <w:lang w:val="uk-UA"/>
        </w:rPr>
        <w:t>користання;</w:t>
      </w:r>
    </w:p>
    <w:p w:rsidR="003424A5" w:rsidRPr="003424A5" w:rsidRDefault="003424A5" w:rsidP="00C728B7">
      <w:pPr>
        <w:numPr>
          <w:ilvl w:val="0"/>
          <w:numId w:val="10"/>
        </w:numPr>
        <w:shd w:val="clear" w:color="auto" w:fill="FFFFFF"/>
        <w:tabs>
          <w:tab w:val="clear" w:pos="720"/>
          <w:tab w:val="num" w:pos="900"/>
        </w:tabs>
        <w:ind w:left="1260"/>
        <w:jc w:val="both"/>
        <w:rPr>
          <w:sz w:val="22"/>
          <w:szCs w:val="22"/>
          <w:lang w:val="uk-UA"/>
        </w:rPr>
      </w:pPr>
      <w:r w:rsidRPr="00D705C1">
        <w:rPr>
          <w:b/>
          <w:iCs/>
          <w:spacing w:val="-8"/>
          <w:sz w:val="22"/>
          <w:szCs w:val="22"/>
          <w:lang w:val="uk-UA"/>
        </w:rPr>
        <w:t>фактичні</w:t>
      </w:r>
      <w:r>
        <w:rPr>
          <w:b/>
          <w:iCs/>
          <w:spacing w:val="-8"/>
          <w:sz w:val="22"/>
          <w:szCs w:val="22"/>
          <w:lang w:val="uk-UA"/>
        </w:rPr>
        <w:t xml:space="preserve"> </w:t>
      </w:r>
      <w:r w:rsidRPr="00CB6788">
        <w:rPr>
          <w:iCs/>
          <w:spacing w:val="-8"/>
          <w:sz w:val="22"/>
          <w:szCs w:val="22"/>
          <w:lang w:val="uk-UA"/>
        </w:rPr>
        <w:t xml:space="preserve">- </w:t>
      </w:r>
      <w:r w:rsidRPr="00CB6788">
        <w:rPr>
          <w:spacing w:val="-8"/>
          <w:sz w:val="22"/>
          <w:szCs w:val="22"/>
          <w:lang w:val="uk-UA"/>
        </w:rPr>
        <w:t>перевіряється фактична наявність грошових коштів чи</w:t>
      </w:r>
      <w:r>
        <w:rPr>
          <w:sz w:val="22"/>
          <w:szCs w:val="22"/>
          <w:lang w:val="uk-UA"/>
        </w:rPr>
        <w:t xml:space="preserve"> </w:t>
      </w:r>
      <w:r w:rsidRPr="00CB6788">
        <w:rPr>
          <w:spacing w:val="-8"/>
          <w:sz w:val="22"/>
          <w:szCs w:val="22"/>
          <w:lang w:val="uk-UA"/>
        </w:rPr>
        <w:t>матеріальних цінностей, фактичний стан об'єкта, що перевіряєть</w:t>
      </w:r>
      <w:r w:rsidRPr="00CB6788">
        <w:rPr>
          <w:spacing w:val="-8"/>
          <w:sz w:val="22"/>
          <w:szCs w:val="22"/>
          <w:lang w:val="uk-UA"/>
        </w:rPr>
        <w:softHyphen/>
      </w:r>
      <w:r w:rsidRPr="00CB6788">
        <w:rPr>
          <w:spacing w:val="-7"/>
          <w:sz w:val="22"/>
          <w:szCs w:val="22"/>
          <w:lang w:val="uk-UA"/>
        </w:rPr>
        <w:t>ся, відповідність даним бухгалтерського обліку. Видами фактич</w:t>
      </w:r>
      <w:r w:rsidRPr="00CB6788">
        <w:rPr>
          <w:spacing w:val="-7"/>
          <w:sz w:val="22"/>
          <w:szCs w:val="22"/>
          <w:lang w:val="uk-UA"/>
        </w:rPr>
        <w:softHyphen/>
      </w:r>
      <w:r w:rsidRPr="00CB6788">
        <w:rPr>
          <w:spacing w:val="-8"/>
          <w:sz w:val="22"/>
          <w:szCs w:val="22"/>
          <w:lang w:val="uk-UA"/>
        </w:rPr>
        <w:t xml:space="preserve">ної перевірки є інвентаризація, експертна оцінка обсягів та якості </w:t>
      </w:r>
      <w:r w:rsidRPr="00CB6788">
        <w:rPr>
          <w:spacing w:val="-10"/>
          <w:sz w:val="22"/>
          <w:szCs w:val="22"/>
          <w:lang w:val="uk-UA"/>
        </w:rPr>
        <w:t xml:space="preserve">виконання робіт, обстеження. </w:t>
      </w:r>
    </w:p>
    <w:p w:rsidR="003424A5" w:rsidRPr="003424A5" w:rsidRDefault="003424A5" w:rsidP="003424A5">
      <w:pPr>
        <w:shd w:val="clear" w:color="auto" w:fill="FFFFFF"/>
        <w:ind w:left="900"/>
        <w:jc w:val="both"/>
        <w:rPr>
          <w:sz w:val="22"/>
          <w:szCs w:val="22"/>
          <w:lang w:val="uk-UA"/>
        </w:rPr>
      </w:pP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 xml:space="preserve">Аудит </w:t>
      </w:r>
      <w:r w:rsidRPr="00CB6788">
        <w:rPr>
          <w:sz w:val="22"/>
          <w:szCs w:val="22"/>
          <w:lang w:val="uk-UA"/>
        </w:rPr>
        <w:t>відрізняється від ревізії не тільки цілями здійснення, а й організаційними формами його проведення. Аудит виконують незалежні аудиторські фірми чи особи, які здійснюють приватну підприємницьку діяльність і мають сертифікат і ліцензію на про</w:t>
      </w:r>
      <w:r w:rsidRPr="00CB6788">
        <w:rPr>
          <w:sz w:val="22"/>
          <w:szCs w:val="22"/>
          <w:lang w:val="uk-UA"/>
        </w:rPr>
        <w:softHyphen/>
        <w:t>ведення аудиту, причому на платній основі за договорами з адмі</w:t>
      </w:r>
      <w:r w:rsidRPr="00CB6788">
        <w:rPr>
          <w:sz w:val="22"/>
          <w:szCs w:val="22"/>
          <w:lang w:val="uk-UA"/>
        </w:rPr>
        <w:softHyphen/>
        <w:t>ністрацією різних підприємницьких структур, які бажають одер</w:t>
      </w:r>
      <w:r w:rsidRPr="00CB6788">
        <w:rPr>
          <w:sz w:val="22"/>
          <w:szCs w:val="22"/>
          <w:lang w:val="uk-UA"/>
        </w:rPr>
        <w:softHyphen/>
        <w:t>жати такі аудиторські послуги. Аудитор несе відповідальність перед зовнішніми споживачами його інформації (акціонерами, кредиторами, банками) щодо якості та обгрунтованості резуль</w:t>
      </w:r>
      <w:r w:rsidRPr="00CB6788">
        <w:rPr>
          <w:sz w:val="22"/>
          <w:szCs w:val="22"/>
          <w:lang w:val="uk-UA"/>
        </w:rPr>
        <w:softHyphen/>
        <w:t>татів контролю.</w:t>
      </w:r>
    </w:p>
    <w:p w:rsidR="003424A5" w:rsidRDefault="003424A5" w:rsidP="003424A5">
      <w:pPr>
        <w:shd w:val="clear" w:color="auto" w:fill="FFFFFF"/>
        <w:spacing w:before="110"/>
        <w:ind w:firstLine="540"/>
        <w:jc w:val="both"/>
        <w:rPr>
          <w:b/>
          <w:bCs/>
          <w:spacing w:val="-1"/>
          <w:sz w:val="22"/>
          <w:szCs w:val="22"/>
          <w:lang w:val="uk-UA"/>
        </w:rPr>
      </w:pPr>
    </w:p>
    <w:p w:rsidR="003424A5" w:rsidRPr="00CB6788" w:rsidRDefault="003424A5" w:rsidP="003424A5">
      <w:pPr>
        <w:shd w:val="clear" w:color="auto" w:fill="FFFFFF"/>
        <w:spacing w:before="110"/>
        <w:ind w:firstLine="540"/>
        <w:jc w:val="both"/>
        <w:rPr>
          <w:sz w:val="22"/>
          <w:szCs w:val="22"/>
        </w:rPr>
      </w:pPr>
      <w:r w:rsidRPr="00CB6788">
        <w:rPr>
          <w:b/>
          <w:bCs/>
          <w:iCs/>
          <w:spacing w:val="-1"/>
          <w:sz w:val="22"/>
          <w:szCs w:val="22"/>
          <w:lang w:val="uk-UA"/>
        </w:rPr>
        <w:lastRenderedPageBreak/>
        <w:t xml:space="preserve">Тематична перевірка </w:t>
      </w:r>
      <w:r w:rsidRPr="00CB6788">
        <w:rPr>
          <w:iCs/>
          <w:spacing w:val="-1"/>
          <w:sz w:val="22"/>
          <w:szCs w:val="22"/>
          <w:lang w:val="uk-UA"/>
        </w:rPr>
        <w:t xml:space="preserve">- це форма контролю окремих сторін </w:t>
      </w:r>
      <w:r w:rsidRPr="00CB6788">
        <w:rPr>
          <w:iCs/>
          <w:sz w:val="22"/>
          <w:szCs w:val="22"/>
          <w:lang w:val="uk-UA"/>
        </w:rPr>
        <w:t>чи тематичних питань фінансово-господарської діяльності підприємств та організацій.</w:t>
      </w:r>
    </w:p>
    <w:p w:rsidR="003424A5" w:rsidRPr="00CB6788" w:rsidRDefault="003424A5" w:rsidP="003424A5">
      <w:pPr>
        <w:shd w:val="clear" w:color="auto" w:fill="FFFFFF"/>
        <w:spacing w:before="110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Наприклад, контроль стану</w:t>
      </w:r>
      <w:r>
        <w:rPr>
          <w:sz w:val="22"/>
          <w:szCs w:val="22"/>
          <w:lang w:val="uk-UA"/>
        </w:rPr>
        <w:t xml:space="preserve"> збереження матеріальних ціннос</w:t>
      </w:r>
      <w:r w:rsidRPr="00CB6788">
        <w:rPr>
          <w:sz w:val="22"/>
          <w:szCs w:val="22"/>
          <w:lang w:val="uk-UA"/>
        </w:rPr>
        <w:t>тей, розрахунків з бюджетом, державними цільовими позабюд</w:t>
      </w:r>
      <w:r w:rsidRPr="00CB6788">
        <w:rPr>
          <w:sz w:val="22"/>
          <w:szCs w:val="22"/>
          <w:lang w:val="uk-UA"/>
        </w:rPr>
        <w:softHyphen/>
        <w:t>жетними фондами і т. д. Такі перевірки здійснюють вищі та дер</w:t>
      </w:r>
      <w:r w:rsidRPr="00CB6788">
        <w:rPr>
          <w:sz w:val="22"/>
          <w:szCs w:val="22"/>
          <w:lang w:val="uk-UA"/>
        </w:rPr>
        <w:softHyphen/>
        <w:t>жавні органи контролю відповідно до специфіки виконуваних ними функцій.</w:t>
      </w:r>
    </w:p>
    <w:p w:rsidR="003424A5" w:rsidRPr="00CB6788" w:rsidRDefault="003424A5" w:rsidP="003424A5">
      <w:pPr>
        <w:shd w:val="clear" w:color="auto" w:fill="FFFFFF"/>
        <w:spacing w:before="101"/>
        <w:ind w:firstLine="540"/>
        <w:jc w:val="both"/>
        <w:rPr>
          <w:sz w:val="22"/>
          <w:szCs w:val="22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Камеральні перевірки </w:t>
      </w:r>
      <w:r w:rsidRPr="00CB6788">
        <w:rPr>
          <w:iCs/>
          <w:sz w:val="22"/>
          <w:szCs w:val="22"/>
          <w:lang w:val="uk-UA"/>
        </w:rPr>
        <w:t>- форма фінансового контролю, яку застосовують в органах виконавчої влади при одержанні й перевірці показників звітності.</w:t>
      </w:r>
    </w:p>
    <w:p w:rsidR="003424A5" w:rsidRDefault="003424A5" w:rsidP="003424A5">
      <w:pPr>
        <w:shd w:val="clear" w:color="auto" w:fill="FFFFFF"/>
        <w:spacing w:before="82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Наприклад, перевірка податкових декларацій у податкових інспекціях.</w:t>
      </w:r>
    </w:p>
    <w:p w:rsidR="003424A5" w:rsidRPr="00D705C1" w:rsidRDefault="003424A5" w:rsidP="003424A5"/>
    <w:p w:rsidR="003424A5" w:rsidRPr="00D705C1" w:rsidRDefault="003424A5" w:rsidP="003424A5">
      <w:pPr>
        <w:shd w:val="clear" w:color="auto" w:fill="FFFFFF"/>
        <w:spacing w:before="182"/>
        <w:ind w:firstLine="540"/>
        <w:jc w:val="center"/>
      </w:pPr>
      <w:r w:rsidRPr="00D705C1">
        <w:rPr>
          <w:b/>
          <w:bCs/>
          <w:iCs/>
          <w:spacing w:val="-9"/>
          <w:lang w:val="uk-UA"/>
        </w:rPr>
        <w:t xml:space="preserve">3. Порядок проведення ревізій </w:t>
      </w:r>
      <w:r w:rsidRPr="00D705C1">
        <w:rPr>
          <w:b/>
          <w:bCs/>
          <w:iCs/>
          <w:spacing w:val="-7"/>
          <w:lang w:val="uk-UA"/>
        </w:rPr>
        <w:t>та реалізація їх результатів</w:t>
      </w:r>
    </w:p>
    <w:p w:rsidR="003424A5" w:rsidRPr="00CB6788" w:rsidRDefault="003424A5" w:rsidP="003424A5">
      <w:pPr>
        <w:shd w:val="clear" w:color="auto" w:fill="FFFFFF"/>
        <w:spacing w:before="106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Ревізії проводяться контрол</w:t>
      </w:r>
      <w:r>
        <w:rPr>
          <w:sz w:val="22"/>
          <w:szCs w:val="22"/>
          <w:lang w:val="uk-UA"/>
        </w:rPr>
        <w:t>ьно-ревізійною службою Міністер</w:t>
      </w:r>
      <w:r w:rsidRPr="00CB6788">
        <w:rPr>
          <w:sz w:val="22"/>
          <w:szCs w:val="22"/>
          <w:lang w:val="uk-UA"/>
        </w:rPr>
        <w:t>ства фінансів не частіше одного разу на рік відповідно до плану контрольно-ревізійної роботи.</w:t>
      </w:r>
    </w:p>
    <w:p w:rsidR="003424A5" w:rsidRPr="00CB6788" w:rsidRDefault="003424A5" w:rsidP="003424A5">
      <w:pPr>
        <w:shd w:val="clear" w:color="auto" w:fill="FFFFFF"/>
        <w:spacing w:before="91"/>
        <w:ind w:firstLine="540"/>
        <w:jc w:val="both"/>
        <w:rPr>
          <w:sz w:val="22"/>
          <w:szCs w:val="22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План контрольно-ревізійної роботи </w:t>
      </w:r>
      <w:r w:rsidRPr="00CB6788">
        <w:rPr>
          <w:sz w:val="22"/>
          <w:szCs w:val="22"/>
          <w:lang w:val="uk-UA"/>
        </w:rPr>
        <w:t xml:space="preserve">- </w:t>
      </w:r>
      <w:r w:rsidRPr="00CB6788">
        <w:rPr>
          <w:iCs/>
          <w:sz w:val="22"/>
          <w:szCs w:val="22"/>
          <w:lang w:val="uk-UA"/>
        </w:rPr>
        <w:t>це директивний до</w:t>
      </w:r>
      <w:r w:rsidRPr="00CB6788">
        <w:rPr>
          <w:iCs/>
          <w:sz w:val="22"/>
          <w:szCs w:val="22"/>
          <w:lang w:val="uk-UA"/>
        </w:rPr>
        <w:softHyphen/>
        <w:t>кумент щодо обсягу, тематики функціональної діяльності контрольного підрозділу.</w:t>
      </w:r>
    </w:p>
    <w:p w:rsidR="003424A5" w:rsidRPr="00254A9E" w:rsidRDefault="003424A5" w:rsidP="003424A5">
      <w:pPr>
        <w:shd w:val="clear" w:color="auto" w:fill="FFFFFF"/>
        <w:spacing w:before="106"/>
        <w:ind w:firstLine="540"/>
        <w:jc w:val="both"/>
        <w:rPr>
          <w:b/>
          <w:sz w:val="22"/>
          <w:szCs w:val="22"/>
          <w:u w:val="single"/>
        </w:rPr>
      </w:pPr>
      <w:r w:rsidRPr="00254A9E">
        <w:rPr>
          <w:b/>
          <w:sz w:val="22"/>
          <w:szCs w:val="22"/>
          <w:u w:val="single"/>
          <w:lang w:val="uk-UA"/>
        </w:rPr>
        <w:t>У плані зазначаються:</w:t>
      </w:r>
    </w:p>
    <w:p w:rsidR="003424A5" w:rsidRPr="00254A9E" w:rsidRDefault="003424A5" w:rsidP="00C728B7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перелік об'єктів контролю (</w:t>
      </w:r>
      <w:r>
        <w:rPr>
          <w:iCs/>
          <w:sz w:val="22"/>
          <w:szCs w:val="22"/>
          <w:lang w:val="uk-UA"/>
        </w:rPr>
        <w:t>назви підприємств, організацій);</w:t>
      </w:r>
    </w:p>
    <w:p w:rsidR="003424A5" w:rsidRPr="005271B2" w:rsidRDefault="003424A5" w:rsidP="00C728B7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підстави для включення до плану;</w:t>
      </w:r>
    </w:p>
    <w:p w:rsidR="003424A5" w:rsidRPr="005271B2" w:rsidRDefault="003424A5" w:rsidP="00C728B7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дата, на яку об'єкт попередньо було перевірено;</w:t>
      </w:r>
    </w:p>
    <w:p w:rsidR="003424A5" w:rsidRPr="005271B2" w:rsidRDefault="003424A5" w:rsidP="00C728B7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плановий термін виконання (назва місяця, затрати часу в днях);</w:t>
      </w:r>
    </w:p>
    <w:p w:rsidR="003424A5" w:rsidRPr="005271B2" w:rsidRDefault="003424A5" w:rsidP="00C728B7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особа керівника ревізійної групи.</w:t>
      </w:r>
    </w:p>
    <w:p w:rsidR="003424A5" w:rsidRPr="00CB6788" w:rsidRDefault="003424A5" w:rsidP="003424A5">
      <w:pPr>
        <w:shd w:val="clear" w:color="auto" w:fill="FFFFFF"/>
        <w:ind w:left="900"/>
        <w:jc w:val="both"/>
        <w:rPr>
          <w:sz w:val="22"/>
          <w:szCs w:val="22"/>
        </w:rPr>
      </w:pP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Об'єкти для ревізій і тематичних перевірок включаються до планів контрольно-ревізійної роботи за дорученням контрольно-ревізійного управління вищого рівня, поданням правоохоронних органів, дорученням органів держ</w:t>
      </w:r>
      <w:r>
        <w:rPr>
          <w:sz w:val="22"/>
          <w:szCs w:val="22"/>
          <w:lang w:val="uk-UA"/>
        </w:rPr>
        <w:t>авної влади і за власною ініціа</w:t>
      </w:r>
      <w:r w:rsidRPr="00CB6788">
        <w:rPr>
          <w:sz w:val="22"/>
          <w:szCs w:val="22"/>
          <w:lang w:val="uk-UA"/>
        </w:rPr>
        <w:t>тивою.</w:t>
      </w:r>
    </w:p>
    <w:p w:rsidR="003424A5" w:rsidRPr="003424A5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Під час планування контрол</w:t>
      </w:r>
      <w:r>
        <w:rPr>
          <w:sz w:val="22"/>
          <w:szCs w:val="22"/>
          <w:lang w:val="uk-UA"/>
        </w:rPr>
        <w:t>ьно-ревізійної роботи треба вра</w:t>
      </w:r>
      <w:r w:rsidRPr="00CB6788">
        <w:rPr>
          <w:sz w:val="22"/>
          <w:szCs w:val="22"/>
          <w:lang w:val="uk-UA"/>
        </w:rPr>
        <w:t>ховувати, що ревізія підприємс</w:t>
      </w:r>
      <w:r>
        <w:rPr>
          <w:sz w:val="22"/>
          <w:szCs w:val="22"/>
          <w:lang w:val="uk-UA"/>
        </w:rPr>
        <w:t>тва, організації в плановому по</w:t>
      </w:r>
      <w:r w:rsidRPr="00CB6788">
        <w:rPr>
          <w:sz w:val="22"/>
          <w:szCs w:val="22"/>
          <w:lang w:val="uk-UA"/>
        </w:rPr>
        <w:t xml:space="preserve">рядку чи за ініціативою органів контролю може проводитися не </w:t>
      </w:r>
      <w:r w:rsidRPr="00CB6788">
        <w:rPr>
          <w:spacing w:val="-1"/>
          <w:sz w:val="22"/>
          <w:szCs w:val="22"/>
          <w:lang w:val="uk-UA"/>
        </w:rPr>
        <w:t>частіше ніж один раз на рік, а за поданням правоохоронних органів -</w:t>
      </w:r>
      <w:r w:rsidRPr="00CB6788">
        <w:rPr>
          <w:sz w:val="22"/>
          <w:szCs w:val="22"/>
          <w:lang w:val="uk-UA"/>
        </w:rPr>
        <w:t>незалежно від кількості раніше проведених на цьому об'єкті ревізій і перевірок. Плановий термін проведення ревізії</w:t>
      </w:r>
      <w:r>
        <w:rPr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 xml:space="preserve">- </w:t>
      </w:r>
      <w:r>
        <w:rPr>
          <w:sz w:val="22"/>
          <w:szCs w:val="22"/>
          <w:lang w:val="uk-UA"/>
        </w:rPr>
        <w:t>30</w:t>
      </w:r>
      <w:r w:rsidRPr="00CB6788">
        <w:rPr>
          <w:sz w:val="22"/>
          <w:szCs w:val="22"/>
          <w:lang w:val="uk-UA"/>
        </w:rPr>
        <w:t xml:space="preserve"> робочих днів.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Складання плану контрольно-ревізійної роботи передбачає рівномірне навантаження працівників ревізійного відділу, виділен</w:t>
      </w:r>
      <w:r w:rsidRPr="00CB6788">
        <w:rPr>
          <w:sz w:val="22"/>
          <w:szCs w:val="22"/>
          <w:lang w:val="uk-UA"/>
        </w:rPr>
        <w:softHyphen/>
        <w:t>ня резерву часу для виконання позапланових завдань, перевірки виконання рішень за раніше здійсненими ревізіями.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Державна контрольно-ревізійна служба повинна координува</w:t>
      </w:r>
      <w:r w:rsidRPr="00CB6788">
        <w:rPr>
          <w:sz w:val="22"/>
          <w:szCs w:val="22"/>
          <w:lang w:val="uk-UA"/>
        </w:rPr>
        <w:softHyphen/>
        <w:t>ти плани контрольно-ревізійної роботи з іншими контрольними органами. Щоб неплановий контроль ревізованого підприємства, організації здійснювався комплексно, причому одночасно всіма державними контролюючими органами один раз на рік, термін проведення ревізій координує територіальний орган податкової інспекції.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Плани контрольно-ревізійного органу мають бути складені в установлені строки і передані на затвердження керівн</w:t>
      </w:r>
      <w:r>
        <w:rPr>
          <w:sz w:val="22"/>
          <w:szCs w:val="22"/>
          <w:lang w:val="uk-UA"/>
        </w:rPr>
        <w:t>икові струк</w:t>
      </w:r>
      <w:r w:rsidRPr="00CB6788">
        <w:rPr>
          <w:sz w:val="22"/>
          <w:szCs w:val="22"/>
          <w:lang w:val="uk-UA"/>
        </w:rPr>
        <w:t xml:space="preserve">турного підрозділу державної </w:t>
      </w:r>
      <w:r>
        <w:rPr>
          <w:sz w:val="22"/>
          <w:szCs w:val="22"/>
          <w:lang w:val="uk-UA"/>
        </w:rPr>
        <w:t>контрольно-ревізійної служби ви</w:t>
      </w:r>
      <w:r w:rsidRPr="00CB6788">
        <w:rPr>
          <w:sz w:val="22"/>
          <w:szCs w:val="22"/>
          <w:lang w:val="uk-UA"/>
        </w:rPr>
        <w:t>щого рівня. Зміни до планів контрольної роботи можуть вносити</w:t>
      </w:r>
      <w:r w:rsidRPr="00CB6788">
        <w:rPr>
          <w:sz w:val="22"/>
          <w:szCs w:val="22"/>
          <w:lang w:val="uk-UA"/>
        </w:rPr>
        <w:softHyphen/>
        <w:t>ся не пізніше ніж за місяць до закінчення поточного півріччя на підставі обгрунтованих пропозицій про необхідність внесення та</w:t>
      </w:r>
      <w:r w:rsidRPr="00CB6788">
        <w:rPr>
          <w:sz w:val="22"/>
          <w:szCs w:val="22"/>
          <w:lang w:val="uk-UA"/>
        </w:rPr>
        <w:softHyphen/>
        <w:t>ких коректив.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Основним завданням інформ</w:t>
      </w:r>
      <w:r>
        <w:rPr>
          <w:sz w:val="22"/>
          <w:szCs w:val="22"/>
          <w:lang w:val="uk-UA"/>
        </w:rPr>
        <w:t>аційного забезпечення є інформу</w:t>
      </w:r>
      <w:r w:rsidRPr="00CB6788">
        <w:rPr>
          <w:sz w:val="22"/>
          <w:szCs w:val="22"/>
          <w:lang w:val="uk-UA"/>
        </w:rPr>
        <w:t>вання учасників контроль</w:t>
      </w:r>
      <w:r>
        <w:rPr>
          <w:sz w:val="22"/>
          <w:szCs w:val="22"/>
          <w:lang w:val="uk-UA"/>
        </w:rPr>
        <w:t xml:space="preserve">но-ревізійного процесу про стан </w:t>
      </w:r>
      <w:r w:rsidRPr="00CB6788">
        <w:rPr>
          <w:sz w:val="22"/>
          <w:szCs w:val="22"/>
          <w:lang w:val="uk-UA"/>
        </w:rPr>
        <w:t>ревізо</w:t>
      </w:r>
      <w:r w:rsidRPr="00CB6788">
        <w:rPr>
          <w:sz w:val="22"/>
          <w:szCs w:val="22"/>
          <w:lang w:val="uk-UA"/>
        </w:rPr>
        <w:softHyphen/>
        <w:t>ваних підприємств і організацій та їхнього функціонування відпо</w:t>
      </w:r>
      <w:r w:rsidRPr="00CB6788">
        <w:rPr>
          <w:sz w:val="22"/>
          <w:szCs w:val="22"/>
          <w:lang w:val="uk-UA"/>
        </w:rPr>
        <w:softHyphen/>
        <w:t>відно до нормативно-правових актів і законодавства.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 xml:space="preserve">За змістом інформаційне забезпечення фінансового контролю поділяють на: </w:t>
      </w:r>
      <w:r w:rsidRPr="00CB6788">
        <w:rPr>
          <w:iCs/>
          <w:sz w:val="22"/>
          <w:szCs w:val="22"/>
          <w:lang w:val="uk-UA"/>
        </w:rPr>
        <w:t xml:space="preserve">законодавче, </w:t>
      </w:r>
      <w:r>
        <w:rPr>
          <w:iCs/>
          <w:sz w:val="22"/>
          <w:szCs w:val="22"/>
          <w:lang w:val="uk-UA"/>
        </w:rPr>
        <w:t xml:space="preserve">нормативно-довідкове, планове, </w:t>
      </w:r>
      <w:r w:rsidRPr="00CB6788">
        <w:rPr>
          <w:iCs/>
          <w:sz w:val="22"/>
          <w:szCs w:val="22"/>
          <w:lang w:val="uk-UA"/>
        </w:rPr>
        <w:t xml:space="preserve">договірне, </w:t>
      </w:r>
      <w:r>
        <w:rPr>
          <w:iCs/>
          <w:sz w:val="22"/>
          <w:szCs w:val="22"/>
          <w:lang w:val="uk-UA"/>
        </w:rPr>
        <w:t xml:space="preserve">технологічне, </w:t>
      </w:r>
      <w:r w:rsidRPr="00CB6788">
        <w:rPr>
          <w:iCs/>
          <w:sz w:val="22"/>
          <w:szCs w:val="22"/>
          <w:lang w:val="uk-UA"/>
        </w:rPr>
        <w:t>організаційно-управлінське, доку</w:t>
      </w:r>
      <w:r w:rsidRPr="00CB6788">
        <w:rPr>
          <w:iCs/>
          <w:sz w:val="22"/>
          <w:szCs w:val="22"/>
          <w:lang w:val="uk-UA"/>
        </w:rPr>
        <w:softHyphen/>
        <w:t>ментальне.</w:t>
      </w:r>
    </w:p>
    <w:p w:rsidR="003424A5" w:rsidRPr="00CB6788" w:rsidRDefault="003424A5" w:rsidP="003424A5">
      <w:pPr>
        <w:shd w:val="clear" w:color="auto" w:fill="FFFFFF"/>
        <w:spacing w:before="101"/>
        <w:ind w:firstLine="540"/>
        <w:jc w:val="both"/>
        <w:rPr>
          <w:sz w:val="22"/>
          <w:szCs w:val="22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Законодавче інформаційне забезпечення </w:t>
      </w:r>
      <w:r w:rsidRPr="00CB6788">
        <w:rPr>
          <w:iCs/>
          <w:sz w:val="22"/>
          <w:szCs w:val="22"/>
          <w:lang w:val="uk-UA"/>
        </w:rPr>
        <w:t>- це система інформування про законодавчі акти з питань господарсько</w:t>
      </w:r>
      <w:r w:rsidRPr="00CB6788">
        <w:rPr>
          <w:iCs/>
          <w:sz w:val="22"/>
          <w:szCs w:val="22"/>
          <w:lang w:val="uk-UA"/>
        </w:rPr>
        <w:softHyphen/>
        <w:t>го, цивільного, трудового, кримінального, адміністративно</w:t>
      </w:r>
      <w:r w:rsidRPr="00CB6788">
        <w:rPr>
          <w:iCs/>
          <w:sz w:val="22"/>
          <w:szCs w:val="22"/>
          <w:lang w:val="uk-UA"/>
        </w:rPr>
        <w:softHyphen/>
        <w:t>го, земельного, фінансового, податкового, банківського та інших видів права, які застосовуються у виробничій і фінан</w:t>
      </w:r>
      <w:r w:rsidRPr="00CB6788">
        <w:rPr>
          <w:iCs/>
          <w:sz w:val="22"/>
          <w:szCs w:val="22"/>
          <w:lang w:val="uk-UA"/>
        </w:rPr>
        <w:softHyphen/>
        <w:t>сово-господарській діяльності підприємств і організацій.</w:t>
      </w:r>
    </w:p>
    <w:p w:rsidR="003424A5" w:rsidRDefault="003424A5" w:rsidP="003424A5">
      <w:pPr>
        <w:shd w:val="clear" w:color="auto" w:fill="FFFFFF"/>
        <w:spacing w:before="120"/>
        <w:ind w:firstLine="540"/>
        <w:jc w:val="both"/>
        <w:rPr>
          <w:b/>
          <w:bCs/>
          <w:iCs/>
          <w:spacing w:val="-1"/>
          <w:sz w:val="22"/>
          <w:szCs w:val="22"/>
          <w:lang w:val="uk-UA"/>
        </w:rPr>
      </w:pPr>
    </w:p>
    <w:p w:rsidR="003424A5" w:rsidRPr="00AC759B" w:rsidRDefault="003424A5" w:rsidP="003424A5">
      <w:pPr>
        <w:shd w:val="clear" w:color="auto" w:fill="FFFFFF"/>
        <w:spacing w:before="120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pacing w:val="-1"/>
          <w:sz w:val="22"/>
          <w:szCs w:val="22"/>
          <w:lang w:val="uk-UA"/>
        </w:rPr>
        <w:lastRenderedPageBreak/>
        <w:t xml:space="preserve">Нормативно-довідкове інформаційне забезпечення </w:t>
      </w:r>
      <w:r w:rsidRPr="00CB6788">
        <w:rPr>
          <w:iCs/>
          <w:spacing w:val="-1"/>
          <w:sz w:val="22"/>
          <w:szCs w:val="22"/>
          <w:lang w:val="uk-UA"/>
        </w:rPr>
        <w:t>- ком</w:t>
      </w:r>
      <w:r w:rsidRPr="00CB6788">
        <w:rPr>
          <w:iCs/>
          <w:spacing w:val="-1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>плекс заходів з надання інформації, яка міститься в нормах</w:t>
      </w:r>
      <w:r>
        <w:rPr>
          <w:sz w:val="22"/>
          <w:szCs w:val="22"/>
          <w:lang w:val="uk-UA"/>
        </w:rPr>
        <w:t xml:space="preserve"> </w:t>
      </w:r>
      <w:r w:rsidRPr="00CB6788">
        <w:rPr>
          <w:iCs/>
          <w:sz w:val="22"/>
          <w:szCs w:val="22"/>
          <w:lang w:val="uk-UA"/>
        </w:rPr>
        <w:t>і нормативах з витрачання матеріальних, трудових і фінан</w:t>
      </w:r>
      <w:r w:rsidRPr="00CB6788">
        <w:rPr>
          <w:iCs/>
          <w:sz w:val="22"/>
          <w:szCs w:val="22"/>
          <w:lang w:val="uk-UA"/>
        </w:rPr>
        <w:softHyphen/>
        <w:t>сових ресурсів (загальнодержавних, галузевих тощо).</w:t>
      </w:r>
    </w:p>
    <w:p w:rsidR="003424A5" w:rsidRPr="00AC759B" w:rsidRDefault="003424A5" w:rsidP="003424A5">
      <w:pPr>
        <w:shd w:val="clear" w:color="auto" w:fill="FFFFFF"/>
        <w:tabs>
          <w:tab w:val="left" w:pos="744"/>
        </w:tabs>
        <w:spacing w:before="106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pacing w:val="-1"/>
          <w:sz w:val="22"/>
          <w:szCs w:val="22"/>
          <w:lang w:val="uk-UA"/>
        </w:rPr>
        <w:t xml:space="preserve">Планове інформаційне забезпечення </w:t>
      </w:r>
      <w:r w:rsidRPr="00CB6788">
        <w:rPr>
          <w:iCs/>
          <w:spacing w:val="-1"/>
          <w:sz w:val="22"/>
          <w:szCs w:val="22"/>
          <w:lang w:val="uk-UA"/>
        </w:rPr>
        <w:t>являє собою систему</w:t>
      </w:r>
      <w:r w:rsidRPr="00CB6788">
        <w:rPr>
          <w:iCs/>
          <w:spacing w:val="-1"/>
          <w:sz w:val="22"/>
          <w:szCs w:val="22"/>
          <w:lang w:val="uk-UA"/>
        </w:rPr>
        <w:br/>
      </w:r>
      <w:r w:rsidRPr="00CB6788">
        <w:rPr>
          <w:iCs/>
          <w:sz w:val="22"/>
          <w:szCs w:val="22"/>
          <w:lang w:val="uk-UA"/>
        </w:rPr>
        <w:t>надання інформації, яка міститься в планах економічного і</w:t>
      </w:r>
      <w:r w:rsidRPr="00CB6788">
        <w:rPr>
          <w:iCs/>
          <w:sz w:val="22"/>
          <w:szCs w:val="22"/>
          <w:lang w:val="uk-UA"/>
        </w:rPr>
        <w:br/>
        <w:t>соціального розвитку галузі, регіонів, підприємств, органі</w:t>
      </w:r>
      <w:r w:rsidRPr="00CB6788">
        <w:rPr>
          <w:iCs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br/>
        <w:t>зацій (у бізнес-планах, у завданнях тощо).</w:t>
      </w:r>
    </w:p>
    <w:p w:rsidR="003424A5" w:rsidRPr="00AC759B" w:rsidRDefault="003424A5" w:rsidP="003424A5">
      <w:pPr>
        <w:shd w:val="clear" w:color="auto" w:fill="FFFFFF"/>
        <w:spacing w:before="106"/>
        <w:ind w:firstLine="540"/>
        <w:jc w:val="both"/>
        <w:rPr>
          <w:sz w:val="22"/>
          <w:szCs w:val="22"/>
          <w:lang w:val="uk-UA"/>
        </w:rPr>
      </w:pPr>
      <w:r w:rsidRPr="00AC759B">
        <w:rPr>
          <w:b/>
          <w:iCs/>
          <w:spacing w:val="-1"/>
          <w:sz w:val="22"/>
          <w:szCs w:val="22"/>
          <w:lang w:val="uk-UA"/>
        </w:rPr>
        <w:t>До</w:t>
      </w:r>
      <w:r w:rsidRPr="00CB6788">
        <w:rPr>
          <w:iCs/>
          <w:spacing w:val="-1"/>
          <w:sz w:val="22"/>
          <w:szCs w:val="22"/>
          <w:lang w:val="uk-UA"/>
        </w:rPr>
        <w:t xml:space="preserve"> </w:t>
      </w:r>
      <w:r w:rsidRPr="00CB6788">
        <w:rPr>
          <w:b/>
          <w:bCs/>
          <w:iCs/>
          <w:spacing w:val="-1"/>
          <w:sz w:val="22"/>
          <w:szCs w:val="22"/>
          <w:lang w:val="uk-UA"/>
        </w:rPr>
        <w:t xml:space="preserve">договірного інформаційного забезпечення </w:t>
      </w:r>
      <w:r w:rsidRPr="00CB6788">
        <w:rPr>
          <w:iCs/>
          <w:spacing w:val="-1"/>
          <w:sz w:val="22"/>
          <w:szCs w:val="22"/>
          <w:lang w:val="uk-UA"/>
        </w:rPr>
        <w:t>належать за</w:t>
      </w:r>
      <w:r w:rsidRPr="00CB6788">
        <w:rPr>
          <w:iCs/>
          <w:spacing w:val="-1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>ходи з інформування про господарські угоди, контракти, договори, укладені підприємствами й організаціями з інши</w:t>
      </w:r>
      <w:r w:rsidRPr="00CB6788">
        <w:rPr>
          <w:iCs/>
          <w:sz w:val="22"/>
          <w:szCs w:val="22"/>
          <w:lang w:val="uk-UA"/>
        </w:rPr>
        <w:softHyphen/>
        <w:t>ми суб'єктами підприємницької діяльності.</w:t>
      </w:r>
    </w:p>
    <w:p w:rsidR="003424A5" w:rsidRPr="00CB6788" w:rsidRDefault="003424A5" w:rsidP="003424A5">
      <w:pPr>
        <w:shd w:val="clear" w:color="auto" w:fill="FFFFFF"/>
        <w:tabs>
          <w:tab w:val="left" w:pos="744"/>
        </w:tabs>
        <w:spacing w:before="101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Технологічне інформаційне забезпечення </w:t>
      </w:r>
      <w:r w:rsidRPr="00CB6788">
        <w:rPr>
          <w:iCs/>
          <w:sz w:val="22"/>
          <w:szCs w:val="22"/>
          <w:lang w:val="uk-UA"/>
        </w:rPr>
        <w:t>охоплює систе</w:t>
      </w:r>
      <w:r w:rsidRPr="00CB6788">
        <w:rPr>
          <w:iCs/>
          <w:sz w:val="22"/>
          <w:szCs w:val="22"/>
          <w:lang w:val="uk-UA"/>
        </w:rPr>
        <w:softHyphen/>
        <w:t>му заходів з надання інформації про технічну документа</w:t>
      </w:r>
      <w:r w:rsidRPr="00CB6788">
        <w:rPr>
          <w:iCs/>
          <w:sz w:val="22"/>
          <w:szCs w:val="22"/>
          <w:lang w:val="uk-UA"/>
        </w:rPr>
        <w:softHyphen/>
        <w:t>цію з технології виробництва продукції, виконання робіт, послуг, міждержавні та державні стандарти, технічні умови якості продукції, галузеві стандарти, проектно-кош</w:t>
      </w:r>
      <w:r w:rsidRPr="00CB6788">
        <w:rPr>
          <w:iCs/>
          <w:sz w:val="22"/>
          <w:szCs w:val="22"/>
          <w:lang w:val="uk-UA"/>
        </w:rPr>
        <w:softHyphen/>
        <w:t>торисну документацію тощо.</w:t>
      </w:r>
    </w:p>
    <w:p w:rsidR="003424A5" w:rsidRPr="00CB6788" w:rsidRDefault="003424A5" w:rsidP="003424A5">
      <w:pPr>
        <w:shd w:val="clear" w:color="auto" w:fill="FFFFFF"/>
        <w:tabs>
          <w:tab w:val="left" w:pos="744"/>
        </w:tabs>
        <w:spacing w:before="110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z w:val="22"/>
          <w:szCs w:val="22"/>
          <w:lang w:val="uk-UA"/>
        </w:rPr>
        <w:t>Організаційно-управлінське інформаційне забезпечення</w:t>
      </w:r>
      <w:r>
        <w:rPr>
          <w:sz w:val="22"/>
          <w:szCs w:val="22"/>
          <w:lang w:val="uk-UA"/>
        </w:rPr>
        <w:t xml:space="preserve"> </w:t>
      </w:r>
      <w:r w:rsidRPr="00CB6788">
        <w:rPr>
          <w:iCs/>
          <w:sz w:val="22"/>
          <w:szCs w:val="22"/>
          <w:lang w:val="uk-UA"/>
        </w:rPr>
        <w:t>заходи з надання даних зі</w:t>
      </w:r>
      <w:r>
        <w:rPr>
          <w:iCs/>
          <w:sz w:val="22"/>
          <w:szCs w:val="22"/>
          <w:lang w:val="uk-UA"/>
        </w:rPr>
        <w:t xml:space="preserve"> статуту підприємства та органі</w:t>
      </w:r>
      <w:r w:rsidRPr="00CB6788">
        <w:rPr>
          <w:iCs/>
          <w:sz w:val="22"/>
          <w:szCs w:val="22"/>
          <w:lang w:val="uk-UA"/>
        </w:rPr>
        <w:t>заційно-розпорядчих документів (накази, розпорядження, службове листування, штатний розпис, кошториси тощо).</w:t>
      </w:r>
    </w:p>
    <w:p w:rsidR="003424A5" w:rsidRPr="00CB6788" w:rsidRDefault="003424A5" w:rsidP="003424A5">
      <w:pPr>
        <w:shd w:val="clear" w:color="auto" w:fill="FFFFFF"/>
        <w:spacing w:before="106"/>
        <w:ind w:firstLine="540"/>
        <w:jc w:val="both"/>
        <w:rPr>
          <w:sz w:val="22"/>
          <w:szCs w:val="22"/>
          <w:lang w:val="uk-UA"/>
        </w:rPr>
      </w:pPr>
      <w:r w:rsidRPr="00CB6788">
        <w:rPr>
          <w:b/>
          <w:bCs/>
          <w:iCs/>
          <w:sz w:val="22"/>
          <w:szCs w:val="22"/>
          <w:lang w:val="uk-UA"/>
        </w:rPr>
        <w:t xml:space="preserve">Документальне інформаційне забезпечення </w:t>
      </w:r>
      <w:r w:rsidRPr="00CB6788">
        <w:rPr>
          <w:iCs/>
          <w:sz w:val="22"/>
          <w:szCs w:val="22"/>
          <w:lang w:val="uk-UA"/>
        </w:rPr>
        <w:t>- це система інформування про факти, які відбулися у виробничій і фінан</w:t>
      </w:r>
      <w:r w:rsidRPr="00CB6788">
        <w:rPr>
          <w:iCs/>
          <w:sz w:val="22"/>
          <w:szCs w:val="22"/>
          <w:lang w:val="uk-UA"/>
        </w:rPr>
        <w:softHyphen/>
        <w:t>сово-господарській діяльності підприємств і організацій, відображені в первинних документах, облікових реєстрах бухгалтерського, управлінського, податкового, статистич</w:t>
      </w:r>
      <w:r w:rsidRPr="00CB6788">
        <w:rPr>
          <w:iCs/>
          <w:sz w:val="22"/>
          <w:szCs w:val="22"/>
          <w:lang w:val="uk-UA"/>
        </w:rPr>
        <w:softHyphen/>
        <w:t>ного й оперативно-технічного обліку, а також: у звітності про діяльність ревізованих підприємств і організацій.</w:t>
      </w:r>
    </w:p>
    <w:p w:rsidR="003424A5" w:rsidRPr="00AC759B" w:rsidRDefault="003424A5" w:rsidP="003424A5">
      <w:pPr>
        <w:shd w:val="clear" w:color="auto" w:fill="FFFFFF"/>
        <w:spacing w:before="101"/>
        <w:ind w:firstLine="540"/>
        <w:jc w:val="both"/>
        <w:rPr>
          <w:b/>
          <w:sz w:val="22"/>
          <w:szCs w:val="22"/>
          <w:u w:val="single"/>
        </w:rPr>
      </w:pPr>
      <w:r w:rsidRPr="00AC759B">
        <w:rPr>
          <w:b/>
          <w:sz w:val="22"/>
          <w:szCs w:val="22"/>
          <w:u w:val="single"/>
          <w:lang w:val="uk-UA"/>
        </w:rPr>
        <w:t>Завдання ревізій виконання бюджетів, стану роботи фінансо</w:t>
      </w:r>
      <w:r w:rsidRPr="00AC759B">
        <w:rPr>
          <w:b/>
          <w:sz w:val="22"/>
          <w:szCs w:val="22"/>
          <w:u w:val="single"/>
          <w:lang w:val="uk-UA"/>
        </w:rPr>
        <w:softHyphen/>
        <w:t>вих органів і Державного казначейства:</w:t>
      </w:r>
    </w:p>
    <w:p w:rsidR="003424A5" w:rsidRDefault="003424A5" w:rsidP="00C728B7">
      <w:pPr>
        <w:numPr>
          <w:ilvl w:val="0"/>
          <w:numId w:val="12"/>
        </w:numPr>
        <w:shd w:val="clear" w:color="auto" w:fill="FFFFFF"/>
        <w:tabs>
          <w:tab w:val="clear" w:pos="1305"/>
          <w:tab w:val="num" w:pos="-360"/>
          <w:tab w:val="left" w:pos="900"/>
        </w:tabs>
        <w:ind w:left="0" w:firstLine="540"/>
        <w:jc w:val="both"/>
        <w:rPr>
          <w:iCs/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дотримання чинних нормативних документів щодо виконан</w:t>
      </w:r>
      <w:r w:rsidRPr="00CB6788">
        <w:rPr>
          <w:iCs/>
          <w:sz w:val="22"/>
          <w:szCs w:val="22"/>
          <w:lang w:val="uk-UA"/>
        </w:rPr>
        <w:softHyphen/>
        <w:t>ня бюджетів відповідних рівнів;</w:t>
      </w:r>
    </w:p>
    <w:p w:rsidR="003424A5" w:rsidRPr="00AC759B" w:rsidRDefault="003424A5" w:rsidP="00C728B7">
      <w:pPr>
        <w:numPr>
          <w:ilvl w:val="0"/>
          <w:numId w:val="12"/>
        </w:numPr>
        <w:shd w:val="clear" w:color="auto" w:fill="FFFFFF"/>
        <w:tabs>
          <w:tab w:val="clear" w:pos="1305"/>
          <w:tab w:val="num" w:pos="-36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ревізія поточного рахунку відповідного бюджету, позабюд</w:t>
      </w:r>
      <w:r w:rsidRPr="00CB6788">
        <w:rPr>
          <w:iCs/>
          <w:sz w:val="22"/>
          <w:szCs w:val="22"/>
          <w:lang w:val="uk-UA"/>
        </w:rPr>
        <w:softHyphen/>
        <w:t>жетних і валютних коштів місцевого самоврядування;</w:t>
      </w:r>
    </w:p>
    <w:p w:rsidR="003424A5" w:rsidRPr="00CB6788" w:rsidRDefault="003424A5" w:rsidP="00C728B7">
      <w:pPr>
        <w:numPr>
          <w:ilvl w:val="0"/>
          <w:numId w:val="12"/>
        </w:numPr>
        <w:shd w:val="clear" w:color="auto" w:fill="FFFFFF"/>
        <w:tabs>
          <w:tab w:val="clear" w:pos="1305"/>
          <w:tab w:val="num" w:pos="-36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правильності використання коштів на утриман</w:t>
      </w:r>
      <w:r w:rsidRPr="00CB6788">
        <w:rPr>
          <w:iCs/>
          <w:sz w:val="22"/>
          <w:szCs w:val="22"/>
          <w:lang w:val="uk-UA"/>
        </w:rPr>
        <w:softHyphen/>
        <w:t>ня фінансових органів, Держа</w:t>
      </w:r>
      <w:r>
        <w:rPr>
          <w:iCs/>
          <w:sz w:val="22"/>
          <w:szCs w:val="22"/>
          <w:lang w:val="uk-UA"/>
        </w:rPr>
        <w:t>вного казначейства, апарату дер</w:t>
      </w:r>
      <w:r w:rsidRPr="00CB6788">
        <w:rPr>
          <w:iCs/>
          <w:sz w:val="22"/>
          <w:szCs w:val="22"/>
          <w:lang w:val="uk-UA"/>
        </w:rPr>
        <w:t>жавних адміністрацій, місцевого самоврядування.</w:t>
      </w:r>
    </w:p>
    <w:p w:rsidR="003424A5" w:rsidRPr="00AC759B" w:rsidRDefault="003424A5" w:rsidP="003424A5">
      <w:pPr>
        <w:shd w:val="clear" w:color="auto" w:fill="FFFFFF"/>
        <w:ind w:firstLine="540"/>
        <w:jc w:val="both"/>
        <w:rPr>
          <w:b/>
          <w:sz w:val="22"/>
          <w:szCs w:val="22"/>
          <w:u w:val="single"/>
        </w:rPr>
      </w:pPr>
      <w:r w:rsidRPr="00AC759B">
        <w:rPr>
          <w:b/>
          <w:sz w:val="22"/>
          <w:szCs w:val="22"/>
          <w:u w:val="single"/>
          <w:lang w:val="uk-UA"/>
        </w:rPr>
        <w:t>Серед завдань ревізій бюджетних установ варто виділити:</w:t>
      </w:r>
    </w:p>
    <w:p w:rsidR="003424A5" w:rsidRPr="00AC759B" w:rsidRDefault="003424A5" w:rsidP="00C728B7">
      <w:pPr>
        <w:numPr>
          <w:ilvl w:val="1"/>
          <w:numId w:val="12"/>
        </w:numPr>
        <w:shd w:val="clear" w:color="auto" w:fill="FFFFFF"/>
        <w:tabs>
          <w:tab w:val="clear" w:pos="1620"/>
          <w:tab w:val="num" w:pos="0"/>
          <w:tab w:val="left" w:pos="900"/>
        </w:tabs>
        <w:ind w:left="0" w:firstLine="540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дотримання бюджетної дисципліни;</w:t>
      </w:r>
    </w:p>
    <w:p w:rsidR="003424A5" w:rsidRPr="00AC759B" w:rsidRDefault="003424A5" w:rsidP="00C728B7">
      <w:pPr>
        <w:numPr>
          <w:ilvl w:val="1"/>
          <w:numId w:val="12"/>
        </w:numPr>
        <w:shd w:val="clear" w:color="auto" w:fill="FFFFFF"/>
        <w:tabs>
          <w:tab w:val="clear" w:pos="1620"/>
          <w:tab w:val="num" w:pos="0"/>
          <w:tab w:val="left" w:pos="900"/>
        </w:tabs>
        <w:ind w:left="0" w:firstLine="540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перевірка правильності п</w:t>
      </w:r>
      <w:r>
        <w:rPr>
          <w:iCs/>
          <w:sz w:val="22"/>
          <w:szCs w:val="22"/>
          <w:lang w:val="uk-UA"/>
        </w:rPr>
        <w:t>ланування і використання бюджет</w:t>
      </w:r>
      <w:r w:rsidRPr="00CB6788">
        <w:rPr>
          <w:iCs/>
          <w:sz w:val="22"/>
          <w:szCs w:val="22"/>
          <w:lang w:val="uk-UA"/>
        </w:rPr>
        <w:t>них коштів;</w:t>
      </w:r>
    </w:p>
    <w:p w:rsidR="003424A5" w:rsidRPr="00AC759B" w:rsidRDefault="003424A5" w:rsidP="00C728B7">
      <w:pPr>
        <w:numPr>
          <w:ilvl w:val="1"/>
          <w:numId w:val="12"/>
        </w:numPr>
        <w:shd w:val="clear" w:color="auto" w:fill="FFFFFF"/>
        <w:tabs>
          <w:tab w:val="clear" w:pos="1620"/>
          <w:tab w:val="num" w:pos="0"/>
          <w:tab w:val="left" w:pos="900"/>
        </w:tabs>
        <w:ind w:left="0" w:firstLine="540"/>
        <w:jc w:val="both"/>
        <w:rPr>
          <w:sz w:val="22"/>
          <w:szCs w:val="22"/>
          <w:lang w:val="uk-UA"/>
        </w:rPr>
      </w:pPr>
      <w:r w:rsidRPr="00CB6788">
        <w:rPr>
          <w:iCs/>
          <w:spacing w:val="-1"/>
          <w:sz w:val="22"/>
          <w:szCs w:val="22"/>
          <w:lang w:val="uk-UA"/>
        </w:rPr>
        <w:t>перевірка збереження грошових коштів і матеріальних цінно</w:t>
      </w:r>
      <w:r w:rsidRPr="00CB6788">
        <w:rPr>
          <w:iCs/>
          <w:sz w:val="22"/>
          <w:szCs w:val="22"/>
          <w:lang w:val="uk-UA"/>
        </w:rPr>
        <w:t>стей;</w:t>
      </w:r>
    </w:p>
    <w:p w:rsidR="003424A5" w:rsidRPr="00AC759B" w:rsidRDefault="003424A5" w:rsidP="00C728B7">
      <w:pPr>
        <w:numPr>
          <w:ilvl w:val="1"/>
          <w:numId w:val="12"/>
        </w:numPr>
        <w:shd w:val="clear" w:color="auto" w:fill="FFFFFF"/>
        <w:tabs>
          <w:tab w:val="clear" w:pos="1620"/>
          <w:tab w:val="num" w:pos="0"/>
          <w:tab w:val="left" w:pos="900"/>
        </w:tabs>
        <w:ind w:left="0" w:firstLine="540"/>
        <w:jc w:val="both"/>
        <w:rPr>
          <w:sz w:val="22"/>
          <w:szCs w:val="22"/>
          <w:lang w:val="uk-UA"/>
        </w:rPr>
      </w:pPr>
      <w:r w:rsidRPr="00CB6788">
        <w:rPr>
          <w:iCs/>
          <w:spacing w:val="-1"/>
          <w:sz w:val="22"/>
          <w:szCs w:val="22"/>
          <w:lang w:val="uk-UA"/>
        </w:rPr>
        <w:t>перевірка правильності ведення бухгалтерського обліку і звіт</w:t>
      </w:r>
      <w:r w:rsidRPr="00CB6788">
        <w:rPr>
          <w:iCs/>
          <w:spacing w:val="-1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>ності;</w:t>
      </w:r>
    </w:p>
    <w:p w:rsidR="003424A5" w:rsidRPr="008D2E8C" w:rsidRDefault="003424A5" w:rsidP="00C728B7">
      <w:pPr>
        <w:numPr>
          <w:ilvl w:val="1"/>
          <w:numId w:val="12"/>
        </w:numPr>
        <w:shd w:val="clear" w:color="auto" w:fill="FFFFFF"/>
        <w:tabs>
          <w:tab w:val="clear" w:pos="1620"/>
          <w:tab w:val="num" w:pos="0"/>
          <w:tab w:val="left" w:pos="900"/>
        </w:tabs>
        <w:ind w:left="0" w:firstLine="540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перевірка законності фо</w:t>
      </w:r>
      <w:r>
        <w:rPr>
          <w:iCs/>
          <w:sz w:val="22"/>
          <w:szCs w:val="22"/>
          <w:lang w:val="uk-UA"/>
        </w:rPr>
        <w:t>рмування та ефективності викори</w:t>
      </w:r>
      <w:r w:rsidRPr="00CB6788">
        <w:rPr>
          <w:iCs/>
          <w:sz w:val="22"/>
          <w:szCs w:val="22"/>
          <w:lang w:val="uk-UA"/>
        </w:rPr>
        <w:t>стання позабюджетних коштів.</w:t>
      </w:r>
    </w:p>
    <w:p w:rsidR="003424A5" w:rsidRPr="00CB6788" w:rsidRDefault="003424A5" w:rsidP="003424A5">
      <w:pPr>
        <w:shd w:val="clear" w:color="auto" w:fill="FFFFFF"/>
        <w:tabs>
          <w:tab w:val="left" w:pos="900"/>
        </w:tabs>
        <w:jc w:val="both"/>
        <w:rPr>
          <w:sz w:val="22"/>
          <w:szCs w:val="22"/>
          <w:lang w:val="uk-UA"/>
        </w:rPr>
      </w:pPr>
    </w:p>
    <w:p w:rsidR="003424A5" w:rsidRDefault="003424A5" w:rsidP="003424A5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33020</wp:posOffset>
                </wp:positionV>
                <wp:extent cx="2857500" cy="228600"/>
                <wp:effectExtent l="7620" t="10160" r="11430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4A5" w:rsidRPr="007C04DD" w:rsidRDefault="003424A5" w:rsidP="003424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04DD">
                              <w:rPr>
                                <w:b/>
                              </w:rPr>
                              <w:t>Послідовність контроль-ревізійного процесу</w:t>
                            </w:r>
                          </w:p>
                          <w:p w:rsidR="003424A5" w:rsidRPr="007C04DD" w:rsidRDefault="003424A5" w:rsidP="003424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7.85pt;margin-top:2.6pt;width:2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" strokeweight="1pt">
                <v:textbox>
                  <w:txbxContent>
                    <w:p w:rsidR="003424A5" w:rsidRPr="007C04DD" w:rsidRDefault="003424A5" w:rsidP="003424A5">
                      <w:pPr>
                        <w:jc w:val="center"/>
                        <w:rPr>
                          <w:b/>
                        </w:rPr>
                      </w:pPr>
                      <w:r w:rsidRPr="007C04DD">
                        <w:rPr>
                          <w:b/>
                        </w:rPr>
                        <w:t>Послідовність контроль-ревізійного процесу</w:t>
                      </w:r>
                    </w:p>
                    <w:p w:rsidR="003424A5" w:rsidRPr="007C04DD" w:rsidRDefault="003424A5" w:rsidP="003424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24A5" w:rsidRPr="007C04DD" w:rsidRDefault="003424A5" w:rsidP="003424A5">
      <w:pPr>
        <w:shd w:val="clear" w:color="auto" w:fill="FFFFFF"/>
        <w:spacing w:before="226"/>
        <w:ind w:firstLine="540"/>
        <w:jc w:val="both"/>
        <w:rPr>
          <w:b/>
          <w:i/>
          <w:sz w:val="22"/>
          <w:szCs w:val="22"/>
        </w:rPr>
      </w:pPr>
      <w:r w:rsidRPr="007C04DD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229870</wp:posOffset>
                </wp:positionV>
                <wp:extent cx="457200" cy="0"/>
                <wp:effectExtent l="9525" t="56515" r="19050" b="577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F3E0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.1pt" to="1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xt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">
                <v:stroke endarrow="block"/>
              </v:line>
            </w:pict>
          </mc:Fallback>
        </mc:AlternateContent>
      </w:r>
      <w:r w:rsidRPr="007C04DD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1270</wp:posOffset>
                </wp:positionV>
                <wp:extent cx="0" cy="2400300"/>
                <wp:effectExtent l="11430" t="8890" r="7620" b="101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DEFE3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.1pt" to="-17.8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" strokeweight="1pt"/>
            </w:pict>
          </mc:Fallback>
        </mc:AlternateContent>
      </w:r>
      <w:r w:rsidRPr="007C04DD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1270</wp:posOffset>
                </wp:positionV>
                <wp:extent cx="457200" cy="0"/>
                <wp:effectExtent l="11430" t="8890" r="7620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8E46F" id="Straight Connector 1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.1pt" to="18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" strokeweight="1pt"/>
            </w:pict>
          </mc:Fallback>
        </mc:AlternateContent>
      </w:r>
      <w:r w:rsidRPr="007C04DD">
        <w:rPr>
          <w:b/>
          <w:i/>
          <w:iCs/>
          <w:sz w:val="22"/>
          <w:szCs w:val="22"/>
          <w:lang w:val="uk-UA"/>
        </w:rPr>
        <w:t>Підготовка до проведення ревізії:</w:t>
      </w:r>
    </w:p>
    <w:p w:rsidR="003424A5" w:rsidRPr="007C04DD" w:rsidRDefault="003424A5" w:rsidP="00C728B7">
      <w:pPr>
        <w:numPr>
          <w:ilvl w:val="0"/>
          <w:numId w:val="13"/>
        </w:numPr>
        <w:shd w:val="clear" w:color="auto" w:fill="FFFFFF"/>
        <w:tabs>
          <w:tab w:val="clear" w:pos="1260"/>
          <w:tab w:val="num" w:pos="360"/>
        </w:tabs>
        <w:spacing w:before="5"/>
        <w:jc w:val="both"/>
        <w:rPr>
          <w:sz w:val="22"/>
          <w:szCs w:val="22"/>
          <w:lang w:val="uk-UA"/>
        </w:rPr>
      </w:pPr>
      <w:r>
        <w:rPr>
          <w:spacing w:val="-14"/>
          <w:sz w:val="22"/>
          <w:szCs w:val="22"/>
          <w:lang w:val="uk-UA"/>
        </w:rPr>
        <w:t xml:space="preserve"> </w:t>
      </w:r>
      <w:r w:rsidRPr="00CB6788">
        <w:rPr>
          <w:spacing w:val="-14"/>
          <w:sz w:val="22"/>
          <w:szCs w:val="22"/>
          <w:lang w:val="uk-UA"/>
        </w:rPr>
        <w:t>отримання розпорядження на проведення ревізії;</w:t>
      </w:r>
    </w:p>
    <w:p w:rsidR="003424A5" w:rsidRDefault="003424A5" w:rsidP="00C728B7">
      <w:pPr>
        <w:numPr>
          <w:ilvl w:val="0"/>
          <w:numId w:val="13"/>
        </w:numPr>
        <w:shd w:val="clear" w:color="auto" w:fill="FFFFFF"/>
        <w:tabs>
          <w:tab w:val="clear" w:pos="1260"/>
          <w:tab w:val="num" w:pos="360"/>
        </w:tabs>
        <w:spacing w:before="5"/>
        <w:jc w:val="both"/>
        <w:rPr>
          <w:sz w:val="22"/>
          <w:szCs w:val="22"/>
          <w:lang w:val="uk-UA"/>
        </w:rPr>
      </w:pPr>
      <w:r w:rsidRPr="00CB6788">
        <w:rPr>
          <w:spacing w:val="-8"/>
          <w:sz w:val="22"/>
          <w:szCs w:val="22"/>
          <w:lang w:val="uk-UA"/>
        </w:rPr>
        <w:t>складання програми ревізії, підготовка до її проведення.</w:t>
      </w:r>
    </w:p>
    <w:p w:rsidR="003424A5" w:rsidRPr="00CB6788" w:rsidRDefault="003424A5" w:rsidP="003424A5">
      <w:pPr>
        <w:shd w:val="clear" w:color="auto" w:fill="FFFFFF"/>
        <w:spacing w:before="5"/>
        <w:ind w:left="540"/>
        <w:jc w:val="both"/>
        <w:rPr>
          <w:sz w:val="22"/>
          <w:szCs w:val="22"/>
          <w:lang w:val="uk-UA"/>
        </w:rPr>
      </w:pPr>
      <w:r w:rsidRPr="007C04DD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149860</wp:posOffset>
                </wp:positionV>
                <wp:extent cx="457200" cy="0"/>
                <wp:effectExtent l="9525" t="54610" r="19050" b="596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6F7B0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.8pt" to="1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8f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">
                <v:stroke endarrow="block"/>
              </v:line>
            </w:pict>
          </mc:Fallback>
        </mc:AlternateContent>
      </w:r>
      <w:r w:rsidRPr="007C04DD">
        <w:rPr>
          <w:b/>
          <w:i/>
          <w:iCs/>
          <w:sz w:val="22"/>
          <w:szCs w:val="22"/>
          <w:lang w:val="uk-UA"/>
        </w:rPr>
        <w:t>Організація роботи на місці ревізії:</w:t>
      </w:r>
    </w:p>
    <w:p w:rsidR="003424A5" w:rsidRDefault="003424A5" w:rsidP="00C728B7">
      <w:pPr>
        <w:numPr>
          <w:ilvl w:val="0"/>
          <w:numId w:val="14"/>
        </w:num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CB6788">
        <w:rPr>
          <w:spacing w:val="-7"/>
          <w:sz w:val="22"/>
          <w:szCs w:val="22"/>
          <w:lang w:val="uk-UA"/>
        </w:rPr>
        <w:t>проведення інвентаризацій грошових коштів, товарно-матері</w:t>
      </w:r>
      <w:r w:rsidRPr="00CB6788">
        <w:rPr>
          <w:spacing w:val="-7"/>
          <w:sz w:val="22"/>
          <w:szCs w:val="22"/>
          <w:lang w:val="uk-UA"/>
        </w:rPr>
        <w:softHyphen/>
      </w:r>
      <w:r w:rsidRPr="00CB6788">
        <w:rPr>
          <w:sz w:val="22"/>
          <w:szCs w:val="22"/>
          <w:lang w:val="uk-UA"/>
        </w:rPr>
        <w:t>альних цінностей, цінних паперів;</w:t>
      </w:r>
    </w:p>
    <w:p w:rsidR="003424A5" w:rsidRDefault="003424A5" w:rsidP="00C728B7">
      <w:pPr>
        <w:numPr>
          <w:ilvl w:val="0"/>
          <w:numId w:val="14"/>
        </w:num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 xml:space="preserve"> </w:t>
      </w:r>
      <w:r w:rsidRPr="00CB6788">
        <w:rPr>
          <w:spacing w:val="-11"/>
          <w:sz w:val="22"/>
          <w:szCs w:val="22"/>
          <w:lang w:val="uk-UA"/>
        </w:rPr>
        <w:t>ознайомлення та обстеження ревізійних об'єктів, розробка опе</w:t>
      </w:r>
      <w:r w:rsidRPr="00CB6788">
        <w:rPr>
          <w:spacing w:val="-11"/>
          <w:sz w:val="22"/>
          <w:szCs w:val="22"/>
          <w:lang w:val="uk-UA"/>
        </w:rPr>
        <w:softHyphen/>
      </w:r>
      <w:r w:rsidRPr="00CB6788">
        <w:rPr>
          <w:sz w:val="22"/>
          <w:szCs w:val="22"/>
          <w:lang w:val="uk-UA"/>
        </w:rPr>
        <w:t>ративних заходів щодо усунення недоліків;</w:t>
      </w:r>
    </w:p>
    <w:p w:rsidR="003424A5" w:rsidRDefault="003424A5" w:rsidP="00C728B7">
      <w:pPr>
        <w:numPr>
          <w:ilvl w:val="0"/>
          <w:numId w:val="14"/>
        </w:num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CB6788">
        <w:rPr>
          <w:spacing w:val="-13"/>
          <w:sz w:val="22"/>
          <w:szCs w:val="22"/>
          <w:lang w:val="uk-UA"/>
        </w:rPr>
        <w:t>документальна перевірка операцій згідно з розробленою програ</w:t>
      </w:r>
      <w:r w:rsidRPr="00CB6788">
        <w:rPr>
          <w:spacing w:val="-13"/>
          <w:sz w:val="22"/>
          <w:szCs w:val="22"/>
          <w:lang w:val="uk-UA"/>
        </w:rPr>
        <w:softHyphen/>
      </w:r>
      <w:r w:rsidRPr="00CB6788">
        <w:rPr>
          <w:sz w:val="22"/>
          <w:szCs w:val="22"/>
          <w:lang w:val="uk-UA"/>
        </w:rPr>
        <w:t>мою;</w:t>
      </w:r>
    </w:p>
    <w:p w:rsidR="003424A5" w:rsidRDefault="003424A5" w:rsidP="00C728B7">
      <w:pPr>
        <w:numPr>
          <w:ilvl w:val="0"/>
          <w:numId w:val="14"/>
        </w:num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CB6788">
        <w:rPr>
          <w:spacing w:val="-6"/>
          <w:sz w:val="22"/>
          <w:szCs w:val="22"/>
          <w:lang w:val="uk-UA"/>
        </w:rPr>
        <w:t xml:space="preserve">систематизація матеріалів ревізії та узагальнення результатів </w:t>
      </w:r>
      <w:r>
        <w:rPr>
          <w:sz w:val="22"/>
          <w:szCs w:val="22"/>
          <w:lang w:val="uk-UA"/>
        </w:rPr>
        <w:t>контролю.</w:t>
      </w:r>
    </w:p>
    <w:p w:rsidR="003424A5" w:rsidRDefault="003424A5" w:rsidP="003424A5">
      <w:pPr>
        <w:shd w:val="clear" w:color="auto" w:fill="FFFFFF"/>
        <w:spacing w:before="10"/>
        <w:ind w:left="540"/>
        <w:jc w:val="both"/>
        <w:rPr>
          <w:sz w:val="22"/>
          <w:szCs w:val="22"/>
          <w:lang w:val="uk-UA"/>
        </w:rPr>
      </w:pPr>
      <w:r>
        <w:rPr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121285</wp:posOffset>
                </wp:positionV>
                <wp:extent cx="457200" cy="0"/>
                <wp:effectExtent l="9525" t="58420" r="19050" b="558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0DAE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55pt" to="1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lj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">
                <v:stroke endarrow="block"/>
              </v:line>
            </w:pict>
          </mc:Fallback>
        </mc:AlternateContent>
      </w:r>
      <w:r w:rsidRPr="007C04DD">
        <w:rPr>
          <w:b/>
          <w:i/>
          <w:iCs/>
          <w:sz w:val="22"/>
          <w:szCs w:val="22"/>
          <w:lang w:val="uk-UA"/>
        </w:rPr>
        <w:t>Складання акта ревізії.</w:t>
      </w:r>
      <w:r w:rsidRPr="00CB6788">
        <w:rPr>
          <w:iCs/>
          <w:sz w:val="22"/>
          <w:szCs w:val="22"/>
          <w:lang w:val="uk-UA"/>
        </w:rPr>
        <w:t xml:space="preserve"> </w:t>
      </w:r>
    </w:p>
    <w:p w:rsidR="003424A5" w:rsidRPr="007C04DD" w:rsidRDefault="003424A5" w:rsidP="003424A5">
      <w:pPr>
        <w:shd w:val="clear" w:color="auto" w:fill="FFFFFF"/>
        <w:spacing w:before="10"/>
        <w:ind w:left="540"/>
        <w:jc w:val="both"/>
        <w:rPr>
          <w:b/>
          <w:i/>
          <w:sz w:val="22"/>
          <w:szCs w:val="22"/>
          <w:lang w:val="uk-UA"/>
        </w:rPr>
      </w:pPr>
      <w:r>
        <w:rPr>
          <w:noProof/>
          <w:spacing w:val="-1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</wp:posOffset>
                </wp:positionV>
                <wp:extent cx="457200" cy="0"/>
                <wp:effectExtent l="9525" t="59055" r="19050" b="5524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563B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4pt" to="1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j7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">
                <v:stroke endarrow="block"/>
              </v:line>
            </w:pict>
          </mc:Fallback>
        </mc:AlternateContent>
      </w:r>
      <w:r w:rsidRPr="007C04DD">
        <w:rPr>
          <w:b/>
          <w:i/>
          <w:iCs/>
          <w:sz w:val="22"/>
          <w:szCs w:val="22"/>
          <w:lang w:val="uk-UA"/>
        </w:rPr>
        <w:t>Реалізація матеріалів ревізії:</w:t>
      </w:r>
    </w:p>
    <w:p w:rsidR="003424A5" w:rsidRPr="007C04DD" w:rsidRDefault="003424A5" w:rsidP="00C728B7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CB6788">
        <w:rPr>
          <w:spacing w:val="-12"/>
          <w:sz w:val="22"/>
          <w:szCs w:val="22"/>
          <w:lang w:val="uk-UA"/>
        </w:rPr>
        <w:t>обговорення результатів на ревізійному об'єкті;</w:t>
      </w:r>
    </w:p>
    <w:p w:rsidR="003424A5" w:rsidRPr="007C04DD" w:rsidRDefault="003424A5" w:rsidP="00C728B7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CB6788">
        <w:rPr>
          <w:spacing w:val="-14"/>
          <w:sz w:val="22"/>
          <w:szCs w:val="22"/>
          <w:lang w:val="uk-UA"/>
        </w:rPr>
        <w:t>розгляд матеріалів ревізії та прийняття рішень;</w:t>
      </w:r>
    </w:p>
    <w:p w:rsidR="003424A5" w:rsidRPr="00CB6788" w:rsidRDefault="003424A5" w:rsidP="00C728B7">
      <w:pPr>
        <w:numPr>
          <w:ilvl w:val="0"/>
          <w:numId w:val="15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CB6788">
        <w:rPr>
          <w:spacing w:val="-10"/>
          <w:sz w:val="22"/>
          <w:szCs w:val="22"/>
          <w:lang w:val="uk-UA"/>
        </w:rPr>
        <w:t>контроль за виконанням прийнятих рішень.</w:t>
      </w:r>
    </w:p>
    <w:p w:rsidR="003424A5" w:rsidRPr="00CB6788" w:rsidRDefault="003424A5" w:rsidP="003424A5">
      <w:pPr>
        <w:shd w:val="clear" w:color="auto" w:fill="FFFFFF"/>
        <w:spacing w:before="202"/>
        <w:ind w:firstLine="540"/>
        <w:jc w:val="both"/>
        <w:rPr>
          <w:sz w:val="22"/>
          <w:szCs w:val="22"/>
        </w:rPr>
      </w:pPr>
      <w:r w:rsidRPr="008D2E8C">
        <w:rPr>
          <w:b/>
          <w:iCs/>
          <w:sz w:val="22"/>
          <w:szCs w:val="22"/>
          <w:lang w:val="uk-UA"/>
        </w:rPr>
        <w:lastRenderedPageBreak/>
        <w:t>Акт</w:t>
      </w:r>
      <w:r w:rsidRPr="00CB6788">
        <w:rPr>
          <w:iCs/>
          <w:sz w:val="22"/>
          <w:szCs w:val="22"/>
          <w:lang w:val="uk-UA"/>
        </w:rPr>
        <w:t xml:space="preserve"> - документ, у якому відображаються наслідки ревізії.</w:t>
      </w:r>
    </w:p>
    <w:p w:rsidR="003424A5" w:rsidRDefault="003424A5" w:rsidP="003424A5">
      <w:pPr>
        <w:shd w:val="clear" w:color="auto" w:fill="FFFFFF"/>
        <w:spacing w:before="86"/>
        <w:ind w:firstLine="540"/>
        <w:jc w:val="both"/>
        <w:rPr>
          <w:sz w:val="22"/>
          <w:szCs w:val="22"/>
          <w:lang w:val="uk-UA"/>
        </w:rPr>
      </w:pPr>
    </w:p>
    <w:p w:rsidR="003424A5" w:rsidRPr="008D2E8C" w:rsidRDefault="003424A5" w:rsidP="003424A5">
      <w:pPr>
        <w:shd w:val="clear" w:color="auto" w:fill="FFFFFF"/>
        <w:spacing w:before="86"/>
        <w:ind w:firstLine="540"/>
        <w:jc w:val="both"/>
        <w:rPr>
          <w:b/>
          <w:sz w:val="22"/>
          <w:szCs w:val="22"/>
          <w:u w:val="single"/>
        </w:rPr>
      </w:pPr>
      <w:r w:rsidRPr="008D2E8C">
        <w:rPr>
          <w:b/>
          <w:sz w:val="22"/>
          <w:szCs w:val="22"/>
          <w:u w:val="single"/>
          <w:lang w:val="uk-UA"/>
        </w:rPr>
        <w:t>Види актів:</w:t>
      </w:r>
    </w:p>
    <w:p w:rsidR="003424A5" w:rsidRDefault="003424A5" w:rsidP="00C728B7">
      <w:pPr>
        <w:numPr>
          <w:ilvl w:val="0"/>
          <w:numId w:val="16"/>
        </w:numPr>
        <w:shd w:val="clear" w:color="auto" w:fill="FFFFFF"/>
        <w:tabs>
          <w:tab w:val="clear" w:pos="1350"/>
          <w:tab w:val="num" w:pos="-180"/>
          <w:tab w:val="left" w:pos="900"/>
          <w:tab w:val="left" w:pos="1260"/>
        </w:tabs>
        <w:spacing w:before="5"/>
        <w:ind w:left="0" w:firstLine="540"/>
        <w:jc w:val="both"/>
        <w:rPr>
          <w:iCs/>
          <w:sz w:val="22"/>
          <w:szCs w:val="22"/>
          <w:lang w:val="uk-UA"/>
        </w:rPr>
      </w:pPr>
      <w:r w:rsidRPr="008D2E8C">
        <w:rPr>
          <w:b/>
          <w:iCs/>
          <w:sz w:val="22"/>
          <w:szCs w:val="22"/>
          <w:lang w:val="uk-UA"/>
        </w:rPr>
        <w:t>проміжні</w:t>
      </w:r>
      <w:r w:rsidRPr="00CB6788">
        <w:rPr>
          <w:iCs/>
          <w:sz w:val="22"/>
          <w:szCs w:val="22"/>
          <w:lang w:val="uk-UA"/>
        </w:rPr>
        <w:t xml:space="preserve"> - складають за результатами інвентаризації, ревізії кас. Підписуються ревізорами і посадовими особами, що</w:t>
      </w:r>
      <w:r>
        <w:rPr>
          <w:sz w:val="22"/>
          <w:szCs w:val="22"/>
          <w:lang w:val="uk-UA"/>
        </w:rPr>
        <w:t xml:space="preserve"> </w:t>
      </w:r>
      <w:r w:rsidRPr="00CB6788">
        <w:rPr>
          <w:iCs/>
          <w:sz w:val="22"/>
          <w:szCs w:val="22"/>
          <w:lang w:val="uk-UA"/>
        </w:rPr>
        <w:t>відповідають за ділянку роботи, яка перевірялася;</w:t>
      </w:r>
    </w:p>
    <w:p w:rsidR="003424A5" w:rsidRPr="008D2E8C" w:rsidRDefault="003424A5" w:rsidP="00C728B7">
      <w:pPr>
        <w:numPr>
          <w:ilvl w:val="0"/>
          <w:numId w:val="16"/>
        </w:numPr>
        <w:shd w:val="clear" w:color="auto" w:fill="FFFFFF"/>
        <w:tabs>
          <w:tab w:val="clear" w:pos="1350"/>
          <w:tab w:val="num" w:pos="-180"/>
          <w:tab w:val="left" w:pos="900"/>
          <w:tab w:val="num" w:pos="1080"/>
          <w:tab w:val="left" w:pos="1260"/>
        </w:tabs>
        <w:spacing w:before="5"/>
        <w:ind w:left="0" w:firstLine="540"/>
        <w:jc w:val="both"/>
        <w:rPr>
          <w:sz w:val="22"/>
          <w:szCs w:val="22"/>
          <w:lang w:val="uk-UA"/>
        </w:rPr>
      </w:pPr>
      <w:r w:rsidRPr="008D2E8C">
        <w:rPr>
          <w:b/>
          <w:iCs/>
          <w:sz w:val="22"/>
          <w:szCs w:val="22"/>
          <w:lang w:val="uk-UA"/>
        </w:rPr>
        <w:t>загальні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 xml:space="preserve">- </w:t>
      </w:r>
      <w:r w:rsidRPr="00CB6788">
        <w:rPr>
          <w:iCs/>
          <w:sz w:val="22"/>
          <w:szCs w:val="22"/>
          <w:lang w:val="uk-UA"/>
        </w:rPr>
        <w:t>складаються після закінчення ревізії. Підписують</w:t>
      </w:r>
      <w:r w:rsidRPr="00CB6788">
        <w:rPr>
          <w:iCs/>
          <w:sz w:val="22"/>
          <w:szCs w:val="22"/>
          <w:lang w:val="uk-UA"/>
        </w:rPr>
        <w:softHyphen/>
        <w:t>ся керівником ревізійної групи, керівником і головним бухгалте</w:t>
      </w:r>
      <w:r w:rsidRPr="00CB6788">
        <w:rPr>
          <w:iCs/>
          <w:sz w:val="22"/>
          <w:szCs w:val="22"/>
          <w:lang w:val="uk-UA"/>
        </w:rPr>
        <w:softHyphen/>
        <w:t>ром установи, де проводилася ревізія. Проміжні акти знаходять своє відображення у загальному акті.</w:t>
      </w:r>
    </w:p>
    <w:p w:rsidR="003424A5" w:rsidRPr="008D2E8C" w:rsidRDefault="003424A5" w:rsidP="003424A5">
      <w:pPr>
        <w:shd w:val="clear" w:color="auto" w:fill="FFFFFF"/>
        <w:tabs>
          <w:tab w:val="left" w:pos="900"/>
          <w:tab w:val="num" w:pos="1080"/>
          <w:tab w:val="left" w:pos="1260"/>
        </w:tabs>
        <w:spacing w:before="5"/>
        <w:jc w:val="both"/>
        <w:rPr>
          <w:sz w:val="22"/>
          <w:szCs w:val="22"/>
          <w:lang w:val="uk-UA"/>
        </w:rPr>
      </w:pPr>
    </w:p>
    <w:p w:rsidR="003424A5" w:rsidRPr="008D2E8C" w:rsidRDefault="003424A5" w:rsidP="003424A5">
      <w:pPr>
        <w:ind w:firstLine="540"/>
        <w:rPr>
          <w:b/>
          <w:sz w:val="22"/>
          <w:szCs w:val="22"/>
          <w:u w:val="single"/>
        </w:rPr>
      </w:pPr>
      <w:r w:rsidRPr="008D2E8C">
        <w:rPr>
          <w:b/>
          <w:sz w:val="22"/>
          <w:szCs w:val="22"/>
          <w:u w:val="single"/>
        </w:rPr>
        <w:t>Структура акта :</w:t>
      </w:r>
    </w:p>
    <w:p w:rsidR="003424A5" w:rsidRPr="008D2E8C" w:rsidRDefault="003424A5" w:rsidP="003424A5">
      <w:pPr>
        <w:ind w:firstLine="540"/>
        <w:jc w:val="both"/>
        <w:rPr>
          <w:sz w:val="22"/>
          <w:szCs w:val="22"/>
        </w:rPr>
      </w:pPr>
      <w:r w:rsidRPr="008D2E8C">
        <w:rPr>
          <w:b/>
          <w:sz w:val="22"/>
          <w:szCs w:val="22"/>
          <w:lang w:val="uk-UA"/>
        </w:rPr>
        <w:t xml:space="preserve">1. </w:t>
      </w:r>
      <w:r w:rsidRPr="008D2E8C">
        <w:rPr>
          <w:b/>
          <w:sz w:val="22"/>
          <w:szCs w:val="22"/>
        </w:rPr>
        <w:t>Загальна частина.</w:t>
      </w:r>
      <w:r w:rsidRPr="008D2E8C">
        <w:rPr>
          <w:sz w:val="22"/>
          <w:szCs w:val="22"/>
        </w:rPr>
        <w:t xml:space="preserve"> У ній вказується підстава для про</w:t>
      </w:r>
      <w:r w:rsidRPr="008D2E8C">
        <w:rPr>
          <w:sz w:val="22"/>
          <w:szCs w:val="22"/>
        </w:rPr>
        <w:softHyphen/>
        <w:t>ведення ревізії,</w:t>
      </w:r>
      <w:r w:rsidRPr="008D2E8C">
        <w:rPr>
          <w:sz w:val="22"/>
          <w:szCs w:val="22"/>
          <w:lang w:val="uk-UA"/>
        </w:rPr>
        <w:t xml:space="preserve"> найменування установи та її</w:t>
      </w:r>
      <w:r>
        <w:rPr>
          <w:sz w:val="22"/>
          <w:szCs w:val="22"/>
          <w:lang w:val="uk-UA"/>
        </w:rPr>
        <w:t xml:space="preserve"> підпоряд</w:t>
      </w:r>
      <w:r>
        <w:rPr>
          <w:sz w:val="22"/>
          <w:szCs w:val="22"/>
          <w:lang w:val="uk-UA"/>
        </w:rPr>
        <w:softHyphen/>
        <w:t xml:space="preserve">кованість, період, що </w:t>
      </w:r>
      <w:r w:rsidRPr="008D2E8C">
        <w:rPr>
          <w:sz w:val="22"/>
          <w:szCs w:val="22"/>
          <w:lang w:val="uk-UA"/>
        </w:rPr>
        <w:t>перевіряється, дата початку і за</w:t>
      </w:r>
      <w:r w:rsidRPr="008D2E8C">
        <w:rPr>
          <w:sz w:val="22"/>
          <w:szCs w:val="22"/>
          <w:lang w:val="uk-UA"/>
        </w:rPr>
        <w:softHyphen/>
      </w:r>
      <w:r>
        <w:rPr>
          <w:spacing w:val="-1"/>
          <w:sz w:val="22"/>
          <w:szCs w:val="22"/>
          <w:lang w:val="uk-UA"/>
        </w:rPr>
        <w:t xml:space="preserve">кінчення ревізії, ким і коли </w:t>
      </w:r>
      <w:r w:rsidRPr="008D2E8C">
        <w:rPr>
          <w:spacing w:val="-1"/>
          <w:sz w:val="22"/>
          <w:szCs w:val="22"/>
          <w:lang w:val="uk-UA"/>
        </w:rPr>
        <w:t>проводилась ревізія і чи усу</w:t>
      </w:r>
      <w:r w:rsidRPr="008D2E8C">
        <w:rPr>
          <w:spacing w:val="-1"/>
          <w:sz w:val="22"/>
          <w:szCs w:val="22"/>
          <w:lang w:val="uk-UA"/>
        </w:rPr>
        <w:softHyphen/>
      </w:r>
      <w:r w:rsidRPr="008D2E8C">
        <w:rPr>
          <w:sz w:val="22"/>
          <w:szCs w:val="22"/>
          <w:lang w:val="uk-UA"/>
        </w:rPr>
        <w:t>нено встановлені порушення.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8D2E8C">
        <w:rPr>
          <w:b/>
          <w:iCs/>
          <w:sz w:val="22"/>
          <w:szCs w:val="22"/>
          <w:lang w:val="uk-UA"/>
        </w:rPr>
        <w:t>2.</w:t>
      </w:r>
      <w:r>
        <w:rPr>
          <w:iCs/>
          <w:sz w:val="22"/>
          <w:szCs w:val="22"/>
          <w:lang w:val="uk-UA"/>
        </w:rPr>
        <w:t xml:space="preserve"> </w:t>
      </w:r>
      <w:r w:rsidRPr="008D2E8C">
        <w:rPr>
          <w:b/>
          <w:iCs/>
          <w:sz w:val="22"/>
          <w:szCs w:val="22"/>
          <w:lang w:val="uk-UA"/>
        </w:rPr>
        <w:t>Друга частина</w:t>
      </w:r>
      <w:r w:rsidRPr="00CB6788">
        <w:rPr>
          <w:iCs/>
          <w:sz w:val="22"/>
          <w:szCs w:val="22"/>
          <w:lang w:val="uk-UA"/>
        </w:rPr>
        <w:t xml:space="preserve"> відображає результати проміжних актів, що характеризують господарську діяльність. </w:t>
      </w:r>
      <w:r w:rsidRPr="00CB6788">
        <w:rPr>
          <w:sz w:val="22"/>
          <w:szCs w:val="22"/>
          <w:lang w:val="uk-UA"/>
        </w:rPr>
        <w:t>А саме:</w:t>
      </w:r>
    </w:p>
    <w:p w:rsidR="003424A5" w:rsidRPr="008D2E8C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pacing w:val="-2"/>
          <w:sz w:val="22"/>
          <w:szCs w:val="22"/>
          <w:lang w:val="uk-UA"/>
        </w:rPr>
        <w:t>перелік основних показників виробничої програми про</w:t>
      </w:r>
      <w:r w:rsidRPr="00CB6788">
        <w:rPr>
          <w:iCs/>
          <w:sz w:val="22"/>
          <w:szCs w:val="22"/>
          <w:lang w:val="uk-UA"/>
        </w:rPr>
        <w:t>тягом одного-</w:t>
      </w:r>
      <w:r>
        <w:rPr>
          <w:iCs/>
          <w:sz w:val="22"/>
          <w:szCs w:val="22"/>
          <w:lang w:val="uk-UA"/>
        </w:rPr>
        <w:t>двох років і стан їх виконання;</w:t>
      </w:r>
    </w:p>
    <w:p w:rsidR="003424A5" w:rsidRPr="008D2E8C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аналіз фінансових результатів та стану виконання</w:t>
      </w:r>
      <w:r>
        <w:rPr>
          <w:sz w:val="22"/>
          <w:szCs w:val="22"/>
          <w:lang w:val="uk-UA"/>
        </w:rPr>
        <w:t xml:space="preserve"> </w:t>
      </w:r>
      <w:r w:rsidRPr="00CB6788">
        <w:rPr>
          <w:iCs/>
          <w:sz w:val="22"/>
          <w:szCs w:val="22"/>
          <w:lang w:val="uk-UA"/>
        </w:rPr>
        <w:t>кошторисів;</w:t>
      </w:r>
    </w:p>
    <w:p w:rsidR="003424A5" w:rsidRPr="008D2E8C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 xml:space="preserve">факти порушень </w:t>
      </w:r>
      <w:r>
        <w:rPr>
          <w:iCs/>
          <w:sz w:val="22"/>
          <w:szCs w:val="22"/>
          <w:lang w:val="uk-UA"/>
        </w:rPr>
        <w:t>або зловживань, підтверджені документально;</w:t>
      </w:r>
    </w:p>
    <w:p w:rsidR="003424A5" w:rsidRPr="008D2E8C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ревізія кас і касових операцій;</w:t>
      </w:r>
    </w:p>
    <w:p w:rsidR="003424A5" w:rsidRPr="0017717F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pacing w:val="-1"/>
          <w:sz w:val="22"/>
          <w:szCs w:val="22"/>
          <w:lang w:val="uk-UA"/>
        </w:rPr>
        <w:t>ревізія операцій за рахунками в банках та інших кош</w:t>
      </w:r>
      <w:r w:rsidRPr="00CB6788">
        <w:rPr>
          <w:iCs/>
          <w:spacing w:val="-1"/>
          <w:sz w:val="22"/>
          <w:szCs w:val="22"/>
          <w:lang w:val="uk-UA"/>
        </w:rPr>
        <w:softHyphen/>
      </w:r>
      <w:r w:rsidRPr="00CB6788">
        <w:rPr>
          <w:iCs/>
          <w:sz w:val="22"/>
          <w:szCs w:val="22"/>
          <w:lang w:val="uk-UA"/>
        </w:rPr>
        <w:t>тів;</w:t>
      </w:r>
    </w:p>
    <w:p w:rsidR="003424A5" w:rsidRPr="0017717F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CB6788">
        <w:rPr>
          <w:iCs/>
          <w:spacing w:val="-4"/>
          <w:sz w:val="22"/>
          <w:szCs w:val="22"/>
          <w:lang w:val="uk-UA"/>
        </w:rPr>
        <w:t>ревізія розрахунків з оплати праці й соціального стра</w:t>
      </w:r>
      <w:r>
        <w:rPr>
          <w:iCs/>
          <w:sz w:val="22"/>
          <w:szCs w:val="22"/>
          <w:lang w:val="uk-UA"/>
        </w:rPr>
        <w:t>хування;</w:t>
      </w:r>
    </w:p>
    <w:p w:rsidR="003424A5" w:rsidRPr="003424A5" w:rsidRDefault="003424A5" w:rsidP="00C728B7">
      <w:pPr>
        <w:numPr>
          <w:ilvl w:val="0"/>
          <w:numId w:val="17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ревізія збереження і руху матеріальних цінностей. У підсумковій третій частині висвітлюються резуль</w:t>
      </w:r>
      <w:r w:rsidRPr="00CB6788">
        <w:rPr>
          <w:iCs/>
          <w:sz w:val="22"/>
          <w:szCs w:val="22"/>
          <w:lang w:val="uk-UA"/>
        </w:rPr>
        <w:softHyphen/>
        <w:t>тати документальної перевірки стану бухгалтерсь</w:t>
      </w:r>
      <w:r w:rsidRPr="00CB6788">
        <w:rPr>
          <w:iCs/>
          <w:sz w:val="22"/>
          <w:szCs w:val="22"/>
          <w:lang w:val="uk-UA"/>
        </w:rPr>
        <w:softHyphen/>
        <w:t>кого обліку і достовірності фінансової звітності.</w:t>
      </w:r>
    </w:p>
    <w:p w:rsidR="003424A5" w:rsidRPr="0017717F" w:rsidRDefault="003424A5" w:rsidP="003424A5">
      <w:pPr>
        <w:shd w:val="clear" w:color="auto" w:fill="FFFFFF"/>
        <w:ind w:left="900"/>
        <w:jc w:val="both"/>
        <w:rPr>
          <w:sz w:val="22"/>
          <w:szCs w:val="22"/>
          <w:lang w:val="uk-UA"/>
        </w:rPr>
      </w:pPr>
    </w:p>
    <w:p w:rsidR="003424A5" w:rsidRDefault="003424A5" w:rsidP="00C728B7">
      <w:pPr>
        <w:numPr>
          <w:ilvl w:val="0"/>
          <w:numId w:val="12"/>
        </w:numPr>
        <w:jc w:val="center"/>
        <w:rPr>
          <w:b/>
          <w:lang w:val="uk-UA"/>
        </w:rPr>
      </w:pPr>
      <w:r w:rsidRPr="0017717F">
        <w:rPr>
          <w:b/>
        </w:rPr>
        <w:t>Податковий контроль за виконанням доходів бюджету</w:t>
      </w:r>
    </w:p>
    <w:p w:rsidR="003424A5" w:rsidRPr="0017717F" w:rsidRDefault="003424A5" w:rsidP="003424A5">
      <w:pPr>
        <w:ind w:left="540"/>
        <w:jc w:val="center"/>
        <w:rPr>
          <w:b/>
          <w:lang w:val="uk-UA"/>
        </w:rPr>
      </w:pPr>
    </w:p>
    <w:p w:rsidR="003424A5" w:rsidRPr="0017717F" w:rsidRDefault="003424A5" w:rsidP="003424A5">
      <w:pPr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Податковий контроль здійснюєт</w:t>
      </w:r>
      <w:r>
        <w:rPr>
          <w:sz w:val="22"/>
          <w:szCs w:val="22"/>
          <w:lang w:val="uk-UA"/>
        </w:rPr>
        <w:t>ься для визначення кола плат</w:t>
      </w:r>
      <w:r w:rsidRPr="00CB6788">
        <w:rPr>
          <w:sz w:val="22"/>
          <w:szCs w:val="22"/>
          <w:lang w:val="uk-UA"/>
        </w:rPr>
        <w:t xml:space="preserve">ників податків, забезпечення </w:t>
      </w:r>
      <w:r>
        <w:rPr>
          <w:sz w:val="22"/>
          <w:szCs w:val="22"/>
          <w:lang w:val="uk-UA"/>
        </w:rPr>
        <w:t>своєчасного надходження заплано</w:t>
      </w:r>
      <w:r w:rsidRPr="00CB6788">
        <w:rPr>
          <w:sz w:val="22"/>
          <w:szCs w:val="22"/>
          <w:lang w:val="uk-UA"/>
        </w:rPr>
        <w:t>ваних сум платежів до бюджету і державних цільових фондів,</w:t>
      </w:r>
      <w:r>
        <w:rPr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визначення правильності нарахування та сплати податків та інших обов'язкових платежів.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>Податковий контроль здійснюється органами Державної кон</w:t>
      </w:r>
      <w:r w:rsidRPr="00CB6788">
        <w:rPr>
          <w:sz w:val="22"/>
          <w:szCs w:val="22"/>
          <w:lang w:val="uk-UA"/>
        </w:rPr>
        <w:softHyphen/>
        <w:t>трольно-ревізійної служби, Державної податкової служби, а та</w:t>
      </w:r>
      <w:r w:rsidRPr="00CB6788">
        <w:rPr>
          <w:sz w:val="22"/>
          <w:szCs w:val="22"/>
          <w:lang w:val="uk-UA"/>
        </w:rPr>
        <w:softHyphen/>
        <w:t>кож іншими органами законодавчої та виконавчої влади: Верхов</w:t>
      </w:r>
      <w:r w:rsidRPr="00CB6788">
        <w:rPr>
          <w:sz w:val="22"/>
          <w:szCs w:val="22"/>
          <w:lang w:val="uk-UA"/>
        </w:rPr>
        <w:softHyphen/>
        <w:t>ною Радою України, Секретаріатом Президента України, Кабі</w:t>
      </w:r>
      <w:r w:rsidRPr="00CB6788">
        <w:rPr>
          <w:sz w:val="22"/>
          <w:szCs w:val="22"/>
          <w:lang w:val="uk-UA"/>
        </w:rPr>
        <w:softHyphen/>
        <w:t>нетом Міністрів України, Міністерством фінансів України. Але основне навантаження з контролю за правильністю нарахування та своєчасністю сплати до бюджету податків та обов'язкових пла</w:t>
      </w:r>
      <w:r w:rsidRPr="00CB6788">
        <w:rPr>
          <w:sz w:val="22"/>
          <w:szCs w:val="22"/>
          <w:lang w:val="uk-UA"/>
        </w:rPr>
        <w:softHyphen/>
        <w:t>тежів покладається на Державну податкову службу України.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 xml:space="preserve">Державна податкова служба України виконує свої функції згідно із Законом України </w:t>
      </w:r>
      <w:r w:rsidRPr="00CB6788">
        <w:rPr>
          <w:iCs/>
          <w:sz w:val="22"/>
          <w:szCs w:val="22"/>
          <w:lang w:val="uk-UA"/>
        </w:rPr>
        <w:t xml:space="preserve">"Про державну податкову службу в Україні". </w:t>
      </w:r>
      <w:r w:rsidRPr="00CB6788">
        <w:rPr>
          <w:sz w:val="22"/>
          <w:szCs w:val="22"/>
          <w:lang w:val="uk-UA"/>
        </w:rPr>
        <w:t>За структурою і підпорядкованістю органи Державної податкової служби є системою органів державної виконавчої влади, яка діє при Міністерстві фінансів України і складається з Державної по</w:t>
      </w:r>
      <w:r w:rsidRPr="00CB6788">
        <w:rPr>
          <w:sz w:val="22"/>
          <w:szCs w:val="22"/>
          <w:lang w:val="uk-UA"/>
        </w:rPr>
        <w:softHyphen/>
        <w:t>даткової адміністрації України, державних податкових адмініст</w:t>
      </w:r>
      <w:r w:rsidRPr="00CB6788">
        <w:rPr>
          <w:sz w:val="22"/>
          <w:szCs w:val="22"/>
          <w:lang w:val="uk-UA"/>
        </w:rPr>
        <w:softHyphen/>
        <w:t>рацій в Автономній Республіці Крим, областях, містах Києві та Севастополі, державних податкових інспекцій у районах, містах і районах у містах. Крім того, до складу органів державної подат</w:t>
      </w:r>
      <w:r w:rsidRPr="00CB6788">
        <w:rPr>
          <w:sz w:val="22"/>
          <w:szCs w:val="22"/>
          <w:lang w:val="uk-UA"/>
        </w:rPr>
        <w:softHyphen/>
        <w:t>кової служби входять відповідні спеціальні підрозділи для бороть</w:t>
      </w:r>
      <w:r w:rsidRPr="00CB6788">
        <w:rPr>
          <w:sz w:val="22"/>
          <w:szCs w:val="22"/>
          <w:lang w:val="uk-UA"/>
        </w:rPr>
        <w:softHyphen/>
        <w:t>би з податковими правопорушеннями - податкова міліція.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CB6788">
        <w:rPr>
          <w:sz w:val="22"/>
          <w:szCs w:val="22"/>
          <w:lang w:val="uk-UA"/>
        </w:rPr>
        <w:t xml:space="preserve">Податкові органи здійснюють </w:t>
      </w:r>
      <w:r w:rsidRPr="00CB6788">
        <w:rPr>
          <w:iCs/>
          <w:sz w:val="22"/>
          <w:szCs w:val="22"/>
          <w:lang w:val="uk-UA"/>
        </w:rPr>
        <w:t xml:space="preserve">камеральні </w:t>
      </w:r>
      <w:r w:rsidRPr="00CB6788">
        <w:rPr>
          <w:sz w:val="22"/>
          <w:szCs w:val="22"/>
          <w:lang w:val="uk-UA"/>
        </w:rPr>
        <w:t xml:space="preserve">та </w:t>
      </w:r>
      <w:r w:rsidRPr="00CB6788">
        <w:rPr>
          <w:iCs/>
          <w:sz w:val="22"/>
          <w:szCs w:val="22"/>
          <w:lang w:val="uk-UA"/>
        </w:rPr>
        <w:t>документальні перевірки.</w:t>
      </w:r>
    </w:p>
    <w:p w:rsidR="003424A5" w:rsidRPr="0017717F" w:rsidRDefault="003424A5" w:rsidP="003424A5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17717F">
        <w:rPr>
          <w:sz w:val="22"/>
          <w:szCs w:val="22"/>
          <w:u w:val="single"/>
          <w:lang w:val="uk-UA"/>
        </w:rPr>
        <w:t>Камеральні перевірки здійснюються в момент отримання податкових декларацій та розрахунків і спрямовані на контроль:</w:t>
      </w:r>
    </w:p>
    <w:p w:rsidR="003424A5" w:rsidRPr="0017717F" w:rsidRDefault="003424A5" w:rsidP="00C728B7">
      <w:pPr>
        <w:numPr>
          <w:ilvl w:val="0"/>
          <w:numId w:val="18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повноти та своєчасності подання податкової звітності та розрахунків;</w:t>
      </w:r>
    </w:p>
    <w:p w:rsidR="003424A5" w:rsidRPr="0017717F" w:rsidRDefault="003424A5" w:rsidP="00C728B7">
      <w:pPr>
        <w:numPr>
          <w:ilvl w:val="0"/>
          <w:numId w:val="18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дотримання вимог, щодо порядку заповнення поданих доку</w:t>
      </w:r>
      <w:r w:rsidRPr="00CB6788">
        <w:rPr>
          <w:iCs/>
          <w:sz w:val="22"/>
          <w:szCs w:val="22"/>
          <w:lang w:val="uk-UA"/>
        </w:rPr>
        <w:softHyphen/>
        <w:t>ментів;</w:t>
      </w:r>
    </w:p>
    <w:p w:rsidR="003424A5" w:rsidRPr="0017717F" w:rsidRDefault="003424A5" w:rsidP="00C728B7">
      <w:pPr>
        <w:numPr>
          <w:ilvl w:val="0"/>
          <w:numId w:val="18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узгодженості звітних даних;</w:t>
      </w:r>
    </w:p>
    <w:p w:rsidR="003424A5" w:rsidRPr="0017717F" w:rsidRDefault="003424A5" w:rsidP="00C728B7">
      <w:pPr>
        <w:numPr>
          <w:ilvl w:val="0"/>
          <w:numId w:val="18"/>
        </w:numPr>
        <w:shd w:val="clear" w:color="auto" w:fill="FFFFFF"/>
        <w:spacing w:before="5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послідовності даних у податковій звітності та їхньої відпо</w:t>
      </w:r>
      <w:r w:rsidRPr="00CB6788">
        <w:rPr>
          <w:iCs/>
          <w:sz w:val="22"/>
          <w:szCs w:val="22"/>
          <w:lang w:val="uk-UA"/>
        </w:rPr>
        <w:softHyphen/>
        <w:t>відності складеним розрахункам податків і платежів до бюджету;</w:t>
      </w:r>
    </w:p>
    <w:p w:rsidR="003424A5" w:rsidRPr="0017717F" w:rsidRDefault="003424A5" w:rsidP="00C728B7">
      <w:pPr>
        <w:numPr>
          <w:ilvl w:val="0"/>
          <w:numId w:val="18"/>
        </w:numPr>
        <w:shd w:val="clear" w:color="auto" w:fill="FFFFFF"/>
        <w:spacing w:before="5"/>
        <w:jc w:val="both"/>
        <w:rPr>
          <w:sz w:val="22"/>
          <w:szCs w:val="22"/>
          <w:lang w:val="uk-UA"/>
        </w:rPr>
      </w:pPr>
      <w:r w:rsidRPr="00CB6788">
        <w:rPr>
          <w:iCs/>
          <w:sz w:val="22"/>
          <w:szCs w:val="22"/>
          <w:lang w:val="uk-UA"/>
        </w:rPr>
        <w:t>арифметичної точності підрахунків сум тощо.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Документальні перевірки проводяться безпосередньо на підприємствах для контролю правильності нар</w:t>
      </w:r>
      <w:r>
        <w:rPr>
          <w:sz w:val="22"/>
          <w:szCs w:val="22"/>
          <w:lang w:val="uk-UA"/>
        </w:rPr>
        <w:t>ахування та своє</w:t>
      </w:r>
      <w:r w:rsidRPr="00CB6788">
        <w:rPr>
          <w:sz w:val="22"/>
          <w:szCs w:val="22"/>
          <w:lang w:val="uk-UA"/>
        </w:rPr>
        <w:t>часності сплати податків і збор</w:t>
      </w:r>
      <w:r>
        <w:rPr>
          <w:sz w:val="22"/>
          <w:szCs w:val="22"/>
          <w:lang w:val="uk-UA"/>
        </w:rPr>
        <w:t xml:space="preserve">ів. Документальні перевірки </w:t>
      </w:r>
      <w:r>
        <w:rPr>
          <w:sz w:val="22"/>
          <w:szCs w:val="22"/>
          <w:lang w:val="uk-UA"/>
        </w:rPr>
        <w:lastRenderedPageBreak/>
        <w:t>про</w:t>
      </w:r>
      <w:r w:rsidRPr="00CB6788">
        <w:rPr>
          <w:sz w:val="22"/>
          <w:szCs w:val="22"/>
          <w:lang w:val="uk-UA"/>
        </w:rPr>
        <w:t>водяться як планові, так і позапланові.</w:t>
      </w:r>
    </w:p>
    <w:p w:rsidR="003424A5" w:rsidRPr="00CB6788" w:rsidRDefault="003424A5" w:rsidP="003424A5">
      <w:pPr>
        <w:shd w:val="clear" w:color="auto" w:fill="FFFFFF"/>
        <w:spacing w:before="67"/>
        <w:ind w:firstLine="540"/>
        <w:jc w:val="both"/>
        <w:rPr>
          <w:sz w:val="22"/>
          <w:szCs w:val="22"/>
        </w:rPr>
      </w:pPr>
      <w:r w:rsidRPr="002F342B">
        <w:rPr>
          <w:b/>
          <w:iCs/>
          <w:sz w:val="22"/>
          <w:szCs w:val="22"/>
          <w:lang w:val="uk-UA"/>
        </w:rPr>
        <w:t>Планові документальні перевірки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>здійснюються відповідно до річних планів роботи податкового органу та квартальних графіків відносно підприємств, що допускають грубі порушення податко</w:t>
      </w:r>
      <w:r w:rsidRPr="00CB6788">
        <w:rPr>
          <w:sz w:val="22"/>
          <w:szCs w:val="22"/>
          <w:lang w:val="uk-UA"/>
        </w:rPr>
        <w:softHyphen/>
        <w:t>вого законодавства, мають значні обсяги діяльності чи отримали значні суми прибутку. Документальні планові перевірки прово</w:t>
      </w:r>
      <w:r w:rsidRPr="00CB6788">
        <w:rPr>
          <w:sz w:val="22"/>
          <w:szCs w:val="22"/>
          <w:lang w:val="uk-UA"/>
        </w:rPr>
        <w:softHyphen/>
        <w:t>дяться не рідше одного разу на два роки, але не частіше одного разу на рік.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2F342B">
        <w:rPr>
          <w:b/>
          <w:iCs/>
          <w:sz w:val="22"/>
          <w:szCs w:val="22"/>
          <w:lang w:val="uk-UA"/>
        </w:rPr>
        <w:t>Позапланові (зустрічні) документальні перевірки</w:t>
      </w:r>
      <w:r w:rsidRPr="00CB6788">
        <w:rPr>
          <w:iCs/>
          <w:sz w:val="22"/>
          <w:szCs w:val="22"/>
          <w:lang w:val="uk-UA"/>
        </w:rPr>
        <w:t xml:space="preserve"> </w:t>
      </w:r>
      <w:r w:rsidRPr="00CB6788">
        <w:rPr>
          <w:sz w:val="22"/>
          <w:szCs w:val="22"/>
          <w:lang w:val="uk-UA"/>
        </w:rPr>
        <w:t xml:space="preserve">проводяться </w:t>
      </w:r>
      <w:r w:rsidRPr="00CB6788">
        <w:rPr>
          <w:spacing w:val="-3"/>
          <w:sz w:val="22"/>
          <w:szCs w:val="22"/>
          <w:lang w:val="uk-UA"/>
        </w:rPr>
        <w:t>відносно підприємств, діяльність яких пов'язана з діяльністю підприє</w:t>
      </w:r>
      <w:r w:rsidRPr="00CB6788">
        <w:rPr>
          <w:spacing w:val="-3"/>
          <w:sz w:val="22"/>
          <w:szCs w:val="22"/>
          <w:lang w:val="uk-UA"/>
        </w:rPr>
        <w:softHyphen/>
      </w:r>
      <w:r w:rsidRPr="00CB6788">
        <w:rPr>
          <w:sz w:val="22"/>
          <w:szCs w:val="22"/>
          <w:lang w:val="uk-UA"/>
        </w:rPr>
        <w:t>мства, на якому проводиться планова документальна перевірка. Зазвичай органами Державної податкової служби ці перевірки мо</w:t>
      </w:r>
      <w:r w:rsidRPr="00CB6788">
        <w:rPr>
          <w:sz w:val="22"/>
          <w:szCs w:val="22"/>
          <w:lang w:val="uk-UA"/>
        </w:rPr>
        <w:softHyphen/>
        <w:t>жуть здійснюватись як тематичні перевірки з окремих питань.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  <w:r w:rsidRPr="002F342B">
        <w:rPr>
          <w:b/>
          <w:iCs/>
          <w:sz w:val="22"/>
          <w:szCs w:val="22"/>
          <w:lang w:val="uk-UA"/>
        </w:rPr>
        <w:t xml:space="preserve">Документальна перевірка </w:t>
      </w:r>
      <w:r w:rsidRPr="002F342B">
        <w:rPr>
          <w:b/>
          <w:sz w:val="22"/>
          <w:szCs w:val="22"/>
          <w:lang w:val="uk-UA"/>
        </w:rPr>
        <w:t>платників податків</w:t>
      </w:r>
      <w:r w:rsidRPr="00CB6788">
        <w:rPr>
          <w:sz w:val="22"/>
          <w:szCs w:val="22"/>
          <w:lang w:val="uk-UA"/>
        </w:rPr>
        <w:t xml:space="preserve"> проводиться згідно з програмою перевірки, яка містить перелік питань, що пе</w:t>
      </w:r>
      <w:r w:rsidRPr="00CB6788">
        <w:rPr>
          <w:sz w:val="22"/>
          <w:szCs w:val="22"/>
          <w:lang w:val="uk-UA"/>
        </w:rPr>
        <w:softHyphen/>
        <w:t>ревіряються.</w:t>
      </w:r>
    </w:p>
    <w:p w:rsidR="003424A5" w:rsidRDefault="003424A5" w:rsidP="003424A5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CB6788">
        <w:rPr>
          <w:sz w:val="22"/>
          <w:szCs w:val="22"/>
          <w:lang w:val="uk-UA"/>
        </w:rPr>
        <w:t>Для проведення перевірки податковий інспектор повинен мати належним чином оформлене посвідчення на перевірку. За резуль</w:t>
      </w:r>
      <w:r w:rsidRPr="00CB6788">
        <w:rPr>
          <w:sz w:val="22"/>
          <w:szCs w:val="22"/>
          <w:lang w:val="uk-UA"/>
        </w:rPr>
        <w:softHyphen/>
        <w:t>татами перевірок складаються акти, які підписуються особами, що здійснювали перевірку, керівником та головним бухгалтером підприємства.</w:t>
      </w:r>
    </w:p>
    <w:p w:rsidR="003424A5" w:rsidRPr="00CB6788" w:rsidRDefault="003424A5" w:rsidP="003424A5">
      <w:pPr>
        <w:shd w:val="clear" w:color="auto" w:fill="FFFFFF"/>
        <w:ind w:firstLine="540"/>
        <w:jc w:val="both"/>
        <w:rPr>
          <w:sz w:val="22"/>
          <w:szCs w:val="22"/>
        </w:rPr>
      </w:pPr>
    </w:p>
    <w:p w:rsidR="003424A5" w:rsidRPr="002F342B" w:rsidRDefault="003424A5" w:rsidP="003424A5">
      <w:pPr>
        <w:shd w:val="clear" w:color="auto" w:fill="FFFFFF"/>
        <w:ind w:firstLine="540"/>
        <w:jc w:val="both"/>
        <w:rPr>
          <w:b/>
          <w:sz w:val="22"/>
          <w:szCs w:val="22"/>
          <w:u w:val="single"/>
        </w:rPr>
      </w:pPr>
      <w:r w:rsidRPr="002F342B">
        <w:rPr>
          <w:b/>
          <w:sz w:val="22"/>
          <w:szCs w:val="22"/>
          <w:u w:val="single"/>
          <w:lang w:val="uk-UA"/>
        </w:rPr>
        <w:t>Основні напрями та послідовність перевірки розрахунків плат</w:t>
      </w:r>
      <w:r w:rsidRPr="002F342B">
        <w:rPr>
          <w:b/>
          <w:sz w:val="22"/>
          <w:szCs w:val="22"/>
          <w:u w:val="single"/>
          <w:lang w:val="uk-UA"/>
        </w:rPr>
        <w:softHyphen/>
        <w:t>ників податків з бюджетом: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повноти реєстрації підприємства, що перевіряєть</w:t>
      </w:r>
      <w:r w:rsidRPr="00CB6788">
        <w:rPr>
          <w:iCs/>
          <w:sz w:val="22"/>
          <w:szCs w:val="22"/>
          <w:lang w:val="uk-UA"/>
        </w:rPr>
        <w:softHyphen/>
        <w:t>ся, як платника за видами державних і місцевих податків і зборів, цільових державних позабюджетних фондів, виходячи з аналізу специфіки його підприємницької діяльності;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контроль правильності відображення в бухгалтерському обліку результатів попередніх перевірок податковими та інши</w:t>
      </w:r>
      <w:r w:rsidRPr="00CB6788">
        <w:rPr>
          <w:iCs/>
          <w:sz w:val="22"/>
          <w:szCs w:val="22"/>
          <w:lang w:val="uk-UA"/>
        </w:rPr>
        <w:softHyphen/>
        <w:t>ми контролюючими органами;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контроль правильності визначення бази оподаткування;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правильності застосування ставок податків, зборів і платежів;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правильності розрахунку сум податків;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правомірності застосування пільг при розрахунку та сплаті податків;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контроль правильності,</w:t>
      </w:r>
      <w:r>
        <w:rPr>
          <w:iCs/>
          <w:sz w:val="22"/>
          <w:szCs w:val="22"/>
          <w:lang w:val="uk-UA"/>
        </w:rPr>
        <w:t xml:space="preserve"> повноти та своєчасності перера</w:t>
      </w:r>
      <w:r w:rsidRPr="00CB6788">
        <w:rPr>
          <w:iCs/>
          <w:sz w:val="22"/>
          <w:szCs w:val="22"/>
          <w:lang w:val="uk-UA"/>
        </w:rPr>
        <w:t>хування (сплати) податків, зборів і платежів до бюджету;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правильності складання і своєчасності подання податкової звітності за видами податків, зборів, платежів;</w:t>
      </w:r>
    </w:p>
    <w:p w:rsidR="003424A5" w:rsidRPr="002F342B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правильності оформлення первинних документів, ведення бухгалтерського обліку розрахунків з бюджетом та організації аналітичного і синтетичного обліку за розрахунками з бюджетом;</w:t>
      </w:r>
    </w:p>
    <w:p w:rsidR="003424A5" w:rsidRDefault="003424A5" w:rsidP="00C728B7">
      <w:pPr>
        <w:numPr>
          <w:ilvl w:val="0"/>
          <w:numId w:val="19"/>
        </w:numPr>
        <w:shd w:val="clear" w:color="auto" w:fill="FFFFFF"/>
        <w:tabs>
          <w:tab w:val="clear" w:pos="1260"/>
          <w:tab w:val="num" w:pos="-180"/>
          <w:tab w:val="left" w:pos="900"/>
        </w:tabs>
        <w:ind w:left="0" w:firstLine="540"/>
        <w:jc w:val="both"/>
        <w:rPr>
          <w:sz w:val="22"/>
          <w:szCs w:val="22"/>
        </w:rPr>
      </w:pPr>
      <w:r w:rsidRPr="00CB6788">
        <w:rPr>
          <w:iCs/>
          <w:sz w:val="22"/>
          <w:szCs w:val="22"/>
          <w:lang w:val="uk-UA"/>
        </w:rPr>
        <w:t>перевірка правильності ведення податкового обліку</w:t>
      </w:r>
      <w:r>
        <w:rPr>
          <w:iCs/>
          <w:sz w:val="22"/>
          <w:szCs w:val="22"/>
          <w:lang w:val="uk-UA"/>
        </w:rPr>
        <w:t>.</w:t>
      </w:r>
    </w:p>
    <w:p w:rsidR="003424A5" w:rsidRPr="00A90ABB" w:rsidRDefault="003424A5" w:rsidP="003424A5">
      <w:pPr>
        <w:rPr>
          <w:sz w:val="22"/>
          <w:szCs w:val="22"/>
        </w:rPr>
      </w:pPr>
    </w:p>
    <w:p w:rsidR="003424A5" w:rsidRDefault="003424A5" w:rsidP="003424A5">
      <w:pPr>
        <w:shd w:val="clear" w:color="auto" w:fill="FFFFFF"/>
        <w:ind w:right="19" w:firstLine="540"/>
        <w:jc w:val="both"/>
        <w:rPr>
          <w:sz w:val="22"/>
          <w:szCs w:val="22"/>
          <w:lang w:val="uk-UA"/>
        </w:rPr>
      </w:pPr>
    </w:p>
    <w:sectPr w:rsidR="0034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C41"/>
    <w:multiLevelType w:val="hybridMultilevel"/>
    <w:tmpl w:val="52FE4A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832047"/>
    <w:multiLevelType w:val="hybridMultilevel"/>
    <w:tmpl w:val="10480B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B752E4C"/>
    <w:multiLevelType w:val="hybridMultilevel"/>
    <w:tmpl w:val="66D453B4"/>
    <w:lvl w:ilvl="0" w:tplc="8938A40E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E8E141F"/>
    <w:multiLevelType w:val="hybridMultilevel"/>
    <w:tmpl w:val="80D4C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01AB5"/>
    <w:multiLevelType w:val="hybridMultilevel"/>
    <w:tmpl w:val="072A4A54"/>
    <w:lvl w:ilvl="0" w:tplc="E668BAC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4F53EA4"/>
    <w:multiLevelType w:val="hybridMultilevel"/>
    <w:tmpl w:val="9EFEEA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6181C81"/>
    <w:multiLevelType w:val="hybridMultilevel"/>
    <w:tmpl w:val="8754056C"/>
    <w:lvl w:ilvl="0" w:tplc="892A70E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06516DA"/>
    <w:multiLevelType w:val="hybridMultilevel"/>
    <w:tmpl w:val="A4EC9320"/>
    <w:lvl w:ilvl="0" w:tplc="E0361D7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F3E4A56"/>
    <w:multiLevelType w:val="hybridMultilevel"/>
    <w:tmpl w:val="8C029302"/>
    <w:lvl w:ilvl="0" w:tplc="0A22FA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77C0ABD"/>
    <w:multiLevelType w:val="hybridMultilevel"/>
    <w:tmpl w:val="942CCB04"/>
    <w:lvl w:ilvl="0" w:tplc="0A22F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24540"/>
    <w:multiLevelType w:val="singleLevel"/>
    <w:tmpl w:val="4ECA017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Times New Roman" w:hAnsi="Times New Roman" w:cs="Times New Roman"/>
      </w:rPr>
    </w:lvl>
  </w:abstractNum>
  <w:abstractNum w:abstractNumId="11">
    <w:nsid w:val="5F7D138E"/>
    <w:multiLevelType w:val="hybridMultilevel"/>
    <w:tmpl w:val="DC7411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5C3350F"/>
    <w:multiLevelType w:val="hybridMultilevel"/>
    <w:tmpl w:val="6442D5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7BF5EF2"/>
    <w:multiLevelType w:val="hybridMultilevel"/>
    <w:tmpl w:val="4372CF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9A519B9"/>
    <w:multiLevelType w:val="hybridMultilevel"/>
    <w:tmpl w:val="0D9ED7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D081253"/>
    <w:multiLevelType w:val="hybridMultilevel"/>
    <w:tmpl w:val="F8A43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3B1A90"/>
    <w:multiLevelType w:val="hybridMultilevel"/>
    <w:tmpl w:val="61EC1878"/>
    <w:lvl w:ilvl="0" w:tplc="0A7A2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2432C0">
      <w:start w:val="1"/>
      <w:numFmt w:val="decimal"/>
      <w:lvlText w:val="%3)"/>
      <w:lvlJc w:val="left"/>
      <w:pPr>
        <w:tabs>
          <w:tab w:val="num" w:pos="2805"/>
        </w:tabs>
        <w:ind w:left="2805" w:hanging="82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B54937"/>
    <w:multiLevelType w:val="hybridMultilevel"/>
    <w:tmpl w:val="EFCAE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F0223E"/>
    <w:multiLevelType w:val="hybridMultilevel"/>
    <w:tmpl w:val="5FFC9E8A"/>
    <w:lvl w:ilvl="0" w:tplc="7EE6A83C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18"/>
  </w:num>
  <w:num w:numId="6">
    <w:abstractNumId w:val="9"/>
  </w:num>
  <w:num w:numId="7">
    <w:abstractNumId w:val="8"/>
  </w:num>
  <w:num w:numId="8">
    <w:abstractNumId w:val="17"/>
  </w:num>
  <w:num w:numId="9">
    <w:abstractNumId w:val="15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2"/>
  </w:num>
  <w:num w:numId="16">
    <w:abstractNumId w:val="7"/>
  </w:num>
  <w:num w:numId="17">
    <w:abstractNumId w:val="11"/>
  </w:num>
  <w:num w:numId="18">
    <w:abstractNumId w:val="14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A5"/>
    <w:rsid w:val="003424A5"/>
    <w:rsid w:val="00763FCC"/>
    <w:rsid w:val="00816A89"/>
    <w:rsid w:val="00C728B7"/>
    <w:rsid w:val="00E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07201-BA13-4404-8E68-5AB61D75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3424A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424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TableGrid">
    <w:name w:val="Table Grid"/>
    <w:basedOn w:val="TableNormal"/>
    <w:rsid w:val="0034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2021-05-10T14:31:00Z</dcterms:created>
  <dcterms:modified xsi:type="dcterms:W3CDTF">2023-04-06T15:02:00Z</dcterms:modified>
</cp:coreProperties>
</file>