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E83B4" w14:textId="77777777" w:rsidR="00CF3F77" w:rsidRPr="009C7414" w:rsidRDefault="00CF3F77" w:rsidP="009C7414">
      <w:pPr>
        <w:widowControl w:val="0"/>
        <w:ind w:firstLine="708"/>
        <w:jc w:val="both"/>
        <w:rPr>
          <w:b/>
          <w:i/>
          <w:sz w:val="28"/>
          <w:szCs w:val="28"/>
          <w:lang w:val="uk-UA"/>
        </w:rPr>
      </w:pPr>
      <w:r w:rsidRPr="009C7414">
        <w:rPr>
          <w:b/>
          <w:sz w:val="28"/>
          <w:szCs w:val="28"/>
          <w:lang w:val="uk-UA"/>
        </w:rPr>
        <w:t xml:space="preserve">Тема 6. </w:t>
      </w:r>
      <w:r w:rsidRPr="009C7414">
        <w:rPr>
          <w:b/>
          <w:i/>
          <w:sz w:val="28"/>
          <w:szCs w:val="28"/>
          <w:lang w:val="uk-UA"/>
        </w:rPr>
        <w:t xml:space="preserve">Ув’язування розмірів та форм частин ЛА та оснащення протягом ТПП складального виробництва ЛА. </w:t>
      </w:r>
    </w:p>
    <w:p w14:paraId="3BF895E3" w14:textId="77777777" w:rsidR="00B578C0" w:rsidRPr="009C7414" w:rsidRDefault="00B578C0" w:rsidP="009C7414">
      <w:pPr>
        <w:pStyle w:val="2"/>
        <w:jc w:val="both"/>
        <w:rPr>
          <w:rFonts w:ascii="Times New Roman" w:hAnsi="Times New Roman" w:cs="Times New Roman"/>
        </w:rPr>
      </w:pPr>
      <w:r w:rsidRPr="009C7414">
        <w:rPr>
          <w:rFonts w:ascii="Times New Roman" w:hAnsi="Times New Roman" w:cs="Times New Roman"/>
        </w:rPr>
        <w:t>5.3.9. Порядок разработки схем увязки</w:t>
      </w:r>
    </w:p>
    <w:p w14:paraId="4A9AFFFA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Пределы применимости методов увязки и средств обеспечения взаимозаменяемости определяются на основании </w:t>
      </w:r>
      <w:proofErr w:type="spellStart"/>
      <w:r w:rsidRPr="009C7414">
        <w:rPr>
          <w:b/>
          <w:bCs/>
          <w:i/>
          <w:iCs/>
          <w:sz w:val="28"/>
          <w:szCs w:val="28"/>
        </w:rPr>
        <w:t>точностного</w:t>
      </w:r>
      <w:proofErr w:type="spellEnd"/>
      <w:r w:rsidRPr="009C7414">
        <w:rPr>
          <w:b/>
          <w:bCs/>
          <w:i/>
          <w:iCs/>
          <w:sz w:val="28"/>
          <w:szCs w:val="28"/>
        </w:rPr>
        <w:t xml:space="preserve"> анализа</w:t>
      </w:r>
      <w:r w:rsidRPr="009C7414">
        <w:rPr>
          <w:sz w:val="28"/>
          <w:szCs w:val="28"/>
        </w:rPr>
        <w:t>. При этом выясняется возможность получения заданного уровня обеспечения взаимозаменяемости, определяемого достиж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нием заданных или требуемых отклонений размеров деталей и осн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стки. О</w:t>
      </w:r>
      <w:r w:rsidRPr="009C7414">
        <w:rPr>
          <w:sz w:val="28"/>
          <w:szCs w:val="28"/>
        </w:rPr>
        <w:t>д</w:t>
      </w:r>
      <w:r w:rsidRPr="009C7414">
        <w:rPr>
          <w:sz w:val="28"/>
          <w:szCs w:val="28"/>
        </w:rPr>
        <w:t xml:space="preserve">новременно с </w:t>
      </w:r>
      <w:proofErr w:type="spellStart"/>
      <w:r w:rsidRPr="009C7414">
        <w:rPr>
          <w:sz w:val="28"/>
          <w:szCs w:val="28"/>
        </w:rPr>
        <w:t>точностным</w:t>
      </w:r>
      <w:proofErr w:type="spellEnd"/>
      <w:r w:rsidRPr="009C7414">
        <w:rPr>
          <w:sz w:val="28"/>
          <w:szCs w:val="28"/>
        </w:rPr>
        <w:t xml:space="preserve"> анализом важное значение имеет </w:t>
      </w:r>
      <w:r w:rsidRPr="009C7414">
        <w:rPr>
          <w:b/>
          <w:bCs/>
          <w:i/>
          <w:iCs/>
          <w:sz w:val="28"/>
          <w:szCs w:val="28"/>
        </w:rPr>
        <w:t>экономический анализ</w:t>
      </w:r>
      <w:r w:rsidRPr="009C7414">
        <w:rPr>
          <w:sz w:val="28"/>
          <w:szCs w:val="28"/>
        </w:rPr>
        <w:t>, определяющий экономически целесообра</w:t>
      </w:r>
      <w:r w:rsidRPr="009C7414">
        <w:rPr>
          <w:sz w:val="28"/>
          <w:szCs w:val="28"/>
        </w:rPr>
        <w:t>з</w:t>
      </w:r>
      <w:r w:rsidRPr="009C7414">
        <w:rPr>
          <w:sz w:val="28"/>
          <w:szCs w:val="28"/>
        </w:rPr>
        <w:t xml:space="preserve">ные пределы использования тех или иных средств, особенно при близких </w:t>
      </w:r>
      <w:proofErr w:type="spellStart"/>
      <w:r w:rsidRPr="009C7414">
        <w:rPr>
          <w:sz w:val="28"/>
          <w:szCs w:val="28"/>
        </w:rPr>
        <w:t>точнос</w:t>
      </w:r>
      <w:r w:rsidRPr="009C7414">
        <w:rPr>
          <w:sz w:val="28"/>
          <w:szCs w:val="28"/>
        </w:rPr>
        <w:t>т</w:t>
      </w:r>
      <w:r w:rsidRPr="009C7414">
        <w:rPr>
          <w:sz w:val="28"/>
          <w:szCs w:val="28"/>
        </w:rPr>
        <w:t>ных</w:t>
      </w:r>
      <w:proofErr w:type="spellEnd"/>
      <w:r w:rsidRPr="009C7414">
        <w:rPr>
          <w:sz w:val="28"/>
          <w:szCs w:val="28"/>
        </w:rPr>
        <w:t xml:space="preserve"> показателях.</w:t>
      </w:r>
    </w:p>
    <w:p w14:paraId="375B03D8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Если тип первоисточника определен, осуществляется разрабо</w:t>
      </w:r>
      <w:r w:rsidRPr="009C7414">
        <w:rPr>
          <w:sz w:val="28"/>
          <w:szCs w:val="28"/>
        </w:rPr>
        <w:t>т</w:t>
      </w:r>
      <w:r w:rsidRPr="009C7414">
        <w:rPr>
          <w:sz w:val="28"/>
          <w:szCs w:val="28"/>
        </w:rPr>
        <w:t>ка схемы увязки с учетом конкретных особенностей переноса разм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ров для заданного объекта.</w:t>
      </w:r>
    </w:p>
    <w:p w14:paraId="39AF5022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На </w:t>
      </w:r>
      <w:r w:rsidRPr="009C7414">
        <w:rPr>
          <w:b/>
          <w:bCs/>
          <w:i/>
          <w:iCs/>
          <w:sz w:val="28"/>
          <w:szCs w:val="28"/>
        </w:rPr>
        <w:t>первом этапе</w:t>
      </w:r>
      <w:r w:rsidRPr="009C7414">
        <w:rPr>
          <w:sz w:val="28"/>
          <w:szCs w:val="28"/>
        </w:rPr>
        <w:t xml:space="preserve"> необходимо составить табл. 5.11, включа</w:t>
      </w:r>
      <w:r w:rsidRPr="009C7414">
        <w:rPr>
          <w:sz w:val="28"/>
          <w:szCs w:val="28"/>
        </w:rPr>
        <w:t>ю</w:t>
      </w:r>
      <w:r w:rsidRPr="009C7414">
        <w:rPr>
          <w:sz w:val="28"/>
          <w:szCs w:val="28"/>
        </w:rPr>
        <w:t>щую в себя перечень сборочных групп и деталей, сведений о принц</w:t>
      </w:r>
      <w:r w:rsidRPr="009C7414">
        <w:rPr>
          <w:sz w:val="28"/>
          <w:szCs w:val="28"/>
        </w:rPr>
        <w:t>и</w:t>
      </w:r>
      <w:r w:rsidRPr="009C7414">
        <w:rPr>
          <w:sz w:val="28"/>
          <w:szCs w:val="28"/>
        </w:rPr>
        <w:t>пиальных технологических процессах, конкретных требований к вза</w:t>
      </w:r>
      <w:r w:rsidRPr="009C7414">
        <w:rPr>
          <w:sz w:val="28"/>
          <w:szCs w:val="28"/>
        </w:rPr>
        <w:t>и</w:t>
      </w:r>
      <w:r w:rsidRPr="009C7414">
        <w:rPr>
          <w:sz w:val="28"/>
          <w:szCs w:val="28"/>
        </w:rPr>
        <w:t xml:space="preserve">мозаменяемости, потребной оснастки 1-го и 2-го порядков. На </w:t>
      </w:r>
      <w:r w:rsidRPr="009C7414">
        <w:rPr>
          <w:b/>
          <w:bCs/>
          <w:i/>
          <w:iCs/>
          <w:sz w:val="28"/>
          <w:szCs w:val="28"/>
        </w:rPr>
        <w:t>вт</w:t>
      </w:r>
      <w:r w:rsidRPr="009C7414">
        <w:rPr>
          <w:b/>
          <w:bCs/>
          <w:i/>
          <w:iCs/>
          <w:sz w:val="28"/>
          <w:szCs w:val="28"/>
        </w:rPr>
        <w:t>о</w:t>
      </w:r>
      <w:r w:rsidRPr="009C7414">
        <w:rPr>
          <w:b/>
          <w:bCs/>
          <w:i/>
          <w:iCs/>
          <w:sz w:val="28"/>
          <w:szCs w:val="28"/>
        </w:rPr>
        <w:t>ром этапе</w:t>
      </w:r>
      <w:r w:rsidRPr="009C7414">
        <w:rPr>
          <w:sz w:val="28"/>
          <w:szCs w:val="28"/>
        </w:rPr>
        <w:t xml:space="preserve"> после корректировки потребных средств обеспечения взаим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заменяемости выполняется схема увязки оснастки с указанием связей. На схеме указывают связи между объектами сборки, оснас</w:t>
      </w:r>
      <w:r w:rsidRPr="009C7414">
        <w:rPr>
          <w:sz w:val="28"/>
          <w:szCs w:val="28"/>
        </w:rPr>
        <w:t>т</w:t>
      </w:r>
      <w:r w:rsidRPr="009C7414">
        <w:rPr>
          <w:sz w:val="28"/>
          <w:szCs w:val="28"/>
        </w:rPr>
        <w:t>кой, средствами обесп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чения взаимозаменяемости и увязки.</w:t>
      </w:r>
    </w:p>
    <w:p w14:paraId="15A1F9F4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При разработке схем увязки и обеспечения взаимозаменяемости рекомендуется руководствоваться </w:t>
      </w:r>
      <w:r w:rsidRPr="009C7414">
        <w:rPr>
          <w:b/>
          <w:bCs/>
          <w:i/>
          <w:iCs/>
          <w:sz w:val="28"/>
          <w:szCs w:val="28"/>
        </w:rPr>
        <w:t>типовым составом средств увязки обводов</w:t>
      </w:r>
      <w:r w:rsidRPr="009C7414">
        <w:rPr>
          <w:sz w:val="28"/>
          <w:szCs w:val="28"/>
        </w:rPr>
        <w:t xml:space="preserve">, </w:t>
      </w:r>
      <w:r w:rsidRPr="009C7414">
        <w:rPr>
          <w:b/>
          <w:bCs/>
          <w:i/>
          <w:iCs/>
          <w:sz w:val="28"/>
          <w:szCs w:val="28"/>
        </w:rPr>
        <w:t>технологических отверстий для деталей и основных узлов</w:t>
      </w:r>
      <w:r w:rsidRPr="009C7414">
        <w:rPr>
          <w:sz w:val="28"/>
          <w:szCs w:val="28"/>
        </w:rPr>
        <w:t xml:space="preserve"> при </w:t>
      </w:r>
      <w:proofErr w:type="spellStart"/>
      <w:r w:rsidRPr="009C7414">
        <w:rPr>
          <w:sz w:val="28"/>
          <w:szCs w:val="28"/>
        </w:rPr>
        <w:t>плазово</w:t>
      </w:r>
      <w:proofErr w:type="spellEnd"/>
      <w:r w:rsidRPr="009C7414">
        <w:rPr>
          <w:sz w:val="28"/>
          <w:szCs w:val="28"/>
        </w:rPr>
        <w:t>-шаблонном, эталонно-шаблонном, к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ординатно-шаблонном методах увязки (табл. 5.12).</w:t>
      </w:r>
    </w:p>
    <w:p w14:paraId="01FEB1B4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В основу разработки схем увязки положено графическое зад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 xml:space="preserve">ние конструкции, предполагающее </w:t>
      </w:r>
      <w:proofErr w:type="spellStart"/>
      <w:r w:rsidRPr="009C7414">
        <w:rPr>
          <w:sz w:val="28"/>
          <w:szCs w:val="28"/>
        </w:rPr>
        <w:t>плазовую</w:t>
      </w:r>
      <w:proofErr w:type="spellEnd"/>
      <w:r w:rsidRPr="009C7414">
        <w:rPr>
          <w:sz w:val="28"/>
          <w:szCs w:val="28"/>
        </w:rPr>
        <w:t xml:space="preserve"> увязку объектов.</w:t>
      </w:r>
    </w:p>
    <w:p w14:paraId="22F3F260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При использовании в качестве первоисточника </w:t>
      </w:r>
      <w:r w:rsidRPr="009C7414">
        <w:rPr>
          <w:b/>
          <w:bCs/>
          <w:i/>
          <w:iCs/>
          <w:sz w:val="28"/>
          <w:szCs w:val="28"/>
        </w:rPr>
        <w:t>цифровой м</w:t>
      </w:r>
      <w:r w:rsidRPr="009C7414">
        <w:rPr>
          <w:b/>
          <w:bCs/>
          <w:i/>
          <w:iCs/>
          <w:sz w:val="28"/>
          <w:szCs w:val="28"/>
        </w:rPr>
        <w:t>о</w:t>
      </w:r>
      <w:r w:rsidRPr="009C7414">
        <w:rPr>
          <w:b/>
          <w:bCs/>
          <w:i/>
          <w:iCs/>
          <w:sz w:val="28"/>
          <w:szCs w:val="28"/>
        </w:rPr>
        <w:t>дели поверхности самолета</w:t>
      </w:r>
      <w:r w:rsidRPr="009C7414">
        <w:rPr>
          <w:sz w:val="28"/>
          <w:szCs w:val="28"/>
        </w:rPr>
        <w:t xml:space="preserve"> и выполнении конструкции в виде компьютерной модели ручные работы, связанные с переносом разм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ров: плаза на шаблоны, оснастку, изготовление пространственных и</w:t>
      </w:r>
      <w:r w:rsidRPr="009C7414">
        <w:rPr>
          <w:sz w:val="28"/>
          <w:szCs w:val="28"/>
        </w:rPr>
        <w:t>с</w:t>
      </w:r>
      <w:r w:rsidRPr="009C7414">
        <w:rPr>
          <w:sz w:val="28"/>
          <w:szCs w:val="28"/>
        </w:rPr>
        <w:t>точников размеров (инструментальных эталонов, эталонов поверхн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сти), существенно с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кращаются при уменьшении погрешностей более чем в пять раз.</w:t>
      </w:r>
    </w:p>
    <w:p w14:paraId="33C3B0F5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Система обработки информации (СОИ) в сочетании со станками с ЧПУ (СЧПУ) обеспечивает получение объектов любого вида.</w:t>
      </w:r>
    </w:p>
    <w:p w14:paraId="75687A79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Современное состояние методов увязки на основе натурных н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 xml:space="preserve">сителей (шаблонов, эталонов, макетов) при </w:t>
      </w:r>
      <w:proofErr w:type="spellStart"/>
      <w:r w:rsidRPr="009C7414">
        <w:rPr>
          <w:sz w:val="28"/>
          <w:szCs w:val="28"/>
        </w:rPr>
        <w:t>бесплазовом</w:t>
      </w:r>
      <w:proofErr w:type="spellEnd"/>
      <w:r w:rsidRPr="009C7414">
        <w:rPr>
          <w:sz w:val="28"/>
          <w:szCs w:val="28"/>
        </w:rPr>
        <w:t xml:space="preserve"> задании о</w:t>
      </w:r>
      <w:r w:rsidRPr="009C7414">
        <w:rPr>
          <w:sz w:val="28"/>
          <w:szCs w:val="28"/>
        </w:rPr>
        <w:t>б</w:t>
      </w:r>
      <w:r w:rsidRPr="009C7414">
        <w:rPr>
          <w:sz w:val="28"/>
          <w:szCs w:val="28"/>
        </w:rPr>
        <w:t>водов и компьютерных технологий приведено д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лее.</w:t>
      </w:r>
    </w:p>
    <w:p w14:paraId="54C8D450" w14:textId="77777777" w:rsidR="00B578C0" w:rsidRPr="009C7414" w:rsidRDefault="00B578C0" w:rsidP="009C7414">
      <w:pPr>
        <w:pStyle w:val="2"/>
        <w:jc w:val="both"/>
        <w:rPr>
          <w:rFonts w:ascii="Times New Roman" w:hAnsi="Times New Roman" w:cs="Times New Roman"/>
        </w:rPr>
      </w:pPr>
      <w:r w:rsidRPr="009C7414">
        <w:rPr>
          <w:rFonts w:ascii="Times New Roman" w:hAnsi="Times New Roman" w:cs="Times New Roman"/>
        </w:rPr>
        <w:lastRenderedPageBreak/>
        <w:t>5.3.13. Методические указания к порядку проведения</w:t>
      </w:r>
      <w:r w:rsidRPr="009C7414">
        <w:rPr>
          <w:rFonts w:ascii="Times New Roman" w:hAnsi="Times New Roman" w:cs="Times New Roman"/>
        </w:rPr>
        <w:br/>
      </w:r>
      <w:proofErr w:type="spellStart"/>
      <w:r w:rsidRPr="009C7414">
        <w:rPr>
          <w:rFonts w:ascii="Times New Roman" w:hAnsi="Times New Roman" w:cs="Times New Roman"/>
        </w:rPr>
        <w:t>точностного</w:t>
      </w:r>
      <w:proofErr w:type="spellEnd"/>
      <w:r w:rsidRPr="009C7414">
        <w:rPr>
          <w:rFonts w:ascii="Times New Roman" w:hAnsi="Times New Roman" w:cs="Times New Roman"/>
        </w:rPr>
        <w:t xml:space="preserve"> анализа при выборе метода сборки</w:t>
      </w:r>
    </w:p>
    <w:p w14:paraId="3785E278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Наиболее удобен следующий порядок расчета:</w:t>
      </w:r>
    </w:p>
    <w:p w14:paraId="264DF488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1.</w:t>
      </w:r>
      <w:r w:rsidRPr="009C7414">
        <w:rPr>
          <w:sz w:val="28"/>
          <w:szCs w:val="28"/>
        </w:rPr>
        <w:tab/>
        <w:t>По исходным данным, приведенным в чертеже и ТУ на агр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гат, определяют такие допуски:</w:t>
      </w:r>
    </w:p>
    <w:p w14:paraId="17AABE34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ab/>
        <w:t>а) </w:t>
      </w:r>
      <w:r w:rsidRPr="009C7414">
        <w:rPr>
          <w:position w:val="-16"/>
          <w:sz w:val="28"/>
          <w:szCs w:val="28"/>
        </w:rPr>
        <w:object w:dxaOrig="960" w:dyaOrig="420" w14:anchorId="6482E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1pt" o:ole="">
            <v:imagedata r:id="rId4" o:title=""/>
          </v:shape>
          <o:OLEObject Type="Embed" ProgID="Equation.3" ShapeID="_x0000_i1025" DrawAspect="Content" ObjectID="_1647450289" r:id="rId5"/>
        </w:object>
      </w:r>
      <w:r w:rsidRPr="009C7414">
        <w:rPr>
          <w:sz w:val="28"/>
          <w:szCs w:val="28"/>
        </w:rPr>
        <w:t xml:space="preserve"> на контуры агрегата в месте расположения узла;</w:t>
      </w:r>
    </w:p>
    <w:p w14:paraId="0C4F9E98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ab/>
        <w:t xml:space="preserve">б) по сопряжению элементов конструкции узла – допуски на взаимное смещение деталей </w:t>
      </w:r>
      <w:r w:rsidRPr="009C7414">
        <w:rPr>
          <w:position w:val="-12"/>
          <w:sz w:val="28"/>
          <w:szCs w:val="28"/>
        </w:rPr>
        <w:object w:dxaOrig="540" w:dyaOrig="380" w14:anchorId="0DA6C1CF">
          <v:shape id="_x0000_i1026" type="#_x0000_t75" style="width:27pt;height:18.75pt" o:ole="">
            <v:imagedata r:id="rId6" o:title=""/>
          </v:shape>
          <o:OLEObject Type="Embed" ProgID="Equation.3" ShapeID="_x0000_i1026" DrawAspect="Content" ObjectID="_1647450290" r:id="rId7"/>
        </w:object>
      </w:r>
      <w:r w:rsidRPr="009C7414">
        <w:rPr>
          <w:sz w:val="28"/>
          <w:szCs w:val="28"/>
        </w:rPr>
        <w:t xml:space="preserve">, </w:t>
      </w:r>
      <w:r w:rsidRPr="009C7414">
        <w:rPr>
          <w:position w:val="-16"/>
          <w:sz w:val="28"/>
          <w:szCs w:val="28"/>
        </w:rPr>
        <w:object w:dxaOrig="1760" w:dyaOrig="420" w14:anchorId="5165EB2E">
          <v:shape id="_x0000_i1027" type="#_x0000_t75" style="width:87.75pt;height:21pt" o:ole="">
            <v:imagedata r:id="rId8" o:title=""/>
          </v:shape>
          <o:OLEObject Type="Embed" ProgID="Equation.3" ShapeID="_x0000_i1027" DrawAspect="Content" ObjectID="_1647450291" r:id="rId9"/>
        </w:object>
      </w:r>
      <w:r w:rsidRPr="009C7414">
        <w:rPr>
          <w:sz w:val="28"/>
          <w:szCs w:val="28"/>
        </w:rPr>
        <w:t xml:space="preserve"> (например, на см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щение стоек, шпангоутов, стрингеров, обрезов деталей);</w:t>
      </w:r>
    </w:p>
    <w:p w14:paraId="6583EE8E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ab/>
        <w:t>в) </w:t>
      </w:r>
      <w:r w:rsidRPr="009C7414">
        <w:rPr>
          <w:position w:val="-16"/>
          <w:sz w:val="28"/>
          <w:szCs w:val="28"/>
        </w:rPr>
        <w:object w:dxaOrig="980" w:dyaOrig="420" w14:anchorId="4DFC1A67">
          <v:shape id="_x0000_i1028" type="#_x0000_t75" style="width:48.75pt;height:21pt" o:ole="">
            <v:imagedata r:id="rId10" o:title=""/>
          </v:shape>
          <o:OLEObject Type="Embed" ProgID="Equation.3" ShapeID="_x0000_i1028" DrawAspect="Content" ObjectID="_1647450292" r:id="rId11"/>
        </w:object>
      </w:r>
      <w:r w:rsidRPr="009C7414">
        <w:rPr>
          <w:sz w:val="28"/>
          <w:szCs w:val="28"/>
        </w:rPr>
        <w:t xml:space="preserve"> на перемычки.</w:t>
      </w:r>
    </w:p>
    <w:p w14:paraId="1163A66A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2.</w:t>
      </w:r>
      <w:r w:rsidRPr="009C7414">
        <w:rPr>
          <w:sz w:val="28"/>
          <w:szCs w:val="28"/>
        </w:rPr>
        <w:tab/>
        <w:t xml:space="preserve">Определяют допуск </w:t>
      </w:r>
      <w:r w:rsidRPr="009C7414">
        <w:rPr>
          <w:position w:val="-16"/>
          <w:sz w:val="28"/>
          <w:szCs w:val="28"/>
        </w:rPr>
        <w:object w:dxaOrig="980" w:dyaOrig="420" w14:anchorId="5B8DC153">
          <v:shape id="_x0000_i1029" type="#_x0000_t75" style="width:48.75pt;height:21pt" o:ole="">
            <v:imagedata r:id="rId12" o:title=""/>
          </v:shape>
          <o:OLEObject Type="Embed" ProgID="Equation.3" ShapeID="_x0000_i1029" DrawAspect="Content" ObjectID="_1647450293" r:id="rId13"/>
        </w:object>
      </w:r>
      <w:r w:rsidRPr="009C7414">
        <w:rPr>
          <w:sz w:val="28"/>
          <w:szCs w:val="28"/>
        </w:rPr>
        <w:t xml:space="preserve"> на узел, для чего выбирают м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тод обеспечения взаимозаменяемости (КШМ, ЭШМ или ПШМ) и метод сборки агрегата и узла (методы сборки узлов существенного влияния на определение такого допуска не оказывают).</w:t>
      </w:r>
    </w:p>
    <w:p w14:paraId="36F3E868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Резервом расширения допуска на узел является повышение точности увязки. В этом отношении эффективны объемные методы увязки, например ЭШМ.</w:t>
      </w:r>
    </w:p>
    <w:p w14:paraId="4627A497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Если конструкция объекта позволяет использовать не один в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 xml:space="preserve">риант увязки, а допуски на агрегат жесткие, например </w:t>
      </w:r>
      <w:r w:rsidRPr="009C7414">
        <w:rPr>
          <w:sz w:val="28"/>
          <w:szCs w:val="28"/>
        </w:rPr>
        <w:sym w:font="Symbol" w:char="F0B1"/>
      </w:r>
      <w:r w:rsidRPr="009C7414">
        <w:rPr>
          <w:sz w:val="28"/>
          <w:szCs w:val="28"/>
        </w:rPr>
        <w:t>(1,0</w:t>
      </w:r>
      <w:r w:rsidRPr="009C7414">
        <w:rPr>
          <w:sz w:val="28"/>
          <w:szCs w:val="28"/>
        </w:rPr>
        <w:sym w:font="Symbol" w:char="F0BC"/>
      </w:r>
      <w:r w:rsidRPr="009C7414">
        <w:rPr>
          <w:sz w:val="28"/>
          <w:szCs w:val="28"/>
        </w:rPr>
        <w:t>1,5) мм, целесообразно провести расчет допуска для двух вариантов увязки – КШМ и ЭШМ.</w:t>
      </w:r>
    </w:p>
    <w:p w14:paraId="79E20147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3.</w:t>
      </w:r>
      <w:r w:rsidRPr="009C7414">
        <w:rPr>
          <w:sz w:val="28"/>
          <w:szCs w:val="28"/>
        </w:rPr>
        <w:tab/>
        <w:t>Принимают вариант метода сборки узла. Пригодность этого метода оценивают сравнением рассчитанного допуска с заданным. Оч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 xml:space="preserve">видно, должно выполняться условие </w:t>
      </w:r>
      <w:r w:rsidRPr="009C7414">
        <w:rPr>
          <w:position w:val="-12"/>
          <w:sz w:val="28"/>
          <w:szCs w:val="28"/>
        </w:rPr>
        <w:object w:dxaOrig="480" w:dyaOrig="380" w14:anchorId="683E7A2C">
          <v:shape id="_x0000_i1030" type="#_x0000_t75" style="width:24pt;height:18.75pt" o:ole="">
            <v:imagedata r:id="rId14" o:title=""/>
          </v:shape>
          <o:OLEObject Type="Embed" ProgID="Equation.3" ShapeID="_x0000_i1030" DrawAspect="Content" ObjectID="_1647450294" r:id="rId15"/>
        </w:object>
      </w:r>
      <w:r w:rsidRPr="009C7414">
        <w:rPr>
          <w:sz w:val="28"/>
          <w:szCs w:val="28"/>
        </w:rPr>
        <w:t>≤</w:t>
      </w:r>
      <w:r w:rsidRPr="009C7414">
        <w:rPr>
          <w:position w:val="-16"/>
          <w:sz w:val="28"/>
          <w:szCs w:val="28"/>
        </w:rPr>
        <w:object w:dxaOrig="980" w:dyaOrig="420" w14:anchorId="3FE1CED7">
          <v:shape id="_x0000_i1031" type="#_x0000_t75" style="width:48.75pt;height:21pt" o:ole="">
            <v:imagedata r:id="rId12" o:title=""/>
          </v:shape>
          <o:OLEObject Type="Embed" ProgID="Equation.3" ShapeID="_x0000_i1031" DrawAspect="Content" ObjectID="_1647450295" r:id="rId16"/>
        </w:object>
      </w:r>
      <w:r w:rsidRPr="009C7414">
        <w:rPr>
          <w:sz w:val="28"/>
          <w:szCs w:val="28"/>
        </w:rPr>
        <w:t>.</w:t>
      </w:r>
    </w:p>
    <w:p w14:paraId="6E580B7C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Рассматривая метод сборки и определяя допуск на узел, мы, т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ким образом, выбираем метод увязки. Поэтому выполнение прив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денного выше условия автоматически оправдывает и принятый метод увя</w:t>
      </w:r>
      <w:r w:rsidRPr="009C7414">
        <w:rPr>
          <w:sz w:val="28"/>
          <w:szCs w:val="28"/>
        </w:rPr>
        <w:t>з</w:t>
      </w:r>
      <w:r w:rsidRPr="009C7414">
        <w:rPr>
          <w:sz w:val="28"/>
          <w:szCs w:val="28"/>
        </w:rPr>
        <w:t>ки. Если же условие не выполняется, то следует:</w:t>
      </w:r>
    </w:p>
    <w:p w14:paraId="42BD7647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ab/>
        <w:t>а) рассматривать возможность расширения допуска на узел использованием объемных методов увязки (допуск на узел будет пр</w:t>
      </w:r>
      <w:r w:rsidRPr="009C7414">
        <w:rPr>
          <w:sz w:val="28"/>
          <w:szCs w:val="28"/>
        </w:rPr>
        <w:t>и</w:t>
      </w:r>
      <w:r w:rsidRPr="009C7414">
        <w:rPr>
          <w:sz w:val="28"/>
          <w:szCs w:val="28"/>
        </w:rPr>
        <w:t>мерно в два раза шире, чем при КШМ);</w:t>
      </w:r>
    </w:p>
    <w:p w14:paraId="796F60B9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ab/>
        <w:t>б) изменить метод сборки;</w:t>
      </w:r>
    </w:p>
    <w:p w14:paraId="40DE9EBB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ab/>
        <w:t xml:space="preserve">в) исследовать возможности повышения </w:t>
      </w:r>
      <w:proofErr w:type="spellStart"/>
      <w:r w:rsidRPr="009C7414">
        <w:rPr>
          <w:sz w:val="28"/>
          <w:szCs w:val="28"/>
        </w:rPr>
        <w:t>точностных</w:t>
      </w:r>
      <w:proofErr w:type="spellEnd"/>
      <w:r w:rsidRPr="009C7414">
        <w:rPr>
          <w:sz w:val="28"/>
          <w:szCs w:val="28"/>
        </w:rPr>
        <w:t xml:space="preserve"> характ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ристик изготовления оснастки, а затем деталей, если изменение м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тода сборки ничего не даст.</w:t>
      </w:r>
    </w:p>
    <w:p w14:paraId="377C39C9" w14:textId="77777777" w:rsidR="00B578C0" w:rsidRPr="009C7414" w:rsidRDefault="00B578C0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4.</w:t>
      </w:r>
      <w:r w:rsidRPr="009C7414">
        <w:rPr>
          <w:sz w:val="28"/>
          <w:szCs w:val="28"/>
        </w:rPr>
        <w:tab/>
        <w:t>Если несколько вариантов методов сборки обеспечивают требуемую точность по ТУ, следует провести экономический анализ.</w:t>
      </w:r>
    </w:p>
    <w:p w14:paraId="7E242964" w14:textId="77777777" w:rsidR="009C7414" w:rsidRPr="009C7414" w:rsidRDefault="009C7414" w:rsidP="009C7414">
      <w:pPr>
        <w:pStyle w:val="2"/>
        <w:jc w:val="both"/>
        <w:rPr>
          <w:rFonts w:ascii="Times New Roman" w:hAnsi="Times New Roman" w:cs="Times New Roman"/>
        </w:rPr>
      </w:pPr>
      <w:r w:rsidRPr="009C7414">
        <w:rPr>
          <w:rFonts w:ascii="Times New Roman" w:hAnsi="Times New Roman" w:cs="Times New Roman"/>
        </w:rPr>
        <w:lastRenderedPageBreak/>
        <w:t>5.3.11. Увязка форм и размеров оснастки и деталей конструкции при координатно-цифровом методе увязки</w:t>
      </w:r>
      <w:r w:rsidRPr="009C7414">
        <w:rPr>
          <w:rFonts w:ascii="Times New Roman" w:hAnsi="Times New Roman" w:cs="Times New Roman"/>
        </w:rPr>
        <w:br/>
        <w:t>(КЦМ при независимом изготовлении объектов)</w:t>
      </w:r>
    </w:p>
    <w:p w14:paraId="4C54E32E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Основными недостатками </w:t>
      </w:r>
      <w:r w:rsidRPr="009C7414">
        <w:rPr>
          <w:iCs/>
          <w:sz w:val="28"/>
          <w:szCs w:val="28"/>
        </w:rPr>
        <w:t xml:space="preserve">зависимых </w:t>
      </w:r>
      <w:r w:rsidRPr="009C7414">
        <w:rPr>
          <w:sz w:val="28"/>
          <w:szCs w:val="28"/>
        </w:rPr>
        <w:t>методов увязки (ПШМ, ЭШМ, КШМ, МОУ) являются:</w:t>
      </w:r>
    </w:p>
    <w:p w14:paraId="6F9C2D4E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1)</w:t>
      </w:r>
      <w:r w:rsidRPr="009C7414">
        <w:rPr>
          <w:sz w:val="28"/>
          <w:szCs w:val="28"/>
        </w:rPr>
        <w:tab/>
        <w:t>связанный характер переноса размеров и форм, заданных чертежом, на объекты оснастки и конструкции самолета;</w:t>
      </w:r>
    </w:p>
    <w:p w14:paraId="5583021F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2)</w:t>
      </w:r>
      <w:r w:rsidRPr="009C7414">
        <w:rPr>
          <w:sz w:val="28"/>
          <w:szCs w:val="28"/>
        </w:rPr>
        <w:tab/>
        <w:t>длительный цикл и трудоемкость изготовления оснас</w:t>
      </w:r>
      <w:r w:rsidRPr="009C7414">
        <w:rPr>
          <w:sz w:val="28"/>
          <w:szCs w:val="28"/>
        </w:rPr>
        <w:t>т</w:t>
      </w:r>
      <w:r w:rsidRPr="009C7414">
        <w:rPr>
          <w:sz w:val="28"/>
          <w:szCs w:val="28"/>
        </w:rPr>
        <w:t>ки;</w:t>
      </w:r>
    </w:p>
    <w:p w14:paraId="1DF5319C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3)</w:t>
      </w:r>
      <w:r w:rsidRPr="009C7414">
        <w:rPr>
          <w:sz w:val="28"/>
          <w:szCs w:val="28"/>
        </w:rPr>
        <w:tab/>
        <w:t>невозможность использования комплектов технологической и контрольной оснастки при переходе на новое изделие;</w:t>
      </w:r>
    </w:p>
    <w:p w14:paraId="627CF90C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4)</w:t>
      </w:r>
      <w:r w:rsidRPr="009C7414">
        <w:rPr>
          <w:sz w:val="28"/>
          <w:szCs w:val="28"/>
        </w:rPr>
        <w:tab/>
        <w:t>точность увязки и изготовления оснастки и деталей зависит от суммарной величины погрешностей на всей цепочке переноса ра</w:t>
      </w:r>
      <w:r w:rsidRPr="009C7414">
        <w:rPr>
          <w:sz w:val="28"/>
          <w:szCs w:val="28"/>
        </w:rPr>
        <w:t>з</w:t>
      </w:r>
      <w:r w:rsidRPr="009C7414">
        <w:rPr>
          <w:sz w:val="28"/>
          <w:szCs w:val="28"/>
        </w:rPr>
        <w:t>меров, которая может превышать допуск;</w:t>
      </w:r>
    </w:p>
    <w:p w14:paraId="6F6B3738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5)</w:t>
      </w:r>
      <w:r w:rsidRPr="009C7414">
        <w:rPr>
          <w:sz w:val="28"/>
          <w:szCs w:val="28"/>
        </w:rPr>
        <w:tab/>
        <w:t>ограниченность использования зависимых методов дл</w:t>
      </w:r>
      <w:r w:rsidRPr="009C7414">
        <w:rPr>
          <w:sz w:val="28"/>
          <w:szCs w:val="28"/>
        </w:rPr>
        <w:t>я</w:t>
      </w:r>
      <w:r w:rsidRPr="009C7414">
        <w:rPr>
          <w:sz w:val="28"/>
          <w:szCs w:val="28"/>
        </w:rPr>
        <w:t xml:space="preserve"> больших габаритных размеров конструкции ЛА;</w:t>
      </w:r>
    </w:p>
    <w:p w14:paraId="7F3254D4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6)</w:t>
      </w:r>
      <w:r w:rsidRPr="009C7414">
        <w:rPr>
          <w:sz w:val="28"/>
          <w:szCs w:val="28"/>
        </w:rPr>
        <w:tab/>
        <w:t>узкий спектр применения средств автоматизации процессов подготовки и переработки исходной информации, получение первои</w:t>
      </w:r>
      <w:r w:rsidRPr="009C7414">
        <w:rPr>
          <w:sz w:val="28"/>
          <w:szCs w:val="28"/>
        </w:rPr>
        <w:t>с</w:t>
      </w:r>
      <w:r w:rsidRPr="009C7414">
        <w:rPr>
          <w:sz w:val="28"/>
          <w:szCs w:val="28"/>
        </w:rPr>
        <w:t>точников увязки и изготовления оснастки.</w:t>
      </w:r>
    </w:p>
    <w:p w14:paraId="48ED4206" w14:textId="77777777" w:rsidR="009C7414" w:rsidRPr="009C7414" w:rsidRDefault="009C7414" w:rsidP="009C7414">
      <w:pPr>
        <w:jc w:val="both"/>
        <w:rPr>
          <w:spacing w:val="-2"/>
          <w:sz w:val="28"/>
          <w:szCs w:val="28"/>
        </w:rPr>
      </w:pPr>
      <w:r w:rsidRPr="009C7414">
        <w:rPr>
          <w:spacing w:val="-4"/>
          <w:sz w:val="28"/>
          <w:szCs w:val="28"/>
        </w:rPr>
        <w:t>Основным способом переноса форм и размеров в зависимых м</w:t>
      </w:r>
      <w:r w:rsidRPr="009C7414">
        <w:rPr>
          <w:spacing w:val="-4"/>
          <w:sz w:val="28"/>
          <w:szCs w:val="28"/>
        </w:rPr>
        <w:t>е</w:t>
      </w:r>
      <w:r w:rsidRPr="009C7414">
        <w:rPr>
          <w:spacing w:val="-4"/>
          <w:sz w:val="28"/>
          <w:szCs w:val="28"/>
        </w:rPr>
        <w:t xml:space="preserve">тодах является </w:t>
      </w:r>
      <w:r w:rsidRPr="009C7414">
        <w:rPr>
          <w:b/>
          <w:bCs/>
          <w:i/>
          <w:iCs/>
          <w:spacing w:val="-4"/>
          <w:sz w:val="28"/>
          <w:szCs w:val="28"/>
        </w:rPr>
        <w:t>копирование геометрии</w:t>
      </w:r>
      <w:r w:rsidRPr="009C7414">
        <w:rPr>
          <w:iCs/>
          <w:spacing w:val="-4"/>
          <w:sz w:val="28"/>
          <w:szCs w:val="28"/>
        </w:rPr>
        <w:t xml:space="preserve"> </w:t>
      </w:r>
      <w:r w:rsidRPr="009C7414">
        <w:rPr>
          <w:spacing w:val="-4"/>
          <w:sz w:val="28"/>
          <w:szCs w:val="28"/>
        </w:rPr>
        <w:t>на оснастку и детали с пе</w:t>
      </w:r>
      <w:r w:rsidRPr="009C7414">
        <w:rPr>
          <w:spacing w:val="-4"/>
          <w:sz w:val="28"/>
          <w:szCs w:val="28"/>
        </w:rPr>
        <w:t>р</w:t>
      </w:r>
      <w:r w:rsidRPr="009C7414">
        <w:rPr>
          <w:spacing w:val="-4"/>
          <w:sz w:val="28"/>
          <w:szCs w:val="28"/>
        </w:rPr>
        <w:t xml:space="preserve">воисточников увязки путем </w:t>
      </w:r>
      <w:r w:rsidRPr="009C7414">
        <w:rPr>
          <w:b/>
          <w:bCs/>
          <w:i/>
          <w:iCs/>
          <w:spacing w:val="-4"/>
          <w:sz w:val="28"/>
          <w:szCs w:val="28"/>
        </w:rPr>
        <w:t>слепка</w:t>
      </w:r>
      <w:r w:rsidRPr="009C7414">
        <w:rPr>
          <w:spacing w:val="-4"/>
          <w:sz w:val="28"/>
          <w:szCs w:val="28"/>
        </w:rPr>
        <w:t xml:space="preserve"> и другими способами копиров</w:t>
      </w:r>
      <w:r w:rsidRPr="009C7414">
        <w:rPr>
          <w:spacing w:val="-4"/>
          <w:sz w:val="28"/>
          <w:szCs w:val="28"/>
        </w:rPr>
        <w:t>а</w:t>
      </w:r>
      <w:r w:rsidRPr="009C7414">
        <w:rPr>
          <w:spacing w:val="-4"/>
          <w:sz w:val="28"/>
          <w:szCs w:val="28"/>
        </w:rPr>
        <w:t>ния</w:t>
      </w:r>
      <w:r w:rsidRPr="009C7414">
        <w:rPr>
          <w:spacing w:val="-2"/>
          <w:sz w:val="28"/>
          <w:szCs w:val="28"/>
        </w:rPr>
        <w:t>.</w:t>
      </w:r>
    </w:p>
    <w:p w14:paraId="510AC781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b/>
          <w:bCs/>
          <w:i/>
          <w:iCs/>
          <w:sz w:val="28"/>
          <w:szCs w:val="28"/>
        </w:rPr>
        <w:t>Координатно-цифровой метод (КЦМ)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как </w:t>
      </w:r>
      <w:r w:rsidRPr="009C7414">
        <w:rPr>
          <w:b/>
          <w:bCs/>
          <w:i/>
          <w:iCs/>
          <w:sz w:val="28"/>
          <w:szCs w:val="28"/>
        </w:rPr>
        <w:t>независимый м</w:t>
      </w:r>
      <w:r w:rsidRPr="009C7414">
        <w:rPr>
          <w:b/>
          <w:bCs/>
          <w:i/>
          <w:iCs/>
          <w:sz w:val="28"/>
          <w:szCs w:val="28"/>
        </w:rPr>
        <w:t>е</w:t>
      </w:r>
      <w:r w:rsidRPr="009C7414">
        <w:rPr>
          <w:b/>
          <w:bCs/>
          <w:i/>
          <w:iCs/>
          <w:sz w:val="28"/>
          <w:szCs w:val="28"/>
        </w:rPr>
        <w:t>тод увязки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отличается наличием числовых моделей форм изд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лия и его частей, достаточных для воспроизводства и контроля дет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лей и технологической оснастки. Метод основан на использовании ЭВМ для зад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ния и обработки первичной исходной информации о геометрии объектов и применении оборудования с ЧПУ для изготовления осн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 xml:space="preserve">стки и деталей конструкции. </w:t>
      </w:r>
      <w:r w:rsidRPr="009C7414">
        <w:rPr>
          <w:b/>
          <w:bCs/>
          <w:i/>
          <w:iCs/>
          <w:sz w:val="28"/>
          <w:szCs w:val="28"/>
        </w:rPr>
        <w:t>КЦМ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позволяет широко использовать </w:t>
      </w:r>
      <w:r w:rsidRPr="009C7414">
        <w:rPr>
          <w:b/>
          <w:bCs/>
          <w:i/>
          <w:iCs/>
          <w:sz w:val="28"/>
          <w:szCs w:val="28"/>
        </w:rPr>
        <w:t>сре</w:t>
      </w:r>
      <w:r w:rsidRPr="009C7414">
        <w:rPr>
          <w:b/>
          <w:bCs/>
          <w:i/>
          <w:iCs/>
          <w:sz w:val="28"/>
          <w:szCs w:val="28"/>
        </w:rPr>
        <w:t>д</w:t>
      </w:r>
      <w:r w:rsidRPr="009C7414">
        <w:rPr>
          <w:b/>
          <w:bCs/>
          <w:i/>
          <w:iCs/>
          <w:sz w:val="28"/>
          <w:szCs w:val="28"/>
        </w:rPr>
        <w:t>ства автоматизации технологических процессов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на всех этапах изготовления оснастки и самолетных деталей. При этом </w:t>
      </w:r>
      <w:r w:rsidRPr="009C7414">
        <w:rPr>
          <w:b/>
          <w:bCs/>
          <w:i/>
          <w:iCs/>
          <w:sz w:val="28"/>
          <w:szCs w:val="28"/>
        </w:rPr>
        <w:t>п</w:t>
      </w:r>
      <w:r w:rsidRPr="009C7414">
        <w:rPr>
          <w:b/>
          <w:bCs/>
          <w:i/>
          <w:iCs/>
          <w:sz w:val="28"/>
          <w:szCs w:val="28"/>
        </w:rPr>
        <w:t>а</w:t>
      </w:r>
      <w:r w:rsidRPr="009C7414">
        <w:rPr>
          <w:b/>
          <w:bCs/>
          <w:i/>
          <w:iCs/>
          <w:sz w:val="28"/>
          <w:szCs w:val="28"/>
        </w:rPr>
        <w:t>раллельно изготавливают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весь комплект оснастки и деталей, что приводит к резкому (в 3 - 5 раз) сокращению сроков подготовки прои</w:t>
      </w:r>
      <w:r w:rsidRPr="009C7414">
        <w:rPr>
          <w:sz w:val="28"/>
          <w:szCs w:val="28"/>
        </w:rPr>
        <w:t>з</w:t>
      </w:r>
      <w:r w:rsidRPr="009C7414">
        <w:rPr>
          <w:sz w:val="28"/>
          <w:szCs w:val="28"/>
        </w:rPr>
        <w:t>во</w:t>
      </w:r>
      <w:r w:rsidRPr="009C7414">
        <w:rPr>
          <w:sz w:val="28"/>
          <w:szCs w:val="28"/>
        </w:rPr>
        <w:t>д</w:t>
      </w:r>
      <w:r w:rsidRPr="009C7414">
        <w:rPr>
          <w:sz w:val="28"/>
          <w:szCs w:val="28"/>
        </w:rPr>
        <w:t xml:space="preserve">ства, а трудоемкость обработки рабочих контуров оснастки уменьшается в 10 - 15 раз. </w:t>
      </w:r>
      <w:r w:rsidRPr="009C7414">
        <w:rPr>
          <w:b/>
          <w:bCs/>
          <w:i/>
          <w:iCs/>
          <w:sz w:val="28"/>
          <w:szCs w:val="28"/>
        </w:rPr>
        <w:t>КЦМ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значительно повышает точность и</w:t>
      </w:r>
      <w:r w:rsidRPr="009C7414">
        <w:rPr>
          <w:sz w:val="28"/>
          <w:szCs w:val="28"/>
        </w:rPr>
        <w:t>з</w:t>
      </w:r>
      <w:r w:rsidRPr="009C7414">
        <w:rPr>
          <w:sz w:val="28"/>
          <w:szCs w:val="28"/>
        </w:rPr>
        <w:t>готовления и увязки, а также может сокращать количество технолог</w:t>
      </w:r>
      <w:r w:rsidRPr="009C7414">
        <w:rPr>
          <w:sz w:val="28"/>
          <w:szCs w:val="28"/>
        </w:rPr>
        <w:t>и</w:t>
      </w:r>
      <w:r w:rsidRPr="009C7414">
        <w:rPr>
          <w:sz w:val="28"/>
          <w:szCs w:val="28"/>
        </w:rPr>
        <w:t>ческих ша</w:t>
      </w:r>
      <w:r w:rsidRPr="009C7414">
        <w:rPr>
          <w:sz w:val="28"/>
          <w:szCs w:val="28"/>
        </w:rPr>
        <w:t>б</w:t>
      </w:r>
      <w:r w:rsidRPr="009C7414">
        <w:rPr>
          <w:sz w:val="28"/>
          <w:szCs w:val="28"/>
        </w:rPr>
        <w:t>лонов на 80</w:t>
      </w:r>
      <w:r w:rsidRPr="009C7414">
        <w:rPr>
          <w:sz w:val="28"/>
          <w:szCs w:val="28"/>
        </w:rPr>
        <w:sym w:font="Symbol" w:char="F0BC"/>
      </w:r>
      <w:r w:rsidRPr="009C7414">
        <w:rPr>
          <w:sz w:val="28"/>
          <w:szCs w:val="28"/>
        </w:rPr>
        <w:t>90%.</w:t>
      </w:r>
    </w:p>
    <w:p w14:paraId="25948C36" w14:textId="77777777" w:rsidR="009C7414" w:rsidRPr="009C7414" w:rsidRDefault="009C7414" w:rsidP="009C7414">
      <w:pPr>
        <w:pStyle w:val="a4"/>
        <w:jc w:val="both"/>
        <w:rPr>
          <w:rFonts w:ascii="Times New Roman" w:hAnsi="Times New Roman"/>
        </w:rPr>
      </w:pPr>
      <w:r w:rsidRPr="009C7414">
        <w:rPr>
          <w:rFonts w:ascii="Times New Roman" w:hAnsi="Times New Roman"/>
        </w:rPr>
        <w:t xml:space="preserve">                                                                                                Таблица 5.13</w:t>
      </w:r>
    </w:p>
    <w:p w14:paraId="4ED3C01E" w14:textId="77777777" w:rsidR="009C7414" w:rsidRPr="009C7414" w:rsidRDefault="009C7414" w:rsidP="009C7414">
      <w:pPr>
        <w:pStyle w:val="a5"/>
        <w:jc w:val="both"/>
        <w:rPr>
          <w:rFonts w:ascii="Times New Roman" w:hAnsi="Times New Roman"/>
        </w:rPr>
      </w:pPr>
      <w:r w:rsidRPr="009C7414">
        <w:rPr>
          <w:rFonts w:ascii="Times New Roman" w:hAnsi="Times New Roman"/>
        </w:rPr>
        <w:t>Оборудование с ЧПУ для автоматизации производства оснастки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933"/>
        <w:gridCol w:w="1260"/>
        <w:gridCol w:w="2340"/>
        <w:gridCol w:w="1620"/>
      </w:tblGrid>
      <w:tr w:rsidR="009C7414" w:rsidRPr="009C7414" w14:paraId="65C450B7" w14:textId="77777777" w:rsidTr="001D798A">
        <w:trPr>
          <w:cantSplit/>
        </w:trPr>
        <w:tc>
          <w:tcPr>
            <w:tcW w:w="213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C7E2A33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Вид оснастки или работы</w:t>
            </w:r>
          </w:p>
        </w:tc>
        <w:tc>
          <w:tcPr>
            <w:tcW w:w="1933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7F259E32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Модель</w:t>
            </w:r>
          </w:p>
        </w:tc>
        <w:tc>
          <w:tcPr>
            <w:tcW w:w="1260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132E2CB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Числ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вые к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орд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и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наты</w:t>
            </w:r>
          </w:p>
        </w:tc>
        <w:tc>
          <w:tcPr>
            <w:tcW w:w="3960" w:type="dxa"/>
            <w:gridSpan w:val="2"/>
            <w:tcMar>
              <w:top w:w="28" w:type="dxa"/>
              <w:bottom w:w="28" w:type="dxa"/>
            </w:tcMar>
            <w:vAlign w:val="center"/>
          </w:tcPr>
          <w:p w14:paraId="78335EAF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</w:tr>
      <w:tr w:rsidR="009C7414" w:rsidRPr="009C7414" w14:paraId="0059AC6F" w14:textId="77777777" w:rsidTr="001D798A">
        <w:trPr>
          <w:cantSplit/>
        </w:trPr>
        <w:tc>
          <w:tcPr>
            <w:tcW w:w="2135" w:type="dxa"/>
            <w:vMerge/>
            <w:tcMar>
              <w:top w:w="28" w:type="dxa"/>
              <w:bottom w:w="28" w:type="dxa"/>
            </w:tcMar>
            <w:vAlign w:val="center"/>
          </w:tcPr>
          <w:p w14:paraId="3759611C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Mar>
              <w:top w:w="28" w:type="dxa"/>
              <w:bottom w:w="28" w:type="dxa"/>
            </w:tcMar>
            <w:vAlign w:val="center"/>
          </w:tcPr>
          <w:p w14:paraId="7AEF46D6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Mar>
              <w:top w:w="28" w:type="dxa"/>
              <w:bottom w:w="28" w:type="dxa"/>
            </w:tcMar>
            <w:vAlign w:val="center"/>
          </w:tcPr>
          <w:p w14:paraId="487D6D83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0EDF187A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Размер дет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ли,</w:t>
            </w:r>
          </w:p>
          <w:p w14:paraId="1FBACAA7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5BFD2356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ч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ность,</w:t>
            </w:r>
          </w:p>
          <w:p w14:paraId="19417CB3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9C7414" w:rsidRPr="009C7414" w14:paraId="7547466D" w14:textId="77777777" w:rsidTr="001D798A">
        <w:tc>
          <w:tcPr>
            <w:tcW w:w="2135" w:type="dxa"/>
            <w:tcMar>
              <w:top w:w="28" w:type="dxa"/>
              <w:bottom w:w="28" w:type="dxa"/>
            </w:tcMar>
            <w:vAlign w:val="center"/>
          </w:tcPr>
          <w:p w14:paraId="0B38C3CB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lastRenderedPageBreak/>
              <w:t>Вычерчив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ние пл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зов</w:t>
            </w: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1BBBEF55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Координат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граф</w:t>
            </w:r>
            <w:r w:rsidRPr="009C7414">
              <w:rPr>
                <w:rFonts w:ascii="Times New Roman" w:hAnsi="Times New Roman"/>
                <w:sz w:val="24"/>
                <w:szCs w:val="24"/>
              </w:rPr>
              <w:br/>
              <w:t>КПУ-4М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13D954A8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139171E2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3300×2200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4DCAB9D0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±0,1</w:t>
            </w:r>
          </w:p>
        </w:tc>
      </w:tr>
      <w:tr w:rsidR="009C7414" w:rsidRPr="009C7414" w14:paraId="710DC3A3" w14:textId="77777777" w:rsidTr="001D798A">
        <w:tc>
          <w:tcPr>
            <w:tcW w:w="2135" w:type="dxa"/>
            <w:tcMar>
              <w:top w:w="28" w:type="dxa"/>
              <w:bottom w:w="28" w:type="dxa"/>
            </w:tcMar>
            <w:vAlign w:val="center"/>
          </w:tcPr>
          <w:p w14:paraId="4A65AE4C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Вычерчив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ние пл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зов</w:t>
            </w: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39DC6643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Координ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тограф КПУ-4М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574BEB36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168B4C6A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3300×2200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78FF3128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±0,1</w:t>
            </w:r>
          </w:p>
        </w:tc>
      </w:tr>
      <w:tr w:rsidR="009C7414" w:rsidRPr="009C7414" w14:paraId="53338AFB" w14:textId="77777777" w:rsidTr="001D798A">
        <w:trPr>
          <w:cantSplit/>
        </w:trPr>
        <w:tc>
          <w:tcPr>
            <w:tcW w:w="213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38174B03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Обработка рабочих ко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туров и п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верхностей оснастки</w:t>
            </w: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70A5833C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ФП27Н3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18A88A23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14C82594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2000×800×400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5D564F78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±0,1</w:t>
            </w:r>
          </w:p>
        </w:tc>
      </w:tr>
      <w:tr w:rsidR="009C7414" w:rsidRPr="009C7414" w14:paraId="5C6E608A" w14:textId="77777777" w:rsidTr="001D798A">
        <w:trPr>
          <w:cantSplit/>
        </w:trPr>
        <w:tc>
          <w:tcPr>
            <w:tcW w:w="2135" w:type="dxa"/>
            <w:vMerge/>
            <w:tcMar>
              <w:top w:w="28" w:type="dxa"/>
              <w:bottom w:w="28" w:type="dxa"/>
            </w:tcMar>
            <w:vAlign w:val="center"/>
          </w:tcPr>
          <w:p w14:paraId="7B679798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502FAF4F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ФП37Н3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506544BD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580AD4BC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3000×800×400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3290147A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±0,1</w:t>
            </w:r>
          </w:p>
        </w:tc>
      </w:tr>
      <w:tr w:rsidR="009C7414" w:rsidRPr="009C7414" w14:paraId="15D506AB" w14:textId="77777777" w:rsidTr="001D798A">
        <w:trPr>
          <w:cantSplit/>
        </w:trPr>
        <w:tc>
          <w:tcPr>
            <w:tcW w:w="2135" w:type="dxa"/>
            <w:vMerge/>
            <w:tcMar>
              <w:top w:w="28" w:type="dxa"/>
              <w:bottom w:w="28" w:type="dxa"/>
            </w:tcMar>
            <w:vAlign w:val="center"/>
          </w:tcPr>
          <w:p w14:paraId="117A6E45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20E50245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РФП-5-3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0C94C332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42111C7F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5000×2000×450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257F0AFB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±0,07</w:t>
            </w:r>
          </w:p>
        </w:tc>
      </w:tr>
      <w:tr w:rsidR="009C7414" w:rsidRPr="009C7414" w14:paraId="6F3F33BA" w14:textId="77777777" w:rsidTr="001D798A">
        <w:trPr>
          <w:cantSplit/>
        </w:trPr>
        <w:tc>
          <w:tcPr>
            <w:tcW w:w="2135" w:type="dxa"/>
            <w:vMerge/>
            <w:tcMar>
              <w:top w:w="28" w:type="dxa"/>
              <w:bottom w:w="28" w:type="dxa"/>
            </w:tcMar>
            <w:vAlign w:val="center"/>
          </w:tcPr>
          <w:p w14:paraId="286D8C8A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0DB54960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РФП-5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7ECCA709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0C310932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5000×2000×500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503A7FA1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±0,1</w:t>
            </w:r>
          </w:p>
        </w:tc>
      </w:tr>
      <w:tr w:rsidR="009C7414" w:rsidRPr="009C7414" w14:paraId="45526B00" w14:textId="77777777" w:rsidTr="001D798A">
        <w:trPr>
          <w:cantSplit/>
        </w:trPr>
        <w:tc>
          <w:tcPr>
            <w:tcW w:w="2135" w:type="dxa"/>
            <w:vMerge/>
            <w:tcMar>
              <w:top w:w="28" w:type="dxa"/>
              <w:bottom w:w="28" w:type="dxa"/>
            </w:tcMar>
            <w:vAlign w:val="center"/>
          </w:tcPr>
          <w:p w14:paraId="66B06A84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18F34536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СФПУ-20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47B2FABD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A017F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20000×3500×500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0A284101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±0,15</w:t>
            </w:r>
          </w:p>
        </w:tc>
      </w:tr>
      <w:tr w:rsidR="009C7414" w:rsidRPr="009C7414" w14:paraId="68E08E9E" w14:textId="77777777" w:rsidTr="001D798A">
        <w:tc>
          <w:tcPr>
            <w:tcW w:w="2135" w:type="dxa"/>
            <w:tcMar>
              <w:top w:w="28" w:type="dxa"/>
              <w:bottom w:w="28" w:type="dxa"/>
            </w:tcMar>
            <w:vAlign w:val="center"/>
          </w:tcPr>
          <w:p w14:paraId="05DFBC37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Расточка БО в осн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стке</w:t>
            </w: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73443BF4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ОСП-10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1BBD05C4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2E913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10000×3500×125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48045292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±0,2</w:t>
            </w:r>
            <w:r w:rsidRPr="009C7414">
              <w:rPr>
                <w:rFonts w:ascii="Times New Roman" w:hAnsi="Times New Roman"/>
                <w:sz w:val="24"/>
                <w:szCs w:val="24"/>
              </w:rPr>
              <w:br/>
              <w:t>на б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зе 4000 мм</w:t>
            </w:r>
          </w:p>
        </w:tc>
      </w:tr>
      <w:tr w:rsidR="009C7414" w:rsidRPr="009C7414" w14:paraId="707A2A27" w14:textId="77777777" w:rsidTr="001D798A">
        <w:trPr>
          <w:cantSplit/>
        </w:trPr>
        <w:tc>
          <w:tcPr>
            <w:tcW w:w="213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9CC2C9A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троль контуров и повер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х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ности оснас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т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78D7C451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Альфа 3</w:t>
            </w:r>
            <w:r w:rsidRPr="009C7414">
              <w:rPr>
                <w:rFonts w:ascii="Times New Roman" w:hAnsi="Times New Roman"/>
                <w:sz w:val="24"/>
                <w:szCs w:val="24"/>
                <w:lang w:val="en-US"/>
              </w:rPr>
              <w:t>GS</w:t>
            </w:r>
          </w:p>
          <w:p w14:paraId="0893565C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(КИМ)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1764AF83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DEEE3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pacing w:val="-6"/>
                <w:sz w:val="24"/>
                <w:szCs w:val="24"/>
              </w:rPr>
              <w:t>7000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×2500×2000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07B23A15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±0,15</w:t>
            </w:r>
          </w:p>
          <w:p w14:paraId="5B6AF345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±0,8</w:t>
            </w:r>
          </w:p>
          <w:p w14:paraId="31038E63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±0,05</w:t>
            </w:r>
          </w:p>
        </w:tc>
      </w:tr>
      <w:tr w:rsidR="009C7414" w:rsidRPr="009C7414" w14:paraId="5B34B9D4" w14:textId="77777777" w:rsidTr="001D798A">
        <w:trPr>
          <w:cantSplit/>
        </w:trPr>
        <w:tc>
          <w:tcPr>
            <w:tcW w:w="2135" w:type="dxa"/>
            <w:vMerge/>
            <w:tcMar>
              <w:top w:w="28" w:type="dxa"/>
              <w:bottom w:w="28" w:type="dxa"/>
            </w:tcMar>
            <w:vAlign w:val="center"/>
          </w:tcPr>
          <w:p w14:paraId="19B0113B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1291D00A" w14:textId="77777777" w:rsidR="009C7414" w:rsidRPr="009C7414" w:rsidRDefault="009C7414" w:rsidP="009C7414">
            <w:pPr>
              <w:pStyle w:val="a7"/>
              <w:framePr w:wrap="aroun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Дельта 3В(КИМ)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7EE6CDAC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776D289B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31BBBC85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±0,08</w:t>
            </w:r>
          </w:p>
          <w:p w14:paraId="0A3BF7B0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±0,06</w:t>
            </w:r>
          </w:p>
          <w:p w14:paraId="3999C559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±0,05</w:t>
            </w:r>
          </w:p>
        </w:tc>
      </w:tr>
      <w:tr w:rsidR="009C7414" w:rsidRPr="009C7414" w14:paraId="75F168E8" w14:textId="77777777" w:rsidTr="001D798A">
        <w:tc>
          <w:tcPr>
            <w:tcW w:w="2135" w:type="dxa"/>
            <w:tcMar>
              <w:top w:w="28" w:type="dxa"/>
              <w:bottom w:w="28" w:type="dxa"/>
            </w:tcMar>
            <w:vAlign w:val="center"/>
          </w:tcPr>
          <w:p w14:paraId="10C9D355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Контроль ко</w:t>
            </w: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туров с</w:t>
            </w: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чений п</w:t>
            </w: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верхности объемной о</w:t>
            </w: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с</w:t>
            </w:r>
            <w:r w:rsidRPr="009C7414">
              <w:rPr>
                <w:rFonts w:ascii="Times New Roman" w:hAnsi="Times New Roman"/>
                <w:spacing w:val="-8"/>
                <w:sz w:val="24"/>
                <w:szCs w:val="24"/>
              </w:rPr>
              <w:t>настк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933" w:type="dxa"/>
            <w:tcMar>
              <w:top w:w="28" w:type="dxa"/>
              <w:bottom w:w="28" w:type="dxa"/>
            </w:tcMar>
            <w:vAlign w:val="center"/>
          </w:tcPr>
          <w:p w14:paraId="29BD2B23" w14:textId="77777777" w:rsidR="009C7414" w:rsidRPr="009C7414" w:rsidRDefault="009C7414" w:rsidP="009C7414">
            <w:pPr>
              <w:pStyle w:val="a7"/>
              <w:framePr w:wrap="aroun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Сре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д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ства операти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в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троля ко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туров</w:t>
            </w:r>
          </w:p>
        </w:tc>
        <w:tc>
          <w:tcPr>
            <w:tcW w:w="1260" w:type="dxa"/>
            <w:tcMar>
              <w:top w:w="28" w:type="dxa"/>
              <w:bottom w:w="28" w:type="dxa"/>
            </w:tcMar>
            <w:vAlign w:val="center"/>
          </w:tcPr>
          <w:p w14:paraId="592CAD96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14:paraId="220C4576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Не ограничен</w:t>
            </w:r>
          </w:p>
          <w:p w14:paraId="4BD17DE8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414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C74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min</w:t>
            </w:r>
            <w:proofErr w:type="spellEnd"/>
            <w:r w:rsidRPr="009C7414">
              <w:rPr>
                <w:rFonts w:ascii="Times New Roman" w:hAnsi="Times New Roman"/>
                <w:sz w:val="24"/>
                <w:szCs w:val="24"/>
              </w:rPr>
              <w:t>≥6,6</w:t>
            </w:r>
            <w:r w:rsidRPr="009C741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3ED81668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В=300</w:t>
            </w:r>
          </w:p>
        </w:tc>
        <w:tc>
          <w:tcPr>
            <w:tcW w:w="1620" w:type="dxa"/>
            <w:tcMar>
              <w:top w:w="28" w:type="dxa"/>
              <w:bottom w:w="28" w:type="dxa"/>
            </w:tcMar>
            <w:vAlign w:val="center"/>
          </w:tcPr>
          <w:p w14:paraId="02E0678E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±0,05</w:t>
            </w:r>
          </w:p>
        </w:tc>
      </w:tr>
    </w:tbl>
    <w:p w14:paraId="49528092" w14:textId="77777777" w:rsidR="009C7414" w:rsidRPr="009C7414" w:rsidRDefault="009C7414" w:rsidP="009C7414">
      <w:pPr>
        <w:jc w:val="both"/>
        <w:rPr>
          <w:sz w:val="28"/>
          <w:szCs w:val="28"/>
          <w:lang w:val="en-US"/>
        </w:rPr>
      </w:pPr>
    </w:p>
    <w:p w14:paraId="7D1B4E5B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Сущность </w:t>
      </w:r>
      <w:r w:rsidRPr="009C7414">
        <w:rPr>
          <w:b/>
          <w:bCs/>
          <w:i/>
          <w:iCs/>
          <w:sz w:val="28"/>
          <w:szCs w:val="28"/>
        </w:rPr>
        <w:t>КЦМ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состоит в том, что элементы заготовительной и сборочной оснастки, соответствующие конструкции изделия (по ко</w:t>
      </w:r>
      <w:r w:rsidRPr="009C7414">
        <w:rPr>
          <w:sz w:val="28"/>
          <w:szCs w:val="28"/>
        </w:rPr>
        <w:t>н</w:t>
      </w:r>
      <w:r w:rsidRPr="009C7414">
        <w:rPr>
          <w:sz w:val="28"/>
          <w:szCs w:val="28"/>
        </w:rPr>
        <w:t xml:space="preserve">турам, обводам, разъемам, стыкам и системам СО), выполняются на </w:t>
      </w:r>
      <w:r w:rsidRPr="009C7414">
        <w:rPr>
          <w:b/>
          <w:bCs/>
          <w:i/>
          <w:iCs/>
          <w:sz w:val="28"/>
          <w:szCs w:val="28"/>
        </w:rPr>
        <w:t>СЧПУ</w:t>
      </w:r>
      <w:r w:rsidRPr="009C7414">
        <w:rPr>
          <w:iCs/>
          <w:sz w:val="28"/>
          <w:szCs w:val="28"/>
        </w:rPr>
        <w:t xml:space="preserve">, </w:t>
      </w:r>
      <w:r w:rsidRPr="009C7414">
        <w:rPr>
          <w:sz w:val="28"/>
          <w:szCs w:val="28"/>
        </w:rPr>
        <w:t>программа работы которых получена на основании аналитич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 xml:space="preserve">ски заданных данных. </w:t>
      </w:r>
      <w:r w:rsidRPr="009C7414">
        <w:rPr>
          <w:b/>
          <w:bCs/>
          <w:i/>
          <w:iCs/>
          <w:sz w:val="28"/>
          <w:szCs w:val="28"/>
        </w:rPr>
        <w:t>Первоисточниками увязки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элементов осн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 xml:space="preserve">стки и деталей конструкции являются </w:t>
      </w:r>
      <w:r w:rsidRPr="009C7414">
        <w:rPr>
          <w:b/>
          <w:bCs/>
          <w:i/>
          <w:iCs/>
          <w:sz w:val="28"/>
          <w:szCs w:val="28"/>
        </w:rPr>
        <w:t>математические модели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(ММ) поверхностей и стыков изделия, разработанные на основе те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ретического чертежа с использованием современной программной системы «</w:t>
      </w:r>
      <w:r w:rsidRPr="009C7414">
        <w:rPr>
          <w:sz w:val="28"/>
          <w:szCs w:val="28"/>
          <w:lang w:val="en-US"/>
        </w:rPr>
        <w:t>Unigraphics</w:t>
      </w:r>
      <w:r w:rsidRPr="009C7414">
        <w:rPr>
          <w:sz w:val="28"/>
          <w:szCs w:val="28"/>
        </w:rPr>
        <w:t xml:space="preserve">». Затем выполняют расчеты </w:t>
      </w:r>
      <w:r w:rsidRPr="009C7414">
        <w:rPr>
          <w:b/>
          <w:bCs/>
          <w:i/>
          <w:iCs/>
          <w:sz w:val="28"/>
          <w:szCs w:val="28"/>
        </w:rPr>
        <w:t>эквидистантных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сечений и поверхностей для основных </w:t>
      </w:r>
      <w:proofErr w:type="spellStart"/>
      <w:r w:rsidRPr="009C7414">
        <w:rPr>
          <w:sz w:val="28"/>
          <w:szCs w:val="28"/>
        </w:rPr>
        <w:t>обводообразующих</w:t>
      </w:r>
      <w:proofErr w:type="spellEnd"/>
      <w:r w:rsidRPr="009C7414">
        <w:rPr>
          <w:sz w:val="28"/>
          <w:szCs w:val="28"/>
        </w:rPr>
        <w:t xml:space="preserve"> деталей каркаса и обшивок, рассчитывают </w:t>
      </w:r>
      <w:r w:rsidRPr="009C7414">
        <w:rPr>
          <w:b/>
          <w:bCs/>
          <w:i/>
          <w:iCs/>
          <w:sz w:val="28"/>
          <w:szCs w:val="28"/>
        </w:rPr>
        <w:t>пространственную координа</w:t>
      </w:r>
      <w:r w:rsidRPr="009C7414">
        <w:rPr>
          <w:b/>
          <w:bCs/>
          <w:i/>
          <w:iCs/>
          <w:sz w:val="28"/>
          <w:szCs w:val="28"/>
        </w:rPr>
        <w:t>т</w:t>
      </w:r>
      <w:r w:rsidRPr="009C7414">
        <w:rPr>
          <w:b/>
          <w:bCs/>
          <w:i/>
          <w:iCs/>
          <w:sz w:val="28"/>
          <w:szCs w:val="28"/>
        </w:rPr>
        <w:t>ную схему базовых отверстий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и разрабатывают </w:t>
      </w:r>
      <w:r w:rsidRPr="009C7414">
        <w:rPr>
          <w:b/>
          <w:bCs/>
          <w:i/>
          <w:iCs/>
          <w:sz w:val="28"/>
          <w:szCs w:val="28"/>
        </w:rPr>
        <w:t>рабочие черт</w:t>
      </w:r>
      <w:r w:rsidRPr="009C7414">
        <w:rPr>
          <w:b/>
          <w:bCs/>
          <w:i/>
          <w:iCs/>
          <w:sz w:val="28"/>
          <w:szCs w:val="28"/>
        </w:rPr>
        <w:t>е</w:t>
      </w:r>
      <w:r w:rsidRPr="009C7414">
        <w:rPr>
          <w:b/>
          <w:bCs/>
          <w:i/>
          <w:iCs/>
          <w:sz w:val="28"/>
          <w:szCs w:val="28"/>
        </w:rPr>
        <w:t>жи деталей каркаса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и оснастки с привязкой положения о</w:t>
      </w:r>
      <w:r w:rsidRPr="009C7414">
        <w:rPr>
          <w:sz w:val="28"/>
          <w:szCs w:val="28"/>
        </w:rPr>
        <w:t>б</w:t>
      </w:r>
      <w:r w:rsidRPr="009C7414">
        <w:rPr>
          <w:sz w:val="28"/>
          <w:szCs w:val="28"/>
        </w:rPr>
        <w:t>водной части относительно группы баз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вых отверстий.</w:t>
      </w:r>
    </w:p>
    <w:p w14:paraId="1B99F9CA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Данные математической модели заносятся в память </w:t>
      </w:r>
      <w:r w:rsidRPr="009C7414">
        <w:rPr>
          <w:b/>
          <w:bCs/>
          <w:i/>
          <w:iCs/>
          <w:sz w:val="28"/>
          <w:szCs w:val="28"/>
        </w:rPr>
        <w:t>ЭВМ</w:t>
      </w:r>
      <w:r w:rsidRPr="009C7414">
        <w:rPr>
          <w:iCs/>
          <w:sz w:val="28"/>
          <w:szCs w:val="28"/>
        </w:rPr>
        <w:t xml:space="preserve">, </w:t>
      </w:r>
      <w:r w:rsidRPr="009C7414">
        <w:rPr>
          <w:sz w:val="28"/>
          <w:szCs w:val="28"/>
        </w:rPr>
        <w:t>с п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 xml:space="preserve">мощью которой и составляются программы обработки контуров на </w:t>
      </w:r>
      <w:r w:rsidRPr="009C7414">
        <w:rPr>
          <w:b/>
          <w:bCs/>
          <w:i/>
          <w:iCs/>
          <w:sz w:val="28"/>
          <w:szCs w:val="28"/>
        </w:rPr>
        <w:t>СЧПУ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(рассчитывают программы для базовых внутренних и н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 xml:space="preserve">ружных </w:t>
      </w:r>
      <w:proofErr w:type="spellStart"/>
      <w:r w:rsidRPr="009C7414">
        <w:rPr>
          <w:sz w:val="28"/>
          <w:szCs w:val="28"/>
        </w:rPr>
        <w:t>обводообразующих</w:t>
      </w:r>
      <w:proofErr w:type="spellEnd"/>
      <w:r w:rsidRPr="009C7414">
        <w:rPr>
          <w:sz w:val="28"/>
          <w:szCs w:val="28"/>
        </w:rPr>
        <w:t xml:space="preserve"> элементов в программной системе «</w:t>
      </w:r>
      <w:r w:rsidRPr="009C7414">
        <w:rPr>
          <w:sz w:val="28"/>
          <w:szCs w:val="28"/>
          <w:lang w:val="en-US"/>
        </w:rPr>
        <w:t>Un</w:t>
      </w:r>
      <w:r w:rsidRPr="009C7414">
        <w:rPr>
          <w:sz w:val="28"/>
          <w:szCs w:val="28"/>
          <w:lang w:val="en-US"/>
        </w:rPr>
        <w:t>i</w:t>
      </w:r>
      <w:r w:rsidRPr="009C7414">
        <w:rPr>
          <w:sz w:val="28"/>
          <w:szCs w:val="28"/>
          <w:lang w:val="en-US"/>
        </w:rPr>
        <w:t>graphics</w:t>
      </w:r>
      <w:r w:rsidRPr="009C7414">
        <w:rPr>
          <w:sz w:val="28"/>
          <w:szCs w:val="28"/>
        </w:rPr>
        <w:t>»).</w:t>
      </w:r>
    </w:p>
    <w:p w14:paraId="7D107041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Аналитический метод увязки форм и размеров оснастки дет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лей позволяет отказаться не только от шаблонов, но и теоретических пл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 xml:space="preserve">зов </w:t>
      </w:r>
      <w:r w:rsidRPr="009C7414">
        <w:rPr>
          <w:iCs/>
          <w:sz w:val="28"/>
          <w:szCs w:val="28"/>
        </w:rPr>
        <w:t>(</w:t>
      </w:r>
      <w:r w:rsidRPr="009C7414">
        <w:rPr>
          <w:b/>
          <w:bCs/>
          <w:i/>
          <w:iCs/>
          <w:sz w:val="28"/>
          <w:szCs w:val="28"/>
        </w:rPr>
        <w:t>ТП</w:t>
      </w:r>
      <w:r w:rsidRPr="009C7414">
        <w:rPr>
          <w:iCs/>
          <w:sz w:val="28"/>
          <w:szCs w:val="28"/>
        </w:rPr>
        <w:t xml:space="preserve">). </w:t>
      </w:r>
      <w:r w:rsidRPr="009C7414">
        <w:rPr>
          <w:sz w:val="28"/>
          <w:szCs w:val="28"/>
        </w:rPr>
        <w:t xml:space="preserve">Конструктивные плазы </w:t>
      </w:r>
      <w:r w:rsidRPr="009C7414">
        <w:rPr>
          <w:iCs/>
          <w:sz w:val="28"/>
          <w:szCs w:val="28"/>
        </w:rPr>
        <w:t>(</w:t>
      </w:r>
      <w:r w:rsidRPr="009C7414">
        <w:rPr>
          <w:b/>
          <w:bCs/>
          <w:i/>
          <w:iCs/>
          <w:sz w:val="28"/>
          <w:szCs w:val="28"/>
        </w:rPr>
        <w:t>КП</w:t>
      </w:r>
      <w:r w:rsidRPr="009C7414">
        <w:rPr>
          <w:iCs/>
          <w:sz w:val="28"/>
          <w:szCs w:val="28"/>
        </w:rPr>
        <w:t xml:space="preserve">) </w:t>
      </w:r>
      <w:r w:rsidRPr="009C7414">
        <w:rPr>
          <w:sz w:val="28"/>
          <w:szCs w:val="28"/>
        </w:rPr>
        <w:t>используют для увязки внутре</w:t>
      </w:r>
      <w:r w:rsidRPr="009C7414">
        <w:rPr>
          <w:sz w:val="28"/>
          <w:szCs w:val="28"/>
        </w:rPr>
        <w:t>н</w:t>
      </w:r>
      <w:r w:rsidRPr="009C7414">
        <w:rPr>
          <w:sz w:val="28"/>
          <w:szCs w:val="28"/>
        </w:rPr>
        <w:t xml:space="preserve">них элементов </w:t>
      </w:r>
      <w:r w:rsidRPr="009C7414">
        <w:rPr>
          <w:sz w:val="28"/>
          <w:szCs w:val="28"/>
        </w:rPr>
        <w:lastRenderedPageBreak/>
        <w:t>конструкции (деталей карк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са, систем управления, жизнеобеспечения, электро- и радиосистем и др.), а также для подг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 xml:space="preserve">товки программ путем считывания и записи исходной информации непосредственно с </w:t>
      </w:r>
      <w:r w:rsidRPr="009C7414">
        <w:rPr>
          <w:iCs/>
          <w:sz w:val="28"/>
          <w:szCs w:val="28"/>
        </w:rPr>
        <w:t>КП.</w:t>
      </w:r>
    </w:p>
    <w:p w14:paraId="7AAF5E74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Принципиальная схема увязки при </w:t>
      </w:r>
      <w:r w:rsidRPr="009C7414">
        <w:rPr>
          <w:iCs/>
          <w:sz w:val="28"/>
          <w:szCs w:val="28"/>
        </w:rPr>
        <w:t xml:space="preserve">КЦМ </w:t>
      </w:r>
      <w:r w:rsidRPr="009C7414">
        <w:rPr>
          <w:sz w:val="28"/>
          <w:szCs w:val="28"/>
        </w:rPr>
        <w:t>приведена на рис. 5.44.</w:t>
      </w:r>
    </w:p>
    <w:p w14:paraId="34C77743" w14:textId="16210E1D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Исходной информацией в данном случае служат аналитически заданные параметры о конструкции самолета и выполненные на их основе </w:t>
      </w:r>
      <w:r w:rsidRPr="009C7414">
        <w:rPr>
          <w:b/>
          <w:bCs/>
          <w:i/>
          <w:iCs/>
          <w:sz w:val="28"/>
          <w:szCs w:val="28"/>
        </w:rPr>
        <w:t>ко</w:t>
      </w:r>
      <w:r w:rsidRPr="009C7414">
        <w:rPr>
          <w:b/>
          <w:bCs/>
          <w:i/>
          <w:iCs/>
          <w:sz w:val="28"/>
          <w:szCs w:val="28"/>
        </w:rPr>
        <w:t>н</w:t>
      </w:r>
      <w:r w:rsidRPr="009C7414">
        <w:rPr>
          <w:b/>
          <w:bCs/>
          <w:i/>
          <w:iCs/>
          <w:sz w:val="28"/>
          <w:szCs w:val="28"/>
        </w:rPr>
        <w:t>структорские чертежи</w:t>
      </w:r>
      <w:r w:rsidRPr="009C7414">
        <w:rPr>
          <w:iCs/>
          <w:sz w:val="28"/>
          <w:szCs w:val="28"/>
        </w:rPr>
        <w:t xml:space="preserve"> (</w:t>
      </w:r>
      <w:r w:rsidRPr="009C7414">
        <w:rPr>
          <w:b/>
          <w:bCs/>
          <w:i/>
          <w:iCs/>
          <w:sz w:val="28"/>
          <w:szCs w:val="28"/>
        </w:rPr>
        <w:t>АЗЧ</w:t>
      </w:r>
      <w:r w:rsidRPr="009C7414">
        <w:rPr>
          <w:iCs/>
          <w:sz w:val="28"/>
          <w:szCs w:val="28"/>
        </w:rPr>
        <w:t>).</w:t>
      </w:r>
      <w:r w:rsidRPr="009C74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42659D" wp14:editId="37D8E048">
                <wp:simplePos x="0" y="0"/>
                <wp:positionH relativeFrom="margin">
                  <wp:posOffset>-73025</wp:posOffset>
                </wp:positionH>
                <wp:positionV relativeFrom="paragraph">
                  <wp:posOffset>8055610</wp:posOffset>
                </wp:positionV>
                <wp:extent cx="6114415" cy="0"/>
                <wp:effectExtent l="12065" t="5080" r="7620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C127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634.3pt" to="475.7pt,6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" o:allowincell="f" strokeweight=".5pt">
                <w10:wrap anchorx="margin"/>
              </v:line>
            </w:pict>
          </mc:Fallback>
        </mc:AlternateContent>
      </w:r>
    </w:p>
    <w:p w14:paraId="63370733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Основой системы </w:t>
      </w:r>
      <w:r w:rsidRPr="009C7414">
        <w:rPr>
          <w:b/>
          <w:bCs/>
          <w:i/>
          <w:iCs/>
          <w:sz w:val="28"/>
          <w:szCs w:val="28"/>
        </w:rPr>
        <w:t>КЦМ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является </w:t>
      </w:r>
      <w:r w:rsidRPr="009C7414">
        <w:rPr>
          <w:b/>
          <w:bCs/>
          <w:i/>
          <w:iCs/>
          <w:sz w:val="28"/>
          <w:szCs w:val="28"/>
        </w:rPr>
        <w:t>математическая модель (ММ) аэродинамических поверхностей планера самолета</w:t>
      </w:r>
      <w:r w:rsidRPr="009C7414">
        <w:rPr>
          <w:iCs/>
          <w:sz w:val="28"/>
          <w:szCs w:val="28"/>
        </w:rPr>
        <w:t xml:space="preserve">, </w:t>
      </w:r>
      <w:r w:rsidRPr="009C7414">
        <w:rPr>
          <w:sz w:val="28"/>
          <w:szCs w:val="28"/>
        </w:rPr>
        <w:t>а та</w:t>
      </w:r>
      <w:r w:rsidRPr="009C7414">
        <w:rPr>
          <w:sz w:val="28"/>
          <w:szCs w:val="28"/>
        </w:rPr>
        <w:t>к</w:t>
      </w:r>
      <w:r w:rsidRPr="009C7414">
        <w:rPr>
          <w:sz w:val="28"/>
          <w:szCs w:val="28"/>
        </w:rPr>
        <w:t xml:space="preserve">же их </w:t>
      </w:r>
      <w:r w:rsidRPr="009C7414">
        <w:rPr>
          <w:iCs/>
          <w:sz w:val="28"/>
          <w:szCs w:val="28"/>
        </w:rPr>
        <w:t xml:space="preserve">стыков и разъемов. </w:t>
      </w:r>
      <w:r w:rsidRPr="009C7414">
        <w:rPr>
          <w:sz w:val="28"/>
          <w:szCs w:val="28"/>
        </w:rPr>
        <w:t>Недостающие параметры (для конкретных конструкций самолетов) вводятся в виде дополнительных параме</w:t>
      </w:r>
      <w:r w:rsidRPr="009C7414">
        <w:rPr>
          <w:sz w:val="28"/>
          <w:szCs w:val="28"/>
        </w:rPr>
        <w:t>т</w:t>
      </w:r>
      <w:r w:rsidRPr="009C7414">
        <w:rPr>
          <w:sz w:val="28"/>
          <w:szCs w:val="28"/>
        </w:rPr>
        <w:t>ров, д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 xml:space="preserve">полняющих </w:t>
      </w:r>
      <w:r w:rsidRPr="009C7414">
        <w:rPr>
          <w:b/>
          <w:bCs/>
          <w:i/>
          <w:iCs/>
          <w:sz w:val="28"/>
          <w:szCs w:val="28"/>
        </w:rPr>
        <w:t>ММ</w:t>
      </w:r>
      <w:r w:rsidRPr="009C7414">
        <w:rPr>
          <w:iCs/>
          <w:sz w:val="28"/>
          <w:szCs w:val="28"/>
        </w:rPr>
        <w:t>.</w:t>
      </w:r>
    </w:p>
    <w:p w14:paraId="511C22C4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b/>
          <w:bCs/>
          <w:i/>
          <w:iCs/>
          <w:sz w:val="28"/>
          <w:szCs w:val="28"/>
        </w:rPr>
        <w:t>ММ</w:t>
      </w:r>
      <w:r w:rsidRPr="009C7414">
        <w:rPr>
          <w:iCs/>
          <w:sz w:val="28"/>
          <w:szCs w:val="28"/>
        </w:rPr>
        <w:t xml:space="preserve">, </w:t>
      </w:r>
      <w:r w:rsidRPr="009C7414">
        <w:rPr>
          <w:sz w:val="28"/>
          <w:szCs w:val="28"/>
        </w:rPr>
        <w:t>введенная в ЭВМ, производит запись управляющих пр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грамм (</w:t>
      </w:r>
      <w:r w:rsidRPr="009C7414">
        <w:rPr>
          <w:b/>
          <w:bCs/>
          <w:i/>
          <w:iCs/>
          <w:sz w:val="28"/>
          <w:szCs w:val="28"/>
        </w:rPr>
        <w:t>УП</w:t>
      </w:r>
      <w:r w:rsidRPr="009C7414">
        <w:rPr>
          <w:sz w:val="28"/>
          <w:szCs w:val="28"/>
        </w:rPr>
        <w:t xml:space="preserve">) для СЧПУ. Подготовленные </w:t>
      </w:r>
      <w:r w:rsidRPr="009C7414">
        <w:rPr>
          <w:b/>
          <w:bCs/>
          <w:i/>
          <w:iCs/>
          <w:sz w:val="28"/>
          <w:szCs w:val="28"/>
        </w:rPr>
        <w:t>УП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для воспроизводства ге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метрии служат первоисточниками независимого изготовления и увя</w:t>
      </w:r>
      <w:r w:rsidRPr="009C7414">
        <w:rPr>
          <w:sz w:val="28"/>
          <w:szCs w:val="28"/>
        </w:rPr>
        <w:t>з</w:t>
      </w:r>
      <w:r w:rsidRPr="009C7414">
        <w:rPr>
          <w:sz w:val="28"/>
          <w:szCs w:val="28"/>
        </w:rPr>
        <w:t>ки оснастки и деталей конструкции.</w:t>
      </w:r>
    </w:p>
    <w:p w14:paraId="3F6EA0FB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Обработку контуров плоской </w:t>
      </w:r>
      <w:proofErr w:type="spellStart"/>
      <w:r w:rsidRPr="009C7414">
        <w:rPr>
          <w:sz w:val="28"/>
          <w:szCs w:val="28"/>
        </w:rPr>
        <w:t>малкованной</w:t>
      </w:r>
      <w:proofErr w:type="spellEnd"/>
      <w:r w:rsidRPr="009C7414">
        <w:rPr>
          <w:sz w:val="28"/>
          <w:szCs w:val="28"/>
        </w:rPr>
        <w:t xml:space="preserve"> и </w:t>
      </w:r>
      <w:proofErr w:type="spellStart"/>
      <w:r w:rsidRPr="009C7414">
        <w:rPr>
          <w:sz w:val="28"/>
          <w:szCs w:val="28"/>
        </w:rPr>
        <w:t>немалкованной</w:t>
      </w:r>
      <w:proofErr w:type="spellEnd"/>
      <w:r w:rsidRPr="009C7414">
        <w:rPr>
          <w:sz w:val="28"/>
          <w:szCs w:val="28"/>
        </w:rPr>
        <w:t xml:space="preserve"> о</w:t>
      </w:r>
      <w:r w:rsidRPr="009C7414">
        <w:rPr>
          <w:sz w:val="28"/>
          <w:szCs w:val="28"/>
        </w:rPr>
        <w:t>с</w:t>
      </w:r>
      <w:r w:rsidRPr="009C7414">
        <w:rPr>
          <w:sz w:val="28"/>
          <w:szCs w:val="28"/>
        </w:rPr>
        <w:t xml:space="preserve">настки, поверхностей объемной оснастки ведут на </w:t>
      </w:r>
      <w:r w:rsidRPr="009C7414">
        <w:rPr>
          <w:b/>
          <w:bCs/>
          <w:i/>
          <w:iCs/>
          <w:sz w:val="28"/>
          <w:szCs w:val="28"/>
        </w:rPr>
        <w:t>фрезерных ста</w:t>
      </w:r>
      <w:r w:rsidRPr="009C7414">
        <w:rPr>
          <w:b/>
          <w:bCs/>
          <w:i/>
          <w:iCs/>
          <w:sz w:val="28"/>
          <w:szCs w:val="28"/>
        </w:rPr>
        <w:t>н</w:t>
      </w:r>
      <w:r w:rsidRPr="009C7414">
        <w:rPr>
          <w:b/>
          <w:bCs/>
          <w:i/>
          <w:iCs/>
          <w:sz w:val="28"/>
          <w:szCs w:val="28"/>
        </w:rPr>
        <w:t>ках с ЧПУ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(типа ФП-7, ФП-11, ФП-14, ФП-17 и др.).</w:t>
      </w:r>
    </w:p>
    <w:p w14:paraId="1222869E" w14:textId="4B9495C8" w:rsid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Сверление систем отверстий для стыковки объектов, а также для базирования деталей при их обработке и сварке (БО, КФО, СО, БФО) рекомендуется выполнять на станках с </w:t>
      </w:r>
      <w:r w:rsidRPr="009C7414">
        <w:rPr>
          <w:b/>
          <w:bCs/>
          <w:i/>
          <w:iCs/>
          <w:sz w:val="28"/>
          <w:szCs w:val="28"/>
        </w:rPr>
        <w:t>позиционной сист</w:t>
      </w:r>
      <w:r w:rsidRPr="009C7414">
        <w:rPr>
          <w:b/>
          <w:bCs/>
          <w:i/>
          <w:iCs/>
          <w:sz w:val="28"/>
          <w:szCs w:val="28"/>
        </w:rPr>
        <w:t>е</w:t>
      </w:r>
      <w:r w:rsidRPr="009C7414">
        <w:rPr>
          <w:b/>
          <w:bCs/>
          <w:i/>
          <w:iCs/>
          <w:sz w:val="28"/>
          <w:szCs w:val="28"/>
        </w:rPr>
        <w:t>мой ЧПУ</w:t>
      </w:r>
      <w:r w:rsidRPr="009C7414">
        <w:rPr>
          <w:sz w:val="28"/>
          <w:szCs w:val="28"/>
        </w:rPr>
        <w:t xml:space="preserve"> (типа ОСП-10).</w:t>
      </w:r>
    </w:p>
    <w:p w14:paraId="1E42FFF0" w14:textId="0B614B58" w:rsidR="009C7414" w:rsidRDefault="009C7414" w:rsidP="009C7414">
      <w:pPr>
        <w:jc w:val="both"/>
        <w:rPr>
          <w:sz w:val="28"/>
          <w:szCs w:val="28"/>
        </w:rPr>
      </w:pPr>
    </w:p>
    <w:p w14:paraId="2E942871" w14:textId="77777777" w:rsidR="009C7414" w:rsidRPr="009C7414" w:rsidRDefault="009C7414" w:rsidP="009C7414">
      <w:pPr>
        <w:jc w:val="both"/>
      </w:pPr>
    </w:p>
    <w:p w14:paraId="51930F2C" w14:textId="3EB59815" w:rsidR="009C7414" w:rsidRPr="009C7414" w:rsidRDefault="009C7414" w:rsidP="009C7414">
      <w:pPr>
        <w:pStyle w:val="a3"/>
        <w:jc w:val="both"/>
        <w:rPr>
          <w:rFonts w:ascii="Times New Roman" w:hAnsi="Times New Roman"/>
        </w:rPr>
      </w:pPr>
      <w:r w:rsidRPr="009C7414">
        <w:rPr>
          <w:rFonts w:ascii="Times New Roman" w:hAnsi="Times New Roman"/>
          <w:noProof/>
        </w:rPr>
        <w:lastRenderedPageBreak/>
        <w:drawing>
          <wp:anchor distT="144145" distB="144145" distL="114300" distR="114300" simplePos="0" relativeHeight="251660288" behindDoc="0" locked="1" layoutInCell="1" allowOverlap="1" wp14:anchorId="69410330" wp14:editId="79975C1C">
            <wp:simplePos x="0" y="0"/>
            <wp:positionH relativeFrom="column">
              <wp:align>center</wp:align>
            </wp:positionH>
            <wp:positionV relativeFrom="paragraph">
              <wp:posOffset>154940</wp:posOffset>
            </wp:positionV>
            <wp:extent cx="5731510" cy="7083425"/>
            <wp:effectExtent l="0" t="0" r="254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14">
        <w:rPr>
          <w:rFonts w:ascii="Times New Roman" w:hAnsi="Times New Roman"/>
        </w:rPr>
        <w:t>Рис. 5.44. Принципиальная схема увязки оснастки</w:t>
      </w:r>
      <w:r w:rsidRPr="009C7414">
        <w:rPr>
          <w:rFonts w:ascii="Times New Roman" w:hAnsi="Times New Roman"/>
        </w:rPr>
        <w:br/>
        <w:t>и обеспечения взаимозаменяемости при КЦМ</w:t>
      </w:r>
    </w:p>
    <w:p w14:paraId="11B9F888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Для автоматизированного контроля плоской и объемной оснас</w:t>
      </w:r>
      <w:r w:rsidRPr="009C7414">
        <w:rPr>
          <w:sz w:val="28"/>
          <w:szCs w:val="28"/>
        </w:rPr>
        <w:t>т</w:t>
      </w:r>
      <w:r w:rsidRPr="009C7414">
        <w:rPr>
          <w:sz w:val="28"/>
          <w:szCs w:val="28"/>
        </w:rPr>
        <w:t>ки, а также деталей конструкции применяют специализ</w:t>
      </w:r>
      <w:r w:rsidRPr="009C7414">
        <w:rPr>
          <w:sz w:val="28"/>
          <w:szCs w:val="28"/>
        </w:rPr>
        <w:t>и</w:t>
      </w:r>
      <w:r w:rsidRPr="009C7414">
        <w:rPr>
          <w:sz w:val="28"/>
          <w:szCs w:val="28"/>
        </w:rPr>
        <w:t>рованные контрольно-измерительные установки (например, Ал</w:t>
      </w:r>
      <w:r w:rsidRPr="009C7414">
        <w:rPr>
          <w:sz w:val="28"/>
          <w:szCs w:val="28"/>
        </w:rPr>
        <w:t>ь</w:t>
      </w:r>
      <w:r w:rsidRPr="009C7414">
        <w:rPr>
          <w:sz w:val="28"/>
          <w:szCs w:val="28"/>
        </w:rPr>
        <w:t>фа-</w:t>
      </w:r>
      <w:r w:rsidRPr="009C7414">
        <w:rPr>
          <w:sz w:val="28"/>
          <w:szCs w:val="28"/>
          <w:lang w:val="en-US"/>
        </w:rPr>
        <w:t>Ed</w:t>
      </w:r>
      <w:r w:rsidRPr="009C7414">
        <w:rPr>
          <w:sz w:val="28"/>
          <w:szCs w:val="28"/>
        </w:rPr>
        <w:t xml:space="preserve"> или Дельта ЗД).</w:t>
      </w:r>
    </w:p>
    <w:p w14:paraId="26804250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pacing w:val="-4"/>
          <w:sz w:val="28"/>
          <w:szCs w:val="28"/>
        </w:rPr>
        <w:lastRenderedPageBreak/>
        <w:t>Принципиальная схема увязки КЦМ предусматривает создание конструкционного плаза. Он используется для увязки деталей внутре</w:t>
      </w:r>
      <w:r w:rsidRPr="009C7414">
        <w:rPr>
          <w:spacing w:val="-4"/>
          <w:sz w:val="28"/>
          <w:szCs w:val="28"/>
        </w:rPr>
        <w:t>н</w:t>
      </w:r>
      <w:r w:rsidRPr="009C7414">
        <w:rPr>
          <w:spacing w:val="-4"/>
          <w:sz w:val="28"/>
          <w:szCs w:val="28"/>
        </w:rPr>
        <w:t>него набора с деталями внешнего аэродинамического обвода, задава</w:t>
      </w:r>
      <w:r w:rsidRPr="009C7414">
        <w:rPr>
          <w:spacing w:val="-4"/>
          <w:sz w:val="28"/>
          <w:szCs w:val="28"/>
        </w:rPr>
        <w:t>е</w:t>
      </w:r>
      <w:r w:rsidRPr="009C7414">
        <w:rPr>
          <w:spacing w:val="-4"/>
          <w:sz w:val="28"/>
          <w:szCs w:val="28"/>
        </w:rPr>
        <w:t>мого автоматически.</w:t>
      </w:r>
      <w:r w:rsidRPr="009C7414">
        <w:rPr>
          <w:sz w:val="28"/>
          <w:szCs w:val="28"/>
        </w:rPr>
        <w:t xml:space="preserve"> </w:t>
      </w:r>
      <w:r w:rsidRPr="009C7414">
        <w:rPr>
          <w:b/>
          <w:bCs/>
          <w:i/>
          <w:iCs/>
          <w:sz w:val="28"/>
          <w:szCs w:val="28"/>
        </w:rPr>
        <w:t>КП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строится </w:t>
      </w:r>
      <w:r w:rsidRPr="009C7414">
        <w:rPr>
          <w:b/>
          <w:bCs/>
          <w:i/>
          <w:iCs/>
          <w:sz w:val="28"/>
          <w:szCs w:val="28"/>
        </w:rPr>
        <w:t>координатографом с програм</w:t>
      </w:r>
      <w:r w:rsidRPr="009C7414">
        <w:rPr>
          <w:b/>
          <w:bCs/>
          <w:i/>
          <w:iCs/>
          <w:sz w:val="28"/>
          <w:szCs w:val="28"/>
        </w:rPr>
        <w:t>м</w:t>
      </w:r>
      <w:r w:rsidRPr="009C7414">
        <w:rPr>
          <w:b/>
          <w:bCs/>
          <w:i/>
          <w:iCs/>
          <w:sz w:val="28"/>
          <w:szCs w:val="28"/>
        </w:rPr>
        <w:t>ным управлением</w:t>
      </w:r>
      <w:r w:rsidRPr="009C7414">
        <w:rPr>
          <w:iCs/>
          <w:sz w:val="28"/>
          <w:szCs w:val="28"/>
        </w:rPr>
        <w:t xml:space="preserve">. </w:t>
      </w:r>
      <w:r w:rsidRPr="009C7414">
        <w:rPr>
          <w:sz w:val="28"/>
          <w:szCs w:val="28"/>
        </w:rPr>
        <w:t xml:space="preserve">Непосредственно с </w:t>
      </w:r>
      <w:r w:rsidRPr="009C7414">
        <w:rPr>
          <w:b/>
          <w:bCs/>
          <w:i/>
          <w:iCs/>
          <w:sz w:val="28"/>
          <w:szCs w:val="28"/>
        </w:rPr>
        <w:t>КП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можно получить </w:t>
      </w:r>
      <w:r w:rsidRPr="009C7414">
        <w:rPr>
          <w:b/>
          <w:bCs/>
          <w:i/>
          <w:iCs/>
          <w:sz w:val="28"/>
          <w:szCs w:val="28"/>
        </w:rPr>
        <w:t>УП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для </w:t>
      </w:r>
      <w:r w:rsidRPr="009C7414">
        <w:rPr>
          <w:b/>
          <w:bCs/>
          <w:i/>
          <w:iCs/>
          <w:sz w:val="28"/>
          <w:szCs w:val="28"/>
        </w:rPr>
        <w:t>СЧПУ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на детали внутренней конструкции (детали каркаса, осн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стку).</w:t>
      </w:r>
    </w:p>
    <w:p w14:paraId="217CC6CA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 xml:space="preserve">При </w:t>
      </w:r>
      <w:r w:rsidRPr="009C7414">
        <w:rPr>
          <w:b/>
          <w:bCs/>
          <w:i/>
          <w:iCs/>
          <w:sz w:val="28"/>
          <w:szCs w:val="28"/>
        </w:rPr>
        <w:t>КЦМ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основными этапами техпроцесса, вносящими погре</w:t>
      </w:r>
      <w:r w:rsidRPr="009C7414">
        <w:rPr>
          <w:sz w:val="28"/>
          <w:szCs w:val="28"/>
        </w:rPr>
        <w:t>ш</w:t>
      </w:r>
      <w:r w:rsidRPr="009C7414">
        <w:rPr>
          <w:sz w:val="28"/>
          <w:szCs w:val="28"/>
        </w:rPr>
        <w:t>ности переноса исходной информации о геометрии изделия, являю</w:t>
      </w:r>
      <w:r w:rsidRPr="009C7414">
        <w:rPr>
          <w:sz w:val="28"/>
          <w:szCs w:val="28"/>
        </w:rPr>
        <w:t>т</w:t>
      </w:r>
      <w:r w:rsidRPr="009C7414">
        <w:rPr>
          <w:sz w:val="28"/>
          <w:szCs w:val="28"/>
        </w:rPr>
        <w:t xml:space="preserve">ся: подготовка информации для </w:t>
      </w:r>
      <w:r w:rsidRPr="009C7414">
        <w:rPr>
          <w:b/>
          <w:bCs/>
          <w:i/>
          <w:iCs/>
          <w:sz w:val="28"/>
          <w:szCs w:val="28"/>
        </w:rPr>
        <w:t>СЧПУ</w:t>
      </w:r>
      <w:r w:rsidRPr="009C7414">
        <w:rPr>
          <w:iCs/>
          <w:sz w:val="28"/>
          <w:szCs w:val="28"/>
        </w:rPr>
        <w:t xml:space="preserve">, </w:t>
      </w:r>
      <w:r w:rsidRPr="009C7414">
        <w:rPr>
          <w:sz w:val="28"/>
          <w:szCs w:val="28"/>
        </w:rPr>
        <w:t>изготовление технической о</w:t>
      </w:r>
      <w:r w:rsidRPr="009C7414">
        <w:rPr>
          <w:sz w:val="28"/>
          <w:szCs w:val="28"/>
        </w:rPr>
        <w:t>с</w:t>
      </w:r>
      <w:r w:rsidRPr="009C7414">
        <w:rPr>
          <w:sz w:val="28"/>
          <w:szCs w:val="28"/>
        </w:rPr>
        <w:t>настки и деталей на СЧПУ, базирование деталей при изг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товлении и сборке, контроль деталей и сборочных единиц.</w:t>
      </w:r>
    </w:p>
    <w:p w14:paraId="4AE2F10C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Каждый этап переноса информации о геометрии, заданной ан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>литически или графически (через КП), на другие носители этой и</w:t>
      </w:r>
      <w:r w:rsidRPr="009C7414">
        <w:rPr>
          <w:sz w:val="28"/>
          <w:szCs w:val="28"/>
        </w:rPr>
        <w:t>н</w:t>
      </w:r>
      <w:r w:rsidRPr="009C7414">
        <w:rPr>
          <w:sz w:val="28"/>
          <w:szCs w:val="28"/>
        </w:rPr>
        <w:t>формации (программы, технологическая оснастка) характеризуются выполнением определенного ряда операций и пер</w:t>
      </w:r>
      <w:r w:rsidRPr="009C7414">
        <w:rPr>
          <w:sz w:val="28"/>
          <w:szCs w:val="28"/>
        </w:rPr>
        <w:t>е</w:t>
      </w:r>
      <w:r w:rsidRPr="009C7414">
        <w:rPr>
          <w:sz w:val="28"/>
          <w:szCs w:val="28"/>
        </w:rPr>
        <w:t>ходов.</w:t>
      </w:r>
    </w:p>
    <w:p w14:paraId="7F464600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При подготовке информации для СЧПУ такими операциями я</w:t>
      </w:r>
      <w:r w:rsidRPr="009C7414">
        <w:rPr>
          <w:sz w:val="28"/>
          <w:szCs w:val="28"/>
        </w:rPr>
        <w:t>в</w:t>
      </w:r>
      <w:r w:rsidRPr="009C7414">
        <w:rPr>
          <w:sz w:val="28"/>
          <w:szCs w:val="28"/>
        </w:rPr>
        <w:t xml:space="preserve">ляются: </w:t>
      </w:r>
      <w:r w:rsidRPr="009C7414">
        <w:rPr>
          <w:b/>
          <w:bCs/>
          <w:i/>
          <w:iCs/>
          <w:sz w:val="28"/>
          <w:szCs w:val="28"/>
        </w:rPr>
        <w:t>кодирование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исходных данных; </w:t>
      </w:r>
      <w:r w:rsidRPr="009C7414">
        <w:rPr>
          <w:b/>
          <w:bCs/>
          <w:i/>
          <w:iCs/>
          <w:sz w:val="28"/>
          <w:szCs w:val="28"/>
        </w:rPr>
        <w:t>преобразование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информ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 xml:space="preserve">ции на ЭВМ и выдача ее с помощью интерполятора; </w:t>
      </w:r>
      <w:r w:rsidRPr="009C7414">
        <w:rPr>
          <w:b/>
          <w:bCs/>
          <w:i/>
          <w:iCs/>
          <w:sz w:val="28"/>
          <w:szCs w:val="28"/>
        </w:rPr>
        <w:t xml:space="preserve">запись на </w:t>
      </w:r>
      <w:proofErr w:type="spellStart"/>
      <w:r w:rsidRPr="009C7414">
        <w:rPr>
          <w:b/>
          <w:bCs/>
          <w:i/>
          <w:iCs/>
          <w:sz w:val="28"/>
          <w:szCs w:val="28"/>
        </w:rPr>
        <w:t>пр</w:t>
      </w:r>
      <w:r w:rsidRPr="009C7414">
        <w:rPr>
          <w:b/>
          <w:bCs/>
          <w:i/>
          <w:iCs/>
          <w:sz w:val="28"/>
          <w:szCs w:val="28"/>
        </w:rPr>
        <w:t>о</w:t>
      </w:r>
      <w:r w:rsidRPr="009C7414">
        <w:rPr>
          <w:b/>
          <w:bCs/>
          <w:i/>
          <w:iCs/>
          <w:sz w:val="28"/>
          <w:szCs w:val="28"/>
        </w:rPr>
        <w:t>граммоноситель</w:t>
      </w:r>
      <w:proofErr w:type="spellEnd"/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управляющей информации.</w:t>
      </w:r>
    </w:p>
    <w:p w14:paraId="45F87CBD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pacing w:val="-6"/>
          <w:sz w:val="28"/>
          <w:szCs w:val="28"/>
        </w:rPr>
        <w:t>Если первоисточником является</w:t>
      </w:r>
      <w:r w:rsidRPr="009C7414">
        <w:rPr>
          <w:sz w:val="28"/>
          <w:szCs w:val="28"/>
        </w:rPr>
        <w:t xml:space="preserve"> </w:t>
      </w:r>
      <w:r w:rsidRPr="009C7414">
        <w:rPr>
          <w:b/>
          <w:bCs/>
          <w:i/>
          <w:iCs/>
          <w:sz w:val="28"/>
          <w:szCs w:val="28"/>
        </w:rPr>
        <w:t>КП</w:t>
      </w:r>
      <w:r w:rsidRPr="009C7414">
        <w:rPr>
          <w:iCs/>
          <w:sz w:val="28"/>
          <w:szCs w:val="28"/>
        </w:rPr>
        <w:t xml:space="preserve">, </w:t>
      </w:r>
      <w:r w:rsidRPr="009C7414">
        <w:rPr>
          <w:spacing w:val="-6"/>
          <w:sz w:val="28"/>
          <w:szCs w:val="28"/>
        </w:rPr>
        <w:t>то операции подгото</w:t>
      </w:r>
      <w:r w:rsidRPr="009C7414">
        <w:rPr>
          <w:spacing w:val="-6"/>
          <w:sz w:val="28"/>
          <w:szCs w:val="28"/>
        </w:rPr>
        <w:t>в</w:t>
      </w:r>
      <w:r w:rsidRPr="009C7414">
        <w:rPr>
          <w:spacing w:val="-6"/>
          <w:sz w:val="28"/>
          <w:szCs w:val="28"/>
        </w:rPr>
        <w:t>ки управляющей информации заключаются в считывании информации с</w:t>
      </w:r>
      <w:r w:rsidRPr="009C7414">
        <w:rPr>
          <w:sz w:val="28"/>
          <w:szCs w:val="28"/>
        </w:rPr>
        <w:t xml:space="preserve"> </w:t>
      </w:r>
      <w:r w:rsidRPr="009C7414">
        <w:rPr>
          <w:b/>
          <w:bCs/>
          <w:i/>
          <w:iCs/>
          <w:sz w:val="28"/>
          <w:szCs w:val="28"/>
        </w:rPr>
        <w:t>КП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pacing w:val="-6"/>
          <w:sz w:val="28"/>
          <w:szCs w:val="28"/>
        </w:rPr>
        <w:t>автоматизированными установками; записи преобразованной информ</w:t>
      </w:r>
      <w:r w:rsidRPr="009C7414">
        <w:rPr>
          <w:spacing w:val="-6"/>
          <w:sz w:val="28"/>
          <w:szCs w:val="28"/>
        </w:rPr>
        <w:t>а</w:t>
      </w:r>
      <w:r w:rsidRPr="009C7414">
        <w:rPr>
          <w:spacing w:val="-6"/>
          <w:sz w:val="28"/>
          <w:szCs w:val="28"/>
        </w:rPr>
        <w:t xml:space="preserve">ции на </w:t>
      </w:r>
      <w:proofErr w:type="spellStart"/>
      <w:r w:rsidRPr="009C7414">
        <w:rPr>
          <w:spacing w:val="-6"/>
          <w:sz w:val="28"/>
          <w:szCs w:val="28"/>
        </w:rPr>
        <w:t>программоноситель</w:t>
      </w:r>
      <w:proofErr w:type="spellEnd"/>
      <w:r w:rsidRPr="009C7414">
        <w:rPr>
          <w:spacing w:val="-6"/>
          <w:sz w:val="28"/>
          <w:szCs w:val="28"/>
        </w:rPr>
        <w:t>. Получение самого КП вследствие н</w:t>
      </w:r>
      <w:r w:rsidRPr="009C7414">
        <w:rPr>
          <w:spacing w:val="-6"/>
          <w:sz w:val="28"/>
          <w:szCs w:val="28"/>
        </w:rPr>
        <w:t>е</w:t>
      </w:r>
      <w:r w:rsidRPr="009C7414">
        <w:rPr>
          <w:spacing w:val="-6"/>
          <w:sz w:val="28"/>
          <w:szCs w:val="28"/>
        </w:rPr>
        <w:t>точности вычерчивания линий чертежа также сопряжено с погрешност</w:t>
      </w:r>
      <w:r w:rsidRPr="009C7414">
        <w:rPr>
          <w:spacing w:val="-6"/>
          <w:sz w:val="28"/>
          <w:szCs w:val="28"/>
        </w:rPr>
        <w:t>я</w:t>
      </w:r>
      <w:r w:rsidRPr="009C7414">
        <w:rPr>
          <w:spacing w:val="-6"/>
          <w:sz w:val="28"/>
          <w:szCs w:val="28"/>
        </w:rPr>
        <w:t>ми</w:t>
      </w:r>
      <w:r w:rsidRPr="009C7414">
        <w:rPr>
          <w:sz w:val="28"/>
          <w:szCs w:val="28"/>
        </w:rPr>
        <w:t>.</w:t>
      </w:r>
    </w:p>
    <w:p w14:paraId="68D6398C" w14:textId="77777777" w:rsidR="009C7414" w:rsidRPr="009C7414" w:rsidRDefault="009C7414" w:rsidP="009C7414">
      <w:pPr>
        <w:jc w:val="both"/>
        <w:rPr>
          <w:iCs/>
          <w:sz w:val="28"/>
          <w:szCs w:val="28"/>
        </w:rPr>
      </w:pPr>
      <w:r w:rsidRPr="009C7414">
        <w:rPr>
          <w:sz w:val="28"/>
          <w:szCs w:val="28"/>
        </w:rPr>
        <w:t xml:space="preserve">На этапе изготовления деталей и оснастки на </w:t>
      </w:r>
      <w:r w:rsidRPr="009C7414">
        <w:rPr>
          <w:b/>
          <w:bCs/>
          <w:i/>
          <w:iCs/>
          <w:sz w:val="28"/>
          <w:szCs w:val="28"/>
        </w:rPr>
        <w:t>СЧПУ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осно</w:t>
      </w:r>
      <w:r w:rsidRPr="009C7414">
        <w:rPr>
          <w:sz w:val="28"/>
          <w:szCs w:val="28"/>
        </w:rPr>
        <w:t>в</w:t>
      </w:r>
      <w:r w:rsidRPr="009C7414">
        <w:rPr>
          <w:sz w:val="28"/>
          <w:szCs w:val="28"/>
        </w:rPr>
        <w:t xml:space="preserve">ными операциями, вносящими погрешность, будут: ввод информации с </w:t>
      </w:r>
      <w:proofErr w:type="spellStart"/>
      <w:r w:rsidRPr="009C7414">
        <w:rPr>
          <w:sz w:val="28"/>
          <w:szCs w:val="28"/>
        </w:rPr>
        <w:t>пр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граммоносителя</w:t>
      </w:r>
      <w:proofErr w:type="spellEnd"/>
      <w:r w:rsidRPr="009C7414">
        <w:rPr>
          <w:sz w:val="28"/>
          <w:szCs w:val="28"/>
        </w:rPr>
        <w:t xml:space="preserve"> в блок считывания пульта управления; преобразов</w:t>
      </w:r>
      <w:r w:rsidRPr="009C7414">
        <w:rPr>
          <w:sz w:val="28"/>
          <w:szCs w:val="28"/>
        </w:rPr>
        <w:t>а</w:t>
      </w:r>
      <w:r w:rsidRPr="009C7414">
        <w:rPr>
          <w:sz w:val="28"/>
          <w:szCs w:val="28"/>
        </w:rPr>
        <w:t xml:space="preserve">ние </w:t>
      </w:r>
      <w:r w:rsidRPr="009C7414">
        <w:rPr>
          <w:b/>
          <w:bCs/>
          <w:i/>
          <w:iCs/>
          <w:sz w:val="28"/>
          <w:szCs w:val="28"/>
        </w:rPr>
        <w:t>УП</w:t>
      </w:r>
      <w:r w:rsidRPr="009C7414">
        <w:rPr>
          <w:iCs/>
          <w:sz w:val="28"/>
          <w:szCs w:val="28"/>
        </w:rPr>
        <w:t xml:space="preserve">, </w:t>
      </w:r>
      <w:r w:rsidRPr="009C7414">
        <w:rPr>
          <w:sz w:val="28"/>
          <w:szCs w:val="28"/>
        </w:rPr>
        <w:t>перемещение исполнительных органов при обработке объе</w:t>
      </w:r>
      <w:r w:rsidRPr="009C7414">
        <w:rPr>
          <w:sz w:val="28"/>
          <w:szCs w:val="28"/>
        </w:rPr>
        <w:t>к</w:t>
      </w:r>
      <w:r w:rsidRPr="009C7414">
        <w:rPr>
          <w:sz w:val="28"/>
          <w:szCs w:val="28"/>
        </w:rPr>
        <w:t>тов; операции базирования заготовки. Погрешности работы оборуд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вания (погрешности в кинематических звеньях, погрешности инстр</w:t>
      </w:r>
      <w:r w:rsidRPr="009C7414">
        <w:rPr>
          <w:sz w:val="28"/>
          <w:szCs w:val="28"/>
        </w:rPr>
        <w:t>у</w:t>
      </w:r>
      <w:r w:rsidRPr="009C7414">
        <w:rPr>
          <w:sz w:val="28"/>
          <w:szCs w:val="28"/>
        </w:rPr>
        <w:t xml:space="preserve">мента) также влияют на точность изготовления деталей и оснастки при </w:t>
      </w:r>
      <w:r w:rsidRPr="009C7414">
        <w:rPr>
          <w:b/>
          <w:bCs/>
          <w:i/>
          <w:iCs/>
          <w:sz w:val="28"/>
          <w:szCs w:val="28"/>
        </w:rPr>
        <w:t>КЦМ</w:t>
      </w:r>
      <w:r w:rsidRPr="009C7414">
        <w:rPr>
          <w:iCs/>
          <w:sz w:val="28"/>
          <w:szCs w:val="28"/>
        </w:rPr>
        <w:t xml:space="preserve">. </w:t>
      </w:r>
      <w:r w:rsidRPr="009C7414">
        <w:rPr>
          <w:sz w:val="28"/>
          <w:szCs w:val="28"/>
        </w:rPr>
        <w:t xml:space="preserve">В табл. 5.14 приведены </w:t>
      </w:r>
      <w:r w:rsidRPr="009C7414">
        <w:rPr>
          <w:b/>
          <w:bCs/>
          <w:i/>
          <w:iCs/>
          <w:sz w:val="28"/>
          <w:szCs w:val="28"/>
        </w:rPr>
        <w:t>технологические факторы</w:t>
      </w:r>
      <w:r w:rsidRPr="009C7414">
        <w:rPr>
          <w:iCs/>
          <w:sz w:val="28"/>
          <w:szCs w:val="28"/>
        </w:rPr>
        <w:t xml:space="preserve">, </w:t>
      </w:r>
      <w:r w:rsidRPr="009C7414">
        <w:rPr>
          <w:sz w:val="28"/>
          <w:szCs w:val="28"/>
        </w:rPr>
        <w:t>влияющие на точность изготовления и увязки об</w:t>
      </w:r>
      <w:r w:rsidRPr="009C7414">
        <w:rPr>
          <w:sz w:val="28"/>
          <w:szCs w:val="28"/>
        </w:rPr>
        <w:t>ъ</w:t>
      </w:r>
      <w:r w:rsidRPr="009C7414">
        <w:rPr>
          <w:sz w:val="28"/>
          <w:szCs w:val="28"/>
        </w:rPr>
        <w:t xml:space="preserve">ектов при </w:t>
      </w:r>
      <w:r w:rsidRPr="009C7414">
        <w:rPr>
          <w:b/>
          <w:bCs/>
          <w:i/>
          <w:iCs/>
          <w:sz w:val="28"/>
          <w:szCs w:val="28"/>
        </w:rPr>
        <w:t>КЦМ</w:t>
      </w:r>
      <w:r w:rsidRPr="009C7414">
        <w:rPr>
          <w:iCs/>
          <w:sz w:val="28"/>
          <w:szCs w:val="28"/>
        </w:rPr>
        <w:t>.</w:t>
      </w:r>
    </w:p>
    <w:p w14:paraId="7D6A965C" w14:textId="77777777" w:rsidR="009C7414" w:rsidRPr="009C7414" w:rsidRDefault="009C7414" w:rsidP="009C7414">
      <w:pPr>
        <w:jc w:val="both"/>
        <w:rPr>
          <w:iCs/>
          <w:sz w:val="28"/>
          <w:szCs w:val="28"/>
        </w:rPr>
      </w:pPr>
      <w:r w:rsidRPr="009C7414">
        <w:rPr>
          <w:spacing w:val="-4"/>
          <w:sz w:val="28"/>
          <w:szCs w:val="28"/>
        </w:rPr>
        <w:t>Расчеты ожидаемой точности изготовления технической оснас</w:t>
      </w:r>
      <w:r w:rsidRPr="009C7414">
        <w:rPr>
          <w:spacing w:val="-4"/>
          <w:sz w:val="28"/>
          <w:szCs w:val="28"/>
        </w:rPr>
        <w:t>т</w:t>
      </w:r>
      <w:r w:rsidRPr="009C7414">
        <w:rPr>
          <w:spacing w:val="-4"/>
          <w:sz w:val="28"/>
          <w:szCs w:val="28"/>
        </w:rPr>
        <w:t xml:space="preserve">ки (оправки, </w:t>
      </w:r>
      <w:proofErr w:type="spellStart"/>
      <w:r w:rsidRPr="009C7414">
        <w:rPr>
          <w:spacing w:val="-4"/>
          <w:sz w:val="28"/>
          <w:szCs w:val="28"/>
        </w:rPr>
        <w:t>формблока</w:t>
      </w:r>
      <w:proofErr w:type="spellEnd"/>
      <w:r w:rsidRPr="009C7414">
        <w:rPr>
          <w:spacing w:val="-4"/>
          <w:sz w:val="28"/>
          <w:szCs w:val="28"/>
        </w:rPr>
        <w:t>, ложементов, рубильников) на СЧПУ показ</w:t>
      </w:r>
      <w:r w:rsidRPr="009C7414">
        <w:rPr>
          <w:spacing w:val="-4"/>
          <w:sz w:val="28"/>
          <w:szCs w:val="28"/>
        </w:rPr>
        <w:t>а</w:t>
      </w:r>
      <w:r w:rsidRPr="009C7414">
        <w:rPr>
          <w:spacing w:val="-4"/>
          <w:sz w:val="28"/>
          <w:szCs w:val="28"/>
        </w:rPr>
        <w:t>ли, что при аналитическом задании геометрии точность контуров лежит в пр</w:t>
      </w:r>
      <w:r w:rsidRPr="009C7414">
        <w:rPr>
          <w:spacing w:val="-4"/>
          <w:sz w:val="28"/>
          <w:szCs w:val="28"/>
        </w:rPr>
        <w:t>е</w:t>
      </w:r>
      <w:r w:rsidRPr="009C7414">
        <w:rPr>
          <w:spacing w:val="-4"/>
          <w:sz w:val="28"/>
          <w:szCs w:val="28"/>
        </w:rPr>
        <w:t>делах 0,2</w:t>
      </w:r>
      <w:r w:rsidRPr="009C7414">
        <w:rPr>
          <w:spacing w:val="-4"/>
          <w:sz w:val="28"/>
          <w:szCs w:val="28"/>
        </w:rPr>
        <w:sym w:font="Symbol" w:char="F0BC"/>
      </w:r>
      <w:r w:rsidRPr="009C7414">
        <w:rPr>
          <w:spacing w:val="-4"/>
          <w:sz w:val="28"/>
          <w:szCs w:val="28"/>
        </w:rPr>
        <w:t>0,3 мм, а при использовании</w:t>
      </w:r>
      <w:r w:rsidRPr="009C7414">
        <w:rPr>
          <w:sz w:val="28"/>
          <w:szCs w:val="28"/>
        </w:rPr>
        <w:t xml:space="preserve"> </w:t>
      </w:r>
      <w:r w:rsidRPr="009C7414">
        <w:rPr>
          <w:b/>
          <w:bCs/>
          <w:i/>
          <w:iCs/>
          <w:sz w:val="28"/>
          <w:szCs w:val="28"/>
        </w:rPr>
        <w:t>КП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как первоисточника ож</w:t>
      </w:r>
      <w:r w:rsidRPr="009C7414">
        <w:rPr>
          <w:sz w:val="28"/>
          <w:szCs w:val="28"/>
        </w:rPr>
        <w:t>и</w:t>
      </w:r>
      <w:r w:rsidRPr="009C7414">
        <w:rPr>
          <w:sz w:val="28"/>
          <w:szCs w:val="28"/>
        </w:rPr>
        <w:t>даемая точность контуров составляет 0,5</w:t>
      </w:r>
      <w:r w:rsidRPr="009C7414">
        <w:rPr>
          <w:sz w:val="28"/>
          <w:szCs w:val="28"/>
        </w:rPr>
        <w:sym w:font="Symbol" w:char="F0BC"/>
      </w:r>
      <w:r w:rsidRPr="009C7414">
        <w:rPr>
          <w:sz w:val="28"/>
          <w:szCs w:val="28"/>
        </w:rPr>
        <w:t xml:space="preserve">0,6 мм (если </w:t>
      </w:r>
      <w:r w:rsidRPr="009C7414">
        <w:rPr>
          <w:b/>
          <w:bCs/>
          <w:i/>
          <w:iCs/>
          <w:sz w:val="28"/>
          <w:szCs w:val="28"/>
        </w:rPr>
        <w:t>КП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 xml:space="preserve">вычерчен координатографом). Таким образом, </w:t>
      </w:r>
      <w:r w:rsidRPr="009C7414">
        <w:rPr>
          <w:b/>
          <w:bCs/>
          <w:i/>
          <w:iCs/>
          <w:sz w:val="28"/>
          <w:szCs w:val="28"/>
        </w:rPr>
        <w:t>КЦМ</w:t>
      </w:r>
      <w:r w:rsidRPr="009C7414">
        <w:rPr>
          <w:iCs/>
          <w:sz w:val="28"/>
          <w:szCs w:val="28"/>
        </w:rPr>
        <w:t xml:space="preserve"> </w:t>
      </w:r>
      <w:r w:rsidRPr="009C7414">
        <w:rPr>
          <w:sz w:val="28"/>
          <w:szCs w:val="28"/>
        </w:rPr>
        <w:t>позволяет повысить то</w:t>
      </w:r>
      <w:r w:rsidRPr="009C7414">
        <w:rPr>
          <w:sz w:val="28"/>
          <w:szCs w:val="28"/>
        </w:rPr>
        <w:t>ч</w:t>
      </w:r>
      <w:r w:rsidRPr="009C7414">
        <w:rPr>
          <w:sz w:val="28"/>
          <w:szCs w:val="28"/>
        </w:rPr>
        <w:t xml:space="preserve">ность оснастки и деталей в 1,5 - 2,0 раза по сравнению с </w:t>
      </w:r>
      <w:r w:rsidRPr="009C7414">
        <w:rPr>
          <w:b/>
          <w:bCs/>
          <w:i/>
          <w:iCs/>
          <w:sz w:val="28"/>
          <w:szCs w:val="28"/>
        </w:rPr>
        <w:t>ПШМ</w:t>
      </w:r>
      <w:r w:rsidRPr="009C7414">
        <w:rPr>
          <w:iCs/>
          <w:sz w:val="28"/>
          <w:szCs w:val="28"/>
        </w:rPr>
        <w:t>.</w:t>
      </w:r>
    </w:p>
    <w:p w14:paraId="7D1733D7" w14:textId="77777777" w:rsidR="009C7414" w:rsidRPr="009C7414" w:rsidRDefault="009C7414" w:rsidP="009C7414">
      <w:pPr>
        <w:jc w:val="both"/>
        <w:rPr>
          <w:sz w:val="28"/>
          <w:szCs w:val="28"/>
        </w:rPr>
      </w:pPr>
      <w:r w:rsidRPr="009C7414">
        <w:rPr>
          <w:sz w:val="28"/>
          <w:szCs w:val="28"/>
        </w:rPr>
        <w:t>Ожидаемая точность собранных изделий будет зависеть также от п</w:t>
      </w:r>
      <w:r w:rsidRPr="009C7414">
        <w:rPr>
          <w:sz w:val="28"/>
          <w:szCs w:val="28"/>
        </w:rPr>
        <w:t>о</w:t>
      </w:r>
      <w:r w:rsidRPr="009C7414">
        <w:rPr>
          <w:sz w:val="28"/>
          <w:szCs w:val="28"/>
        </w:rPr>
        <w:t>грешностей операций базирования, фиксации и соединений при сборке, что определяется не только методом увязки, но и методом сбо</w:t>
      </w:r>
      <w:r w:rsidRPr="009C7414">
        <w:rPr>
          <w:sz w:val="28"/>
          <w:szCs w:val="28"/>
        </w:rPr>
        <w:t>р</w:t>
      </w:r>
      <w:r w:rsidRPr="009C7414">
        <w:rPr>
          <w:sz w:val="28"/>
          <w:szCs w:val="28"/>
        </w:rPr>
        <w:t>ки.</w:t>
      </w:r>
    </w:p>
    <w:p w14:paraId="7E2CB903" w14:textId="77777777" w:rsidR="009C7414" w:rsidRPr="009C7414" w:rsidRDefault="009C7414" w:rsidP="009C7414">
      <w:pPr>
        <w:pStyle w:val="a4"/>
        <w:jc w:val="both"/>
        <w:rPr>
          <w:rFonts w:ascii="Times New Roman" w:hAnsi="Times New Roman"/>
        </w:rPr>
      </w:pPr>
      <w:r w:rsidRPr="009C7414">
        <w:rPr>
          <w:rFonts w:ascii="Times New Roman" w:hAnsi="Times New Roman"/>
        </w:rPr>
        <w:lastRenderedPageBreak/>
        <w:t xml:space="preserve">                                                                                                Таблица 5.14</w:t>
      </w:r>
    </w:p>
    <w:p w14:paraId="14C29650" w14:textId="77777777" w:rsidR="009C7414" w:rsidRPr="009C7414" w:rsidRDefault="009C7414" w:rsidP="009C7414">
      <w:pPr>
        <w:pStyle w:val="a5"/>
        <w:jc w:val="both"/>
        <w:rPr>
          <w:rFonts w:ascii="Times New Roman" w:hAnsi="Times New Roman"/>
        </w:rPr>
      </w:pPr>
      <w:r w:rsidRPr="009C7414">
        <w:rPr>
          <w:rFonts w:ascii="Times New Roman" w:hAnsi="Times New Roman"/>
        </w:rPr>
        <w:t>Технологические факторы, влияющие на точность обработки</w:t>
      </w:r>
      <w:r w:rsidRPr="009C7414">
        <w:rPr>
          <w:rFonts w:ascii="Times New Roman" w:hAnsi="Times New Roman"/>
        </w:rPr>
        <w:br/>
        <w:t>деталей и о</w:t>
      </w:r>
      <w:r w:rsidRPr="009C7414">
        <w:rPr>
          <w:rFonts w:ascii="Times New Roman" w:hAnsi="Times New Roman"/>
        </w:rPr>
        <w:t>с</w:t>
      </w:r>
      <w:r w:rsidRPr="009C7414">
        <w:rPr>
          <w:rFonts w:ascii="Times New Roman" w:hAnsi="Times New Roman"/>
        </w:rPr>
        <w:t>настки на оборудовании с ЧПУ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6"/>
        <w:gridCol w:w="3162"/>
      </w:tblGrid>
      <w:tr w:rsidR="009C7414" w:rsidRPr="009C7414" w14:paraId="6201564A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080D3609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Наименование погрешностей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DDEA8DE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Предельное значение п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грешности, мм</w:t>
            </w:r>
          </w:p>
        </w:tc>
      </w:tr>
      <w:tr w:rsidR="009C7414" w:rsidRPr="009C7414" w14:paraId="1DE7D422" w14:textId="77777777" w:rsidTr="001D798A">
        <w:tc>
          <w:tcPr>
            <w:tcW w:w="9180" w:type="dxa"/>
            <w:gridSpan w:val="2"/>
            <w:tcMar>
              <w:top w:w="28" w:type="dxa"/>
              <w:bottom w:w="28" w:type="dxa"/>
            </w:tcMar>
            <w:vAlign w:val="center"/>
          </w:tcPr>
          <w:p w14:paraId="685848A5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А. Подготовка управляющей программы</w:t>
            </w:r>
          </w:p>
        </w:tc>
      </w:tr>
      <w:tr w:rsidR="009C7414" w:rsidRPr="009C7414" w14:paraId="4C21F868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61C1EF4C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1. Погрешности аппроксимации аналит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и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ческим уравнением поверхности конс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т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рукции самолета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06135E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9C7414" w:rsidRPr="009C7414" w14:paraId="1046D0FB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4E437FE7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2. Погрешности интерполирования конт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у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8E9DC2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0,02 (зависит от типа интерполятора)</w:t>
            </w:r>
          </w:p>
        </w:tc>
      </w:tr>
      <w:tr w:rsidR="009C7414" w:rsidRPr="009C7414" w14:paraId="55665BD7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07CBD4D3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3. Погрешность записи информации на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C7414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граммоноситель</w:t>
            </w:r>
            <w:proofErr w:type="spellEnd"/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B05980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9C7414" w:rsidRPr="009C7414" w14:paraId="3AD7C23F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52DE26DD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4. Погрешность дублирования записи</w:t>
            </w:r>
            <w:r w:rsidRPr="009C7414">
              <w:rPr>
                <w:rFonts w:ascii="Times New Roman" w:hAnsi="Times New Roman"/>
                <w:sz w:val="24"/>
                <w:szCs w:val="24"/>
              </w:rPr>
              <w:br/>
              <w:t>пр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о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F85CB5F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9C7414" w:rsidRPr="009C7414" w14:paraId="633CD2A7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0243B059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5. Погрешность считывания информации с КП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9D1086A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9C7414" w:rsidRPr="009C7414" w14:paraId="7CC79314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2F6A4316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6. Погрешность вычерчивания линий пл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за с помощью координатографа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A9C647B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9C7414" w:rsidRPr="009C7414" w14:paraId="4C6F41DC" w14:textId="77777777" w:rsidTr="001D798A">
        <w:tc>
          <w:tcPr>
            <w:tcW w:w="9180" w:type="dxa"/>
            <w:gridSpan w:val="2"/>
            <w:tcMar>
              <w:top w:w="28" w:type="dxa"/>
              <w:bottom w:w="28" w:type="dxa"/>
            </w:tcMar>
            <w:vAlign w:val="center"/>
          </w:tcPr>
          <w:p w14:paraId="0F6262A6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Б. Работа оборудования с ЧПУ</w:t>
            </w:r>
          </w:p>
        </w:tc>
      </w:tr>
      <w:tr w:rsidR="009C7414" w:rsidRPr="009C7414" w14:paraId="3FD956D9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633E80AB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 xml:space="preserve">1. Погрешность считывания информации с </w:t>
            </w:r>
            <w:proofErr w:type="spellStart"/>
            <w:r w:rsidRPr="009C7414">
              <w:rPr>
                <w:rFonts w:ascii="Times New Roman" w:hAnsi="Times New Roman"/>
                <w:sz w:val="24"/>
                <w:szCs w:val="24"/>
              </w:rPr>
              <w:t>программоносителя</w:t>
            </w:r>
            <w:proofErr w:type="spellEnd"/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FDB019A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9C7414" w:rsidRPr="009C7414" w14:paraId="7A822A2B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0FE59DE0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C7414">
              <w:rPr>
                <w:rFonts w:ascii="Times New Roman" w:hAnsi="Times New Roman"/>
                <w:sz w:val="24"/>
                <w:szCs w:val="24"/>
              </w:rPr>
              <w:t>2. Погрешность датчика обратной связи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E64215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</w:tr>
      <w:bookmarkEnd w:id="0"/>
      <w:tr w:rsidR="009C7414" w:rsidRPr="009C7414" w14:paraId="5191C894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6E98AE47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3. Погрешность ходового винта (его шаг)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62C0F7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9C7414" w:rsidRPr="009C7414" w14:paraId="3BD79DBB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60C8B18D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4. Неточность монтажа оборудования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505B9F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9C7414" w:rsidRPr="009C7414" w14:paraId="68D92711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59CAE6E6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5. Погрешность базирования заготовки</w:t>
            </w:r>
            <w:r w:rsidRPr="009C7414">
              <w:rPr>
                <w:rFonts w:ascii="Times New Roman" w:hAnsi="Times New Roman"/>
                <w:sz w:val="24"/>
                <w:szCs w:val="24"/>
              </w:rPr>
              <w:br/>
              <w:t>в р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бочей позиции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808E8D5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9C7414" w:rsidRPr="009C7414" w14:paraId="6BBE53CC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6DBCA265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6. Погрешность изготовления инструмента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8AEFA1E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</w:tr>
      <w:tr w:rsidR="009C7414" w:rsidRPr="009C7414" w14:paraId="15B3B23F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7FA19F88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7. Погрешность износа режущих кромок</w:t>
            </w:r>
            <w:r w:rsidRPr="009C7414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струмента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72304B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</w:tr>
      <w:tr w:rsidR="009C7414" w:rsidRPr="009C7414" w14:paraId="3D54EDB7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29C9DE40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8. Погрешность деформации оборудов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14">
              <w:rPr>
                <w:rFonts w:ascii="Times New Roman" w:hAnsi="Times New Roman"/>
                <w:sz w:val="24"/>
                <w:szCs w:val="24"/>
              </w:rPr>
              <w:t>ния с ЧПУ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5FFC0A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9C7414" w:rsidRPr="009C7414" w14:paraId="15A1B558" w14:textId="77777777" w:rsidTr="001D798A">
        <w:tc>
          <w:tcPr>
            <w:tcW w:w="5940" w:type="dxa"/>
            <w:tcMar>
              <w:top w:w="28" w:type="dxa"/>
              <w:bottom w:w="28" w:type="dxa"/>
            </w:tcMar>
            <w:vAlign w:val="center"/>
          </w:tcPr>
          <w:p w14:paraId="7E305666" w14:textId="77777777" w:rsidR="009C7414" w:rsidRPr="009C7414" w:rsidRDefault="009C7414" w:rsidP="009C7414">
            <w:pPr>
              <w:pStyle w:val="a7"/>
              <w:framePr w:hSpace="0" w:wrap="auto" w:vAnchor="margin" w:yAlign="inline"/>
              <w:suppressOverlap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В. Погрешность измерения контрольно-измерительными машинами (КИМ)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F6F8DDA" w14:textId="77777777" w:rsidR="009C7414" w:rsidRPr="009C7414" w:rsidRDefault="009C7414" w:rsidP="009C74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414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</w:tbl>
    <w:p w14:paraId="6CB6FE6C" w14:textId="77777777" w:rsidR="003A04F9" w:rsidRPr="009C7414" w:rsidRDefault="003A04F9" w:rsidP="009C7414">
      <w:pPr>
        <w:jc w:val="both"/>
      </w:pPr>
    </w:p>
    <w:sectPr w:rsidR="003A04F9" w:rsidRPr="009C7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8B"/>
    <w:rsid w:val="003A04F9"/>
    <w:rsid w:val="004A408B"/>
    <w:rsid w:val="009C7414"/>
    <w:rsid w:val="00B578C0"/>
    <w:rsid w:val="00C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BB5C"/>
  <w15:chartTrackingRefBased/>
  <w15:docId w15:val="{632A5DBC-B447-4F56-A67D-72D941FA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B578C0"/>
    <w:pPr>
      <w:keepNext/>
      <w:tabs>
        <w:tab w:val="left" w:pos="1134"/>
      </w:tabs>
      <w:suppressAutoHyphens/>
      <w:autoSpaceDE w:val="0"/>
      <w:autoSpaceDN w:val="0"/>
      <w:adjustRightInd w:val="0"/>
      <w:spacing w:before="360" w:after="36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8C0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customStyle="1" w:styleId="a3">
    <w:name w:val="Подрисуночная надпись"/>
    <w:basedOn w:val="a"/>
    <w:autoRedefine/>
    <w:rsid w:val="009C7414"/>
    <w:pPr>
      <w:widowControl w:val="0"/>
      <w:tabs>
        <w:tab w:val="left" w:pos="1134"/>
      </w:tabs>
      <w:autoSpaceDE w:val="0"/>
      <w:autoSpaceDN w:val="0"/>
      <w:adjustRightInd w:val="0"/>
      <w:spacing w:before="240" w:after="360"/>
      <w:jc w:val="center"/>
    </w:pPr>
    <w:rPr>
      <w:rFonts w:ascii="Arial" w:hAnsi="Arial"/>
      <w:sz w:val="28"/>
      <w:szCs w:val="28"/>
    </w:rPr>
  </w:style>
  <w:style w:type="paragraph" w:customStyle="1" w:styleId="a4">
    <w:name w:val="Номер таблицы"/>
    <w:basedOn w:val="a"/>
    <w:autoRedefine/>
    <w:rsid w:val="009C7414"/>
    <w:pPr>
      <w:widowControl w:val="0"/>
      <w:tabs>
        <w:tab w:val="left" w:pos="1134"/>
      </w:tabs>
      <w:autoSpaceDE w:val="0"/>
      <w:autoSpaceDN w:val="0"/>
      <w:adjustRightInd w:val="0"/>
      <w:spacing w:before="240" w:after="120"/>
      <w:jc w:val="right"/>
    </w:pPr>
    <w:rPr>
      <w:rFonts w:ascii="Arial" w:hAnsi="Arial"/>
      <w:sz w:val="28"/>
      <w:szCs w:val="28"/>
    </w:rPr>
  </w:style>
  <w:style w:type="paragraph" w:customStyle="1" w:styleId="a5">
    <w:name w:val="Название таблицы"/>
    <w:basedOn w:val="a4"/>
    <w:autoRedefine/>
    <w:rsid w:val="009C7414"/>
    <w:pPr>
      <w:spacing w:before="0" w:after="240"/>
      <w:jc w:val="center"/>
    </w:pPr>
  </w:style>
  <w:style w:type="paragraph" w:customStyle="1" w:styleId="a6">
    <w:name w:val="Таблица центр Знак"/>
    <w:basedOn w:val="a"/>
    <w:autoRedefine/>
    <w:rsid w:val="009C7414"/>
    <w:pPr>
      <w:widowControl w:val="0"/>
      <w:tabs>
        <w:tab w:val="left" w:pos="1134"/>
      </w:tabs>
      <w:autoSpaceDE w:val="0"/>
      <w:autoSpaceDN w:val="0"/>
      <w:adjustRightInd w:val="0"/>
      <w:jc w:val="center"/>
    </w:pPr>
    <w:rPr>
      <w:rFonts w:ascii="Arial" w:hAnsi="Arial"/>
      <w:sz w:val="28"/>
      <w:szCs w:val="28"/>
    </w:rPr>
  </w:style>
  <w:style w:type="paragraph" w:customStyle="1" w:styleId="a7">
    <w:name w:val="Таблица лев"/>
    <w:basedOn w:val="a6"/>
    <w:autoRedefine/>
    <w:rsid w:val="009C7414"/>
    <w:pPr>
      <w:framePr w:hSpace="180" w:wrap="around" w:vAnchor="text" w:hAnchor="text" w:y="1"/>
      <w:tabs>
        <w:tab w:val="clear" w:pos="1134"/>
      </w:tabs>
      <w:ind w:left="57" w:right="57"/>
      <w:suppressOverlap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Sikulskyi</dc:creator>
  <cp:keywords/>
  <dc:description/>
  <cp:lastModifiedBy>Stanislav Sikulskyi</cp:lastModifiedBy>
  <cp:revision>2</cp:revision>
  <dcterms:created xsi:type="dcterms:W3CDTF">2020-04-03T15:59:00Z</dcterms:created>
  <dcterms:modified xsi:type="dcterms:W3CDTF">2020-04-03T17:18:00Z</dcterms:modified>
</cp:coreProperties>
</file>