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52" w:rsidRDefault="00C27652" w:rsidP="00C27652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9E1417">
        <w:rPr>
          <w:rFonts w:ascii="Arial" w:hAnsi="Arial" w:cs="Arial"/>
          <w:b/>
          <w:sz w:val="48"/>
          <w:szCs w:val="48"/>
        </w:rPr>
        <w:t>Контекстно-свободные грамматики и языки</w:t>
      </w:r>
    </w:p>
    <w:p w:rsidR="00C27652" w:rsidRDefault="00C27652" w:rsidP="00C27652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</w:p>
    <w:p w:rsidR="00C2765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К классу контекстно-свободных (КС) относятся грамматики, у которых не  накладывается никаких ограничений на вид правых частей их правил, а левая часть  каждого правила — единственный </w:t>
      </w:r>
      <w:proofErr w:type="spellStart"/>
      <w:r w:rsidRPr="009E1417">
        <w:rPr>
          <w:rFonts w:ascii="Arial" w:hAnsi="Arial" w:cs="Arial"/>
          <w:sz w:val="40"/>
          <w:szCs w:val="40"/>
        </w:rPr>
        <w:t>нетерминал</w:t>
      </w:r>
      <w:proofErr w:type="spellEnd"/>
      <w:r w:rsidRPr="009E1417">
        <w:rPr>
          <w:rFonts w:ascii="Arial" w:hAnsi="Arial" w:cs="Arial"/>
          <w:sz w:val="40"/>
          <w:szCs w:val="40"/>
        </w:rPr>
        <w:t xml:space="preserve">. </w:t>
      </w:r>
    </w:p>
    <w:p w:rsidR="00C2765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>С помощью КС-грамматик задают  синтаксис языков программирования.</w:t>
      </w:r>
    </w:p>
    <w:p w:rsidR="00C2765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Default="00C27652" w:rsidP="00C27652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9E1417">
        <w:rPr>
          <w:rFonts w:ascii="Arial" w:hAnsi="Arial" w:cs="Arial"/>
          <w:b/>
          <w:sz w:val="40"/>
          <w:szCs w:val="40"/>
        </w:rPr>
        <w:t>Левосторонние и правосторонние выводы в КС-грамматике</w:t>
      </w:r>
    </w:p>
    <w:p w:rsidR="00C27652" w:rsidRPr="009E1417" w:rsidRDefault="00C27652" w:rsidP="00C27652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7652" w:rsidRPr="009E1417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>Рассмотрим (однозначную) грамматику G</w:t>
      </w:r>
      <w:r w:rsidRPr="009E1417">
        <w:rPr>
          <w:rFonts w:ascii="Arial" w:hAnsi="Arial" w:cs="Arial"/>
          <w:sz w:val="40"/>
          <w:szCs w:val="40"/>
          <w:vertAlign w:val="subscript"/>
        </w:rPr>
        <w:t>8</w:t>
      </w:r>
      <w:r w:rsidRPr="009E1417">
        <w:rPr>
          <w:rFonts w:ascii="Arial" w:hAnsi="Arial" w:cs="Arial"/>
          <w:sz w:val="40"/>
          <w:szCs w:val="40"/>
        </w:rPr>
        <w:t xml:space="preserve">, задающую синтаксис арифметических выражений. </w:t>
      </w:r>
    </w:p>
    <w:p w:rsidR="00C27652" w:rsidRDefault="00C27652" w:rsidP="00C2765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C27652" w:rsidRPr="00D2182E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  <w:lang w:val="en-US"/>
        </w:rPr>
        <w:lastRenderedPageBreak/>
        <w:t>G</w:t>
      </w:r>
      <w:r w:rsidRPr="00D2182E">
        <w:rPr>
          <w:rFonts w:ascii="Arial" w:hAnsi="Arial" w:cs="Arial"/>
          <w:sz w:val="40"/>
          <w:szCs w:val="40"/>
          <w:vertAlign w:val="subscript"/>
        </w:rPr>
        <w:t>8</w:t>
      </w:r>
      <w:r w:rsidRPr="00D2182E">
        <w:rPr>
          <w:rFonts w:ascii="Arial" w:hAnsi="Arial" w:cs="Arial"/>
          <w:sz w:val="40"/>
          <w:szCs w:val="40"/>
        </w:rPr>
        <w:t xml:space="preserve">:  </w:t>
      </w:r>
      <w:r w:rsidRPr="009E1417">
        <w:rPr>
          <w:rFonts w:ascii="Arial" w:hAnsi="Arial" w:cs="Arial"/>
          <w:sz w:val="40"/>
          <w:szCs w:val="40"/>
          <w:lang w:val="en-US"/>
        </w:rPr>
        <w:t>E</w:t>
      </w:r>
      <w:r>
        <w:rPr>
          <w:rFonts w:ascii="Arial" w:hAnsi="Arial" w:cs="Arial"/>
          <w:sz w:val="40"/>
          <w:szCs w:val="40"/>
        </w:rPr>
        <w:sym w:font="Symbol" w:char="F0AE"/>
      </w:r>
      <w:r w:rsidRPr="009E1417"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 xml:space="preserve">| </w:t>
      </w:r>
      <w:r w:rsidRPr="009E1417">
        <w:rPr>
          <w:rFonts w:ascii="Arial" w:hAnsi="Arial" w:cs="Arial"/>
          <w:sz w:val="40"/>
          <w:szCs w:val="40"/>
          <w:lang w:val="en-US"/>
        </w:rPr>
        <w:t>E</w:t>
      </w:r>
      <w:r w:rsidRPr="00D2182E">
        <w:rPr>
          <w:rFonts w:ascii="Arial" w:hAnsi="Arial" w:cs="Arial"/>
          <w:sz w:val="40"/>
          <w:szCs w:val="40"/>
        </w:rPr>
        <w:t>+</w:t>
      </w:r>
      <w:r w:rsidRPr="009E1417"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 xml:space="preserve"> | </w:t>
      </w:r>
      <w:r w:rsidRPr="009E1417">
        <w:rPr>
          <w:rFonts w:ascii="Arial" w:hAnsi="Arial" w:cs="Arial"/>
          <w:sz w:val="40"/>
          <w:szCs w:val="40"/>
          <w:lang w:val="en-US"/>
        </w:rPr>
        <w:t>E</w:t>
      </w:r>
      <w:r w:rsidRPr="00D2182E">
        <w:rPr>
          <w:rFonts w:ascii="Arial" w:hAnsi="Arial" w:cs="Arial"/>
          <w:sz w:val="40"/>
          <w:szCs w:val="40"/>
        </w:rPr>
        <w:t>-</w:t>
      </w:r>
      <w:r w:rsidRPr="009E1417"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 xml:space="preserve"> </w:t>
      </w:r>
    </w:p>
    <w:p w:rsidR="00C27652" w:rsidRPr="00D2182E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2182E">
        <w:rPr>
          <w:rFonts w:ascii="Arial" w:hAnsi="Arial" w:cs="Arial"/>
          <w:sz w:val="40"/>
          <w:szCs w:val="40"/>
        </w:rPr>
        <w:t xml:space="preserve">       </w:t>
      </w:r>
      <w:r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0"/>
          <w:szCs w:val="40"/>
        </w:rPr>
        <w:sym w:font="Symbol" w:char="F0AE"/>
      </w:r>
      <w:r w:rsidRPr="00D2182E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M</w:t>
      </w:r>
      <w:r w:rsidRPr="00D2182E">
        <w:rPr>
          <w:rFonts w:ascii="Arial" w:hAnsi="Arial" w:cs="Arial"/>
          <w:sz w:val="40"/>
          <w:szCs w:val="40"/>
        </w:rPr>
        <w:t xml:space="preserve"> | </w:t>
      </w:r>
      <w:r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>*</w:t>
      </w:r>
      <w:r>
        <w:rPr>
          <w:rFonts w:ascii="Arial" w:hAnsi="Arial" w:cs="Arial"/>
          <w:sz w:val="40"/>
          <w:szCs w:val="40"/>
          <w:lang w:val="en-US"/>
        </w:rPr>
        <w:t>M</w:t>
      </w:r>
      <w:r w:rsidRPr="00D2182E">
        <w:rPr>
          <w:rFonts w:ascii="Arial" w:hAnsi="Arial" w:cs="Arial"/>
          <w:sz w:val="40"/>
          <w:szCs w:val="40"/>
        </w:rPr>
        <w:t xml:space="preserve"> | </w:t>
      </w:r>
      <w:r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>/</w:t>
      </w:r>
      <w:r>
        <w:rPr>
          <w:rFonts w:ascii="Arial" w:hAnsi="Arial" w:cs="Arial"/>
          <w:sz w:val="40"/>
          <w:szCs w:val="40"/>
          <w:lang w:val="en-US"/>
        </w:rPr>
        <w:t>M</w:t>
      </w:r>
      <w:r w:rsidRPr="00D2182E">
        <w:rPr>
          <w:rFonts w:ascii="Arial" w:hAnsi="Arial" w:cs="Arial"/>
          <w:sz w:val="40"/>
          <w:szCs w:val="40"/>
        </w:rPr>
        <w:t xml:space="preserve"> </w:t>
      </w:r>
    </w:p>
    <w:p w:rsidR="00C27652" w:rsidRPr="00C2765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2182E">
        <w:rPr>
          <w:rFonts w:ascii="Arial" w:hAnsi="Arial" w:cs="Arial"/>
          <w:sz w:val="40"/>
          <w:szCs w:val="40"/>
        </w:rPr>
        <w:t xml:space="preserve">      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9E1417"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0"/>
          <w:szCs w:val="40"/>
        </w:rPr>
        <w:sym w:font="Symbol" w:char="F0AE"/>
      </w:r>
      <w:r w:rsidRPr="009E1417">
        <w:rPr>
          <w:rFonts w:ascii="Arial" w:hAnsi="Arial" w:cs="Arial"/>
          <w:sz w:val="40"/>
          <w:szCs w:val="40"/>
          <w:lang w:val="en-US"/>
        </w:rPr>
        <w:t>a</w:t>
      </w:r>
      <w:r w:rsidRPr="00C27652">
        <w:rPr>
          <w:rFonts w:ascii="Arial" w:hAnsi="Arial" w:cs="Arial"/>
          <w:sz w:val="40"/>
          <w:szCs w:val="40"/>
        </w:rPr>
        <w:t xml:space="preserve"> | </w:t>
      </w:r>
      <w:r w:rsidRPr="009E1417">
        <w:rPr>
          <w:rFonts w:ascii="Arial" w:hAnsi="Arial" w:cs="Arial"/>
          <w:sz w:val="40"/>
          <w:szCs w:val="40"/>
          <w:lang w:val="en-US"/>
        </w:rPr>
        <w:t>b</w:t>
      </w:r>
      <w:r w:rsidRPr="00C27652">
        <w:rPr>
          <w:rFonts w:ascii="Arial" w:hAnsi="Arial" w:cs="Arial"/>
          <w:sz w:val="40"/>
          <w:szCs w:val="40"/>
        </w:rPr>
        <w:t xml:space="preserve"> | </w:t>
      </w:r>
      <w:r w:rsidRPr="009E1417">
        <w:rPr>
          <w:rFonts w:ascii="Arial" w:hAnsi="Arial" w:cs="Arial"/>
          <w:sz w:val="40"/>
          <w:szCs w:val="40"/>
          <w:lang w:val="en-US"/>
        </w:rPr>
        <w:t>c</w:t>
      </w:r>
      <w:r w:rsidRPr="00C27652">
        <w:rPr>
          <w:rFonts w:ascii="Arial" w:hAnsi="Arial" w:cs="Arial"/>
          <w:sz w:val="40"/>
          <w:szCs w:val="40"/>
        </w:rPr>
        <w:t xml:space="preserve"> | (</w:t>
      </w:r>
      <w:r w:rsidRPr="009E1417">
        <w:rPr>
          <w:rFonts w:ascii="Arial" w:hAnsi="Arial" w:cs="Arial"/>
          <w:sz w:val="40"/>
          <w:szCs w:val="40"/>
        </w:rPr>
        <w:t>Е</w:t>
      </w:r>
      <w:r w:rsidRPr="00C27652">
        <w:rPr>
          <w:rFonts w:ascii="Arial" w:hAnsi="Arial" w:cs="Arial"/>
          <w:sz w:val="40"/>
          <w:szCs w:val="40"/>
        </w:rPr>
        <w:t xml:space="preserve">)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Построим два различных вывода </w:t>
      </w:r>
      <w:proofErr w:type="gramStart"/>
      <w:r w:rsidRPr="009E1417">
        <w:rPr>
          <w:rFonts w:ascii="Arial" w:hAnsi="Arial" w:cs="Arial"/>
          <w:sz w:val="40"/>
          <w:szCs w:val="40"/>
        </w:rPr>
        <w:t>цепочки</w:t>
      </w:r>
      <w:proofErr w:type="gramEnd"/>
      <w:r w:rsidRPr="009E1417">
        <w:rPr>
          <w:rFonts w:ascii="Arial" w:hAnsi="Arial" w:cs="Arial"/>
          <w:sz w:val="40"/>
          <w:szCs w:val="40"/>
        </w:rPr>
        <w:t xml:space="preserve"> </w:t>
      </w:r>
      <w:r w:rsidRPr="009E1417">
        <w:rPr>
          <w:rFonts w:ascii="Arial" w:hAnsi="Arial" w:cs="Arial"/>
          <w:b/>
          <w:sz w:val="40"/>
          <w:szCs w:val="40"/>
        </w:rPr>
        <w:t xml:space="preserve">а + </w:t>
      </w:r>
      <w:r w:rsidRPr="009E1417">
        <w:rPr>
          <w:rFonts w:ascii="Arial" w:hAnsi="Arial" w:cs="Arial"/>
          <w:b/>
          <w:sz w:val="40"/>
          <w:szCs w:val="40"/>
          <w:lang w:val="en-US"/>
        </w:rPr>
        <w:t>b</w:t>
      </w:r>
      <w:r w:rsidRPr="009E1417">
        <w:rPr>
          <w:rFonts w:ascii="Arial" w:hAnsi="Arial" w:cs="Arial"/>
          <w:b/>
          <w:sz w:val="40"/>
          <w:szCs w:val="40"/>
        </w:rPr>
        <w:t xml:space="preserve">*с </w:t>
      </w:r>
      <w:r w:rsidRPr="009E1417">
        <w:rPr>
          <w:rFonts w:ascii="Arial" w:hAnsi="Arial" w:cs="Arial"/>
          <w:sz w:val="40"/>
          <w:szCs w:val="40"/>
        </w:rPr>
        <w:t xml:space="preserve">в этой грамматике.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В первом случае, если сентенциальная форма содержит более одного </w:t>
      </w:r>
      <w:proofErr w:type="spellStart"/>
      <w:r w:rsidRPr="009E141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9E1417">
        <w:rPr>
          <w:rFonts w:ascii="Arial" w:hAnsi="Arial" w:cs="Arial"/>
          <w:sz w:val="40"/>
          <w:szCs w:val="40"/>
        </w:rPr>
        <w:t xml:space="preserve">, будем выполнять подстановку (замену </w:t>
      </w:r>
      <w:proofErr w:type="spellStart"/>
      <w:r w:rsidRPr="009E141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9E1417">
        <w:rPr>
          <w:rFonts w:ascii="Arial" w:hAnsi="Arial" w:cs="Arial"/>
          <w:sz w:val="40"/>
          <w:szCs w:val="40"/>
        </w:rPr>
        <w:t xml:space="preserve"> правой частью одного из правил) для самого левого </w:t>
      </w:r>
      <w:proofErr w:type="spellStart"/>
      <w:r w:rsidRPr="009E141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9E1417">
        <w:rPr>
          <w:rFonts w:ascii="Arial" w:hAnsi="Arial" w:cs="Arial"/>
          <w:sz w:val="40"/>
          <w:szCs w:val="40"/>
        </w:rPr>
        <w:t xml:space="preserve"> этой сентенциальной формы:</w:t>
      </w:r>
    </w:p>
    <w:p w:rsidR="00C27652" w:rsidRPr="009E1417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 </w:t>
      </w:r>
    </w:p>
    <w:p w:rsidR="00C27652" w:rsidRPr="00D2182E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>Е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>Е+Т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>Т+Т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>М+Т</w:t>
      </w:r>
      <w:r>
        <w:rPr>
          <w:rFonts w:ascii="Arial" w:hAnsi="Arial" w:cs="Arial"/>
          <w:sz w:val="40"/>
          <w:szCs w:val="40"/>
        </w:rPr>
        <w:sym w:font="Symbol" w:char="F0DE"/>
      </w:r>
      <w:proofErr w:type="spellStart"/>
      <w:r>
        <w:rPr>
          <w:rFonts w:ascii="Arial" w:hAnsi="Arial" w:cs="Arial"/>
          <w:sz w:val="40"/>
          <w:szCs w:val="40"/>
        </w:rPr>
        <w:t>а</w:t>
      </w:r>
      <w:proofErr w:type="gramStart"/>
      <w:r>
        <w:rPr>
          <w:rFonts w:ascii="Arial" w:hAnsi="Arial" w:cs="Arial"/>
          <w:sz w:val="40"/>
          <w:szCs w:val="40"/>
        </w:rPr>
        <w:t>+</w:t>
      </w:r>
      <w:r w:rsidRPr="009E1417">
        <w:rPr>
          <w:rFonts w:ascii="Arial" w:hAnsi="Arial" w:cs="Arial"/>
          <w:sz w:val="40"/>
          <w:szCs w:val="40"/>
        </w:rPr>
        <w:t>Т</w:t>
      </w:r>
      <w:proofErr w:type="spellEnd"/>
      <w:proofErr w:type="gramEnd"/>
      <w:r>
        <w:rPr>
          <w:rFonts w:ascii="Arial" w:hAnsi="Arial" w:cs="Arial"/>
          <w:sz w:val="40"/>
          <w:szCs w:val="40"/>
        </w:rPr>
        <w:sym w:font="Symbol" w:char="F0DE"/>
      </w:r>
      <w:proofErr w:type="spellStart"/>
      <w:r w:rsidRPr="009E1417">
        <w:rPr>
          <w:rFonts w:ascii="Arial" w:hAnsi="Arial" w:cs="Arial"/>
          <w:sz w:val="40"/>
          <w:szCs w:val="40"/>
        </w:rPr>
        <w:t>а+</w:t>
      </w:r>
      <w:proofErr w:type="spellEnd"/>
      <w:r>
        <w:rPr>
          <w:rFonts w:ascii="Arial" w:hAnsi="Arial" w:cs="Arial"/>
          <w:sz w:val="40"/>
          <w:szCs w:val="40"/>
          <w:lang w:val="en-US"/>
        </w:rPr>
        <w:t>T</w:t>
      </w:r>
      <w:r w:rsidRPr="00D2182E">
        <w:rPr>
          <w:rFonts w:ascii="Arial" w:hAnsi="Arial" w:cs="Arial"/>
          <w:sz w:val="40"/>
          <w:szCs w:val="40"/>
        </w:rPr>
        <w:t>*</w:t>
      </w:r>
      <w:r w:rsidRPr="009E1417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DE"/>
      </w:r>
      <w:proofErr w:type="spellStart"/>
      <w:r w:rsidRPr="009E1417">
        <w:rPr>
          <w:rFonts w:ascii="Arial" w:hAnsi="Arial" w:cs="Arial"/>
          <w:sz w:val="40"/>
          <w:szCs w:val="40"/>
        </w:rPr>
        <w:t>а</w:t>
      </w:r>
      <w:r>
        <w:rPr>
          <w:rFonts w:ascii="Arial" w:hAnsi="Arial" w:cs="Arial"/>
          <w:sz w:val="40"/>
          <w:szCs w:val="40"/>
        </w:rPr>
        <w:t>+</w:t>
      </w:r>
      <w:r w:rsidRPr="009E1417">
        <w:rPr>
          <w:rFonts w:ascii="Arial" w:hAnsi="Arial" w:cs="Arial"/>
          <w:sz w:val="40"/>
          <w:szCs w:val="40"/>
        </w:rPr>
        <w:t>М</w:t>
      </w:r>
      <w:proofErr w:type="spellEnd"/>
      <w:r w:rsidRPr="009E1417">
        <w:rPr>
          <w:rFonts w:ascii="Arial" w:hAnsi="Arial" w:cs="Arial"/>
          <w:sz w:val="40"/>
          <w:szCs w:val="40"/>
        </w:rPr>
        <w:t>*М</w:t>
      </w:r>
      <w:r>
        <w:rPr>
          <w:rFonts w:ascii="Arial" w:hAnsi="Arial" w:cs="Arial"/>
          <w:sz w:val="40"/>
          <w:szCs w:val="40"/>
        </w:rPr>
        <w:sym w:font="Symbol" w:char="F0DE"/>
      </w:r>
    </w:p>
    <w:p w:rsidR="00C27652" w:rsidRPr="009E1417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>*М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>*</w:t>
      </w:r>
      <w:proofErr w:type="gramStart"/>
      <w:r w:rsidRPr="009E1417">
        <w:rPr>
          <w:rFonts w:ascii="Arial" w:hAnsi="Arial" w:cs="Arial"/>
          <w:sz w:val="40"/>
          <w:szCs w:val="40"/>
        </w:rPr>
        <w:t>с</w:t>
      </w:r>
      <w:proofErr w:type="gramEnd"/>
      <w:r w:rsidRPr="009E1417">
        <w:rPr>
          <w:rFonts w:ascii="Arial" w:hAnsi="Arial" w:cs="Arial"/>
          <w:sz w:val="40"/>
          <w:szCs w:val="40"/>
        </w:rPr>
        <w:t xml:space="preserve">. </w:t>
      </w:r>
    </w:p>
    <w:p w:rsidR="00C27652" w:rsidRPr="00D2182E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Такой вывод называется левосторонним. </w:t>
      </w:r>
    </w:p>
    <w:p w:rsidR="00C27652" w:rsidRPr="009E1417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Аналогично, вывод, в ходе которого замене всегда подвергается самый правый </w:t>
      </w:r>
      <w:proofErr w:type="spellStart"/>
      <w:r w:rsidRPr="009E1417">
        <w:rPr>
          <w:rFonts w:ascii="Arial" w:hAnsi="Arial" w:cs="Arial"/>
          <w:sz w:val="40"/>
          <w:szCs w:val="40"/>
        </w:rPr>
        <w:t>нетерминал</w:t>
      </w:r>
      <w:proofErr w:type="spellEnd"/>
      <w:r w:rsidRPr="009E1417">
        <w:rPr>
          <w:rFonts w:ascii="Arial" w:hAnsi="Arial" w:cs="Arial"/>
          <w:sz w:val="40"/>
          <w:szCs w:val="40"/>
        </w:rPr>
        <w:t xml:space="preserve"> сентенциальной формы, называется правосторонним. Для </w:t>
      </w:r>
      <w:proofErr w:type="gramStart"/>
      <w:r w:rsidRPr="009E1417">
        <w:rPr>
          <w:rFonts w:ascii="Arial" w:hAnsi="Arial" w:cs="Arial"/>
          <w:sz w:val="40"/>
          <w:szCs w:val="40"/>
        </w:rPr>
        <w:t>цепочки</w:t>
      </w:r>
      <w:proofErr w:type="gramEnd"/>
      <w:r w:rsidRPr="009E1417"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а+</w:t>
      </w:r>
      <w:proofErr w:type="spellEnd"/>
      <w:r w:rsidRPr="00D2182E">
        <w:rPr>
          <w:rFonts w:ascii="Arial" w:hAnsi="Arial" w:cs="Arial"/>
          <w:b/>
          <w:sz w:val="40"/>
          <w:szCs w:val="40"/>
          <w:lang w:val="en-US"/>
        </w:rPr>
        <w:t>b</w:t>
      </w:r>
      <w:r w:rsidRPr="00D2182E">
        <w:rPr>
          <w:rFonts w:ascii="Arial" w:hAnsi="Arial" w:cs="Arial"/>
          <w:b/>
          <w:sz w:val="40"/>
          <w:szCs w:val="40"/>
        </w:rPr>
        <w:t>*с</w:t>
      </w:r>
      <w:r w:rsidRPr="009E1417">
        <w:rPr>
          <w:rFonts w:ascii="Arial" w:hAnsi="Arial" w:cs="Arial"/>
          <w:sz w:val="40"/>
          <w:szCs w:val="40"/>
        </w:rPr>
        <w:t xml:space="preserve"> в грамматике G</w:t>
      </w:r>
      <w:r w:rsidRPr="00D2182E">
        <w:rPr>
          <w:rFonts w:ascii="Arial" w:hAnsi="Arial" w:cs="Arial"/>
          <w:sz w:val="40"/>
          <w:szCs w:val="40"/>
          <w:vertAlign w:val="subscript"/>
        </w:rPr>
        <w:t>8</w:t>
      </w:r>
      <w:r w:rsidRPr="009E1417">
        <w:rPr>
          <w:rFonts w:ascii="Arial" w:hAnsi="Arial" w:cs="Arial"/>
          <w:sz w:val="40"/>
          <w:szCs w:val="40"/>
        </w:rPr>
        <w:t xml:space="preserve"> он будет таким: </w:t>
      </w:r>
    </w:p>
    <w:p w:rsidR="00C27652" w:rsidRPr="00545AE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>Е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>Е+ Т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 Е + </w:t>
      </w:r>
      <w:r>
        <w:rPr>
          <w:rFonts w:ascii="Arial" w:hAnsi="Arial" w:cs="Arial"/>
          <w:sz w:val="40"/>
          <w:szCs w:val="40"/>
          <w:lang w:val="en-US"/>
        </w:rPr>
        <w:t>T</w:t>
      </w:r>
      <w:r w:rsidRPr="00545AE2">
        <w:rPr>
          <w:rFonts w:ascii="Arial" w:hAnsi="Arial" w:cs="Arial"/>
          <w:sz w:val="40"/>
          <w:szCs w:val="40"/>
        </w:rPr>
        <w:t>*</w:t>
      </w:r>
      <w:r w:rsidRPr="009E1417">
        <w:rPr>
          <w:rFonts w:ascii="Arial" w:hAnsi="Arial" w:cs="Arial"/>
          <w:sz w:val="40"/>
          <w:szCs w:val="40"/>
        </w:rPr>
        <w:t xml:space="preserve">М 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>Е + Т*с</w:t>
      </w:r>
      <w:proofErr w:type="gramStart"/>
      <w:r w:rsidRPr="009E141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9E1417">
        <w:rPr>
          <w:rFonts w:ascii="Arial" w:hAnsi="Arial" w:cs="Arial"/>
          <w:sz w:val="40"/>
          <w:szCs w:val="40"/>
        </w:rPr>
        <w:t xml:space="preserve"> + М*с </w:t>
      </w:r>
      <w:r>
        <w:rPr>
          <w:rFonts w:ascii="Arial" w:hAnsi="Arial" w:cs="Arial"/>
          <w:sz w:val="40"/>
          <w:szCs w:val="40"/>
        </w:rPr>
        <w:sym w:font="Symbol" w:char="F0DE"/>
      </w:r>
    </w:p>
    <w:p w:rsidR="00C27652" w:rsidRPr="009E1417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Е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 xml:space="preserve">*с 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0"/>
          <w:szCs w:val="40"/>
        </w:rPr>
        <w:t xml:space="preserve">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 xml:space="preserve">*с 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 М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 xml:space="preserve">*с </w:t>
      </w:r>
      <w:r>
        <w:rPr>
          <w:rFonts w:ascii="Arial" w:hAnsi="Arial" w:cs="Arial"/>
          <w:sz w:val="40"/>
          <w:szCs w:val="40"/>
        </w:rPr>
        <w:sym w:font="Symbol" w:char="F0DE"/>
      </w:r>
      <w:r w:rsidRPr="009E1417">
        <w:rPr>
          <w:rFonts w:ascii="Arial" w:hAnsi="Arial" w:cs="Arial"/>
          <w:sz w:val="40"/>
          <w:szCs w:val="40"/>
        </w:rPr>
        <w:t xml:space="preserve">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 xml:space="preserve">*с.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Нетрудно убедиться, что обе эти последовательности подстановок  соответствуют </w:t>
      </w:r>
      <w:r w:rsidRPr="009E1417">
        <w:rPr>
          <w:rFonts w:ascii="Arial" w:hAnsi="Arial" w:cs="Arial"/>
          <w:sz w:val="40"/>
          <w:szCs w:val="40"/>
        </w:rPr>
        <w:lastRenderedPageBreak/>
        <w:t xml:space="preserve">одному и тому же дереву вывода, хотя и разному порядку его построения.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E1417">
        <w:rPr>
          <w:rFonts w:ascii="Arial" w:hAnsi="Arial" w:cs="Arial"/>
          <w:sz w:val="40"/>
          <w:szCs w:val="40"/>
        </w:rPr>
        <w:t xml:space="preserve">Для </w:t>
      </w:r>
      <w:proofErr w:type="gramStart"/>
      <w:r w:rsidRPr="009E1417">
        <w:rPr>
          <w:rFonts w:ascii="Arial" w:hAnsi="Arial" w:cs="Arial"/>
          <w:sz w:val="40"/>
          <w:szCs w:val="40"/>
        </w:rPr>
        <w:t>цепочки</w:t>
      </w:r>
      <w:proofErr w:type="gramEnd"/>
      <w:r w:rsidRPr="009E1417">
        <w:rPr>
          <w:rFonts w:ascii="Arial" w:hAnsi="Arial" w:cs="Arial"/>
          <w:sz w:val="40"/>
          <w:szCs w:val="40"/>
        </w:rPr>
        <w:t xml:space="preserve">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1417">
        <w:rPr>
          <w:rFonts w:ascii="Arial" w:hAnsi="Arial" w:cs="Arial"/>
          <w:sz w:val="40"/>
          <w:szCs w:val="40"/>
        </w:rPr>
        <w:t>*с в грамматике G</w:t>
      </w:r>
      <w:r w:rsidRPr="00545AE2">
        <w:rPr>
          <w:rFonts w:ascii="Arial" w:hAnsi="Arial" w:cs="Arial"/>
          <w:sz w:val="40"/>
          <w:szCs w:val="40"/>
          <w:vertAlign w:val="subscript"/>
        </w:rPr>
        <w:t>8</w:t>
      </w:r>
      <w:r w:rsidRPr="009E1417">
        <w:rPr>
          <w:rFonts w:ascii="Arial" w:hAnsi="Arial" w:cs="Arial"/>
          <w:sz w:val="40"/>
          <w:szCs w:val="40"/>
        </w:rPr>
        <w:t xml:space="preserve"> и левосторонний, и правосторонний выводы строятся однозначно. Это же справедливо и для любой другой цепочки,  порождаемой G</w:t>
      </w:r>
      <w:r w:rsidRPr="00545AE2">
        <w:rPr>
          <w:rFonts w:ascii="Arial" w:hAnsi="Arial" w:cs="Arial"/>
          <w:sz w:val="40"/>
          <w:szCs w:val="40"/>
          <w:vertAlign w:val="subscript"/>
        </w:rPr>
        <w:t>8</w:t>
      </w:r>
      <w:r w:rsidRPr="009E1417">
        <w:rPr>
          <w:rFonts w:ascii="Arial" w:hAnsi="Arial" w:cs="Arial"/>
          <w:sz w:val="40"/>
          <w:szCs w:val="40"/>
        </w:rPr>
        <w:t xml:space="preserve">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  <w:u w:val="single"/>
        </w:rPr>
      </w:pPr>
      <w:r w:rsidRPr="00545AE2">
        <w:rPr>
          <w:rFonts w:ascii="Arial" w:hAnsi="Arial" w:cs="Arial"/>
          <w:i/>
          <w:sz w:val="40"/>
          <w:szCs w:val="40"/>
          <w:u w:val="single"/>
        </w:rPr>
        <w:t>КС-грамматика называется однозначной, если для каждого предложения  языка, порождаемого этой грамматикой, существует единственный левосторонний вывод.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  <w:u w:val="single"/>
        </w:rPr>
      </w:pP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B37E83">
        <w:rPr>
          <w:rFonts w:ascii="Arial" w:hAnsi="Arial" w:cs="Arial"/>
          <w:b/>
          <w:sz w:val="40"/>
          <w:szCs w:val="40"/>
        </w:rPr>
        <w:t xml:space="preserve">Алгоритмы распознавания КС-языков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Существует алгоритм, позволяющий для любой КС-грамматики проверить  принадлежность произвольной цепочки терминальных символов языку,  порождаемому этой грамматикой, и получить вывод этой цепочки.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Наличие такого алгоритма и принцип его устройства следуют из того простого соображения, что если имеется конечная цепочка терминалов, то для проверки ее принадлежности языку достаточно построить все возможные сентенциальные формы грамматики, имеющие длину, совпадающую с длиной этой цепочки. 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lastRenderedPageBreak/>
        <w:t xml:space="preserve">Количество этих сентенциальных форм конечно.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Такого рода алгоритм действует по принципу полного перебора. Объем перебора может быть сокращен, если процесс порождения сентенциальных форм будет организован так, что станет возможным определить тупики в ходе перебора еще до получения сентенциальной формы  нужной длины.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Переборные алгоритмы работают с возвратами и вследствие своей  неэффективности </w:t>
      </w:r>
      <w:proofErr w:type="gramStart"/>
      <w:r w:rsidRPr="00B37E83">
        <w:rPr>
          <w:rFonts w:ascii="Arial" w:hAnsi="Arial" w:cs="Arial"/>
          <w:sz w:val="40"/>
          <w:szCs w:val="40"/>
        </w:rPr>
        <w:t>мало пригодны</w:t>
      </w:r>
      <w:proofErr w:type="gramEnd"/>
      <w:r w:rsidRPr="00B37E83">
        <w:rPr>
          <w:rFonts w:ascii="Arial" w:hAnsi="Arial" w:cs="Arial"/>
          <w:sz w:val="40"/>
          <w:szCs w:val="40"/>
        </w:rPr>
        <w:t xml:space="preserve"> для практического использования. Для организации  перебора с возвратами используют стек — структуру данных, подчиняющуюся  дисциплине «последним пришел — первым ушел» (</w:t>
      </w:r>
      <w:r w:rsidRPr="00B37E83">
        <w:rPr>
          <w:rFonts w:ascii="Arial" w:hAnsi="Arial" w:cs="Arial"/>
          <w:sz w:val="40"/>
          <w:szCs w:val="40"/>
          <w:lang w:val="en-US"/>
        </w:rPr>
        <w:t>LIFO</w:t>
      </w:r>
      <w:r w:rsidRPr="00B37E83">
        <w:rPr>
          <w:rFonts w:ascii="Arial" w:hAnsi="Arial" w:cs="Arial"/>
          <w:sz w:val="40"/>
          <w:szCs w:val="40"/>
        </w:rPr>
        <w:t xml:space="preserve"> — </w:t>
      </w:r>
      <w:r w:rsidRPr="00B37E83">
        <w:rPr>
          <w:rFonts w:ascii="Arial" w:hAnsi="Arial" w:cs="Arial"/>
          <w:sz w:val="40"/>
          <w:szCs w:val="40"/>
          <w:lang w:val="en-US"/>
        </w:rPr>
        <w:t>Last</w:t>
      </w:r>
      <w:r w:rsidRPr="00B37E83">
        <w:rPr>
          <w:rFonts w:ascii="Arial" w:hAnsi="Arial" w:cs="Arial"/>
          <w:sz w:val="40"/>
          <w:szCs w:val="40"/>
        </w:rPr>
        <w:t xml:space="preserve"> </w:t>
      </w:r>
      <w:r w:rsidRPr="00B37E83">
        <w:rPr>
          <w:rFonts w:ascii="Arial" w:hAnsi="Arial" w:cs="Arial"/>
          <w:sz w:val="40"/>
          <w:szCs w:val="40"/>
          <w:lang w:val="en-US"/>
        </w:rPr>
        <w:t>In</w:t>
      </w:r>
      <w:r w:rsidRPr="00B37E83">
        <w:rPr>
          <w:rFonts w:ascii="Arial" w:hAnsi="Arial" w:cs="Arial"/>
          <w:sz w:val="40"/>
          <w:szCs w:val="40"/>
        </w:rPr>
        <w:t xml:space="preserve"> </w:t>
      </w:r>
      <w:r w:rsidRPr="00B37E83">
        <w:rPr>
          <w:rFonts w:ascii="Arial" w:hAnsi="Arial" w:cs="Arial"/>
          <w:sz w:val="40"/>
          <w:szCs w:val="40"/>
          <w:lang w:val="en-US"/>
        </w:rPr>
        <w:t>First</w:t>
      </w:r>
      <w:r w:rsidRPr="00B37E83">
        <w:rPr>
          <w:rFonts w:ascii="Arial" w:hAnsi="Arial" w:cs="Arial"/>
          <w:sz w:val="40"/>
          <w:szCs w:val="40"/>
        </w:rPr>
        <w:t xml:space="preserve"> </w:t>
      </w:r>
      <w:r w:rsidRPr="00B37E83">
        <w:rPr>
          <w:rFonts w:ascii="Arial" w:hAnsi="Arial" w:cs="Arial"/>
          <w:sz w:val="40"/>
          <w:szCs w:val="40"/>
          <w:lang w:val="en-US"/>
        </w:rPr>
        <w:t>Out</w:t>
      </w:r>
      <w:r w:rsidRPr="00B37E83">
        <w:rPr>
          <w:rFonts w:ascii="Arial" w:hAnsi="Arial" w:cs="Arial"/>
          <w:sz w:val="40"/>
          <w:szCs w:val="40"/>
        </w:rPr>
        <w:t xml:space="preserve">).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В то же время для достаточно обширных подклассов КС-грамматик,  подчиняющихся некоторым дополнительным ограничениям, существуют эффективные алгоритмы распознавания, которые мы будем в дальнейшем рассматривать и  применять.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Для синтаксического анализа КС-языков используются как нисходящие  (строящие дерево разбора от корня к листьям), так и восходящие алгоритмы. </w:t>
      </w:r>
    </w:p>
    <w:p w:rsidR="00C27652" w:rsidRPr="00DA5DF2" w:rsidRDefault="00C27652" w:rsidP="00C27652">
      <w:pPr>
        <w:rPr>
          <w:rFonts w:ascii="Arial" w:hAnsi="Arial" w:cs="Arial"/>
          <w:sz w:val="40"/>
          <w:szCs w:val="40"/>
        </w:rPr>
      </w:pPr>
      <w:r w:rsidRPr="00DA5DF2">
        <w:rPr>
          <w:rFonts w:ascii="Arial" w:hAnsi="Arial" w:cs="Arial"/>
          <w:sz w:val="40"/>
          <w:szCs w:val="40"/>
        </w:rPr>
        <w:br w:type="page"/>
      </w:r>
    </w:p>
    <w:p w:rsidR="00C27652" w:rsidRPr="00B37E83" w:rsidRDefault="00C27652" w:rsidP="00C2765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B37E83">
        <w:rPr>
          <w:rFonts w:ascii="Arial" w:hAnsi="Arial" w:cs="Arial"/>
          <w:b/>
          <w:sz w:val="40"/>
          <w:szCs w:val="40"/>
        </w:rPr>
        <w:lastRenderedPageBreak/>
        <w:t>Распознающий автомат для КС-языков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Для автоматных языков роль распознавателя может выполнять  детерминированный конечный автомат.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Существует ли универсальный автоматный  распознаватель КС-языков? Да, существует.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BA4498" w:rsidRDefault="00C27652" w:rsidP="00C27652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  <w:u w:val="single"/>
        </w:rPr>
      </w:pPr>
      <w:r w:rsidRPr="00BA4498">
        <w:rPr>
          <w:rFonts w:ascii="Arial" w:hAnsi="Arial" w:cs="Arial"/>
          <w:i/>
          <w:sz w:val="40"/>
          <w:szCs w:val="40"/>
          <w:u w:val="single"/>
        </w:rPr>
        <w:t xml:space="preserve">Для произвольной КС-грамматики может быть построен  недетерминированный автомат с магазинной памятью, принимающий язык, порождаемый этой  грамматикой.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BA4498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Автомат с магазинной памятью (магазинный автомат, МП-автомат) подобен конечному автомату, оснащенному дополнительным запоминающим устройством со стековой дисциплиной «последним пришел — первым ушел».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Переходы МП- автомата определяются не только входным символом и текущим состоянием, но и значением вершины стека — элемента, поступившего в магазин последним. </w:t>
      </w:r>
    </w:p>
    <w:p w:rsidR="00C27652" w:rsidRPr="00B37E83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 xml:space="preserve">В литературе на русском языке стек часто называют «магазином» по аналогии с магазином  автоматического оружия: патрон, заряженный в магазин последним, выстреливается первым.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lastRenderedPageBreak/>
        <w:t xml:space="preserve">Недетерминированный МП-автомат — это не что иное, как устройство,  реализующее перебор с возвратами. В этом смысле он эквивалентен обсуждавшемуся выше общему алгоритму распознавания КС-языков и так же неэффективен. 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37E83">
        <w:rPr>
          <w:rFonts w:ascii="Arial" w:hAnsi="Arial" w:cs="Arial"/>
          <w:sz w:val="40"/>
          <w:szCs w:val="40"/>
        </w:rPr>
        <w:t>Для КС-грамматик, подчиняющихся определенным ограничениям, могут быть  построены эффективные детерминированные магазинные автоматы, которые могут использоваться на практике для трансляции языков программирования.</w:t>
      </w:r>
    </w:p>
    <w:p w:rsidR="00C27652" w:rsidRPr="00DA5DF2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Pr="00C27652" w:rsidRDefault="00C27652" w:rsidP="00C2765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E64996">
        <w:rPr>
          <w:rFonts w:ascii="Arial" w:hAnsi="Arial" w:cs="Arial"/>
          <w:b/>
          <w:sz w:val="40"/>
          <w:szCs w:val="40"/>
        </w:rPr>
        <w:t>Самовложение</w:t>
      </w:r>
      <w:proofErr w:type="spellEnd"/>
      <w:r w:rsidRPr="00E64996">
        <w:rPr>
          <w:rFonts w:ascii="Arial" w:hAnsi="Arial" w:cs="Arial"/>
          <w:b/>
          <w:sz w:val="40"/>
          <w:szCs w:val="40"/>
        </w:rPr>
        <w:t xml:space="preserve"> в КС-грамматиках</w:t>
      </w:r>
    </w:p>
    <w:p w:rsidR="00C27652" w:rsidRPr="00C27652" w:rsidRDefault="00C27652" w:rsidP="00C2765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t xml:space="preserve">Если в грамматике </w:t>
      </w:r>
      <w:r w:rsidRPr="00E64996">
        <w:rPr>
          <w:rFonts w:ascii="Arial" w:hAnsi="Arial" w:cs="Arial"/>
          <w:sz w:val="40"/>
          <w:szCs w:val="40"/>
          <w:lang w:val="en-US"/>
        </w:rPr>
        <w:t>G</w:t>
      </w:r>
      <w:r w:rsidRPr="00E64996">
        <w:rPr>
          <w:rFonts w:ascii="Arial" w:hAnsi="Arial" w:cs="Arial"/>
          <w:sz w:val="40"/>
          <w:szCs w:val="40"/>
        </w:rPr>
        <w:t xml:space="preserve"> есть </w:t>
      </w:r>
      <w:proofErr w:type="spellStart"/>
      <w:r w:rsidRPr="00E64996">
        <w:rPr>
          <w:rFonts w:ascii="Arial" w:hAnsi="Arial" w:cs="Arial"/>
          <w:sz w:val="40"/>
          <w:szCs w:val="40"/>
        </w:rPr>
        <w:t>нетерминал</w:t>
      </w:r>
      <w:proofErr w:type="spellEnd"/>
      <w:proofErr w:type="gramStart"/>
      <w:r w:rsidRPr="00E64996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E64996">
        <w:rPr>
          <w:rFonts w:ascii="Arial" w:hAnsi="Arial" w:cs="Arial"/>
          <w:sz w:val="40"/>
          <w:szCs w:val="40"/>
        </w:rPr>
        <w:t xml:space="preserve">, для которого </w:t>
      </w:r>
    </w:p>
    <w:p w:rsidR="00C27652" w:rsidRPr="00E64996" w:rsidRDefault="00C27652" w:rsidP="00C27652">
      <w:pPr>
        <w:spacing w:after="0" w:line="240" w:lineRule="auto"/>
        <w:ind w:firstLine="709"/>
        <w:jc w:val="both"/>
        <w:rPr>
          <w:rFonts w:ascii="Arial" w:hAnsi="Arial" w:cs="Arial"/>
          <w:b/>
          <w:sz w:val="48"/>
          <w:szCs w:val="48"/>
          <w:vertAlign w:val="subscript"/>
        </w:rPr>
      </w:pPr>
      <w:r>
        <w:rPr>
          <w:rFonts w:ascii="Arial" w:hAnsi="Arial" w:cs="Arial"/>
          <w:sz w:val="40"/>
          <w:szCs w:val="40"/>
        </w:rPr>
        <w:t xml:space="preserve">А </w:t>
      </w:r>
      <w:r w:rsidRPr="00E64996">
        <w:rPr>
          <w:rFonts w:ascii="Arial" w:hAnsi="Arial" w:cs="Arial"/>
          <w:sz w:val="40"/>
          <w:szCs w:val="40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Pr="005E4527">
        <w:rPr>
          <w:rFonts w:ascii="Arial" w:hAnsi="Arial" w:cs="Arial"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proofErr w:type="gramStart"/>
      <w:r w:rsidRPr="00417E4F">
        <w:rPr>
          <w:rFonts w:ascii="Arial" w:hAnsi="Arial" w:cs="Arial"/>
          <w:sz w:val="40"/>
          <w:szCs w:val="40"/>
        </w:rPr>
        <w:t xml:space="preserve"> </w:t>
      </w:r>
      <w:r w:rsidRPr="00E64996">
        <w:rPr>
          <w:rFonts w:ascii="Arial" w:hAnsi="Arial" w:cs="Arial"/>
          <w:sz w:val="40"/>
          <w:szCs w:val="40"/>
        </w:rPr>
        <w:t>А</w:t>
      </w:r>
      <w:proofErr w:type="gramEnd"/>
      <w:r w:rsidRPr="005E4527">
        <w:rPr>
          <w:rFonts w:ascii="Arial" w:hAnsi="Arial" w:cs="Arial"/>
          <w:b/>
          <w:sz w:val="48"/>
          <w:szCs w:val="48"/>
        </w:rPr>
        <w:t xml:space="preserve"> α</w:t>
      </w:r>
      <w:r w:rsidRPr="00E64996">
        <w:rPr>
          <w:rFonts w:ascii="Arial" w:hAnsi="Arial" w:cs="Arial"/>
          <w:b/>
          <w:sz w:val="48"/>
          <w:szCs w:val="48"/>
          <w:vertAlign w:val="subscript"/>
        </w:rPr>
        <w:t>2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b/>
          <w:sz w:val="48"/>
          <w:szCs w:val="48"/>
          <w:vertAlign w:val="subscript"/>
        </w:rPr>
        <w:t xml:space="preserve">                 </w:t>
      </w:r>
      <w:r>
        <w:rPr>
          <w:rFonts w:ascii="Arial" w:hAnsi="Arial" w:cs="Arial"/>
          <w:b/>
          <w:sz w:val="48"/>
          <w:szCs w:val="48"/>
          <w:vertAlign w:val="subscript"/>
          <w:lang w:val="en-US"/>
        </w:rPr>
        <w:t>G</w:t>
      </w:r>
      <w:r w:rsidRPr="00E64996">
        <w:rPr>
          <w:rFonts w:ascii="Arial" w:hAnsi="Arial" w:cs="Arial"/>
          <w:sz w:val="40"/>
          <w:szCs w:val="40"/>
        </w:rPr>
        <w:t xml:space="preserve"> 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t>то есть из</w:t>
      </w:r>
      <w:proofErr w:type="gramStart"/>
      <w:r w:rsidRPr="00E64996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E64996">
        <w:rPr>
          <w:rFonts w:ascii="Arial" w:hAnsi="Arial" w:cs="Arial"/>
          <w:sz w:val="40"/>
          <w:szCs w:val="40"/>
        </w:rPr>
        <w:t xml:space="preserve"> нетривиально выводится цепочка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E64996">
        <w:rPr>
          <w:rFonts w:ascii="Arial" w:hAnsi="Arial" w:cs="Arial"/>
          <w:sz w:val="40"/>
          <w:szCs w:val="40"/>
        </w:rPr>
        <w:t>А</w:t>
      </w:r>
      <w:r w:rsidRPr="00E64996">
        <w:rPr>
          <w:rFonts w:ascii="Arial" w:hAnsi="Arial" w:cs="Arial"/>
          <w:b/>
          <w:sz w:val="48"/>
          <w:szCs w:val="48"/>
        </w:rPr>
        <w:t xml:space="preserve">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E64996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E64996">
        <w:rPr>
          <w:rFonts w:ascii="Arial" w:hAnsi="Arial" w:cs="Arial"/>
          <w:sz w:val="40"/>
          <w:szCs w:val="40"/>
        </w:rPr>
        <w:t xml:space="preserve">, где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767D6D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E64996">
        <w:rPr>
          <w:rFonts w:ascii="Arial" w:hAnsi="Arial" w:cs="Arial"/>
          <w:sz w:val="40"/>
          <w:szCs w:val="40"/>
        </w:rPr>
        <w:t xml:space="preserve">, </w:t>
      </w:r>
      <w:r w:rsidRPr="005E4527">
        <w:rPr>
          <w:rFonts w:ascii="Arial" w:hAnsi="Arial" w:cs="Arial"/>
          <w:b/>
          <w:sz w:val="48"/>
          <w:szCs w:val="48"/>
        </w:rPr>
        <w:t>α</w:t>
      </w:r>
      <w:r w:rsidRPr="00E64996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E64996">
        <w:rPr>
          <w:rFonts w:ascii="Arial" w:hAnsi="Arial" w:cs="Arial"/>
          <w:sz w:val="40"/>
          <w:szCs w:val="40"/>
        </w:rPr>
        <w:t xml:space="preserve"> — непустые цепочки терминалов и </w:t>
      </w:r>
      <w:proofErr w:type="spellStart"/>
      <w:r w:rsidRPr="00E64996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, то говорят, что такая грамматика содержит  </w:t>
      </w:r>
      <w:proofErr w:type="spellStart"/>
      <w:r w:rsidRPr="00E64996">
        <w:rPr>
          <w:rFonts w:ascii="Arial" w:hAnsi="Arial" w:cs="Arial"/>
          <w:sz w:val="40"/>
          <w:szCs w:val="40"/>
        </w:rPr>
        <w:t>самовложение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. </w:t>
      </w:r>
    </w:p>
    <w:p w:rsidR="00C27652" w:rsidRDefault="00C27652" w:rsidP="00C2765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lastRenderedPageBreak/>
        <w:t xml:space="preserve">Например, грамматика арифметических выражений </w:t>
      </w:r>
      <w:r w:rsidRPr="00E64996">
        <w:rPr>
          <w:rFonts w:ascii="Arial" w:hAnsi="Arial" w:cs="Arial"/>
          <w:sz w:val="40"/>
          <w:szCs w:val="40"/>
          <w:lang w:val="en-US"/>
        </w:rPr>
        <w:t>G</w:t>
      </w:r>
      <w:r w:rsidRPr="00E64996">
        <w:rPr>
          <w:rFonts w:ascii="Arial" w:hAnsi="Arial" w:cs="Arial"/>
          <w:sz w:val="40"/>
          <w:szCs w:val="40"/>
          <w:vertAlign w:val="subscript"/>
        </w:rPr>
        <w:t>8</w:t>
      </w:r>
      <w:r w:rsidRPr="00E64996">
        <w:rPr>
          <w:rFonts w:ascii="Arial" w:hAnsi="Arial" w:cs="Arial"/>
          <w:sz w:val="40"/>
          <w:szCs w:val="40"/>
        </w:rPr>
        <w:t xml:space="preserve"> содержит  </w:t>
      </w:r>
      <w:proofErr w:type="spellStart"/>
      <w:r w:rsidRPr="00E64996">
        <w:rPr>
          <w:rFonts w:ascii="Arial" w:hAnsi="Arial" w:cs="Arial"/>
          <w:sz w:val="40"/>
          <w:szCs w:val="40"/>
        </w:rPr>
        <w:t>самовложение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, поскольку </w:t>
      </w:r>
      <w:proofErr w:type="gramStart"/>
      <w:r w:rsidRPr="00E64996">
        <w:rPr>
          <w:rFonts w:ascii="Arial" w:hAnsi="Arial" w:cs="Arial"/>
          <w:sz w:val="40"/>
          <w:szCs w:val="40"/>
        </w:rPr>
        <w:t>из</w:t>
      </w:r>
      <w:proofErr w:type="gramEnd"/>
      <w:r w:rsidRPr="00E64996">
        <w:rPr>
          <w:rFonts w:ascii="Arial" w:hAnsi="Arial" w:cs="Arial"/>
          <w:sz w:val="40"/>
          <w:szCs w:val="40"/>
        </w:rPr>
        <w:t xml:space="preserve"> </w:t>
      </w:r>
      <w:proofErr w:type="gramStart"/>
      <w:r w:rsidRPr="00E64996">
        <w:rPr>
          <w:rFonts w:ascii="Arial" w:hAnsi="Arial" w:cs="Arial"/>
          <w:sz w:val="40"/>
          <w:szCs w:val="40"/>
        </w:rPr>
        <w:t>ее</w:t>
      </w:r>
      <w:proofErr w:type="gramEnd"/>
      <w:r w:rsidRPr="00E64996">
        <w:rPr>
          <w:rFonts w:ascii="Arial" w:hAnsi="Arial" w:cs="Arial"/>
          <w:sz w:val="40"/>
          <w:szCs w:val="40"/>
        </w:rPr>
        <w:t xml:space="preserve"> начального </w:t>
      </w:r>
      <w:proofErr w:type="spellStart"/>
      <w:r w:rsidRPr="00E6499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E</w:t>
      </w:r>
      <w:r w:rsidRPr="00E64996">
        <w:rPr>
          <w:rFonts w:ascii="Arial" w:hAnsi="Arial" w:cs="Arial"/>
          <w:sz w:val="40"/>
          <w:szCs w:val="40"/>
        </w:rPr>
        <w:t xml:space="preserve"> выводится цепочка (</w:t>
      </w:r>
      <w:r>
        <w:rPr>
          <w:rFonts w:ascii="Arial" w:hAnsi="Arial" w:cs="Arial"/>
          <w:sz w:val="40"/>
          <w:szCs w:val="40"/>
          <w:lang w:val="en-US"/>
        </w:rPr>
        <w:t>E</w:t>
      </w:r>
      <w:r w:rsidRPr="00E64996">
        <w:rPr>
          <w:rFonts w:ascii="Arial" w:hAnsi="Arial" w:cs="Arial"/>
          <w:sz w:val="40"/>
          <w:szCs w:val="40"/>
        </w:rPr>
        <w:t xml:space="preserve">). </w:t>
      </w:r>
    </w:p>
    <w:p w:rsidR="00C27652" w:rsidRPr="00E64996" w:rsidRDefault="00C27652" w:rsidP="00C2765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t>Е</w:t>
      </w:r>
      <w:r>
        <w:rPr>
          <w:rFonts w:ascii="Arial" w:hAnsi="Arial" w:cs="Arial"/>
          <w:sz w:val="40"/>
          <w:szCs w:val="40"/>
        </w:rPr>
        <w:sym w:font="Symbol" w:char="F0DE"/>
      </w:r>
      <w:r w:rsidRPr="00E64996">
        <w:rPr>
          <w:rFonts w:ascii="Arial" w:hAnsi="Arial" w:cs="Arial"/>
          <w:sz w:val="40"/>
          <w:szCs w:val="40"/>
        </w:rPr>
        <w:t>Т</w:t>
      </w:r>
      <w:r>
        <w:rPr>
          <w:rFonts w:ascii="Arial" w:hAnsi="Arial" w:cs="Arial"/>
          <w:sz w:val="40"/>
          <w:szCs w:val="40"/>
        </w:rPr>
        <w:sym w:font="Symbol" w:char="F0DE"/>
      </w:r>
      <w:r w:rsidRPr="00E64996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DE"/>
      </w:r>
      <w:r w:rsidRPr="00E64996">
        <w:rPr>
          <w:rFonts w:ascii="Arial" w:hAnsi="Arial" w:cs="Arial"/>
          <w:sz w:val="40"/>
          <w:szCs w:val="40"/>
        </w:rPr>
        <w:t>(Е).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t xml:space="preserve">Содержит </w:t>
      </w:r>
      <w:proofErr w:type="spellStart"/>
      <w:r w:rsidRPr="00E64996">
        <w:rPr>
          <w:rFonts w:ascii="Arial" w:hAnsi="Arial" w:cs="Arial"/>
          <w:sz w:val="40"/>
          <w:szCs w:val="40"/>
        </w:rPr>
        <w:t>самовложение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 и грамматика регулярных выражений, поскольку </w:t>
      </w:r>
    </w:p>
    <w:p w:rsidR="00C27652" w:rsidRPr="00E64996" w:rsidRDefault="00C27652" w:rsidP="00C2765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  <w:lang w:val="en-US"/>
        </w:rPr>
        <w:t>R</w:t>
      </w:r>
      <w:r w:rsidRPr="00E64996">
        <w:rPr>
          <w:rFonts w:ascii="Arial" w:hAnsi="Arial" w:cs="Arial"/>
          <w:sz w:val="40"/>
          <w:szCs w:val="40"/>
        </w:rPr>
        <w:t xml:space="preserve"> </w:t>
      </w:r>
      <m:oMath>
        <m:groupChr>
          <m:groupChrPr>
            <m:chr m:val="⇒"/>
            <m:vertJc m:val="bot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+</m:t>
            </m:r>
          </m:e>
        </m:groupChr>
      </m:oMath>
      <w:r w:rsidRPr="00E64996">
        <w:rPr>
          <w:rFonts w:ascii="Arial" w:hAnsi="Arial" w:cs="Arial"/>
          <w:sz w:val="40"/>
          <w:szCs w:val="40"/>
        </w:rPr>
        <w:t xml:space="preserve"> (</w:t>
      </w:r>
      <w:r>
        <w:rPr>
          <w:rFonts w:ascii="Arial" w:hAnsi="Arial" w:cs="Arial"/>
          <w:sz w:val="40"/>
          <w:szCs w:val="40"/>
          <w:lang w:val="en-US"/>
        </w:rPr>
        <w:t>R</w:t>
      </w:r>
      <w:r w:rsidRPr="00E64996">
        <w:rPr>
          <w:rFonts w:ascii="Arial" w:hAnsi="Arial" w:cs="Arial"/>
          <w:sz w:val="40"/>
          <w:szCs w:val="40"/>
        </w:rPr>
        <w:t>).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E64996">
        <w:rPr>
          <w:rFonts w:ascii="Arial" w:hAnsi="Arial" w:cs="Arial"/>
          <w:sz w:val="40"/>
          <w:szCs w:val="40"/>
        </w:rPr>
        <w:t>Самовложение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 — характерный признак КС-грамматик. 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КС-грамматика, не содержащая </w:t>
      </w:r>
      <w:proofErr w:type="spellStart"/>
      <w:r>
        <w:rPr>
          <w:rFonts w:ascii="Arial" w:hAnsi="Arial" w:cs="Arial"/>
          <w:sz w:val="40"/>
          <w:szCs w:val="40"/>
        </w:rPr>
        <w:t>сам</w:t>
      </w:r>
      <w:r w:rsidRPr="00E64996">
        <w:rPr>
          <w:rFonts w:ascii="Arial" w:hAnsi="Arial" w:cs="Arial"/>
          <w:sz w:val="40"/>
          <w:szCs w:val="40"/>
        </w:rPr>
        <w:t>овложения</w:t>
      </w:r>
      <w:proofErr w:type="spellEnd"/>
      <w:r w:rsidRPr="00E64996">
        <w:rPr>
          <w:rFonts w:ascii="Arial" w:hAnsi="Arial" w:cs="Arial"/>
          <w:sz w:val="40"/>
          <w:szCs w:val="40"/>
        </w:rPr>
        <w:t xml:space="preserve">, эквивалентна автоматной  грамматике. 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64996">
        <w:rPr>
          <w:rFonts w:ascii="Arial" w:hAnsi="Arial" w:cs="Arial"/>
          <w:sz w:val="40"/>
          <w:szCs w:val="40"/>
        </w:rPr>
        <w:t>Языки арифметических и регулярных выражений являются  контекстно-свободными и не могут быть заданы автоматными грамматиками.</w:t>
      </w:r>
    </w:p>
    <w:p w:rsidR="00C27652" w:rsidRPr="00E64996" w:rsidRDefault="00C27652" w:rsidP="00C2765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27652" w:rsidRDefault="00C27652" w:rsidP="00C27652"/>
    <w:p w:rsidR="00ED0F9E" w:rsidRDefault="00ED0F9E"/>
    <w:sectPr w:rsidR="00ED0F9E" w:rsidSect="001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7652"/>
    <w:rsid w:val="0023296A"/>
    <w:rsid w:val="007648F6"/>
    <w:rsid w:val="0078087C"/>
    <w:rsid w:val="00B5560E"/>
    <w:rsid w:val="00C27652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65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2021-02-15T13:47:00Z</dcterms:created>
  <dcterms:modified xsi:type="dcterms:W3CDTF">2021-02-15T13:47:00Z</dcterms:modified>
</cp:coreProperties>
</file>