
<file path=[Content_Types].xml><?xml version="1.0" encoding="utf-8"?>
<Types xmlns="http://schemas.openxmlformats.org/package/2006/content-types">
  <Default Extension="png" ContentType="image/png"/>
  <Default Extension="bin" ContentType="application/vnd.ms-office.activeX"/>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7480754"/>
    <w:bookmarkStart w:id="1" w:name="_Toc57569819"/>
    <w:bookmarkStart w:id="2" w:name="_Toc57401424"/>
    <w:bookmarkStart w:id="3" w:name="_GoBack"/>
    <w:bookmarkEnd w:id="3"/>
    <w:p w:rsidR="00653435" w:rsidRDefault="00A45B17">
      <w:pPr>
        <w:pStyle w:val="12"/>
        <w:tabs>
          <w:tab w:val="right" w:leader="dot" w:pos="9345"/>
        </w:tabs>
        <w:rPr>
          <w:rFonts w:eastAsiaTheme="minorEastAsia"/>
          <w:noProof/>
          <w:sz w:val="22"/>
          <w:szCs w:val="22"/>
          <w:lang w:val="ru-RU" w:eastAsia="ru-RU"/>
        </w:rPr>
      </w:pPr>
      <w:r>
        <w:fldChar w:fldCharType="begin"/>
      </w:r>
      <w:r>
        <w:instrText xml:space="preserve"> TOC \o "1-7" \h \z \u </w:instrText>
      </w:r>
      <w:r>
        <w:fldChar w:fldCharType="separate"/>
      </w:r>
      <w:hyperlink w:anchor="_Toc57748893" w:history="1">
        <w:r w:rsidR="00653435" w:rsidRPr="00C07931">
          <w:rPr>
            <w:rStyle w:val="a3"/>
            <w:noProof/>
            <w:lang w:val="uk-UA"/>
          </w:rPr>
          <w:t>Головні поняття реляційних баз даних</w:t>
        </w:r>
        <w:r w:rsidR="00653435">
          <w:rPr>
            <w:noProof/>
            <w:webHidden/>
          </w:rPr>
          <w:tab/>
        </w:r>
        <w:r w:rsidR="00653435">
          <w:rPr>
            <w:noProof/>
            <w:webHidden/>
          </w:rPr>
          <w:fldChar w:fldCharType="begin"/>
        </w:r>
        <w:r w:rsidR="00653435">
          <w:rPr>
            <w:noProof/>
            <w:webHidden/>
          </w:rPr>
          <w:instrText xml:space="preserve"> PAGEREF _Toc57748893 \h </w:instrText>
        </w:r>
        <w:r w:rsidR="00653435">
          <w:rPr>
            <w:noProof/>
            <w:webHidden/>
          </w:rPr>
        </w:r>
        <w:r w:rsidR="00653435">
          <w:rPr>
            <w:noProof/>
            <w:webHidden/>
          </w:rPr>
          <w:fldChar w:fldCharType="separate"/>
        </w:r>
        <w:r w:rsidR="00653435">
          <w:rPr>
            <w:noProof/>
            <w:webHidden/>
          </w:rPr>
          <w:t>8</w:t>
        </w:r>
        <w:r w:rsidR="00653435">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8894" w:history="1">
        <w:r w:rsidRPr="00C07931">
          <w:rPr>
            <w:rStyle w:val="a3"/>
            <w:noProof/>
          </w:rPr>
          <w:t>SQL</w:t>
        </w:r>
        <w:r w:rsidRPr="00C07931">
          <w:rPr>
            <w:rStyle w:val="a3"/>
            <w:noProof/>
            <w:lang w:val="ru-RU"/>
          </w:rPr>
          <w:t xml:space="preserve"> – </w:t>
        </w:r>
        <w:r w:rsidRPr="00C07931">
          <w:rPr>
            <w:rStyle w:val="a3"/>
            <w:noProof/>
          </w:rPr>
          <w:t>Structured</w:t>
        </w:r>
        <w:r w:rsidRPr="00C07931">
          <w:rPr>
            <w:rStyle w:val="a3"/>
            <w:noProof/>
            <w:lang w:val="ru-RU"/>
          </w:rPr>
          <w:t xml:space="preserve"> </w:t>
        </w:r>
        <w:r w:rsidRPr="00C07931">
          <w:rPr>
            <w:rStyle w:val="a3"/>
            <w:noProof/>
          </w:rPr>
          <w:t>Query</w:t>
        </w:r>
        <w:r w:rsidRPr="00C07931">
          <w:rPr>
            <w:rStyle w:val="a3"/>
            <w:noProof/>
            <w:lang w:val="ru-RU"/>
          </w:rPr>
          <w:t xml:space="preserve"> </w:t>
        </w:r>
        <w:r w:rsidRPr="00C07931">
          <w:rPr>
            <w:rStyle w:val="a3"/>
            <w:noProof/>
          </w:rPr>
          <w:t>Language</w:t>
        </w:r>
        <w:r>
          <w:rPr>
            <w:noProof/>
            <w:webHidden/>
          </w:rPr>
          <w:tab/>
        </w:r>
        <w:r>
          <w:rPr>
            <w:noProof/>
            <w:webHidden/>
          </w:rPr>
          <w:fldChar w:fldCharType="begin"/>
        </w:r>
        <w:r>
          <w:rPr>
            <w:noProof/>
            <w:webHidden/>
          </w:rPr>
          <w:instrText xml:space="preserve"> PAGEREF _Toc57748894 \h </w:instrText>
        </w:r>
        <w:r>
          <w:rPr>
            <w:noProof/>
            <w:webHidden/>
          </w:rPr>
        </w:r>
        <w:r>
          <w:rPr>
            <w:noProof/>
            <w:webHidden/>
          </w:rPr>
          <w:fldChar w:fldCharType="separate"/>
        </w:r>
        <w:r>
          <w:rPr>
            <w:noProof/>
            <w:webHidden/>
          </w:rPr>
          <w:t>21</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8895" w:history="1">
        <w:r w:rsidRPr="00C07931">
          <w:rPr>
            <w:rStyle w:val="a3"/>
            <w:noProof/>
            <w:lang w:val="ru-RU"/>
          </w:rPr>
          <w:t>Подальша нормалізація БД</w:t>
        </w:r>
        <w:r>
          <w:rPr>
            <w:noProof/>
            <w:webHidden/>
          </w:rPr>
          <w:tab/>
        </w:r>
        <w:r>
          <w:rPr>
            <w:noProof/>
            <w:webHidden/>
          </w:rPr>
          <w:fldChar w:fldCharType="begin"/>
        </w:r>
        <w:r>
          <w:rPr>
            <w:noProof/>
            <w:webHidden/>
          </w:rPr>
          <w:instrText xml:space="preserve"> PAGEREF _Toc57748895 \h </w:instrText>
        </w:r>
        <w:r>
          <w:rPr>
            <w:noProof/>
            <w:webHidden/>
          </w:rPr>
        </w:r>
        <w:r>
          <w:rPr>
            <w:noProof/>
            <w:webHidden/>
          </w:rPr>
          <w:fldChar w:fldCharType="separate"/>
        </w:r>
        <w:r>
          <w:rPr>
            <w:noProof/>
            <w:webHidden/>
          </w:rPr>
          <w:t>24</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8896" w:history="1">
        <w:r w:rsidRPr="00C07931">
          <w:rPr>
            <w:rStyle w:val="a3"/>
            <w:noProof/>
            <w:lang w:val="ru-RU"/>
          </w:rPr>
          <w:t>Перша нормальна форма</w:t>
        </w:r>
        <w:r>
          <w:rPr>
            <w:noProof/>
            <w:webHidden/>
          </w:rPr>
          <w:tab/>
        </w:r>
        <w:r>
          <w:rPr>
            <w:noProof/>
            <w:webHidden/>
          </w:rPr>
          <w:fldChar w:fldCharType="begin"/>
        </w:r>
        <w:r>
          <w:rPr>
            <w:noProof/>
            <w:webHidden/>
          </w:rPr>
          <w:instrText xml:space="preserve"> PAGEREF _Toc57748896 \h </w:instrText>
        </w:r>
        <w:r>
          <w:rPr>
            <w:noProof/>
            <w:webHidden/>
          </w:rPr>
        </w:r>
        <w:r>
          <w:rPr>
            <w:noProof/>
            <w:webHidden/>
          </w:rPr>
          <w:fldChar w:fldCharType="separate"/>
        </w:r>
        <w:r>
          <w:rPr>
            <w:noProof/>
            <w:webHidden/>
          </w:rPr>
          <w:t>24</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8897" w:history="1">
        <w:r w:rsidRPr="00C07931">
          <w:rPr>
            <w:rStyle w:val="a3"/>
            <w:noProof/>
            <w:lang w:val="ru-RU"/>
          </w:rPr>
          <w:t xml:space="preserve">Мова визначення даних </w:t>
        </w:r>
        <w:r w:rsidRPr="00C07931">
          <w:rPr>
            <w:rStyle w:val="a3"/>
            <w:noProof/>
          </w:rPr>
          <w:t>DDL</w:t>
        </w:r>
        <w:r>
          <w:rPr>
            <w:noProof/>
            <w:webHidden/>
          </w:rPr>
          <w:tab/>
        </w:r>
        <w:r>
          <w:rPr>
            <w:noProof/>
            <w:webHidden/>
          </w:rPr>
          <w:fldChar w:fldCharType="begin"/>
        </w:r>
        <w:r>
          <w:rPr>
            <w:noProof/>
            <w:webHidden/>
          </w:rPr>
          <w:instrText xml:space="preserve"> PAGEREF _Toc57748897 \h </w:instrText>
        </w:r>
        <w:r>
          <w:rPr>
            <w:noProof/>
            <w:webHidden/>
          </w:rPr>
        </w:r>
        <w:r>
          <w:rPr>
            <w:noProof/>
            <w:webHidden/>
          </w:rPr>
          <w:fldChar w:fldCharType="separate"/>
        </w:r>
        <w:r>
          <w:rPr>
            <w:noProof/>
            <w:webHidden/>
          </w:rPr>
          <w:t>25</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898" w:history="1">
        <w:r w:rsidRPr="00C07931">
          <w:rPr>
            <w:rStyle w:val="a3"/>
            <w:noProof/>
            <w:lang w:val="ru-RU"/>
          </w:rPr>
          <w:t>Створення та зміна елементів схеми даних</w:t>
        </w:r>
        <w:r>
          <w:rPr>
            <w:noProof/>
            <w:webHidden/>
          </w:rPr>
          <w:tab/>
        </w:r>
        <w:r>
          <w:rPr>
            <w:noProof/>
            <w:webHidden/>
          </w:rPr>
          <w:fldChar w:fldCharType="begin"/>
        </w:r>
        <w:r>
          <w:rPr>
            <w:noProof/>
            <w:webHidden/>
          </w:rPr>
          <w:instrText xml:space="preserve"> PAGEREF _Toc57748898 \h </w:instrText>
        </w:r>
        <w:r>
          <w:rPr>
            <w:noProof/>
            <w:webHidden/>
          </w:rPr>
        </w:r>
        <w:r>
          <w:rPr>
            <w:noProof/>
            <w:webHidden/>
          </w:rPr>
          <w:fldChar w:fldCharType="separate"/>
        </w:r>
        <w:r>
          <w:rPr>
            <w:noProof/>
            <w:webHidden/>
          </w:rPr>
          <w:t>25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899" w:history="1">
        <w:r w:rsidRPr="00C07931">
          <w:rPr>
            <w:rStyle w:val="a3"/>
            <w:noProof/>
          </w:rPr>
          <w:t>Створення БД</w:t>
        </w:r>
        <w:r>
          <w:rPr>
            <w:noProof/>
            <w:webHidden/>
          </w:rPr>
          <w:tab/>
        </w:r>
        <w:r>
          <w:rPr>
            <w:noProof/>
            <w:webHidden/>
          </w:rPr>
          <w:fldChar w:fldCharType="begin"/>
        </w:r>
        <w:r>
          <w:rPr>
            <w:noProof/>
            <w:webHidden/>
          </w:rPr>
          <w:instrText xml:space="preserve"> PAGEREF _Toc57748899 \h </w:instrText>
        </w:r>
        <w:r>
          <w:rPr>
            <w:noProof/>
            <w:webHidden/>
          </w:rPr>
        </w:r>
        <w:r>
          <w:rPr>
            <w:noProof/>
            <w:webHidden/>
          </w:rPr>
          <w:fldChar w:fldCharType="separate"/>
        </w:r>
        <w:r>
          <w:rPr>
            <w:noProof/>
            <w:webHidden/>
          </w:rPr>
          <w:t>25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00" w:history="1">
        <w:r w:rsidRPr="00C07931">
          <w:rPr>
            <w:rStyle w:val="a3"/>
            <w:noProof/>
            <w:lang w:val="ru-RU"/>
          </w:rPr>
          <w:t>Створення таблиць</w:t>
        </w:r>
        <w:r>
          <w:rPr>
            <w:noProof/>
            <w:webHidden/>
          </w:rPr>
          <w:tab/>
        </w:r>
        <w:r>
          <w:rPr>
            <w:noProof/>
            <w:webHidden/>
          </w:rPr>
          <w:fldChar w:fldCharType="begin"/>
        </w:r>
        <w:r>
          <w:rPr>
            <w:noProof/>
            <w:webHidden/>
          </w:rPr>
          <w:instrText xml:space="preserve"> PAGEREF _Toc57748900 \h </w:instrText>
        </w:r>
        <w:r>
          <w:rPr>
            <w:noProof/>
            <w:webHidden/>
          </w:rPr>
        </w:r>
        <w:r>
          <w:rPr>
            <w:noProof/>
            <w:webHidden/>
          </w:rPr>
          <w:fldChar w:fldCharType="separate"/>
        </w:r>
        <w:r>
          <w:rPr>
            <w:noProof/>
            <w:webHidden/>
          </w:rPr>
          <w:t>26</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01" w:history="1">
        <w:r w:rsidRPr="00C07931">
          <w:rPr>
            <w:rStyle w:val="a3"/>
            <w:noProof/>
            <w:lang w:val="uk-UA"/>
          </w:rPr>
          <w:t>Створення таблиці з використанням іншої таблиці</w:t>
        </w:r>
        <w:r>
          <w:rPr>
            <w:noProof/>
            <w:webHidden/>
          </w:rPr>
          <w:tab/>
        </w:r>
        <w:r>
          <w:rPr>
            <w:noProof/>
            <w:webHidden/>
          </w:rPr>
          <w:fldChar w:fldCharType="begin"/>
        </w:r>
        <w:r>
          <w:rPr>
            <w:noProof/>
            <w:webHidden/>
          </w:rPr>
          <w:instrText xml:space="preserve"> PAGEREF _Toc57748901 \h </w:instrText>
        </w:r>
        <w:r>
          <w:rPr>
            <w:noProof/>
            <w:webHidden/>
          </w:rPr>
        </w:r>
        <w:r>
          <w:rPr>
            <w:noProof/>
            <w:webHidden/>
          </w:rPr>
          <w:fldChar w:fldCharType="separate"/>
        </w:r>
        <w:r>
          <w:rPr>
            <w:noProof/>
            <w:webHidden/>
          </w:rPr>
          <w:t>26</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02" w:history="1">
        <w:r w:rsidRPr="00C07931">
          <w:rPr>
            <w:rStyle w:val="a3"/>
            <w:noProof/>
            <w:lang w:val="uk-UA"/>
          </w:rPr>
          <w:t>Створення нових таблиць</w:t>
        </w:r>
        <w:r>
          <w:rPr>
            <w:noProof/>
            <w:webHidden/>
          </w:rPr>
          <w:tab/>
        </w:r>
        <w:r>
          <w:rPr>
            <w:noProof/>
            <w:webHidden/>
          </w:rPr>
          <w:fldChar w:fldCharType="begin"/>
        </w:r>
        <w:r>
          <w:rPr>
            <w:noProof/>
            <w:webHidden/>
          </w:rPr>
          <w:instrText xml:space="preserve"> PAGEREF _Toc57748902 \h </w:instrText>
        </w:r>
        <w:r>
          <w:rPr>
            <w:noProof/>
            <w:webHidden/>
          </w:rPr>
        </w:r>
        <w:r>
          <w:rPr>
            <w:noProof/>
            <w:webHidden/>
          </w:rPr>
          <w:fldChar w:fldCharType="separate"/>
        </w:r>
        <w:r>
          <w:rPr>
            <w:noProof/>
            <w:webHidden/>
          </w:rPr>
          <w:t>26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03" w:history="1">
        <w:r w:rsidRPr="00C07931">
          <w:rPr>
            <w:rStyle w:val="a3"/>
            <w:noProof/>
            <w:lang w:val="ru-RU"/>
          </w:rPr>
          <w:t>Створення та вилучення тимчасових таблиць</w:t>
        </w:r>
        <w:r>
          <w:rPr>
            <w:noProof/>
            <w:webHidden/>
          </w:rPr>
          <w:tab/>
        </w:r>
        <w:r>
          <w:rPr>
            <w:noProof/>
            <w:webHidden/>
          </w:rPr>
          <w:fldChar w:fldCharType="begin"/>
        </w:r>
        <w:r>
          <w:rPr>
            <w:noProof/>
            <w:webHidden/>
          </w:rPr>
          <w:instrText xml:space="preserve"> PAGEREF _Toc57748903 \h </w:instrText>
        </w:r>
        <w:r>
          <w:rPr>
            <w:noProof/>
            <w:webHidden/>
          </w:rPr>
        </w:r>
        <w:r>
          <w:rPr>
            <w:noProof/>
            <w:webHidden/>
          </w:rPr>
          <w:fldChar w:fldCharType="separate"/>
        </w:r>
        <w:r>
          <w:rPr>
            <w:noProof/>
            <w:webHidden/>
          </w:rPr>
          <w:t>27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04" w:history="1">
        <w:r w:rsidRPr="00C07931">
          <w:rPr>
            <w:rStyle w:val="a3"/>
            <w:noProof/>
            <w:lang w:val="ru-RU"/>
          </w:rPr>
          <w:t>Важливі факти про тимчасові таблиці:</w:t>
        </w:r>
        <w:r>
          <w:rPr>
            <w:noProof/>
            <w:webHidden/>
          </w:rPr>
          <w:tab/>
        </w:r>
        <w:r>
          <w:rPr>
            <w:noProof/>
            <w:webHidden/>
          </w:rPr>
          <w:fldChar w:fldCharType="begin"/>
        </w:r>
        <w:r>
          <w:rPr>
            <w:noProof/>
            <w:webHidden/>
          </w:rPr>
          <w:instrText xml:space="preserve"> PAGEREF _Toc57748904 \h </w:instrText>
        </w:r>
        <w:r>
          <w:rPr>
            <w:noProof/>
            <w:webHidden/>
          </w:rPr>
        </w:r>
        <w:r>
          <w:rPr>
            <w:noProof/>
            <w:webHidden/>
          </w:rPr>
          <w:fldChar w:fldCharType="separate"/>
        </w:r>
        <w:r>
          <w:rPr>
            <w:noProof/>
            <w:webHidden/>
          </w:rPr>
          <w:t>27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05" w:history="1">
        <w:r w:rsidRPr="00C07931">
          <w:rPr>
            <w:rStyle w:val="a3"/>
            <w:noProof/>
          </w:rPr>
          <w:t>Приклад тимчасової таблиці</w:t>
        </w:r>
        <w:r>
          <w:rPr>
            <w:noProof/>
            <w:webHidden/>
          </w:rPr>
          <w:tab/>
        </w:r>
        <w:r>
          <w:rPr>
            <w:noProof/>
            <w:webHidden/>
          </w:rPr>
          <w:fldChar w:fldCharType="begin"/>
        </w:r>
        <w:r>
          <w:rPr>
            <w:noProof/>
            <w:webHidden/>
          </w:rPr>
          <w:instrText xml:space="preserve"> PAGEREF _Toc57748905 \h </w:instrText>
        </w:r>
        <w:r>
          <w:rPr>
            <w:noProof/>
            <w:webHidden/>
          </w:rPr>
        </w:r>
        <w:r>
          <w:rPr>
            <w:noProof/>
            <w:webHidden/>
          </w:rPr>
          <w:fldChar w:fldCharType="separate"/>
        </w:r>
        <w:r>
          <w:rPr>
            <w:noProof/>
            <w:webHidden/>
          </w:rPr>
          <w:t>28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06" w:history="1">
        <w:r w:rsidRPr="00C07931">
          <w:rPr>
            <w:rStyle w:val="a3"/>
            <w:noProof/>
            <w:lang w:val="uk-UA"/>
          </w:rPr>
          <w:t>Створення тимчасової таблиці і додання данних</w:t>
        </w:r>
        <w:r>
          <w:rPr>
            <w:noProof/>
            <w:webHidden/>
          </w:rPr>
          <w:tab/>
        </w:r>
        <w:r>
          <w:rPr>
            <w:noProof/>
            <w:webHidden/>
          </w:rPr>
          <w:fldChar w:fldCharType="begin"/>
        </w:r>
        <w:r>
          <w:rPr>
            <w:noProof/>
            <w:webHidden/>
          </w:rPr>
          <w:instrText xml:space="preserve"> PAGEREF _Toc57748906 \h </w:instrText>
        </w:r>
        <w:r>
          <w:rPr>
            <w:noProof/>
            <w:webHidden/>
          </w:rPr>
        </w:r>
        <w:r>
          <w:rPr>
            <w:noProof/>
            <w:webHidden/>
          </w:rPr>
          <w:fldChar w:fldCharType="separate"/>
        </w:r>
        <w:r>
          <w:rPr>
            <w:noProof/>
            <w:webHidden/>
          </w:rPr>
          <w:t>28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07" w:history="1">
        <w:r w:rsidRPr="00C07931">
          <w:rPr>
            <w:rStyle w:val="a3"/>
            <w:noProof/>
            <w:lang w:val="uk-UA"/>
          </w:rPr>
          <w:t xml:space="preserve">Створення тимчасової таблиці на підставі оператору </w:t>
        </w:r>
        <w:r w:rsidRPr="00C07931">
          <w:rPr>
            <w:rStyle w:val="a3"/>
            <w:noProof/>
          </w:rPr>
          <w:t>select</w:t>
        </w:r>
        <w:r>
          <w:rPr>
            <w:noProof/>
            <w:webHidden/>
          </w:rPr>
          <w:tab/>
        </w:r>
        <w:r>
          <w:rPr>
            <w:noProof/>
            <w:webHidden/>
          </w:rPr>
          <w:fldChar w:fldCharType="begin"/>
        </w:r>
        <w:r>
          <w:rPr>
            <w:noProof/>
            <w:webHidden/>
          </w:rPr>
          <w:instrText xml:space="preserve"> PAGEREF _Toc57748907 \h </w:instrText>
        </w:r>
        <w:r>
          <w:rPr>
            <w:noProof/>
            <w:webHidden/>
          </w:rPr>
        </w:r>
        <w:r>
          <w:rPr>
            <w:noProof/>
            <w:webHidden/>
          </w:rPr>
          <w:fldChar w:fldCharType="separate"/>
        </w:r>
        <w:r>
          <w:rPr>
            <w:noProof/>
            <w:webHidden/>
          </w:rPr>
          <w:t>29</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08" w:history="1">
        <w:r w:rsidRPr="00C07931">
          <w:rPr>
            <w:rStyle w:val="a3"/>
            <w:noProof/>
            <w:lang w:val="uk-UA"/>
          </w:rPr>
          <w:t>Вилучення тимчасових таблиць</w:t>
        </w:r>
        <w:r>
          <w:rPr>
            <w:noProof/>
            <w:webHidden/>
          </w:rPr>
          <w:tab/>
        </w:r>
        <w:r>
          <w:rPr>
            <w:noProof/>
            <w:webHidden/>
          </w:rPr>
          <w:fldChar w:fldCharType="begin"/>
        </w:r>
        <w:r>
          <w:rPr>
            <w:noProof/>
            <w:webHidden/>
          </w:rPr>
          <w:instrText xml:space="preserve"> PAGEREF _Toc57748908 \h </w:instrText>
        </w:r>
        <w:r>
          <w:rPr>
            <w:noProof/>
            <w:webHidden/>
          </w:rPr>
        </w:r>
        <w:r>
          <w:rPr>
            <w:noProof/>
            <w:webHidden/>
          </w:rPr>
          <w:fldChar w:fldCharType="separate"/>
        </w:r>
        <w:r>
          <w:rPr>
            <w:noProof/>
            <w:webHidden/>
          </w:rPr>
          <w:t>29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09" w:history="1">
        <w:r w:rsidRPr="00C07931">
          <w:rPr>
            <w:rStyle w:val="a3"/>
            <w:noProof/>
            <w:lang w:val="uk-UA"/>
          </w:rPr>
          <w:t xml:space="preserve">Створення подання </w:t>
        </w:r>
        <w:r w:rsidRPr="00C07931">
          <w:rPr>
            <w:rStyle w:val="a3"/>
            <w:noProof/>
          </w:rPr>
          <w:t>View</w:t>
        </w:r>
        <w:r>
          <w:rPr>
            <w:noProof/>
            <w:webHidden/>
          </w:rPr>
          <w:tab/>
        </w:r>
        <w:r>
          <w:rPr>
            <w:noProof/>
            <w:webHidden/>
          </w:rPr>
          <w:fldChar w:fldCharType="begin"/>
        </w:r>
        <w:r>
          <w:rPr>
            <w:noProof/>
            <w:webHidden/>
          </w:rPr>
          <w:instrText xml:space="preserve"> PAGEREF _Toc57748909 \h </w:instrText>
        </w:r>
        <w:r>
          <w:rPr>
            <w:noProof/>
            <w:webHidden/>
          </w:rPr>
        </w:r>
        <w:r>
          <w:rPr>
            <w:noProof/>
            <w:webHidden/>
          </w:rPr>
          <w:fldChar w:fldCharType="separate"/>
        </w:r>
        <w:r>
          <w:rPr>
            <w:noProof/>
            <w:webHidden/>
          </w:rPr>
          <w:t>29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10" w:history="1">
        <w:r w:rsidRPr="00C07931">
          <w:rPr>
            <w:rStyle w:val="a3"/>
            <w:noProof/>
            <w:lang w:val="uk-UA"/>
          </w:rPr>
          <w:t>Зміна стовпчика таблиці</w:t>
        </w:r>
        <w:r>
          <w:rPr>
            <w:noProof/>
            <w:webHidden/>
          </w:rPr>
          <w:tab/>
        </w:r>
        <w:r>
          <w:rPr>
            <w:noProof/>
            <w:webHidden/>
          </w:rPr>
          <w:fldChar w:fldCharType="begin"/>
        </w:r>
        <w:r>
          <w:rPr>
            <w:noProof/>
            <w:webHidden/>
          </w:rPr>
          <w:instrText xml:space="preserve"> PAGEREF _Toc57748910 \h </w:instrText>
        </w:r>
        <w:r>
          <w:rPr>
            <w:noProof/>
            <w:webHidden/>
          </w:rPr>
        </w:r>
        <w:r>
          <w:rPr>
            <w:noProof/>
            <w:webHidden/>
          </w:rPr>
          <w:fldChar w:fldCharType="separate"/>
        </w:r>
        <w:r>
          <w:rPr>
            <w:noProof/>
            <w:webHidden/>
          </w:rPr>
          <w:t>30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11" w:history="1">
        <w:r w:rsidRPr="00C07931">
          <w:rPr>
            <w:rStyle w:val="a3"/>
            <w:noProof/>
            <w:lang w:val="uk-UA"/>
          </w:rPr>
          <w:t xml:space="preserve">Зміна таблиці  </w:t>
        </w:r>
        <w:r w:rsidRPr="00C07931">
          <w:rPr>
            <w:rStyle w:val="a3"/>
            <w:noProof/>
          </w:rPr>
          <w:t>ALTER TABLE</w:t>
        </w:r>
        <w:r>
          <w:rPr>
            <w:noProof/>
            <w:webHidden/>
          </w:rPr>
          <w:tab/>
        </w:r>
        <w:r>
          <w:rPr>
            <w:noProof/>
            <w:webHidden/>
          </w:rPr>
          <w:fldChar w:fldCharType="begin"/>
        </w:r>
        <w:r>
          <w:rPr>
            <w:noProof/>
            <w:webHidden/>
          </w:rPr>
          <w:instrText xml:space="preserve"> PAGEREF _Toc57748911 \h </w:instrText>
        </w:r>
        <w:r>
          <w:rPr>
            <w:noProof/>
            <w:webHidden/>
          </w:rPr>
        </w:r>
        <w:r>
          <w:rPr>
            <w:noProof/>
            <w:webHidden/>
          </w:rPr>
          <w:fldChar w:fldCharType="separate"/>
        </w:r>
        <w:r>
          <w:rPr>
            <w:noProof/>
            <w:webHidden/>
          </w:rPr>
          <w:t>30</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12" w:history="1">
        <w:r w:rsidRPr="00C07931">
          <w:rPr>
            <w:rStyle w:val="a3"/>
            <w:noProof/>
            <w:lang w:val="uk-UA"/>
          </w:rPr>
          <w:t xml:space="preserve">Вилучення всіх даних з таблиці </w:t>
        </w:r>
        <w:r w:rsidRPr="00C07931">
          <w:rPr>
            <w:rStyle w:val="a3"/>
            <w:noProof/>
          </w:rPr>
          <w:t>TRUNCATE</w:t>
        </w:r>
        <w:r w:rsidRPr="00C07931">
          <w:rPr>
            <w:rStyle w:val="a3"/>
            <w:noProof/>
            <w:lang w:val="uk-UA"/>
          </w:rPr>
          <w:t xml:space="preserve"> </w:t>
        </w:r>
        <w:r w:rsidRPr="00C07931">
          <w:rPr>
            <w:rStyle w:val="a3"/>
            <w:noProof/>
          </w:rPr>
          <w:t>TABLE</w:t>
        </w:r>
        <w:r>
          <w:rPr>
            <w:noProof/>
            <w:webHidden/>
          </w:rPr>
          <w:tab/>
        </w:r>
        <w:r>
          <w:rPr>
            <w:noProof/>
            <w:webHidden/>
          </w:rPr>
          <w:fldChar w:fldCharType="begin"/>
        </w:r>
        <w:r>
          <w:rPr>
            <w:noProof/>
            <w:webHidden/>
          </w:rPr>
          <w:instrText xml:space="preserve"> PAGEREF _Toc57748912 \h </w:instrText>
        </w:r>
        <w:r>
          <w:rPr>
            <w:noProof/>
            <w:webHidden/>
          </w:rPr>
        </w:r>
        <w:r>
          <w:rPr>
            <w:noProof/>
            <w:webHidden/>
          </w:rPr>
          <w:fldChar w:fldCharType="separate"/>
        </w:r>
        <w:r>
          <w:rPr>
            <w:noProof/>
            <w:webHidden/>
          </w:rPr>
          <w:t>30</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13" w:history="1">
        <w:r w:rsidRPr="00C07931">
          <w:rPr>
            <w:rStyle w:val="a3"/>
            <w:noProof/>
            <w:lang w:val="ru-RU"/>
          </w:rPr>
          <w:t>Вилучення елементів схеми даних</w:t>
        </w:r>
        <w:r>
          <w:rPr>
            <w:noProof/>
            <w:webHidden/>
          </w:rPr>
          <w:tab/>
        </w:r>
        <w:r>
          <w:rPr>
            <w:noProof/>
            <w:webHidden/>
          </w:rPr>
          <w:fldChar w:fldCharType="begin"/>
        </w:r>
        <w:r>
          <w:rPr>
            <w:noProof/>
            <w:webHidden/>
          </w:rPr>
          <w:instrText xml:space="preserve"> PAGEREF _Toc57748913 \h </w:instrText>
        </w:r>
        <w:r>
          <w:rPr>
            <w:noProof/>
            <w:webHidden/>
          </w:rPr>
        </w:r>
        <w:r>
          <w:rPr>
            <w:noProof/>
            <w:webHidden/>
          </w:rPr>
          <w:fldChar w:fldCharType="separate"/>
        </w:r>
        <w:r>
          <w:rPr>
            <w:noProof/>
            <w:webHidden/>
          </w:rPr>
          <w:t>31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14" w:history="1">
        <w:r w:rsidRPr="00C07931">
          <w:rPr>
            <w:rStyle w:val="a3"/>
            <w:noProof/>
          </w:rPr>
          <w:t>Вилучення стовпчику з таблиці</w:t>
        </w:r>
        <w:r>
          <w:rPr>
            <w:noProof/>
            <w:webHidden/>
          </w:rPr>
          <w:tab/>
        </w:r>
        <w:r>
          <w:rPr>
            <w:noProof/>
            <w:webHidden/>
          </w:rPr>
          <w:fldChar w:fldCharType="begin"/>
        </w:r>
        <w:r>
          <w:rPr>
            <w:noProof/>
            <w:webHidden/>
          </w:rPr>
          <w:instrText xml:space="preserve"> PAGEREF _Toc57748914 \h </w:instrText>
        </w:r>
        <w:r>
          <w:rPr>
            <w:noProof/>
            <w:webHidden/>
          </w:rPr>
        </w:r>
        <w:r>
          <w:rPr>
            <w:noProof/>
            <w:webHidden/>
          </w:rPr>
          <w:fldChar w:fldCharType="separate"/>
        </w:r>
        <w:r>
          <w:rPr>
            <w:noProof/>
            <w:webHidden/>
          </w:rPr>
          <w:t>31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15" w:history="1">
        <w:r w:rsidRPr="00C07931">
          <w:rPr>
            <w:rStyle w:val="a3"/>
            <w:noProof/>
          </w:rPr>
          <w:t>Вилучення таблиці</w:t>
        </w:r>
        <w:r>
          <w:rPr>
            <w:noProof/>
            <w:webHidden/>
          </w:rPr>
          <w:tab/>
        </w:r>
        <w:r>
          <w:rPr>
            <w:noProof/>
            <w:webHidden/>
          </w:rPr>
          <w:fldChar w:fldCharType="begin"/>
        </w:r>
        <w:r>
          <w:rPr>
            <w:noProof/>
            <w:webHidden/>
          </w:rPr>
          <w:instrText xml:space="preserve"> PAGEREF _Toc57748915 \h </w:instrText>
        </w:r>
        <w:r>
          <w:rPr>
            <w:noProof/>
            <w:webHidden/>
          </w:rPr>
        </w:r>
        <w:r>
          <w:rPr>
            <w:noProof/>
            <w:webHidden/>
          </w:rPr>
          <w:fldChar w:fldCharType="separate"/>
        </w:r>
        <w:r>
          <w:rPr>
            <w:noProof/>
            <w:webHidden/>
          </w:rPr>
          <w:t>31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16" w:history="1">
        <w:r w:rsidRPr="00C07931">
          <w:rPr>
            <w:rStyle w:val="a3"/>
            <w:noProof/>
          </w:rPr>
          <w:t>Вилучення подання (VIEW)</w:t>
        </w:r>
        <w:r>
          <w:rPr>
            <w:noProof/>
            <w:webHidden/>
          </w:rPr>
          <w:tab/>
        </w:r>
        <w:r>
          <w:rPr>
            <w:noProof/>
            <w:webHidden/>
          </w:rPr>
          <w:fldChar w:fldCharType="begin"/>
        </w:r>
        <w:r>
          <w:rPr>
            <w:noProof/>
            <w:webHidden/>
          </w:rPr>
          <w:instrText xml:space="preserve"> PAGEREF _Toc57748916 \h </w:instrText>
        </w:r>
        <w:r>
          <w:rPr>
            <w:noProof/>
            <w:webHidden/>
          </w:rPr>
        </w:r>
        <w:r>
          <w:rPr>
            <w:noProof/>
            <w:webHidden/>
          </w:rPr>
          <w:fldChar w:fldCharType="separate"/>
        </w:r>
        <w:r>
          <w:rPr>
            <w:noProof/>
            <w:webHidden/>
          </w:rPr>
          <w:t>31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17" w:history="1">
        <w:r w:rsidRPr="00C07931">
          <w:rPr>
            <w:rStyle w:val="a3"/>
            <w:noProof/>
          </w:rPr>
          <w:t>Вилучення БД</w:t>
        </w:r>
        <w:r>
          <w:rPr>
            <w:noProof/>
            <w:webHidden/>
          </w:rPr>
          <w:tab/>
        </w:r>
        <w:r>
          <w:rPr>
            <w:noProof/>
            <w:webHidden/>
          </w:rPr>
          <w:fldChar w:fldCharType="begin"/>
        </w:r>
        <w:r>
          <w:rPr>
            <w:noProof/>
            <w:webHidden/>
          </w:rPr>
          <w:instrText xml:space="preserve"> PAGEREF _Toc57748917 \h </w:instrText>
        </w:r>
        <w:r>
          <w:rPr>
            <w:noProof/>
            <w:webHidden/>
          </w:rPr>
        </w:r>
        <w:r>
          <w:rPr>
            <w:noProof/>
            <w:webHidden/>
          </w:rPr>
          <w:fldChar w:fldCharType="separate"/>
        </w:r>
        <w:r>
          <w:rPr>
            <w:noProof/>
            <w:webHidden/>
          </w:rPr>
          <w:t>31</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18" w:history="1">
        <w:r w:rsidRPr="00C07931">
          <w:rPr>
            <w:rStyle w:val="a3"/>
            <w:noProof/>
          </w:rPr>
          <w:t>SQL обмеження</w:t>
        </w:r>
        <w:r>
          <w:rPr>
            <w:noProof/>
            <w:webHidden/>
          </w:rPr>
          <w:tab/>
        </w:r>
        <w:r>
          <w:rPr>
            <w:noProof/>
            <w:webHidden/>
          </w:rPr>
          <w:fldChar w:fldCharType="begin"/>
        </w:r>
        <w:r>
          <w:rPr>
            <w:noProof/>
            <w:webHidden/>
          </w:rPr>
          <w:instrText xml:space="preserve"> PAGEREF _Toc57748918 \h </w:instrText>
        </w:r>
        <w:r>
          <w:rPr>
            <w:noProof/>
            <w:webHidden/>
          </w:rPr>
        </w:r>
        <w:r>
          <w:rPr>
            <w:noProof/>
            <w:webHidden/>
          </w:rPr>
          <w:fldChar w:fldCharType="separate"/>
        </w:r>
        <w:r>
          <w:rPr>
            <w:noProof/>
            <w:webHidden/>
          </w:rPr>
          <w:t>31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19" w:history="1">
        <w:r w:rsidRPr="00C07931">
          <w:rPr>
            <w:rStyle w:val="a3"/>
            <w:noProof/>
          </w:rPr>
          <w:t>Обмеження  NOT NULL</w:t>
        </w:r>
        <w:r>
          <w:rPr>
            <w:noProof/>
            <w:webHidden/>
          </w:rPr>
          <w:tab/>
        </w:r>
        <w:r>
          <w:rPr>
            <w:noProof/>
            <w:webHidden/>
          </w:rPr>
          <w:fldChar w:fldCharType="begin"/>
        </w:r>
        <w:r>
          <w:rPr>
            <w:noProof/>
            <w:webHidden/>
          </w:rPr>
          <w:instrText xml:space="preserve"> PAGEREF _Toc57748919 \h </w:instrText>
        </w:r>
        <w:r>
          <w:rPr>
            <w:noProof/>
            <w:webHidden/>
          </w:rPr>
        </w:r>
        <w:r>
          <w:rPr>
            <w:noProof/>
            <w:webHidden/>
          </w:rPr>
          <w:fldChar w:fldCharType="separate"/>
        </w:r>
        <w:r>
          <w:rPr>
            <w:noProof/>
            <w:webHidden/>
          </w:rPr>
          <w:t>32</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0" w:history="1">
        <w:r w:rsidRPr="00C07931">
          <w:rPr>
            <w:rStyle w:val="a3"/>
            <w:noProof/>
          </w:rPr>
          <w:t>Визначення обмеження  NOT NULL під час  CREATE TABLE</w:t>
        </w:r>
        <w:r>
          <w:rPr>
            <w:noProof/>
            <w:webHidden/>
          </w:rPr>
          <w:tab/>
        </w:r>
        <w:r>
          <w:rPr>
            <w:noProof/>
            <w:webHidden/>
          </w:rPr>
          <w:fldChar w:fldCharType="begin"/>
        </w:r>
        <w:r>
          <w:rPr>
            <w:noProof/>
            <w:webHidden/>
          </w:rPr>
          <w:instrText xml:space="preserve"> PAGEREF _Toc57748920 \h </w:instrText>
        </w:r>
        <w:r>
          <w:rPr>
            <w:noProof/>
            <w:webHidden/>
          </w:rPr>
        </w:r>
        <w:r>
          <w:rPr>
            <w:noProof/>
            <w:webHidden/>
          </w:rPr>
          <w:fldChar w:fldCharType="separate"/>
        </w:r>
        <w:r>
          <w:rPr>
            <w:noProof/>
            <w:webHidden/>
          </w:rPr>
          <w:t>32</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1" w:history="1">
        <w:r w:rsidRPr="00C07931">
          <w:rPr>
            <w:rStyle w:val="a3"/>
            <w:noProof/>
          </w:rPr>
          <w:t>Зміна обмеження  NOT NULL за допомогою ALTER TABLE</w:t>
        </w:r>
        <w:r>
          <w:rPr>
            <w:noProof/>
            <w:webHidden/>
          </w:rPr>
          <w:tab/>
        </w:r>
        <w:r>
          <w:rPr>
            <w:noProof/>
            <w:webHidden/>
          </w:rPr>
          <w:fldChar w:fldCharType="begin"/>
        </w:r>
        <w:r>
          <w:rPr>
            <w:noProof/>
            <w:webHidden/>
          </w:rPr>
          <w:instrText xml:space="preserve"> PAGEREF _Toc57748921 \h </w:instrText>
        </w:r>
        <w:r>
          <w:rPr>
            <w:noProof/>
            <w:webHidden/>
          </w:rPr>
        </w:r>
        <w:r>
          <w:rPr>
            <w:noProof/>
            <w:webHidden/>
          </w:rPr>
          <w:fldChar w:fldCharType="separate"/>
        </w:r>
        <w:r>
          <w:rPr>
            <w:noProof/>
            <w:webHidden/>
          </w:rPr>
          <w:t>33</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22" w:history="1">
        <w:r w:rsidRPr="00C07931">
          <w:rPr>
            <w:rStyle w:val="a3"/>
            <w:noProof/>
          </w:rPr>
          <w:t>Обмеження унікальності  UNIQUE</w:t>
        </w:r>
        <w:r>
          <w:rPr>
            <w:noProof/>
            <w:webHidden/>
          </w:rPr>
          <w:tab/>
        </w:r>
        <w:r>
          <w:rPr>
            <w:noProof/>
            <w:webHidden/>
          </w:rPr>
          <w:fldChar w:fldCharType="begin"/>
        </w:r>
        <w:r>
          <w:rPr>
            <w:noProof/>
            <w:webHidden/>
          </w:rPr>
          <w:instrText xml:space="preserve"> PAGEREF _Toc57748922 \h </w:instrText>
        </w:r>
        <w:r>
          <w:rPr>
            <w:noProof/>
            <w:webHidden/>
          </w:rPr>
        </w:r>
        <w:r>
          <w:rPr>
            <w:noProof/>
            <w:webHidden/>
          </w:rPr>
          <w:fldChar w:fldCharType="separate"/>
        </w:r>
        <w:r>
          <w:rPr>
            <w:noProof/>
            <w:webHidden/>
          </w:rPr>
          <w:t>33</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3" w:history="1">
        <w:r w:rsidRPr="00C07931">
          <w:rPr>
            <w:rStyle w:val="a3"/>
            <w:noProof/>
          </w:rPr>
          <w:t>Визначення  обмеження  UNIQUE під час  CREATE TABLE</w:t>
        </w:r>
        <w:r>
          <w:rPr>
            <w:noProof/>
            <w:webHidden/>
          </w:rPr>
          <w:tab/>
        </w:r>
        <w:r>
          <w:rPr>
            <w:noProof/>
            <w:webHidden/>
          </w:rPr>
          <w:fldChar w:fldCharType="begin"/>
        </w:r>
        <w:r>
          <w:rPr>
            <w:noProof/>
            <w:webHidden/>
          </w:rPr>
          <w:instrText xml:space="preserve"> PAGEREF _Toc57748923 \h </w:instrText>
        </w:r>
        <w:r>
          <w:rPr>
            <w:noProof/>
            <w:webHidden/>
          </w:rPr>
        </w:r>
        <w:r>
          <w:rPr>
            <w:noProof/>
            <w:webHidden/>
          </w:rPr>
          <w:fldChar w:fldCharType="separate"/>
        </w:r>
        <w:r>
          <w:rPr>
            <w:noProof/>
            <w:webHidden/>
          </w:rPr>
          <w:t>33</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4" w:history="1">
        <w:r w:rsidRPr="00C07931">
          <w:rPr>
            <w:rStyle w:val="a3"/>
            <w:noProof/>
          </w:rPr>
          <w:t>Зміна обмеження UNIQUE за допомогою ALTER TABLE</w:t>
        </w:r>
        <w:r>
          <w:rPr>
            <w:noProof/>
            <w:webHidden/>
          </w:rPr>
          <w:tab/>
        </w:r>
        <w:r>
          <w:rPr>
            <w:noProof/>
            <w:webHidden/>
          </w:rPr>
          <w:fldChar w:fldCharType="begin"/>
        </w:r>
        <w:r>
          <w:rPr>
            <w:noProof/>
            <w:webHidden/>
          </w:rPr>
          <w:instrText xml:space="preserve"> PAGEREF _Toc57748924 \h </w:instrText>
        </w:r>
        <w:r>
          <w:rPr>
            <w:noProof/>
            <w:webHidden/>
          </w:rPr>
        </w:r>
        <w:r>
          <w:rPr>
            <w:noProof/>
            <w:webHidden/>
          </w:rPr>
          <w:fldChar w:fldCharType="separate"/>
        </w:r>
        <w:r>
          <w:rPr>
            <w:noProof/>
            <w:webHidden/>
          </w:rPr>
          <w:t>33</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5" w:history="1">
        <w:r w:rsidRPr="00C07931">
          <w:rPr>
            <w:rStyle w:val="a3"/>
            <w:noProof/>
          </w:rPr>
          <w:t>Вилучення обмеження UNIQUE</w:t>
        </w:r>
        <w:r>
          <w:rPr>
            <w:noProof/>
            <w:webHidden/>
          </w:rPr>
          <w:tab/>
        </w:r>
        <w:r>
          <w:rPr>
            <w:noProof/>
            <w:webHidden/>
          </w:rPr>
          <w:fldChar w:fldCharType="begin"/>
        </w:r>
        <w:r>
          <w:rPr>
            <w:noProof/>
            <w:webHidden/>
          </w:rPr>
          <w:instrText xml:space="preserve"> PAGEREF _Toc57748925 \h </w:instrText>
        </w:r>
        <w:r>
          <w:rPr>
            <w:noProof/>
            <w:webHidden/>
          </w:rPr>
        </w:r>
        <w:r>
          <w:rPr>
            <w:noProof/>
            <w:webHidden/>
          </w:rPr>
          <w:fldChar w:fldCharType="separate"/>
        </w:r>
        <w:r>
          <w:rPr>
            <w:noProof/>
            <w:webHidden/>
          </w:rPr>
          <w:t>34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26" w:history="1">
        <w:r w:rsidRPr="00C07931">
          <w:rPr>
            <w:rStyle w:val="a3"/>
            <w:noProof/>
          </w:rPr>
          <w:t>Обмеження первинного ключа PRIMARY KEY Constraint</w:t>
        </w:r>
        <w:r>
          <w:rPr>
            <w:noProof/>
            <w:webHidden/>
          </w:rPr>
          <w:tab/>
        </w:r>
        <w:r>
          <w:rPr>
            <w:noProof/>
            <w:webHidden/>
          </w:rPr>
          <w:fldChar w:fldCharType="begin"/>
        </w:r>
        <w:r>
          <w:rPr>
            <w:noProof/>
            <w:webHidden/>
          </w:rPr>
          <w:instrText xml:space="preserve"> PAGEREF _Toc57748926 \h </w:instrText>
        </w:r>
        <w:r>
          <w:rPr>
            <w:noProof/>
            <w:webHidden/>
          </w:rPr>
        </w:r>
        <w:r>
          <w:rPr>
            <w:noProof/>
            <w:webHidden/>
          </w:rPr>
          <w:fldChar w:fldCharType="separate"/>
        </w:r>
        <w:r>
          <w:rPr>
            <w:noProof/>
            <w:webHidden/>
          </w:rPr>
          <w:t>34</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7" w:history="1">
        <w:r w:rsidRPr="00C07931">
          <w:rPr>
            <w:rStyle w:val="a3"/>
            <w:noProof/>
          </w:rPr>
          <w:t>Визначення обмеження  PRIMARY KEY під час CREATE TABLE</w:t>
        </w:r>
        <w:r>
          <w:rPr>
            <w:noProof/>
            <w:webHidden/>
          </w:rPr>
          <w:tab/>
        </w:r>
        <w:r>
          <w:rPr>
            <w:noProof/>
            <w:webHidden/>
          </w:rPr>
          <w:fldChar w:fldCharType="begin"/>
        </w:r>
        <w:r>
          <w:rPr>
            <w:noProof/>
            <w:webHidden/>
          </w:rPr>
          <w:instrText xml:space="preserve"> PAGEREF _Toc57748927 \h </w:instrText>
        </w:r>
        <w:r>
          <w:rPr>
            <w:noProof/>
            <w:webHidden/>
          </w:rPr>
        </w:r>
        <w:r>
          <w:rPr>
            <w:noProof/>
            <w:webHidden/>
          </w:rPr>
          <w:fldChar w:fldCharType="separate"/>
        </w:r>
        <w:r>
          <w:rPr>
            <w:noProof/>
            <w:webHidden/>
          </w:rPr>
          <w:t>34</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8" w:history="1">
        <w:r w:rsidRPr="00C07931">
          <w:rPr>
            <w:rStyle w:val="a3"/>
            <w:noProof/>
            <w:lang w:val="ru-RU"/>
          </w:rPr>
          <w:t xml:space="preserve">Зміна обмеження  </w:t>
        </w:r>
        <w:r w:rsidRPr="00C07931">
          <w:rPr>
            <w:rStyle w:val="a3"/>
            <w:noProof/>
          </w:rPr>
          <w:t>PRIMARY</w:t>
        </w:r>
        <w:r w:rsidRPr="00C07931">
          <w:rPr>
            <w:rStyle w:val="a3"/>
            <w:noProof/>
            <w:lang w:val="ru-RU"/>
          </w:rPr>
          <w:t xml:space="preserve"> </w:t>
        </w:r>
        <w:r w:rsidRPr="00C07931">
          <w:rPr>
            <w:rStyle w:val="a3"/>
            <w:noProof/>
          </w:rPr>
          <w:t>KEY</w:t>
        </w:r>
        <w:r w:rsidRPr="00C07931">
          <w:rPr>
            <w:rStyle w:val="a3"/>
            <w:noProof/>
            <w:lang w:val="ru-RU"/>
          </w:rPr>
          <w:t xml:space="preserve"> за допомогою  </w:t>
        </w:r>
        <w:r w:rsidRPr="00C07931">
          <w:rPr>
            <w:rStyle w:val="a3"/>
            <w:noProof/>
          </w:rPr>
          <w:t>ALTER TABLE</w:t>
        </w:r>
        <w:r>
          <w:rPr>
            <w:noProof/>
            <w:webHidden/>
          </w:rPr>
          <w:tab/>
        </w:r>
        <w:r>
          <w:rPr>
            <w:noProof/>
            <w:webHidden/>
          </w:rPr>
          <w:fldChar w:fldCharType="begin"/>
        </w:r>
        <w:r>
          <w:rPr>
            <w:noProof/>
            <w:webHidden/>
          </w:rPr>
          <w:instrText xml:space="preserve"> PAGEREF _Toc57748928 \h </w:instrText>
        </w:r>
        <w:r>
          <w:rPr>
            <w:noProof/>
            <w:webHidden/>
          </w:rPr>
        </w:r>
        <w:r>
          <w:rPr>
            <w:noProof/>
            <w:webHidden/>
          </w:rPr>
          <w:fldChar w:fldCharType="separate"/>
        </w:r>
        <w:r>
          <w:rPr>
            <w:noProof/>
            <w:webHidden/>
          </w:rPr>
          <w:t>34</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29" w:history="1">
        <w:r w:rsidRPr="00C07931">
          <w:rPr>
            <w:rStyle w:val="a3"/>
            <w:noProof/>
          </w:rPr>
          <w:t>Вилучення обмеження  PRIMARY KEY</w:t>
        </w:r>
        <w:r>
          <w:rPr>
            <w:noProof/>
            <w:webHidden/>
          </w:rPr>
          <w:tab/>
        </w:r>
        <w:r>
          <w:rPr>
            <w:noProof/>
            <w:webHidden/>
          </w:rPr>
          <w:fldChar w:fldCharType="begin"/>
        </w:r>
        <w:r>
          <w:rPr>
            <w:noProof/>
            <w:webHidden/>
          </w:rPr>
          <w:instrText xml:space="preserve"> PAGEREF _Toc57748929 \h </w:instrText>
        </w:r>
        <w:r>
          <w:rPr>
            <w:noProof/>
            <w:webHidden/>
          </w:rPr>
        </w:r>
        <w:r>
          <w:rPr>
            <w:noProof/>
            <w:webHidden/>
          </w:rPr>
          <w:fldChar w:fldCharType="separate"/>
        </w:r>
        <w:r>
          <w:rPr>
            <w:noProof/>
            <w:webHidden/>
          </w:rPr>
          <w:t>35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30" w:history="1">
        <w:r w:rsidRPr="00C07931">
          <w:rPr>
            <w:rStyle w:val="a3"/>
            <w:noProof/>
          </w:rPr>
          <w:t>Обмеження  зовнішнього ключа FOREIGN KEY</w:t>
        </w:r>
        <w:r>
          <w:rPr>
            <w:noProof/>
            <w:webHidden/>
          </w:rPr>
          <w:tab/>
        </w:r>
        <w:r>
          <w:rPr>
            <w:noProof/>
            <w:webHidden/>
          </w:rPr>
          <w:fldChar w:fldCharType="begin"/>
        </w:r>
        <w:r>
          <w:rPr>
            <w:noProof/>
            <w:webHidden/>
          </w:rPr>
          <w:instrText xml:space="preserve"> PAGEREF _Toc57748930 \h </w:instrText>
        </w:r>
        <w:r>
          <w:rPr>
            <w:noProof/>
            <w:webHidden/>
          </w:rPr>
        </w:r>
        <w:r>
          <w:rPr>
            <w:noProof/>
            <w:webHidden/>
          </w:rPr>
          <w:fldChar w:fldCharType="separate"/>
        </w:r>
        <w:r>
          <w:rPr>
            <w:noProof/>
            <w:webHidden/>
          </w:rPr>
          <w:t>35</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31" w:history="1">
        <w:r w:rsidRPr="00C07931">
          <w:rPr>
            <w:rStyle w:val="a3"/>
            <w:noProof/>
          </w:rPr>
          <w:t>Визначення обмеження  FOREIGN KEY під час CREATE TABLE</w:t>
        </w:r>
        <w:r>
          <w:rPr>
            <w:noProof/>
            <w:webHidden/>
          </w:rPr>
          <w:tab/>
        </w:r>
        <w:r>
          <w:rPr>
            <w:noProof/>
            <w:webHidden/>
          </w:rPr>
          <w:fldChar w:fldCharType="begin"/>
        </w:r>
        <w:r>
          <w:rPr>
            <w:noProof/>
            <w:webHidden/>
          </w:rPr>
          <w:instrText xml:space="preserve"> PAGEREF _Toc57748931 \h </w:instrText>
        </w:r>
        <w:r>
          <w:rPr>
            <w:noProof/>
            <w:webHidden/>
          </w:rPr>
        </w:r>
        <w:r>
          <w:rPr>
            <w:noProof/>
            <w:webHidden/>
          </w:rPr>
          <w:fldChar w:fldCharType="separate"/>
        </w:r>
        <w:r>
          <w:rPr>
            <w:noProof/>
            <w:webHidden/>
          </w:rPr>
          <w:t>36</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32" w:history="1">
        <w:r w:rsidRPr="00C07931">
          <w:rPr>
            <w:rStyle w:val="a3"/>
            <w:noProof/>
          </w:rPr>
          <w:t>Зміна обмеження  FOREIGN KEY за допомогою  ALTER TABLE</w:t>
        </w:r>
        <w:r>
          <w:rPr>
            <w:noProof/>
            <w:webHidden/>
          </w:rPr>
          <w:tab/>
        </w:r>
        <w:r>
          <w:rPr>
            <w:noProof/>
            <w:webHidden/>
          </w:rPr>
          <w:fldChar w:fldCharType="begin"/>
        </w:r>
        <w:r>
          <w:rPr>
            <w:noProof/>
            <w:webHidden/>
          </w:rPr>
          <w:instrText xml:space="preserve"> PAGEREF _Toc57748932 \h </w:instrText>
        </w:r>
        <w:r>
          <w:rPr>
            <w:noProof/>
            <w:webHidden/>
          </w:rPr>
        </w:r>
        <w:r>
          <w:rPr>
            <w:noProof/>
            <w:webHidden/>
          </w:rPr>
          <w:fldChar w:fldCharType="separate"/>
        </w:r>
        <w:r>
          <w:rPr>
            <w:noProof/>
            <w:webHidden/>
          </w:rPr>
          <w:t>36</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33" w:history="1">
        <w:r w:rsidRPr="00C07931">
          <w:rPr>
            <w:rStyle w:val="a3"/>
            <w:noProof/>
          </w:rPr>
          <w:t>Вилучення обмеження завнішнього ключа FOREIGN KEY</w:t>
        </w:r>
        <w:r>
          <w:rPr>
            <w:noProof/>
            <w:webHidden/>
          </w:rPr>
          <w:tab/>
        </w:r>
        <w:r>
          <w:rPr>
            <w:noProof/>
            <w:webHidden/>
          </w:rPr>
          <w:fldChar w:fldCharType="begin"/>
        </w:r>
        <w:r>
          <w:rPr>
            <w:noProof/>
            <w:webHidden/>
          </w:rPr>
          <w:instrText xml:space="preserve"> PAGEREF _Toc57748933 \h </w:instrText>
        </w:r>
        <w:r>
          <w:rPr>
            <w:noProof/>
            <w:webHidden/>
          </w:rPr>
        </w:r>
        <w:r>
          <w:rPr>
            <w:noProof/>
            <w:webHidden/>
          </w:rPr>
          <w:fldChar w:fldCharType="separate"/>
        </w:r>
        <w:r>
          <w:rPr>
            <w:noProof/>
            <w:webHidden/>
          </w:rPr>
          <w:t>36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34" w:history="1">
        <w:r w:rsidRPr="00C07931">
          <w:rPr>
            <w:rStyle w:val="a3"/>
            <w:noProof/>
          </w:rPr>
          <w:t>Обмеження додаткової умови  CHECK</w:t>
        </w:r>
        <w:r>
          <w:rPr>
            <w:noProof/>
            <w:webHidden/>
          </w:rPr>
          <w:tab/>
        </w:r>
        <w:r>
          <w:rPr>
            <w:noProof/>
            <w:webHidden/>
          </w:rPr>
          <w:fldChar w:fldCharType="begin"/>
        </w:r>
        <w:r>
          <w:rPr>
            <w:noProof/>
            <w:webHidden/>
          </w:rPr>
          <w:instrText xml:space="preserve"> PAGEREF _Toc57748934 \h </w:instrText>
        </w:r>
        <w:r>
          <w:rPr>
            <w:noProof/>
            <w:webHidden/>
          </w:rPr>
        </w:r>
        <w:r>
          <w:rPr>
            <w:noProof/>
            <w:webHidden/>
          </w:rPr>
          <w:fldChar w:fldCharType="separate"/>
        </w:r>
        <w:r>
          <w:rPr>
            <w:noProof/>
            <w:webHidden/>
          </w:rPr>
          <w:t>37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35" w:history="1">
        <w:r w:rsidRPr="00C07931">
          <w:rPr>
            <w:rStyle w:val="a3"/>
            <w:noProof/>
          </w:rPr>
          <w:t>Визначення обмеження  CHECK під час CREATE TABLE</w:t>
        </w:r>
        <w:r>
          <w:rPr>
            <w:noProof/>
            <w:webHidden/>
          </w:rPr>
          <w:tab/>
        </w:r>
        <w:r>
          <w:rPr>
            <w:noProof/>
            <w:webHidden/>
          </w:rPr>
          <w:fldChar w:fldCharType="begin"/>
        </w:r>
        <w:r>
          <w:rPr>
            <w:noProof/>
            <w:webHidden/>
          </w:rPr>
          <w:instrText xml:space="preserve"> PAGEREF _Toc57748935 \h </w:instrText>
        </w:r>
        <w:r>
          <w:rPr>
            <w:noProof/>
            <w:webHidden/>
          </w:rPr>
        </w:r>
        <w:r>
          <w:rPr>
            <w:noProof/>
            <w:webHidden/>
          </w:rPr>
          <w:fldChar w:fldCharType="separate"/>
        </w:r>
        <w:r>
          <w:rPr>
            <w:noProof/>
            <w:webHidden/>
          </w:rPr>
          <w:t>37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36" w:history="1">
        <w:r w:rsidRPr="00C07931">
          <w:rPr>
            <w:rStyle w:val="a3"/>
            <w:noProof/>
          </w:rPr>
          <w:t>Зміна обмеження  CHECK за допомогою  ALTER TABLE</w:t>
        </w:r>
        <w:r>
          <w:rPr>
            <w:noProof/>
            <w:webHidden/>
          </w:rPr>
          <w:tab/>
        </w:r>
        <w:r>
          <w:rPr>
            <w:noProof/>
            <w:webHidden/>
          </w:rPr>
          <w:fldChar w:fldCharType="begin"/>
        </w:r>
        <w:r>
          <w:rPr>
            <w:noProof/>
            <w:webHidden/>
          </w:rPr>
          <w:instrText xml:space="preserve"> PAGEREF _Toc57748936 \h </w:instrText>
        </w:r>
        <w:r>
          <w:rPr>
            <w:noProof/>
            <w:webHidden/>
          </w:rPr>
        </w:r>
        <w:r>
          <w:rPr>
            <w:noProof/>
            <w:webHidden/>
          </w:rPr>
          <w:fldChar w:fldCharType="separate"/>
        </w:r>
        <w:r>
          <w:rPr>
            <w:noProof/>
            <w:webHidden/>
          </w:rPr>
          <w:t>37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37" w:history="1">
        <w:r w:rsidRPr="00C07931">
          <w:rPr>
            <w:rStyle w:val="a3"/>
            <w:noProof/>
          </w:rPr>
          <w:t>Вилучення обмеження додаткової умови  CHECK</w:t>
        </w:r>
        <w:r>
          <w:rPr>
            <w:noProof/>
            <w:webHidden/>
          </w:rPr>
          <w:tab/>
        </w:r>
        <w:r>
          <w:rPr>
            <w:noProof/>
            <w:webHidden/>
          </w:rPr>
          <w:fldChar w:fldCharType="begin"/>
        </w:r>
        <w:r>
          <w:rPr>
            <w:noProof/>
            <w:webHidden/>
          </w:rPr>
          <w:instrText xml:space="preserve"> PAGEREF _Toc57748937 \h </w:instrText>
        </w:r>
        <w:r>
          <w:rPr>
            <w:noProof/>
            <w:webHidden/>
          </w:rPr>
        </w:r>
        <w:r>
          <w:rPr>
            <w:noProof/>
            <w:webHidden/>
          </w:rPr>
          <w:fldChar w:fldCharType="separate"/>
        </w:r>
        <w:r>
          <w:rPr>
            <w:noProof/>
            <w:webHidden/>
          </w:rPr>
          <w:t>37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38" w:history="1">
        <w:r w:rsidRPr="00C07931">
          <w:rPr>
            <w:rStyle w:val="a3"/>
            <w:noProof/>
          </w:rPr>
          <w:t>Обмеження  DEFAULT</w:t>
        </w:r>
        <w:r>
          <w:rPr>
            <w:noProof/>
            <w:webHidden/>
          </w:rPr>
          <w:tab/>
        </w:r>
        <w:r>
          <w:rPr>
            <w:noProof/>
            <w:webHidden/>
          </w:rPr>
          <w:fldChar w:fldCharType="begin"/>
        </w:r>
        <w:r>
          <w:rPr>
            <w:noProof/>
            <w:webHidden/>
          </w:rPr>
          <w:instrText xml:space="preserve"> PAGEREF _Toc57748938 \h </w:instrText>
        </w:r>
        <w:r>
          <w:rPr>
            <w:noProof/>
            <w:webHidden/>
          </w:rPr>
        </w:r>
        <w:r>
          <w:rPr>
            <w:noProof/>
            <w:webHidden/>
          </w:rPr>
          <w:fldChar w:fldCharType="separate"/>
        </w:r>
        <w:r>
          <w:rPr>
            <w:noProof/>
            <w:webHidden/>
          </w:rPr>
          <w:t>37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39" w:history="1">
        <w:r w:rsidRPr="00C07931">
          <w:rPr>
            <w:rStyle w:val="a3"/>
            <w:noProof/>
          </w:rPr>
          <w:t>Визначення обмеження DEFAULTпід час CREATE TABLE</w:t>
        </w:r>
        <w:r>
          <w:rPr>
            <w:noProof/>
            <w:webHidden/>
          </w:rPr>
          <w:tab/>
        </w:r>
        <w:r>
          <w:rPr>
            <w:noProof/>
            <w:webHidden/>
          </w:rPr>
          <w:fldChar w:fldCharType="begin"/>
        </w:r>
        <w:r>
          <w:rPr>
            <w:noProof/>
            <w:webHidden/>
          </w:rPr>
          <w:instrText xml:space="preserve"> PAGEREF _Toc57748939 \h </w:instrText>
        </w:r>
        <w:r>
          <w:rPr>
            <w:noProof/>
            <w:webHidden/>
          </w:rPr>
        </w:r>
        <w:r>
          <w:rPr>
            <w:noProof/>
            <w:webHidden/>
          </w:rPr>
          <w:fldChar w:fldCharType="separate"/>
        </w:r>
        <w:r>
          <w:rPr>
            <w:noProof/>
            <w:webHidden/>
          </w:rPr>
          <w:t>37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0" w:history="1">
        <w:r w:rsidRPr="00C07931">
          <w:rPr>
            <w:rStyle w:val="a3"/>
            <w:noProof/>
          </w:rPr>
          <w:t>Зміна обмеження  DEFAULT за допомогою  ALTER TABLE</w:t>
        </w:r>
        <w:r>
          <w:rPr>
            <w:noProof/>
            <w:webHidden/>
          </w:rPr>
          <w:tab/>
        </w:r>
        <w:r>
          <w:rPr>
            <w:noProof/>
            <w:webHidden/>
          </w:rPr>
          <w:fldChar w:fldCharType="begin"/>
        </w:r>
        <w:r>
          <w:rPr>
            <w:noProof/>
            <w:webHidden/>
          </w:rPr>
          <w:instrText xml:space="preserve"> PAGEREF _Toc57748940 \h </w:instrText>
        </w:r>
        <w:r>
          <w:rPr>
            <w:noProof/>
            <w:webHidden/>
          </w:rPr>
        </w:r>
        <w:r>
          <w:rPr>
            <w:noProof/>
            <w:webHidden/>
          </w:rPr>
          <w:fldChar w:fldCharType="separate"/>
        </w:r>
        <w:r>
          <w:rPr>
            <w:noProof/>
            <w:webHidden/>
          </w:rPr>
          <w:t>38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1" w:history="1">
        <w:r w:rsidRPr="00C07931">
          <w:rPr>
            <w:rStyle w:val="a3"/>
            <w:noProof/>
          </w:rPr>
          <w:t>Вилучення обмеження   DEFAULT</w:t>
        </w:r>
        <w:r>
          <w:rPr>
            <w:noProof/>
            <w:webHidden/>
          </w:rPr>
          <w:tab/>
        </w:r>
        <w:r>
          <w:rPr>
            <w:noProof/>
            <w:webHidden/>
          </w:rPr>
          <w:fldChar w:fldCharType="begin"/>
        </w:r>
        <w:r>
          <w:rPr>
            <w:noProof/>
            <w:webHidden/>
          </w:rPr>
          <w:instrText xml:space="preserve"> PAGEREF _Toc57748941 \h </w:instrText>
        </w:r>
        <w:r>
          <w:rPr>
            <w:noProof/>
            <w:webHidden/>
          </w:rPr>
        </w:r>
        <w:r>
          <w:rPr>
            <w:noProof/>
            <w:webHidden/>
          </w:rPr>
          <w:fldChar w:fldCharType="separate"/>
        </w:r>
        <w:r>
          <w:rPr>
            <w:noProof/>
            <w:webHidden/>
          </w:rPr>
          <w:t>38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42" w:history="1">
        <w:r w:rsidRPr="00C07931">
          <w:rPr>
            <w:rStyle w:val="a3"/>
            <w:noProof/>
          </w:rPr>
          <w:t>Створення індексу  CREATE INDEX</w:t>
        </w:r>
        <w:r>
          <w:rPr>
            <w:noProof/>
            <w:webHidden/>
          </w:rPr>
          <w:tab/>
        </w:r>
        <w:r>
          <w:rPr>
            <w:noProof/>
            <w:webHidden/>
          </w:rPr>
          <w:fldChar w:fldCharType="begin"/>
        </w:r>
        <w:r>
          <w:rPr>
            <w:noProof/>
            <w:webHidden/>
          </w:rPr>
          <w:instrText xml:space="preserve"> PAGEREF _Toc57748942 \h </w:instrText>
        </w:r>
        <w:r>
          <w:rPr>
            <w:noProof/>
            <w:webHidden/>
          </w:rPr>
        </w:r>
        <w:r>
          <w:rPr>
            <w:noProof/>
            <w:webHidden/>
          </w:rPr>
          <w:fldChar w:fldCharType="separate"/>
        </w:r>
        <w:r>
          <w:rPr>
            <w:noProof/>
            <w:webHidden/>
          </w:rPr>
          <w:t>38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3" w:history="1">
        <w:r w:rsidRPr="00C07931">
          <w:rPr>
            <w:rStyle w:val="a3"/>
            <w:noProof/>
          </w:rPr>
          <w:t>Створення звичайного індексу</w:t>
        </w:r>
        <w:r>
          <w:rPr>
            <w:noProof/>
            <w:webHidden/>
          </w:rPr>
          <w:tab/>
        </w:r>
        <w:r>
          <w:rPr>
            <w:noProof/>
            <w:webHidden/>
          </w:rPr>
          <w:fldChar w:fldCharType="begin"/>
        </w:r>
        <w:r>
          <w:rPr>
            <w:noProof/>
            <w:webHidden/>
          </w:rPr>
          <w:instrText xml:space="preserve"> PAGEREF _Toc57748943 \h </w:instrText>
        </w:r>
        <w:r>
          <w:rPr>
            <w:noProof/>
            <w:webHidden/>
          </w:rPr>
        </w:r>
        <w:r>
          <w:rPr>
            <w:noProof/>
            <w:webHidden/>
          </w:rPr>
          <w:fldChar w:fldCharType="separate"/>
        </w:r>
        <w:r>
          <w:rPr>
            <w:noProof/>
            <w:webHidden/>
          </w:rPr>
          <w:t>38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4" w:history="1">
        <w:r w:rsidRPr="00C07931">
          <w:rPr>
            <w:rStyle w:val="a3"/>
            <w:noProof/>
          </w:rPr>
          <w:t>Створення унікального індексу</w:t>
        </w:r>
        <w:r>
          <w:rPr>
            <w:noProof/>
            <w:webHidden/>
          </w:rPr>
          <w:tab/>
        </w:r>
        <w:r>
          <w:rPr>
            <w:noProof/>
            <w:webHidden/>
          </w:rPr>
          <w:fldChar w:fldCharType="begin"/>
        </w:r>
        <w:r>
          <w:rPr>
            <w:noProof/>
            <w:webHidden/>
          </w:rPr>
          <w:instrText xml:space="preserve"> PAGEREF _Toc57748944 \h </w:instrText>
        </w:r>
        <w:r>
          <w:rPr>
            <w:noProof/>
            <w:webHidden/>
          </w:rPr>
        </w:r>
        <w:r>
          <w:rPr>
            <w:noProof/>
            <w:webHidden/>
          </w:rPr>
          <w:fldChar w:fldCharType="separate"/>
        </w:r>
        <w:r>
          <w:rPr>
            <w:noProof/>
            <w:webHidden/>
          </w:rPr>
          <w:t>38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5" w:history="1">
        <w:r w:rsidRPr="00C07931">
          <w:rPr>
            <w:rStyle w:val="a3"/>
            <w:noProof/>
          </w:rPr>
          <w:t>Два способи створення індексу</w:t>
        </w:r>
        <w:r>
          <w:rPr>
            <w:noProof/>
            <w:webHidden/>
          </w:rPr>
          <w:tab/>
        </w:r>
        <w:r>
          <w:rPr>
            <w:noProof/>
            <w:webHidden/>
          </w:rPr>
          <w:fldChar w:fldCharType="begin"/>
        </w:r>
        <w:r>
          <w:rPr>
            <w:noProof/>
            <w:webHidden/>
          </w:rPr>
          <w:instrText xml:space="preserve"> PAGEREF _Toc57748945 \h </w:instrText>
        </w:r>
        <w:r>
          <w:rPr>
            <w:noProof/>
            <w:webHidden/>
          </w:rPr>
        </w:r>
        <w:r>
          <w:rPr>
            <w:noProof/>
            <w:webHidden/>
          </w:rPr>
          <w:fldChar w:fldCharType="separate"/>
        </w:r>
        <w:r>
          <w:rPr>
            <w:noProof/>
            <w:webHidden/>
          </w:rPr>
          <w:t>39</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6" w:history="1">
        <w:r w:rsidRPr="00C07931">
          <w:rPr>
            <w:rStyle w:val="a3"/>
            <w:noProof/>
            <w:lang w:val="ru-RU"/>
          </w:rPr>
          <w:t>Унікальний індекс (</w:t>
        </w:r>
        <w:r w:rsidRPr="00C07931">
          <w:rPr>
            <w:rStyle w:val="a3"/>
            <w:noProof/>
          </w:rPr>
          <w:t>Unique</w:t>
        </w:r>
        <w:r w:rsidRPr="00C07931">
          <w:rPr>
            <w:rStyle w:val="a3"/>
            <w:noProof/>
            <w:lang w:val="ru-RU"/>
          </w:rPr>
          <w:t xml:space="preserve"> </w:t>
        </w:r>
        <w:r w:rsidRPr="00C07931">
          <w:rPr>
            <w:rStyle w:val="a3"/>
            <w:noProof/>
          </w:rPr>
          <w:t>Index</w:t>
        </w:r>
        <w:r w:rsidRPr="00C07931">
          <w:rPr>
            <w:rStyle w:val="a3"/>
            <w:noProof/>
            <w:lang w:val="ru-RU"/>
          </w:rPr>
          <w:t>)</w:t>
        </w:r>
        <w:r>
          <w:rPr>
            <w:noProof/>
            <w:webHidden/>
          </w:rPr>
          <w:tab/>
        </w:r>
        <w:r>
          <w:rPr>
            <w:noProof/>
            <w:webHidden/>
          </w:rPr>
          <w:fldChar w:fldCharType="begin"/>
        </w:r>
        <w:r>
          <w:rPr>
            <w:noProof/>
            <w:webHidden/>
          </w:rPr>
          <w:instrText xml:space="preserve"> PAGEREF _Toc57748946 \h </w:instrText>
        </w:r>
        <w:r>
          <w:rPr>
            <w:noProof/>
            <w:webHidden/>
          </w:rPr>
        </w:r>
        <w:r>
          <w:rPr>
            <w:noProof/>
            <w:webHidden/>
          </w:rPr>
          <w:fldChar w:fldCharType="separate"/>
        </w:r>
        <w:r>
          <w:rPr>
            <w:noProof/>
            <w:webHidden/>
          </w:rPr>
          <w:t>40</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7" w:history="1">
        <w:r w:rsidRPr="00C07931">
          <w:rPr>
            <w:rStyle w:val="a3"/>
            <w:noProof/>
          </w:rPr>
          <w:t>Вилучення індексу (Drop  Index)</w:t>
        </w:r>
        <w:r>
          <w:rPr>
            <w:noProof/>
            <w:webHidden/>
          </w:rPr>
          <w:tab/>
        </w:r>
        <w:r>
          <w:rPr>
            <w:noProof/>
            <w:webHidden/>
          </w:rPr>
          <w:fldChar w:fldCharType="begin"/>
        </w:r>
        <w:r>
          <w:rPr>
            <w:noProof/>
            <w:webHidden/>
          </w:rPr>
          <w:instrText xml:space="preserve"> PAGEREF _Toc57748947 \h </w:instrText>
        </w:r>
        <w:r>
          <w:rPr>
            <w:noProof/>
            <w:webHidden/>
          </w:rPr>
        </w:r>
        <w:r>
          <w:rPr>
            <w:noProof/>
            <w:webHidden/>
          </w:rPr>
          <w:fldChar w:fldCharType="separate"/>
        </w:r>
        <w:r>
          <w:rPr>
            <w:noProof/>
            <w:webHidden/>
          </w:rPr>
          <w:t>40</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48" w:history="1">
        <w:r w:rsidRPr="00C07931">
          <w:rPr>
            <w:rStyle w:val="a3"/>
            <w:noProof/>
          </w:rPr>
          <w:t>Перейменування індексу</w:t>
        </w:r>
        <w:r>
          <w:rPr>
            <w:noProof/>
            <w:webHidden/>
          </w:rPr>
          <w:tab/>
        </w:r>
        <w:r>
          <w:rPr>
            <w:noProof/>
            <w:webHidden/>
          </w:rPr>
          <w:fldChar w:fldCharType="begin"/>
        </w:r>
        <w:r>
          <w:rPr>
            <w:noProof/>
            <w:webHidden/>
          </w:rPr>
          <w:instrText xml:space="preserve"> PAGEREF _Toc57748948 \h </w:instrText>
        </w:r>
        <w:r>
          <w:rPr>
            <w:noProof/>
            <w:webHidden/>
          </w:rPr>
        </w:r>
        <w:r>
          <w:rPr>
            <w:noProof/>
            <w:webHidden/>
          </w:rPr>
          <w:fldChar w:fldCharType="separate"/>
        </w:r>
        <w:r>
          <w:rPr>
            <w:noProof/>
            <w:webHidden/>
          </w:rPr>
          <w:t>41</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49" w:history="1">
        <w:r w:rsidRPr="00C07931">
          <w:rPr>
            <w:rStyle w:val="a3"/>
            <w:noProof/>
            <w:kern w:val="36"/>
          </w:rPr>
          <w:t xml:space="preserve">Типи даних </w:t>
        </w:r>
        <w:r w:rsidRPr="00C07931">
          <w:rPr>
            <w:rStyle w:val="a3"/>
            <w:noProof/>
          </w:rPr>
          <w:t>MySQL Data Types (Version 8.0)</w:t>
        </w:r>
        <w:r>
          <w:rPr>
            <w:noProof/>
            <w:webHidden/>
          </w:rPr>
          <w:tab/>
        </w:r>
        <w:r>
          <w:rPr>
            <w:noProof/>
            <w:webHidden/>
          </w:rPr>
          <w:fldChar w:fldCharType="begin"/>
        </w:r>
        <w:r>
          <w:rPr>
            <w:noProof/>
            <w:webHidden/>
          </w:rPr>
          <w:instrText xml:space="preserve"> PAGEREF _Toc57748949 \h </w:instrText>
        </w:r>
        <w:r>
          <w:rPr>
            <w:noProof/>
            <w:webHidden/>
          </w:rPr>
        </w:r>
        <w:r>
          <w:rPr>
            <w:noProof/>
            <w:webHidden/>
          </w:rPr>
          <w:fldChar w:fldCharType="separate"/>
        </w:r>
        <w:r>
          <w:rPr>
            <w:noProof/>
            <w:webHidden/>
          </w:rPr>
          <w:t>41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50" w:history="1">
        <w:r w:rsidRPr="00C07931">
          <w:rPr>
            <w:rStyle w:val="a3"/>
            <w:noProof/>
          </w:rPr>
          <w:t>Визначення тексту мовою DDL</w:t>
        </w:r>
        <w:r>
          <w:rPr>
            <w:noProof/>
            <w:webHidden/>
          </w:rPr>
          <w:tab/>
        </w:r>
        <w:r>
          <w:rPr>
            <w:noProof/>
            <w:webHidden/>
          </w:rPr>
          <w:fldChar w:fldCharType="begin"/>
        </w:r>
        <w:r>
          <w:rPr>
            <w:noProof/>
            <w:webHidden/>
          </w:rPr>
          <w:instrText xml:space="preserve"> PAGEREF _Toc57748950 \h </w:instrText>
        </w:r>
        <w:r>
          <w:rPr>
            <w:noProof/>
            <w:webHidden/>
          </w:rPr>
        </w:r>
        <w:r>
          <w:rPr>
            <w:noProof/>
            <w:webHidden/>
          </w:rPr>
          <w:fldChar w:fldCharType="separate"/>
        </w:r>
        <w:r>
          <w:rPr>
            <w:noProof/>
            <w:webHidden/>
          </w:rPr>
          <w:t>41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51" w:history="1">
        <w:r w:rsidRPr="00C07931">
          <w:rPr>
            <w:rStyle w:val="a3"/>
            <w:noProof/>
          </w:rPr>
          <w:t>Визначення чисел мовою DDL</w:t>
        </w:r>
        <w:r>
          <w:rPr>
            <w:noProof/>
            <w:webHidden/>
          </w:rPr>
          <w:tab/>
        </w:r>
        <w:r>
          <w:rPr>
            <w:noProof/>
            <w:webHidden/>
          </w:rPr>
          <w:fldChar w:fldCharType="begin"/>
        </w:r>
        <w:r>
          <w:rPr>
            <w:noProof/>
            <w:webHidden/>
          </w:rPr>
          <w:instrText xml:space="preserve"> PAGEREF _Toc57748951 \h </w:instrText>
        </w:r>
        <w:r>
          <w:rPr>
            <w:noProof/>
            <w:webHidden/>
          </w:rPr>
        </w:r>
        <w:r>
          <w:rPr>
            <w:noProof/>
            <w:webHidden/>
          </w:rPr>
          <w:fldChar w:fldCharType="separate"/>
        </w:r>
        <w:r>
          <w:rPr>
            <w:noProof/>
            <w:webHidden/>
          </w:rPr>
          <w:t>42</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52" w:history="1">
        <w:r w:rsidRPr="00C07931">
          <w:rPr>
            <w:rStyle w:val="a3"/>
            <w:noProof/>
          </w:rPr>
          <w:t>Визначення дат мовою DDL</w:t>
        </w:r>
        <w:r>
          <w:rPr>
            <w:noProof/>
            <w:webHidden/>
          </w:rPr>
          <w:tab/>
        </w:r>
        <w:r>
          <w:rPr>
            <w:noProof/>
            <w:webHidden/>
          </w:rPr>
          <w:fldChar w:fldCharType="begin"/>
        </w:r>
        <w:r>
          <w:rPr>
            <w:noProof/>
            <w:webHidden/>
          </w:rPr>
          <w:instrText xml:space="preserve"> PAGEREF _Toc57748952 \h </w:instrText>
        </w:r>
        <w:r>
          <w:rPr>
            <w:noProof/>
            <w:webHidden/>
          </w:rPr>
        </w:r>
        <w:r>
          <w:rPr>
            <w:noProof/>
            <w:webHidden/>
          </w:rPr>
          <w:fldChar w:fldCharType="separate"/>
        </w:r>
        <w:r>
          <w:rPr>
            <w:noProof/>
            <w:webHidden/>
          </w:rPr>
          <w:t>43</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53" w:history="1">
        <w:r w:rsidRPr="00C07931">
          <w:rPr>
            <w:rStyle w:val="a3"/>
            <w:noProof/>
            <w:lang w:val="ru-RU"/>
          </w:rPr>
          <w:t>Тип даних для визначення Дати та/або Часу:</w:t>
        </w:r>
        <w:r>
          <w:rPr>
            <w:noProof/>
            <w:webHidden/>
          </w:rPr>
          <w:tab/>
        </w:r>
        <w:r>
          <w:rPr>
            <w:noProof/>
            <w:webHidden/>
          </w:rPr>
          <w:fldChar w:fldCharType="begin"/>
        </w:r>
        <w:r>
          <w:rPr>
            <w:noProof/>
            <w:webHidden/>
          </w:rPr>
          <w:instrText xml:space="preserve"> PAGEREF _Toc57748953 \h </w:instrText>
        </w:r>
        <w:r>
          <w:rPr>
            <w:noProof/>
            <w:webHidden/>
          </w:rPr>
        </w:r>
        <w:r>
          <w:rPr>
            <w:noProof/>
            <w:webHidden/>
          </w:rPr>
          <w:fldChar w:fldCharType="separate"/>
        </w:r>
        <w:r>
          <w:rPr>
            <w:noProof/>
            <w:webHidden/>
          </w:rPr>
          <w:t>43</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54" w:history="1">
        <w:r w:rsidRPr="00C07931">
          <w:rPr>
            <w:rStyle w:val="a3"/>
            <w:noProof/>
            <w:lang w:val="ru-RU"/>
          </w:rPr>
          <w:t>Формат дати (</w:t>
        </w:r>
        <w:r w:rsidRPr="00C07931">
          <w:rPr>
            <w:rStyle w:val="a3"/>
            <w:noProof/>
          </w:rPr>
          <w:t>Date</w:t>
        </w:r>
        <w:r w:rsidRPr="00C07931">
          <w:rPr>
            <w:rStyle w:val="a3"/>
            <w:noProof/>
            <w:lang w:val="ru-RU"/>
          </w:rPr>
          <w:t>)</w:t>
        </w:r>
        <w:r>
          <w:rPr>
            <w:noProof/>
            <w:webHidden/>
          </w:rPr>
          <w:tab/>
        </w:r>
        <w:r>
          <w:rPr>
            <w:noProof/>
            <w:webHidden/>
          </w:rPr>
          <w:fldChar w:fldCharType="begin"/>
        </w:r>
        <w:r>
          <w:rPr>
            <w:noProof/>
            <w:webHidden/>
          </w:rPr>
          <w:instrText xml:space="preserve"> PAGEREF _Toc57748954 \h </w:instrText>
        </w:r>
        <w:r>
          <w:rPr>
            <w:noProof/>
            <w:webHidden/>
          </w:rPr>
        </w:r>
        <w:r>
          <w:rPr>
            <w:noProof/>
            <w:webHidden/>
          </w:rPr>
          <w:fldChar w:fldCharType="separate"/>
        </w:r>
        <w:r>
          <w:rPr>
            <w:noProof/>
            <w:webHidden/>
          </w:rPr>
          <w:t>44</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8955" w:history="1">
        <w:r w:rsidRPr="00C07931">
          <w:rPr>
            <w:rStyle w:val="a3"/>
            <w:noProof/>
          </w:rPr>
          <w:t>MySQL формат</w:t>
        </w:r>
        <w:r>
          <w:rPr>
            <w:noProof/>
            <w:webHidden/>
          </w:rPr>
          <w:tab/>
        </w:r>
        <w:r>
          <w:rPr>
            <w:noProof/>
            <w:webHidden/>
          </w:rPr>
          <w:fldChar w:fldCharType="begin"/>
        </w:r>
        <w:r>
          <w:rPr>
            <w:noProof/>
            <w:webHidden/>
          </w:rPr>
          <w:instrText xml:space="preserve"> PAGEREF _Toc57748955 \h </w:instrText>
        </w:r>
        <w:r>
          <w:rPr>
            <w:noProof/>
            <w:webHidden/>
          </w:rPr>
        </w:r>
        <w:r>
          <w:rPr>
            <w:noProof/>
            <w:webHidden/>
          </w:rPr>
          <w:fldChar w:fldCharType="separate"/>
        </w:r>
        <w:r>
          <w:rPr>
            <w:noProof/>
            <w:webHidden/>
          </w:rPr>
          <w:t>44</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8956" w:history="1">
        <w:r w:rsidRPr="00C07931">
          <w:rPr>
            <w:rStyle w:val="a3"/>
            <w:noProof/>
          </w:rPr>
          <w:t>MS SQL формат</w:t>
        </w:r>
        <w:r>
          <w:rPr>
            <w:noProof/>
            <w:webHidden/>
          </w:rPr>
          <w:tab/>
        </w:r>
        <w:r>
          <w:rPr>
            <w:noProof/>
            <w:webHidden/>
          </w:rPr>
          <w:fldChar w:fldCharType="begin"/>
        </w:r>
        <w:r>
          <w:rPr>
            <w:noProof/>
            <w:webHidden/>
          </w:rPr>
          <w:instrText xml:space="preserve"> PAGEREF _Toc57748956 \h </w:instrText>
        </w:r>
        <w:r>
          <w:rPr>
            <w:noProof/>
            <w:webHidden/>
          </w:rPr>
        </w:r>
        <w:r>
          <w:rPr>
            <w:noProof/>
            <w:webHidden/>
          </w:rPr>
          <w:fldChar w:fldCharType="separate"/>
        </w:r>
        <w:r>
          <w:rPr>
            <w:noProof/>
            <w:webHidden/>
          </w:rPr>
          <w:t>44</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8957" w:history="1">
        <w:r w:rsidRPr="00C07931">
          <w:rPr>
            <w:rStyle w:val="a3"/>
            <w:noProof/>
            <w:lang w:val="ru-RU"/>
          </w:rPr>
          <w:t>Подальша нормалізація БД 2</w:t>
        </w:r>
        <w:r>
          <w:rPr>
            <w:noProof/>
            <w:webHidden/>
          </w:rPr>
          <w:tab/>
        </w:r>
        <w:r>
          <w:rPr>
            <w:noProof/>
            <w:webHidden/>
          </w:rPr>
          <w:fldChar w:fldCharType="begin"/>
        </w:r>
        <w:r>
          <w:rPr>
            <w:noProof/>
            <w:webHidden/>
          </w:rPr>
          <w:instrText xml:space="preserve"> PAGEREF _Toc57748957 \h </w:instrText>
        </w:r>
        <w:r>
          <w:rPr>
            <w:noProof/>
            <w:webHidden/>
          </w:rPr>
        </w:r>
        <w:r>
          <w:rPr>
            <w:noProof/>
            <w:webHidden/>
          </w:rPr>
          <w:fldChar w:fldCharType="separate"/>
        </w:r>
        <w:r>
          <w:rPr>
            <w:noProof/>
            <w:webHidden/>
          </w:rPr>
          <w:t>46</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58" w:history="1">
        <w:r w:rsidRPr="00C07931">
          <w:rPr>
            <w:rStyle w:val="a3"/>
            <w:noProof/>
            <w:lang w:val="ru-RU"/>
          </w:rPr>
          <w:t>Зміна стану БД</w:t>
        </w:r>
        <w:r>
          <w:rPr>
            <w:noProof/>
            <w:webHidden/>
          </w:rPr>
          <w:tab/>
        </w:r>
        <w:r>
          <w:rPr>
            <w:noProof/>
            <w:webHidden/>
          </w:rPr>
          <w:fldChar w:fldCharType="begin"/>
        </w:r>
        <w:r>
          <w:rPr>
            <w:noProof/>
            <w:webHidden/>
          </w:rPr>
          <w:instrText xml:space="preserve"> PAGEREF _Toc57748958 \h </w:instrText>
        </w:r>
        <w:r>
          <w:rPr>
            <w:noProof/>
            <w:webHidden/>
          </w:rPr>
        </w:r>
        <w:r>
          <w:rPr>
            <w:noProof/>
            <w:webHidden/>
          </w:rPr>
          <w:fldChar w:fldCharType="separate"/>
        </w:r>
        <w:r>
          <w:rPr>
            <w:noProof/>
            <w:webHidden/>
          </w:rPr>
          <w:t>46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59" w:history="1">
        <w:r w:rsidRPr="00C07931">
          <w:rPr>
            <w:rStyle w:val="a3"/>
            <w:noProof/>
            <w:lang w:val="ru-RU"/>
          </w:rPr>
          <w:t>Внесення даних</w:t>
        </w:r>
        <w:r>
          <w:rPr>
            <w:noProof/>
            <w:webHidden/>
          </w:rPr>
          <w:tab/>
        </w:r>
        <w:r>
          <w:rPr>
            <w:noProof/>
            <w:webHidden/>
          </w:rPr>
          <w:fldChar w:fldCharType="begin"/>
        </w:r>
        <w:r>
          <w:rPr>
            <w:noProof/>
            <w:webHidden/>
          </w:rPr>
          <w:instrText xml:space="preserve"> PAGEREF _Toc57748959 \h </w:instrText>
        </w:r>
        <w:r>
          <w:rPr>
            <w:noProof/>
            <w:webHidden/>
          </w:rPr>
        </w:r>
        <w:r>
          <w:rPr>
            <w:noProof/>
            <w:webHidden/>
          </w:rPr>
          <w:fldChar w:fldCharType="separate"/>
        </w:r>
        <w:r>
          <w:rPr>
            <w:noProof/>
            <w:webHidden/>
          </w:rPr>
          <w:t>46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60" w:history="1">
        <w:r w:rsidRPr="00C07931">
          <w:rPr>
            <w:rStyle w:val="a3"/>
            <w:noProof/>
            <w:lang w:val="ru-RU"/>
          </w:rPr>
          <w:t>Модифікація даних</w:t>
        </w:r>
        <w:r>
          <w:rPr>
            <w:noProof/>
            <w:webHidden/>
          </w:rPr>
          <w:tab/>
        </w:r>
        <w:r>
          <w:rPr>
            <w:noProof/>
            <w:webHidden/>
          </w:rPr>
          <w:fldChar w:fldCharType="begin"/>
        </w:r>
        <w:r>
          <w:rPr>
            <w:noProof/>
            <w:webHidden/>
          </w:rPr>
          <w:instrText xml:space="preserve"> PAGEREF _Toc57748960 \h </w:instrText>
        </w:r>
        <w:r>
          <w:rPr>
            <w:noProof/>
            <w:webHidden/>
          </w:rPr>
        </w:r>
        <w:r>
          <w:rPr>
            <w:noProof/>
            <w:webHidden/>
          </w:rPr>
          <w:fldChar w:fldCharType="separate"/>
        </w:r>
        <w:r>
          <w:rPr>
            <w:noProof/>
            <w:webHidden/>
          </w:rPr>
          <w:t>47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61" w:history="1">
        <w:r w:rsidRPr="00C07931">
          <w:rPr>
            <w:rStyle w:val="a3"/>
            <w:noProof/>
            <w:lang w:val="ru-RU"/>
          </w:rPr>
          <w:t xml:space="preserve">Видалення записів з таблиці  оператором </w:t>
        </w:r>
        <w:r w:rsidRPr="00C07931">
          <w:rPr>
            <w:rStyle w:val="a3"/>
            <w:noProof/>
          </w:rPr>
          <w:t>Delete</w:t>
        </w:r>
        <w:r>
          <w:rPr>
            <w:noProof/>
            <w:webHidden/>
          </w:rPr>
          <w:tab/>
        </w:r>
        <w:r>
          <w:rPr>
            <w:noProof/>
            <w:webHidden/>
          </w:rPr>
          <w:fldChar w:fldCharType="begin"/>
        </w:r>
        <w:r>
          <w:rPr>
            <w:noProof/>
            <w:webHidden/>
          </w:rPr>
          <w:instrText xml:space="preserve"> PAGEREF _Toc57748961 \h </w:instrText>
        </w:r>
        <w:r>
          <w:rPr>
            <w:noProof/>
            <w:webHidden/>
          </w:rPr>
        </w:r>
        <w:r>
          <w:rPr>
            <w:noProof/>
            <w:webHidden/>
          </w:rPr>
          <w:fldChar w:fldCharType="separate"/>
        </w:r>
        <w:r>
          <w:rPr>
            <w:noProof/>
            <w:webHidden/>
          </w:rPr>
          <w:t>47</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8962" w:history="1">
        <w:r w:rsidRPr="00C07931">
          <w:rPr>
            <w:rStyle w:val="a3"/>
            <w:noProof/>
            <w:lang w:val="ru-RU"/>
          </w:rPr>
          <w:t>Цілісність БД</w:t>
        </w:r>
        <w:r>
          <w:rPr>
            <w:noProof/>
            <w:webHidden/>
          </w:rPr>
          <w:tab/>
        </w:r>
        <w:r>
          <w:rPr>
            <w:noProof/>
            <w:webHidden/>
          </w:rPr>
          <w:fldChar w:fldCharType="begin"/>
        </w:r>
        <w:r>
          <w:rPr>
            <w:noProof/>
            <w:webHidden/>
          </w:rPr>
          <w:instrText xml:space="preserve"> PAGEREF _Toc57748962 \h </w:instrText>
        </w:r>
        <w:r>
          <w:rPr>
            <w:noProof/>
            <w:webHidden/>
          </w:rPr>
        </w:r>
        <w:r>
          <w:rPr>
            <w:noProof/>
            <w:webHidden/>
          </w:rPr>
          <w:fldChar w:fldCharType="separate"/>
        </w:r>
        <w:r>
          <w:rPr>
            <w:noProof/>
            <w:webHidden/>
          </w:rPr>
          <w:t>48</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63" w:history="1">
        <w:r w:rsidRPr="00C07931">
          <w:rPr>
            <w:rStyle w:val="a3"/>
            <w:noProof/>
            <w:lang w:val="ru-RU"/>
          </w:rPr>
          <w:t>Друга нормальна форма</w:t>
        </w:r>
        <w:r>
          <w:rPr>
            <w:noProof/>
            <w:webHidden/>
          </w:rPr>
          <w:tab/>
        </w:r>
        <w:r>
          <w:rPr>
            <w:noProof/>
            <w:webHidden/>
          </w:rPr>
          <w:fldChar w:fldCharType="begin"/>
        </w:r>
        <w:r>
          <w:rPr>
            <w:noProof/>
            <w:webHidden/>
          </w:rPr>
          <w:instrText xml:space="preserve"> PAGEREF _Toc57748963 \h </w:instrText>
        </w:r>
        <w:r>
          <w:rPr>
            <w:noProof/>
            <w:webHidden/>
          </w:rPr>
        </w:r>
        <w:r>
          <w:rPr>
            <w:noProof/>
            <w:webHidden/>
          </w:rPr>
          <w:fldChar w:fldCharType="separate"/>
        </w:r>
        <w:r>
          <w:rPr>
            <w:noProof/>
            <w:webHidden/>
          </w:rPr>
          <w:t>51</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64" w:history="1">
        <w:r w:rsidRPr="00C07931">
          <w:rPr>
            <w:rStyle w:val="a3"/>
            <w:noProof/>
            <w:lang w:val="ru-RU"/>
          </w:rPr>
          <w:t>Третая нормальна форма</w:t>
        </w:r>
        <w:r>
          <w:rPr>
            <w:noProof/>
            <w:webHidden/>
          </w:rPr>
          <w:tab/>
        </w:r>
        <w:r>
          <w:rPr>
            <w:noProof/>
            <w:webHidden/>
          </w:rPr>
          <w:fldChar w:fldCharType="begin"/>
        </w:r>
        <w:r>
          <w:rPr>
            <w:noProof/>
            <w:webHidden/>
          </w:rPr>
          <w:instrText xml:space="preserve"> PAGEREF _Toc57748964 \h </w:instrText>
        </w:r>
        <w:r>
          <w:rPr>
            <w:noProof/>
            <w:webHidden/>
          </w:rPr>
        </w:r>
        <w:r>
          <w:rPr>
            <w:noProof/>
            <w:webHidden/>
          </w:rPr>
          <w:fldChar w:fldCharType="separate"/>
        </w:r>
        <w:r>
          <w:rPr>
            <w:noProof/>
            <w:webHidden/>
          </w:rPr>
          <w:t>53</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65" w:history="1">
        <w:r w:rsidRPr="00C07931">
          <w:rPr>
            <w:rStyle w:val="a3"/>
            <w:noProof/>
            <w:lang w:val="ru-RU"/>
          </w:rPr>
          <w:t>Нормальна форма Бойса-Кодда (БКНФ)</w:t>
        </w:r>
        <w:r>
          <w:rPr>
            <w:noProof/>
            <w:webHidden/>
          </w:rPr>
          <w:tab/>
        </w:r>
        <w:r>
          <w:rPr>
            <w:noProof/>
            <w:webHidden/>
          </w:rPr>
          <w:fldChar w:fldCharType="begin"/>
        </w:r>
        <w:r>
          <w:rPr>
            <w:noProof/>
            <w:webHidden/>
          </w:rPr>
          <w:instrText xml:space="preserve"> PAGEREF _Toc57748965 \h </w:instrText>
        </w:r>
        <w:r>
          <w:rPr>
            <w:noProof/>
            <w:webHidden/>
          </w:rPr>
        </w:r>
        <w:r>
          <w:rPr>
            <w:noProof/>
            <w:webHidden/>
          </w:rPr>
          <w:fldChar w:fldCharType="separate"/>
        </w:r>
        <w:r>
          <w:rPr>
            <w:noProof/>
            <w:webHidden/>
          </w:rPr>
          <w:t>55</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66" w:history="1">
        <w:r w:rsidRPr="00C07931">
          <w:rPr>
            <w:rStyle w:val="a3"/>
            <w:noProof/>
            <w:lang w:val="ru-RU"/>
          </w:rPr>
          <w:t>Четверта нормальна форма</w:t>
        </w:r>
        <w:r>
          <w:rPr>
            <w:noProof/>
            <w:webHidden/>
          </w:rPr>
          <w:tab/>
        </w:r>
        <w:r>
          <w:rPr>
            <w:noProof/>
            <w:webHidden/>
          </w:rPr>
          <w:fldChar w:fldCharType="begin"/>
        </w:r>
        <w:r>
          <w:rPr>
            <w:noProof/>
            <w:webHidden/>
          </w:rPr>
          <w:instrText xml:space="preserve"> PAGEREF _Toc57748966 \h </w:instrText>
        </w:r>
        <w:r>
          <w:rPr>
            <w:noProof/>
            <w:webHidden/>
          </w:rPr>
        </w:r>
        <w:r>
          <w:rPr>
            <w:noProof/>
            <w:webHidden/>
          </w:rPr>
          <w:fldChar w:fldCharType="separate"/>
        </w:r>
        <w:r>
          <w:rPr>
            <w:noProof/>
            <w:webHidden/>
          </w:rPr>
          <w:t>55</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67" w:history="1">
        <w:r w:rsidRPr="00C07931">
          <w:rPr>
            <w:rStyle w:val="a3"/>
            <w:noProof/>
            <w:lang w:val="ru-RU"/>
          </w:rPr>
          <w:t>П'ята нормальна форма</w:t>
        </w:r>
        <w:r>
          <w:rPr>
            <w:noProof/>
            <w:webHidden/>
          </w:rPr>
          <w:tab/>
        </w:r>
        <w:r>
          <w:rPr>
            <w:noProof/>
            <w:webHidden/>
          </w:rPr>
          <w:fldChar w:fldCharType="begin"/>
        </w:r>
        <w:r>
          <w:rPr>
            <w:noProof/>
            <w:webHidden/>
          </w:rPr>
          <w:instrText xml:space="preserve"> PAGEREF _Toc57748967 \h </w:instrText>
        </w:r>
        <w:r>
          <w:rPr>
            <w:noProof/>
            <w:webHidden/>
          </w:rPr>
        </w:r>
        <w:r>
          <w:rPr>
            <w:noProof/>
            <w:webHidden/>
          </w:rPr>
          <w:fldChar w:fldCharType="separate"/>
        </w:r>
        <w:r>
          <w:rPr>
            <w:noProof/>
            <w:webHidden/>
          </w:rPr>
          <w:t>57</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68" w:history="1">
        <w:r w:rsidRPr="00C07931">
          <w:rPr>
            <w:rStyle w:val="a3"/>
            <w:noProof/>
            <w:lang w:val="ru-RU"/>
          </w:rPr>
          <w:t>Доменно-ключова нормальна форма  (ДКНФ)</w:t>
        </w:r>
        <w:r>
          <w:rPr>
            <w:noProof/>
            <w:webHidden/>
          </w:rPr>
          <w:tab/>
        </w:r>
        <w:r>
          <w:rPr>
            <w:noProof/>
            <w:webHidden/>
          </w:rPr>
          <w:fldChar w:fldCharType="begin"/>
        </w:r>
        <w:r>
          <w:rPr>
            <w:noProof/>
            <w:webHidden/>
          </w:rPr>
          <w:instrText xml:space="preserve"> PAGEREF _Toc57748968 \h </w:instrText>
        </w:r>
        <w:r>
          <w:rPr>
            <w:noProof/>
            <w:webHidden/>
          </w:rPr>
        </w:r>
        <w:r>
          <w:rPr>
            <w:noProof/>
            <w:webHidden/>
          </w:rPr>
          <w:fldChar w:fldCharType="separate"/>
        </w:r>
        <w:r>
          <w:rPr>
            <w:noProof/>
            <w:webHidden/>
          </w:rPr>
          <w:t>58</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69" w:history="1">
        <w:r w:rsidRPr="00C07931">
          <w:rPr>
            <w:rStyle w:val="a3"/>
            <w:noProof/>
            <w:lang w:val="ru-RU"/>
          </w:rPr>
          <w:t>Шоста нормальна форма</w:t>
        </w:r>
        <w:r>
          <w:rPr>
            <w:noProof/>
            <w:webHidden/>
          </w:rPr>
          <w:tab/>
        </w:r>
        <w:r>
          <w:rPr>
            <w:noProof/>
            <w:webHidden/>
          </w:rPr>
          <w:fldChar w:fldCharType="begin"/>
        </w:r>
        <w:r>
          <w:rPr>
            <w:noProof/>
            <w:webHidden/>
          </w:rPr>
          <w:instrText xml:space="preserve"> PAGEREF _Toc57748969 \h </w:instrText>
        </w:r>
        <w:r>
          <w:rPr>
            <w:noProof/>
            <w:webHidden/>
          </w:rPr>
        </w:r>
        <w:r>
          <w:rPr>
            <w:noProof/>
            <w:webHidden/>
          </w:rPr>
          <w:fldChar w:fldCharType="separate"/>
        </w:r>
        <w:r>
          <w:rPr>
            <w:noProof/>
            <w:webHidden/>
          </w:rPr>
          <w:t>58</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8970" w:history="1">
        <w:r w:rsidRPr="00C07931">
          <w:rPr>
            <w:rStyle w:val="a3"/>
            <w:noProof/>
          </w:rPr>
          <w:t>Мова маніпулювання даними DML</w:t>
        </w:r>
        <w:r>
          <w:rPr>
            <w:noProof/>
            <w:webHidden/>
          </w:rPr>
          <w:tab/>
        </w:r>
        <w:r>
          <w:rPr>
            <w:noProof/>
            <w:webHidden/>
          </w:rPr>
          <w:fldChar w:fldCharType="begin"/>
        </w:r>
        <w:r>
          <w:rPr>
            <w:noProof/>
            <w:webHidden/>
          </w:rPr>
          <w:instrText xml:space="preserve"> PAGEREF _Toc57748970 \h </w:instrText>
        </w:r>
        <w:r>
          <w:rPr>
            <w:noProof/>
            <w:webHidden/>
          </w:rPr>
        </w:r>
        <w:r>
          <w:rPr>
            <w:noProof/>
            <w:webHidden/>
          </w:rPr>
          <w:fldChar w:fldCharType="separate"/>
        </w:r>
        <w:r>
          <w:rPr>
            <w:noProof/>
            <w:webHidden/>
          </w:rPr>
          <w:t>58</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71" w:history="1">
        <w:r w:rsidRPr="00C07931">
          <w:rPr>
            <w:rStyle w:val="a3"/>
            <w:noProof/>
            <w:lang w:val="ru-RU"/>
          </w:rPr>
          <w:t>Таблиці бази даних, використані як приклад</w:t>
        </w:r>
        <w:r>
          <w:rPr>
            <w:noProof/>
            <w:webHidden/>
          </w:rPr>
          <w:tab/>
        </w:r>
        <w:r>
          <w:rPr>
            <w:noProof/>
            <w:webHidden/>
          </w:rPr>
          <w:fldChar w:fldCharType="begin"/>
        </w:r>
        <w:r>
          <w:rPr>
            <w:noProof/>
            <w:webHidden/>
          </w:rPr>
          <w:instrText xml:space="preserve"> PAGEREF _Toc57748971 \h </w:instrText>
        </w:r>
        <w:r>
          <w:rPr>
            <w:noProof/>
            <w:webHidden/>
          </w:rPr>
        </w:r>
        <w:r>
          <w:rPr>
            <w:noProof/>
            <w:webHidden/>
          </w:rPr>
          <w:fldChar w:fldCharType="separate"/>
        </w:r>
        <w:r>
          <w:rPr>
            <w:noProof/>
            <w:webHidden/>
          </w:rPr>
          <w:t>58</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72" w:history="1">
        <w:r w:rsidRPr="00C07931">
          <w:rPr>
            <w:rStyle w:val="a3"/>
            <w:noProof/>
          </w:rPr>
          <w:t>Оператор  INSERT</w:t>
        </w:r>
        <w:r>
          <w:rPr>
            <w:noProof/>
            <w:webHidden/>
          </w:rPr>
          <w:tab/>
        </w:r>
        <w:r>
          <w:rPr>
            <w:noProof/>
            <w:webHidden/>
          </w:rPr>
          <w:fldChar w:fldCharType="begin"/>
        </w:r>
        <w:r>
          <w:rPr>
            <w:noProof/>
            <w:webHidden/>
          </w:rPr>
          <w:instrText xml:space="preserve"> PAGEREF _Toc57748972 \h </w:instrText>
        </w:r>
        <w:r>
          <w:rPr>
            <w:noProof/>
            <w:webHidden/>
          </w:rPr>
        </w:r>
        <w:r>
          <w:rPr>
            <w:noProof/>
            <w:webHidden/>
          </w:rPr>
          <w:fldChar w:fldCharType="separate"/>
        </w:r>
        <w:r>
          <w:rPr>
            <w:noProof/>
            <w:webHidden/>
          </w:rPr>
          <w:t>59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73" w:history="1">
        <w:r w:rsidRPr="00C07931">
          <w:rPr>
            <w:rStyle w:val="a3"/>
            <w:noProof/>
          </w:rPr>
          <w:t>Оператор INSERT INTO</w:t>
        </w:r>
        <w:r>
          <w:rPr>
            <w:noProof/>
            <w:webHidden/>
          </w:rPr>
          <w:tab/>
        </w:r>
        <w:r>
          <w:rPr>
            <w:noProof/>
            <w:webHidden/>
          </w:rPr>
          <w:fldChar w:fldCharType="begin"/>
        </w:r>
        <w:r>
          <w:rPr>
            <w:noProof/>
            <w:webHidden/>
          </w:rPr>
          <w:instrText xml:space="preserve"> PAGEREF _Toc57748973 \h </w:instrText>
        </w:r>
        <w:r>
          <w:rPr>
            <w:noProof/>
            <w:webHidden/>
          </w:rPr>
        </w:r>
        <w:r>
          <w:rPr>
            <w:noProof/>
            <w:webHidden/>
          </w:rPr>
          <w:fldChar w:fldCharType="separate"/>
        </w:r>
        <w:r>
          <w:rPr>
            <w:noProof/>
            <w:webHidden/>
          </w:rPr>
          <w:t>60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74" w:history="1">
        <w:r w:rsidRPr="00C07931">
          <w:rPr>
            <w:rStyle w:val="a3"/>
            <w:noProof/>
          </w:rPr>
          <w:t>Оператор INSERT комбінований з SELECT</w:t>
        </w:r>
        <w:r>
          <w:rPr>
            <w:noProof/>
            <w:webHidden/>
          </w:rPr>
          <w:tab/>
        </w:r>
        <w:r>
          <w:rPr>
            <w:noProof/>
            <w:webHidden/>
          </w:rPr>
          <w:fldChar w:fldCharType="begin"/>
        </w:r>
        <w:r>
          <w:rPr>
            <w:noProof/>
            <w:webHidden/>
          </w:rPr>
          <w:instrText xml:space="preserve"> PAGEREF _Toc57748974 \h </w:instrText>
        </w:r>
        <w:r>
          <w:rPr>
            <w:noProof/>
            <w:webHidden/>
          </w:rPr>
        </w:r>
        <w:r>
          <w:rPr>
            <w:noProof/>
            <w:webHidden/>
          </w:rPr>
          <w:fldChar w:fldCharType="separate"/>
        </w:r>
        <w:r>
          <w:rPr>
            <w:noProof/>
            <w:webHidden/>
          </w:rPr>
          <w:t>60</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75" w:history="1">
        <w:r w:rsidRPr="00C07931">
          <w:rPr>
            <w:rStyle w:val="a3"/>
            <w:noProof/>
          </w:rPr>
          <w:t>Оператор  UPDATE</w:t>
        </w:r>
        <w:r>
          <w:rPr>
            <w:noProof/>
            <w:webHidden/>
          </w:rPr>
          <w:tab/>
        </w:r>
        <w:r>
          <w:rPr>
            <w:noProof/>
            <w:webHidden/>
          </w:rPr>
          <w:fldChar w:fldCharType="begin"/>
        </w:r>
        <w:r>
          <w:rPr>
            <w:noProof/>
            <w:webHidden/>
          </w:rPr>
          <w:instrText xml:space="preserve"> PAGEREF _Toc57748975 \h </w:instrText>
        </w:r>
        <w:r>
          <w:rPr>
            <w:noProof/>
            <w:webHidden/>
          </w:rPr>
        </w:r>
        <w:r>
          <w:rPr>
            <w:noProof/>
            <w:webHidden/>
          </w:rPr>
          <w:fldChar w:fldCharType="separate"/>
        </w:r>
        <w:r>
          <w:rPr>
            <w:noProof/>
            <w:webHidden/>
          </w:rPr>
          <w:t>61</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76" w:history="1">
        <w:r w:rsidRPr="00C07931">
          <w:rPr>
            <w:rStyle w:val="a3"/>
            <w:noProof/>
          </w:rPr>
          <w:t>Оператор DELETE</w:t>
        </w:r>
        <w:r>
          <w:rPr>
            <w:noProof/>
            <w:webHidden/>
          </w:rPr>
          <w:tab/>
        </w:r>
        <w:r>
          <w:rPr>
            <w:noProof/>
            <w:webHidden/>
          </w:rPr>
          <w:fldChar w:fldCharType="begin"/>
        </w:r>
        <w:r>
          <w:rPr>
            <w:noProof/>
            <w:webHidden/>
          </w:rPr>
          <w:instrText xml:space="preserve"> PAGEREF _Toc57748976 \h </w:instrText>
        </w:r>
        <w:r>
          <w:rPr>
            <w:noProof/>
            <w:webHidden/>
          </w:rPr>
        </w:r>
        <w:r>
          <w:rPr>
            <w:noProof/>
            <w:webHidden/>
          </w:rPr>
          <w:fldChar w:fldCharType="separate"/>
        </w:r>
        <w:r>
          <w:rPr>
            <w:noProof/>
            <w:webHidden/>
          </w:rPr>
          <w:t>62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8977" w:history="1">
        <w:r w:rsidRPr="00C07931">
          <w:rPr>
            <w:rStyle w:val="a3"/>
            <w:noProof/>
          </w:rPr>
          <w:t>Оператор SELECT</w:t>
        </w:r>
        <w:r>
          <w:rPr>
            <w:noProof/>
            <w:webHidden/>
          </w:rPr>
          <w:tab/>
        </w:r>
        <w:r>
          <w:rPr>
            <w:noProof/>
            <w:webHidden/>
          </w:rPr>
          <w:fldChar w:fldCharType="begin"/>
        </w:r>
        <w:r>
          <w:rPr>
            <w:noProof/>
            <w:webHidden/>
          </w:rPr>
          <w:instrText xml:space="preserve"> PAGEREF _Toc57748977 \h </w:instrText>
        </w:r>
        <w:r>
          <w:rPr>
            <w:noProof/>
            <w:webHidden/>
          </w:rPr>
        </w:r>
        <w:r>
          <w:rPr>
            <w:noProof/>
            <w:webHidden/>
          </w:rPr>
          <w:fldChar w:fldCharType="separate"/>
        </w:r>
        <w:r>
          <w:rPr>
            <w:noProof/>
            <w:webHidden/>
          </w:rPr>
          <w:t>64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78" w:history="1">
        <w:r w:rsidRPr="00C07931">
          <w:rPr>
            <w:rStyle w:val="a3"/>
            <w:noProof/>
            <w:lang w:val="uk-UA"/>
          </w:rPr>
          <w:t xml:space="preserve">Джерело даних </w:t>
        </w:r>
        <w:r w:rsidRPr="00C07931">
          <w:rPr>
            <w:rStyle w:val="a3"/>
            <w:noProof/>
          </w:rPr>
          <w:t>FROM</w:t>
        </w:r>
        <w:r>
          <w:rPr>
            <w:noProof/>
            <w:webHidden/>
          </w:rPr>
          <w:tab/>
        </w:r>
        <w:r>
          <w:rPr>
            <w:noProof/>
            <w:webHidden/>
          </w:rPr>
          <w:fldChar w:fldCharType="begin"/>
        </w:r>
        <w:r>
          <w:rPr>
            <w:noProof/>
            <w:webHidden/>
          </w:rPr>
          <w:instrText xml:space="preserve"> PAGEREF _Toc57748978 \h </w:instrText>
        </w:r>
        <w:r>
          <w:rPr>
            <w:noProof/>
            <w:webHidden/>
          </w:rPr>
        </w:r>
        <w:r>
          <w:rPr>
            <w:noProof/>
            <w:webHidden/>
          </w:rPr>
          <w:fldChar w:fldCharType="separate"/>
        </w:r>
        <w:r>
          <w:rPr>
            <w:noProof/>
            <w:webHidden/>
          </w:rPr>
          <w:t>64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79" w:history="1">
        <w:r w:rsidRPr="00C07931">
          <w:rPr>
            <w:rStyle w:val="a3"/>
            <w:noProof/>
            <w:lang w:val="uk-UA"/>
          </w:rPr>
          <w:t xml:space="preserve">Опції </w:t>
        </w:r>
        <w:r w:rsidRPr="00C07931">
          <w:rPr>
            <w:rStyle w:val="a3"/>
            <w:noProof/>
          </w:rPr>
          <w:t xml:space="preserve"> TOP, LIMIT ROWNUM</w:t>
        </w:r>
        <w:r>
          <w:rPr>
            <w:noProof/>
            <w:webHidden/>
          </w:rPr>
          <w:tab/>
        </w:r>
        <w:r>
          <w:rPr>
            <w:noProof/>
            <w:webHidden/>
          </w:rPr>
          <w:fldChar w:fldCharType="begin"/>
        </w:r>
        <w:r>
          <w:rPr>
            <w:noProof/>
            <w:webHidden/>
          </w:rPr>
          <w:instrText xml:space="preserve"> PAGEREF _Toc57748979 \h </w:instrText>
        </w:r>
        <w:r>
          <w:rPr>
            <w:noProof/>
            <w:webHidden/>
          </w:rPr>
        </w:r>
        <w:r>
          <w:rPr>
            <w:noProof/>
            <w:webHidden/>
          </w:rPr>
          <w:fldChar w:fldCharType="separate"/>
        </w:r>
        <w:r>
          <w:rPr>
            <w:noProof/>
            <w:webHidden/>
          </w:rPr>
          <w:t>65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0" w:history="1">
        <w:r w:rsidRPr="00C07931">
          <w:rPr>
            <w:rStyle w:val="a3"/>
            <w:noProof/>
            <w:lang w:val="uk-UA"/>
          </w:rPr>
          <w:t xml:space="preserve">Опція </w:t>
        </w:r>
        <w:r w:rsidRPr="00C07931">
          <w:rPr>
            <w:rStyle w:val="a3"/>
            <w:noProof/>
          </w:rPr>
          <w:t xml:space="preserve"> OFFSET-FETCH  (ORACLE)</w:t>
        </w:r>
        <w:r>
          <w:rPr>
            <w:noProof/>
            <w:webHidden/>
          </w:rPr>
          <w:tab/>
        </w:r>
        <w:r>
          <w:rPr>
            <w:noProof/>
            <w:webHidden/>
          </w:rPr>
          <w:fldChar w:fldCharType="begin"/>
        </w:r>
        <w:r>
          <w:rPr>
            <w:noProof/>
            <w:webHidden/>
          </w:rPr>
          <w:instrText xml:space="preserve"> PAGEREF _Toc57748980 \h </w:instrText>
        </w:r>
        <w:r>
          <w:rPr>
            <w:noProof/>
            <w:webHidden/>
          </w:rPr>
        </w:r>
        <w:r>
          <w:rPr>
            <w:noProof/>
            <w:webHidden/>
          </w:rPr>
          <w:fldChar w:fldCharType="separate"/>
        </w:r>
        <w:r>
          <w:rPr>
            <w:noProof/>
            <w:webHidden/>
          </w:rPr>
          <w:t>66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1" w:history="1">
        <w:r w:rsidRPr="00C07931">
          <w:rPr>
            <w:rStyle w:val="a3"/>
            <w:noProof/>
            <w:lang w:val="uk-UA"/>
          </w:rPr>
          <w:t xml:space="preserve">Опція </w:t>
        </w:r>
        <w:r w:rsidRPr="00C07931">
          <w:rPr>
            <w:rStyle w:val="a3"/>
            <w:noProof/>
          </w:rPr>
          <w:t>DISTINCT</w:t>
        </w:r>
        <w:r>
          <w:rPr>
            <w:noProof/>
            <w:webHidden/>
          </w:rPr>
          <w:tab/>
        </w:r>
        <w:r>
          <w:rPr>
            <w:noProof/>
            <w:webHidden/>
          </w:rPr>
          <w:fldChar w:fldCharType="begin"/>
        </w:r>
        <w:r>
          <w:rPr>
            <w:noProof/>
            <w:webHidden/>
          </w:rPr>
          <w:instrText xml:space="preserve"> PAGEREF _Toc57748981 \h </w:instrText>
        </w:r>
        <w:r>
          <w:rPr>
            <w:noProof/>
            <w:webHidden/>
          </w:rPr>
        </w:r>
        <w:r>
          <w:rPr>
            <w:noProof/>
            <w:webHidden/>
          </w:rPr>
          <w:fldChar w:fldCharType="separate"/>
        </w:r>
        <w:r>
          <w:rPr>
            <w:noProof/>
            <w:webHidden/>
          </w:rPr>
          <w:t>67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2" w:history="1">
        <w:r w:rsidRPr="00C07931">
          <w:rPr>
            <w:rStyle w:val="a3"/>
            <w:noProof/>
          </w:rPr>
          <w:t>NULL функції IFNULL(),COALESCE()</w:t>
        </w:r>
        <w:r>
          <w:rPr>
            <w:noProof/>
            <w:webHidden/>
          </w:rPr>
          <w:tab/>
        </w:r>
        <w:r>
          <w:rPr>
            <w:noProof/>
            <w:webHidden/>
          </w:rPr>
          <w:fldChar w:fldCharType="begin"/>
        </w:r>
        <w:r>
          <w:rPr>
            <w:noProof/>
            <w:webHidden/>
          </w:rPr>
          <w:instrText xml:space="preserve"> PAGEREF _Toc57748982 \h </w:instrText>
        </w:r>
        <w:r>
          <w:rPr>
            <w:noProof/>
            <w:webHidden/>
          </w:rPr>
        </w:r>
        <w:r>
          <w:rPr>
            <w:noProof/>
            <w:webHidden/>
          </w:rPr>
          <w:fldChar w:fldCharType="separate"/>
        </w:r>
        <w:r>
          <w:rPr>
            <w:noProof/>
            <w:webHidden/>
          </w:rPr>
          <w:t>67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3" w:history="1">
        <w:r w:rsidRPr="00C07931">
          <w:rPr>
            <w:rStyle w:val="a3"/>
            <w:noProof/>
            <w:lang w:val="uk-UA"/>
          </w:rPr>
          <w:t>Функції</w:t>
        </w:r>
        <w:r w:rsidRPr="00C07931">
          <w:rPr>
            <w:rStyle w:val="a3"/>
            <w:noProof/>
          </w:rPr>
          <w:t xml:space="preserve"> MIN, MAX</w:t>
        </w:r>
        <w:r>
          <w:rPr>
            <w:noProof/>
            <w:webHidden/>
          </w:rPr>
          <w:tab/>
        </w:r>
        <w:r>
          <w:rPr>
            <w:noProof/>
            <w:webHidden/>
          </w:rPr>
          <w:fldChar w:fldCharType="begin"/>
        </w:r>
        <w:r>
          <w:rPr>
            <w:noProof/>
            <w:webHidden/>
          </w:rPr>
          <w:instrText xml:space="preserve"> PAGEREF _Toc57748983 \h </w:instrText>
        </w:r>
        <w:r>
          <w:rPr>
            <w:noProof/>
            <w:webHidden/>
          </w:rPr>
        </w:r>
        <w:r>
          <w:rPr>
            <w:noProof/>
            <w:webHidden/>
          </w:rPr>
          <w:fldChar w:fldCharType="separate"/>
        </w:r>
        <w:r>
          <w:rPr>
            <w:noProof/>
            <w:webHidden/>
          </w:rPr>
          <w:t>68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4" w:history="1">
        <w:r w:rsidRPr="00C07931">
          <w:rPr>
            <w:rStyle w:val="a3"/>
            <w:noProof/>
            <w:lang w:val="uk-UA"/>
          </w:rPr>
          <w:t>Функції</w:t>
        </w:r>
        <w:r w:rsidRPr="00C07931">
          <w:rPr>
            <w:rStyle w:val="a3"/>
            <w:noProof/>
            <w:lang w:val="ru-RU"/>
          </w:rPr>
          <w:t xml:space="preserve"> </w:t>
        </w:r>
        <w:r w:rsidRPr="00C07931">
          <w:rPr>
            <w:rStyle w:val="a3"/>
            <w:noProof/>
          </w:rPr>
          <w:t>COUNT</w:t>
        </w:r>
        <w:r w:rsidRPr="00C07931">
          <w:rPr>
            <w:rStyle w:val="a3"/>
            <w:noProof/>
            <w:lang w:val="ru-RU"/>
          </w:rPr>
          <w:t xml:space="preserve">, </w:t>
        </w:r>
        <w:r w:rsidRPr="00C07931">
          <w:rPr>
            <w:rStyle w:val="a3"/>
            <w:noProof/>
          </w:rPr>
          <w:t>SUM</w:t>
        </w:r>
        <w:r w:rsidRPr="00C07931">
          <w:rPr>
            <w:rStyle w:val="a3"/>
            <w:noProof/>
            <w:lang w:val="ru-RU"/>
          </w:rPr>
          <w:t xml:space="preserve">,  </w:t>
        </w:r>
        <w:r w:rsidRPr="00C07931">
          <w:rPr>
            <w:rStyle w:val="a3"/>
            <w:noProof/>
          </w:rPr>
          <w:t>AVG</w:t>
        </w:r>
        <w:r w:rsidRPr="00C07931">
          <w:rPr>
            <w:rStyle w:val="a3"/>
            <w:noProof/>
            <w:lang w:val="ru-RU"/>
          </w:rPr>
          <w:t xml:space="preserve"> </w:t>
        </w:r>
        <w:r w:rsidRPr="00C07931">
          <w:rPr>
            <w:rStyle w:val="a3"/>
            <w:noProof/>
            <w:lang w:val="uk-UA"/>
          </w:rPr>
          <w:t xml:space="preserve"> у запитах</w:t>
        </w:r>
        <w:r>
          <w:rPr>
            <w:noProof/>
            <w:webHidden/>
          </w:rPr>
          <w:tab/>
        </w:r>
        <w:r>
          <w:rPr>
            <w:noProof/>
            <w:webHidden/>
          </w:rPr>
          <w:fldChar w:fldCharType="begin"/>
        </w:r>
        <w:r>
          <w:rPr>
            <w:noProof/>
            <w:webHidden/>
          </w:rPr>
          <w:instrText xml:space="preserve"> PAGEREF _Toc57748984 \h </w:instrText>
        </w:r>
        <w:r>
          <w:rPr>
            <w:noProof/>
            <w:webHidden/>
          </w:rPr>
        </w:r>
        <w:r>
          <w:rPr>
            <w:noProof/>
            <w:webHidden/>
          </w:rPr>
          <w:fldChar w:fldCharType="separate"/>
        </w:r>
        <w:r>
          <w:rPr>
            <w:noProof/>
            <w:webHidden/>
          </w:rPr>
          <w:t>68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5" w:history="1">
        <w:r w:rsidRPr="00C07931">
          <w:rPr>
            <w:rStyle w:val="a3"/>
            <w:noProof/>
            <w:lang w:val="uk-UA"/>
          </w:rPr>
          <w:t>Аліаси у запитах</w:t>
        </w:r>
        <w:r>
          <w:rPr>
            <w:noProof/>
            <w:webHidden/>
          </w:rPr>
          <w:tab/>
        </w:r>
        <w:r>
          <w:rPr>
            <w:noProof/>
            <w:webHidden/>
          </w:rPr>
          <w:fldChar w:fldCharType="begin"/>
        </w:r>
        <w:r>
          <w:rPr>
            <w:noProof/>
            <w:webHidden/>
          </w:rPr>
          <w:instrText xml:space="preserve"> PAGEREF _Toc57748985 \h </w:instrText>
        </w:r>
        <w:r>
          <w:rPr>
            <w:noProof/>
            <w:webHidden/>
          </w:rPr>
        </w:r>
        <w:r>
          <w:rPr>
            <w:noProof/>
            <w:webHidden/>
          </w:rPr>
          <w:fldChar w:fldCharType="separate"/>
        </w:r>
        <w:r>
          <w:rPr>
            <w:noProof/>
            <w:webHidden/>
          </w:rPr>
          <w:t>69</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86" w:history="1">
        <w:r w:rsidRPr="00C07931">
          <w:rPr>
            <w:rStyle w:val="a3"/>
            <w:noProof/>
            <w:lang w:val="uk-UA"/>
          </w:rPr>
          <w:t xml:space="preserve">Аліаси стовпчиків </w:t>
        </w:r>
        <w:r w:rsidRPr="00C07931">
          <w:rPr>
            <w:rStyle w:val="a3"/>
            <w:noProof/>
          </w:rPr>
          <w:t>Alias for Columns</w:t>
        </w:r>
        <w:r>
          <w:rPr>
            <w:noProof/>
            <w:webHidden/>
          </w:rPr>
          <w:tab/>
        </w:r>
        <w:r>
          <w:rPr>
            <w:noProof/>
            <w:webHidden/>
          </w:rPr>
          <w:fldChar w:fldCharType="begin"/>
        </w:r>
        <w:r>
          <w:rPr>
            <w:noProof/>
            <w:webHidden/>
          </w:rPr>
          <w:instrText xml:space="preserve"> PAGEREF _Toc57748986 \h </w:instrText>
        </w:r>
        <w:r>
          <w:rPr>
            <w:noProof/>
            <w:webHidden/>
          </w:rPr>
        </w:r>
        <w:r>
          <w:rPr>
            <w:noProof/>
            <w:webHidden/>
          </w:rPr>
          <w:fldChar w:fldCharType="separate"/>
        </w:r>
        <w:r>
          <w:rPr>
            <w:noProof/>
            <w:webHidden/>
          </w:rPr>
          <w:t>70</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87" w:history="1">
        <w:r w:rsidRPr="00C07931">
          <w:rPr>
            <w:rStyle w:val="a3"/>
            <w:noProof/>
            <w:lang w:val="uk-UA"/>
          </w:rPr>
          <w:t xml:space="preserve">Аліаси таблиць </w:t>
        </w:r>
        <w:r w:rsidRPr="00C07931">
          <w:rPr>
            <w:rStyle w:val="a3"/>
            <w:noProof/>
          </w:rPr>
          <w:t>Alias for Tables</w:t>
        </w:r>
        <w:r>
          <w:rPr>
            <w:noProof/>
            <w:webHidden/>
          </w:rPr>
          <w:tab/>
        </w:r>
        <w:r>
          <w:rPr>
            <w:noProof/>
            <w:webHidden/>
          </w:rPr>
          <w:fldChar w:fldCharType="begin"/>
        </w:r>
        <w:r>
          <w:rPr>
            <w:noProof/>
            <w:webHidden/>
          </w:rPr>
          <w:instrText xml:space="preserve"> PAGEREF _Toc57748987 \h </w:instrText>
        </w:r>
        <w:r>
          <w:rPr>
            <w:noProof/>
            <w:webHidden/>
          </w:rPr>
        </w:r>
        <w:r>
          <w:rPr>
            <w:noProof/>
            <w:webHidden/>
          </w:rPr>
          <w:fldChar w:fldCharType="separate"/>
        </w:r>
        <w:r>
          <w:rPr>
            <w:noProof/>
            <w:webHidden/>
          </w:rPr>
          <w:t>71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8" w:history="1">
        <w:r w:rsidRPr="00C07931">
          <w:rPr>
            <w:rStyle w:val="a3"/>
            <w:noProof/>
            <w:lang w:val="uk-UA"/>
          </w:rPr>
          <w:t xml:space="preserve">Опція </w:t>
        </w:r>
        <w:r w:rsidRPr="00C07931">
          <w:rPr>
            <w:rStyle w:val="a3"/>
            <w:noProof/>
          </w:rPr>
          <w:t>CASE</w:t>
        </w:r>
        <w:r>
          <w:rPr>
            <w:noProof/>
            <w:webHidden/>
          </w:rPr>
          <w:tab/>
        </w:r>
        <w:r>
          <w:rPr>
            <w:noProof/>
            <w:webHidden/>
          </w:rPr>
          <w:fldChar w:fldCharType="begin"/>
        </w:r>
        <w:r>
          <w:rPr>
            <w:noProof/>
            <w:webHidden/>
          </w:rPr>
          <w:instrText xml:space="preserve"> PAGEREF _Toc57748988 \h </w:instrText>
        </w:r>
        <w:r>
          <w:rPr>
            <w:noProof/>
            <w:webHidden/>
          </w:rPr>
        </w:r>
        <w:r>
          <w:rPr>
            <w:noProof/>
            <w:webHidden/>
          </w:rPr>
          <w:fldChar w:fldCharType="separate"/>
        </w:r>
        <w:r>
          <w:rPr>
            <w:noProof/>
            <w:webHidden/>
          </w:rPr>
          <w:t>72</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8989" w:history="1">
        <w:r w:rsidRPr="00C07931">
          <w:rPr>
            <w:rStyle w:val="a3"/>
            <w:noProof/>
          </w:rPr>
          <w:t>WHERE</w:t>
        </w:r>
        <w:r w:rsidRPr="00C07931">
          <w:rPr>
            <w:rStyle w:val="a3"/>
            <w:noProof/>
            <w:lang w:val="ru-RU"/>
          </w:rPr>
          <w:t xml:space="preserve"> </w:t>
        </w:r>
        <w:r w:rsidRPr="00C07931">
          <w:rPr>
            <w:rStyle w:val="a3"/>
            <w:noProof/>
            <w:lang w:val="uk-UA"/>
          </w:rPr>
          <w:t>у запиті на вибір данних</w:t>
        </w:r>
        <w:r>
          <w:rPr>
            <w:noProof/>
            <w:webHidden/>
          </w:rPr>
          <w:tab/>
        </w:r>
        <w:r>
          <w:rPr>
            <w:noProof/>
            <w:webHidden/>
          </w:rPr>
          <w:fldChar w:fldCharType="begin"/>
        </w:r>
        <w:r>
          <w:rPr>
            <w:noProof/>
            <w:webHidden/>
          </w:rPr>
          <w:instrText xml:space="preserve"> PAGEREF _Toc57748989 \h </w:instrText>
        </w:r>
        <w:r>
          <w:rPr>
            <w:noProof/>
            <w:webHidden/>
          </w:rPr>
        </w:r>
        <w:r>
          <w:rPr>
            <w:noProof/>
            <w:webHidden/>
          </w:rPr>
          <w:fldChar w:fldCharType="separate"/>
        </w:r>
        <w:r>
          <w:rPr>
            <w:noProof/>
            <w:webHidden/>
          </w:rPr>
          <w:t>73</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90" w:history="1">
        <w:r w:rsidRPr="00C07931">
          <w:rPr>
            <w:rStyle w:val="a3"/>
            <w:noProof/>
          </w:rPr>
          <w:t>Предикат WHERE BETWEEN</w:t>
        </w:r>
        <w:r>
          <w:rPr>
            <w:noProof/>
            <w:webHidden/>
          </w:rPr>
          <w:tab/>
        </w:r>
        <w:r>
          <w:rPr>
            <w:noProof/>
            <w:webHidden/>
          </w:rPr>
          <w:fldChar w:fldCharType="begin"/>
        </w:r>
        <w:r>
          <w:rPr>
            <w:noProof/>
            <w:webHidden/>
          </w:rPr>
          <w:instrText xml:space="preserve"> PAGEREF _Toc57748990 \h </w:instrText>
        </w:r>
        <w:r>
          <w:rPr>
            <w:noProof/>
            <w:webHidden/>
          </w:rPr>
        </w:r>
        <w:r>
          <w:rPr>
            <w:noProof/>
            <w:webHidden/>
          </w:rPr>
          <w:fldChar w:fldCharType="separate"/>
        </w:r>
        <w:r>
          <w:rPr>
            <w:noProof/>
            <w:webHidden/>
          </w:rPr>
          <w:t>74</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8991" w:history="1">
        <w:r w:rsidRPr="00C07931">
          <w:rPr>
            <w:rStyle w:val="a3"/>
            <w:noProof/>
          </w:rPr>
          <w:t>NOT BETWEEN</w:t>
        </w:r>
        <w:r>
          <w:rPr>
            <w:noProof/>
            <w:webHidden/>
          </w:rPr>
          <w:tab/>
        </w:r>
        <w:r>
          <w:rPr>
            <w:noProof/>
            <w:webHidden/>
          </w:rPr>
          <w:fldChar w:fldCharType="begin"/>
        </w:r>
        <w:r>
          <w:rPr>
            <w:noProof/>
            <w:webHidden/>
          </w:rPr>
          <w:instrText xml:space="preserve"> PAGEREF _Toc57748991 \h </w:instrText>
        </w:r>
        <w:r>
          <w:rPr>
            <w:noProof/>
            <w:webHidden/>
          </w:rPr>
        </w:r>
        <w:r>
          <w:rPr>
            <w:noProof/>
            <w:webHidden/>
          </w:rPr>
          <w:fldChar w:fldCharType="separate"/>
        </w:r>
        <w:r>
          <w:rPr>
            <w:noProof/>
            <w:webHidden/>
          </w:rPr>
          <w:t>75</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8992" w:history="1">
        <w:r w:rsidRPr="00C07931">
          <w:rPr>
            <w:rStyle w:val="a3"/>
            <w:noProof/>
          </w:rPr>
          <w:t>BETWEEN with IN</w:t>
        </w:r>
        <w:r>
          <w:rPr>
            <w:noProof/>
            <w:webHidden/>
          </w:rPr>
          <w:tab/>
        </w:r>
        <w:r>
          <w:rPr>
            <w:noProof/>
            <w:webHidden/>
          </w:rPr>
          <w:fldChar w:fldCharType="begin"/>
        </w:r>
        <w:r>
          <w:rPr>
            <w:noProof/>
            <w:webHidden/>
          </w:rPr>
          <w:instrText xml:space="preserve"> PAGEREF _Toc57748992 \h </w:instrText>
        </w:r>
        <w:r>
          <w:rPr>
            <w:noProof/>
            <w:webHidden/>
          </w:rPr>
        </w:r>
        <w:r>
          <w:rPr>
            <w:noProof/>
            <w:webHidden/>
          </w:rPr>
          <w:fldChar w:fldCharType="separate"/>
        </w:r>
        <w:r>
          <w:rPr>
            <w:noProof/>
            <w:webHidden/>
          </w:rPr>
          <w:t>75</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8993" w:history="1">
        <w:r w:rsidRPr="00C07931">
          <w:rPr>
            <w:rStyle w:val="a3"/>
            <w:noProof/>
          </w:rPr>
          <w:t>BETWEEN Text Values</w:t>
        </w:r>
        <w:r>
          <w:rPr>
            <w:noProof/>
            <w:webHidden/>
          </w:rPr>
          <w:tab/>
        </w:r>
        <w:r>
          <w:rPr>
            <w:noProof/>
            <w:webHidden/>
          </w:rPr>
          <w:fldChar w:fldCharType="begin"/>
        </w:r>
        <w:r>
          <w:rPr>
            <w:noProof/>
            <w:webHidden/>
          </w:rPr>
          <w:instrText xml:space="preserve"> PAGEREF _Toc57748993 \h </w:instrText>
        </w:r>
        <w:r>
          <w:rPr>
            <w:noProof/>
            <w:webHidden/>
          </w:rPr>
        </w:r>
        <w:r>
          <w:rPr>
            <w:noProof/>
            <w:webHidden/>
          </w:rPr>
          <w:fldChar w:fldCharType="separate"/>
        </w:r>
        <w:r>
          <w:rPr>
            <w:noProof/>
            <w:webHidden/>
          </w:rPr>
          <w:t>75</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8994" w:history="1">
        <w:r w:rsidRPr="00C07931">
          <w:rPr>
            <w:rStyle w:val="a3"/>
            <w:noProof/>
          </w:rPr>
          <w:t>NOT BETWEEN Text Values</w:t>
        </w:r>
        <w:r>
          <w:rPr>
            <w:noProof/>
            <w:webHidden/>
          </w:rPr>
          <w:tab/>
        </w:r>
        <w:r>
          <w:rPr>
            <w:noProof/>
            <w:webHidden/>
          </w:rPr>
          <w:fldChar w:fldCharType="begin"/>
        </w:r>
        <w:r>
          <w:rPr>
            <w:noProof/>
            <w:webHidden/>
          </w:rPr>
          <w:instrText xml:space="preserve"> PAGEREF _Toc57748994 \h </w:instrText>
        </w:r>
        <w:r>
          <w:rPr>
            <w:noProof/>
            <w:webHidden/>
          </w:rPr>
        </w:r>
        <w:r>
          <w:rPr>
            <w:noProof/>
            <w:webHidden/>
          </w:rPr>
          <w:fldChar w:fldCharType="separate"/>
        </w:r>
        <w:r>
          <w:rPr>
            <w:noProof/>
            <w:webHidden/>
          </w:rPr>
          <w:t>75</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8995" w:history="1">
        <w:r w:rsidRPr="00C07931">
          <w:rPr>
            <w:rStyle w:val="a3"/>
            <w:noProof/>
          </w:rPr>
          <w:t>BETWEEN Dates</w:t>
        </w:r>
        <w:r>
          <w:rPr>
            <w:noProof/>
            <w:webHidden/>
          </w:rPr>
          <w:tab/>
        </w:r>
        <w:r>
          <w:rPr>
            <w:noProof/>
            <w:webHidden/>
          </w:rPr>
          <w:fldChar w:fldCharType="begin"/>
        </w:r>
        <w:r>
          <w:rPr>
            <w:noProof/>
            <w:webHidden/>
          </w:rPr>
          <w:instrText xml:space="preserve"> PAGEREF _Toc57748995 \h </w:instrText>
        </w:r>
        <w:r>
          <w:rPr>
            <w:noProof/>
            <w:webHidden/>
          </w:rPr>
        </w:r>
        <w:r>
          <w:rPr>
            <w:noProof/>
            <w:webHidden/>
          </w:rPr>
          <w:fldChar w:fldCharType="separate"/>
        </w:r>
        <w:r>
          <w:rPr>
            <w:noProof/>
            <w:webHidden/>
          </w:rPr>
          <w:t>75</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96" w:history="1">
        <w:r w:rsidRPr="00C07931">
          <w:rPr>
            <w:rStyle w:val="a3"/>
            <w:noProof/>
          </w:rPr>
          <w:t>Операції WHERE AND, OR, NOT</w:t>
        </w:r>
        <w:r>
          <w:rPr>
            <w:noProof/>
            <w:webHidden/>
          </w:rPr>
          <w:tab/>
        </w:r>
        <w:r>
          <w:rPr>
            <w:noProof/>
            <w:webHidden/>
          </w:rPr>
          <w:fldChar w:fldCharType="begin"/>
        </w:r>
        <w:r>
          <w:rPr>
            <w:noProof/>
            <w:webHidden/>
          </w:rPr>
          <w:instrText xml:space="preserve"> PAGEREF _Toc57748996 \h </w:instrText>
        </w:r>
        <w:r>
          <w:rPr>
            <w:noProof/>
            <w:webHidden/>
          </w:rPr>
        </w:r>
        <w:r>
          <w:rPr>
            <w:noProof/>
            <w:webHidden/>
          </w:rPr>
          <w:fldChar w:fldCharType="separate"/>
        </w:r>
        <w:r>
          <w:rPr>
            <w:noProof/>
            <w:webHidden/>
          </w:rPr>
          <w:t>76</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97" w:history="1">
        <w:r w:rsidRPr="00C07931">
          <w:rPr>
            <w:rStyle w:val="a3"/>
            <w:noProof/>
          </w:rPr>
          <w:t>Предикати WHERE ANY and ALL</w:t>
        </w:r>
        <w:r>
          <w:rPr>
            <w:noProof/>
            <w:webHidden/>
          </w:rPr>
          <w:tab/>
        </w:r>
        <w:r>
          <w:rPr>
            <w:noProof/>
            <w:webHidden/>
          </w:rPr>
          <w:fldChar w:fldCharType="begin"/>
        </w:r>
        <w:r>
          <w:rPr>
            <w:noProof/>
            <w:webHidden/>
          </w:rPr>
          <w:instrText xml:space="preserve"> PAGEREF _Toc57748997 \h </w:instrText>
        </w:r>
        <w:r>
          <w:rPr>
            <w:noProof/>
            <w:webHidden/>
          </w:rPr>
        </w:r>
        <w:r>
          <w:rPr>
            <w:noProof/>
            <w:webHidden/>
          </w:rPr>
          <w:fldChar w:fldCharType="separate"/>
        </w:r>
        <w:r>
          <w:rPr>
            <w:noProof/>
            <w:webHidden/>
          </w:rPr>
          <w:t>78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98" w:history="1">
        <w:r w:rsidRPr="00C07931">
          <w:rPr>
            <w:rStyle w:val="a3"/>
            <w:noProof/>
          </w:rPr>
          <w:t>Предикат WHERE EXISTS</w:t>
        </w:r>
        <w:r>
          <w:rPr>
            <w:noProof/>
            <w:webHidden/>
          </w:rPr>
          <w:tab/>
        </w:r>
        <w:r>
          <w:rPr>
            <w:noProof/>
            <w:webHidden/>
          </w:rPr>
          <w:fldChar w:fldCharType="begin"/>
        </w:r>
        <w:r>
          <w:rPr>
            <w:noProof/>
            <w:webHidden/>
          </w:rPr>
          <w:instrText xml:space="preserve"> PAGEREF _Toc57748998 \h </w:instrText>
        </w:r>
        <w:r>
          <w:rPr>
            <w:noProof/>
            <w:webHidden/>
          </w:rPr>
        </w:r>
        <w:r>
          <w:rPr>
            <w:noProof/>
            <w:webHidden/>
          </w:rPr>
          <w:fldChar w:fldCharType="separate"/>
        </w:r>
        <w:r>
          <w:rPr>
            <w:noProof/>
            <w:webHidden/>
          </w:rPr>
          <w:t>80</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8999" w:history="1">
        <w:r w:rsidRPr="00C07931">
          <w:rPr>
            <w:rStyle w:val="a3"/>
            <w:noProof/>
          </w:rPr>
          <w:t>Предикат WHERE IN</w:t>
        </w:r>
        <w:r>
          <w:rPr>
            <w:noProof/>
            <w:webHidden/>
          </w:rPr>
          <w:tab/>
        </w:r>
        <w:r>
          <w:rPr>
            <w:noProof/>
            <w:webHidden/>
          </w:rPr>
          <w:fldChar w:fldCharType="begin"/>
        </w:r>
        <w:r>
          <w:rPr>
            <w:noProof/>
            <w:webHidden/>
          </w:rPr>
          <w:instrText xml:space="preserve"> PAGEREF _Toc57748999 \h </w:instrText>
        </w:r>
        <w:r>
          <w:rPr>
            <w:noProof/>
            <w:webHidden/>
          </w:rPr>
        </w:r>
        <w:r>
          <w:rPr>
            <w:noProof/>
            <w:webHidden/>
          </w:rPr>
          <w:fldChar w:fldCharType="separate"/>
        </w:r>
        <w:r>
          <w:rPr>
            <w:noProof/>
            <w:webHidden/>
          </w:rPr>
          <w:t>81</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00" w:history="1">
        <w:r w:rsidRPr="00C07931">
          <w:rPr>
            <w:rStyle w:val="a3"/>
            <w:noProof/>
          </w:rPr>
          <w:t>Предикат IS NULL</w:t>
        </w:r>
        <w:r>
          <w:rPr>
            <w:noProof/>
            <w:webHidden/>
          </w:rPr>
          <w:tab/>
        </w:r>
        <w:r>
          <w:rPr>
            <w:noProof/>
            <w:webHidden/>
          </w:rPr>
          <w:fldChar w:fldCharType="begin"/>
        </w:r>
        <w:r>
          <w:rPr>
            <w:noProof/>
            <w:webHidden/>
          </w:rPr>
          <w:instrText xml:space="preserve"> PAGEREF _Toc57749000 \h </w:instrText>
        </w:r>
        <w:r>
          <w:rPr>
            <w:noProof/>
            <w:webHidden/>
          </w:rPr>
        </w:r>
        <w:r>
          <w:rPr>
            <w:noProof/>
            <w:webHidden/>
          </w:rPr>
          <w:fldChar w:fldCharType="separate"/>
        </w:r>
        <w:r>
          <w:rPr>
            <w:noProof/>
            <w:webHidden/>
          </w:rPr>
          <w:t>82</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01" w:history="1">
        <w:r w:rsidRPr="00C07931">
          <w:rPr>
            <w:rStyle w:val="a3"/>
            <w:noProof/>
            <w:lang w:val="uk-UA"/>
          </w:rPr>
          <w:t xml:space="preserve">Предикат </w:t>
        </w:r>
        <w:r w:rsidRPr="00C07931">
          <w:rPr>
            <w:rStyle w:val="a3"/>
            <w:noProof/>
          </w:rPr>
          <w:t>IS NOT NULL</w:t>
        </w:r>
        <w:r>
          <w:rPr>
            <w:noProof/>
            <w:webHidden/>
          </w:rPr>
          <w:tab/>
        </w:r>
        <w:r>
          <w:rPr>
            <w:noProof/>
            <w:webHidden/>
          </w:rPr>
          <w:fldChar w:fldCharType="begin"/>
        </w:r>
        <w:r>
          <w:rPr>
            <w:noProof/>
            <w:webHidden/>
          </w:rPr>
          <w:instrText xml:space="preserve"> PAGEREF _Toc57749001 \h </w:instrText>
        </w:r>
        <w:r>
          <w:rPr>
            <w:noProof/>
            <w:webHidden/>
          </w:rPr>
        </w:r>
        <w:r>
          <w:rPr>
            <w:noProof/>
            <w:webHidden/>
          </w:rPr>
          <w:fldChar w:fldCharType="separate"/>
        </w:r>
        <w:r>
          <w:rPr>
            <w:noProof/>
            <w:webHidden/>
          </w:rPr>
          <w:t>83</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02" w:history="1">
        <w:r w:rsidRPr="00C07931">
          <w:rPr>
            <w:rStyle w:val="a3"/>
            <w:noProof/>
          </w:rPr>
          <w:t>Предикат WHERE LIKE</w:t>
        </w:r>
        <w:r>
          <w:rPr>
            <w:noProof/>
            <w:webHidden/>
          </w:rPr>
          <w:tab/>
        </w:r>
        <w:r>
          <w:rPr>
            <w:noProof/>
            <w:webHidden/>
          </w:rPr>
          <w:fldChar w:fldCharType="begin"/>
        </w:r>
        <w:r>
          <w:rPr>
            <w:noProof/>
            <w:webHidden/>
          </w:rPr>
          <w:instrText xml:space="preserve"> PAGEREF _Toc57749002 \h </w:instrText>
        </w:r>
        <w:r>
          <w:rPr>
            <w:noProof/>
            <w:webHidden/>
          </w:rPr>
        </w:r>
        <w:r>
          <w:rPr>
            <w:noProof/>
            <w:webHidden/>
          </w:rPr>
          <w:fldChar w:fldCharType="separate"/>
        </w:r>
        <w:r>
          <w:rPr>
            <w:noProof/>
            <w:webHidden/>
          </w:rPr>
          <w:t>84</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9003" w:history="1">
        <w:r w:rsidRPr="00C07931">
          <w:rPr>
            <w:rStyle w:val="a3"/>
            <w:noProof/>
          </w:rPr>
          <w:t>Пошук рядків за шаблоном Wildcard</w:t>
        </w:r>
        <w:r>
          <w:rPr>
            <w:noProof/>
            <w:webHidden/>
          </w:rPr>
          <w:tab/>
        </w:r>
        <w:r>
          <w:rPr>
            <w:noProof/>
            <w:webHidden/>
          </w:rPr>
          <w:fldChar w:fldCharType="begin"/>
        </w:r>
        <w:r>
          <w:rPr>
            <w:noProof/>
            <w:webHidden/>
          </w:rPr>
          <w:instrText xml:space="preserve"> PAGEREF _Toc57749003 \h </w:instrText>
        </w:r>
        <w:r>
          <w:rPr>
            <w:noProof/>
            <w:webHidden/>
          </w:rPr>
        </w:r>
        <w:r>
          <w:rPr>
            <w:noProof/>
            <w:webHidden/>
          </w:rPr>
          <w:fldChar w:fldCharType="separate"/>
        </w:r>
        <w:r>
          <w:rPr>
            <w:noProof/>
            <w:webHidden/>
          </w:rPr>
          <w:t>86</w:t>
        </w:r>
        <w:r>
          <w:rPr>
            <w:noProof/>
            <w:webHidden/>
          </w:rPr>
          <w:fldChar w:fldCharType="end"/>
        </w:r>
      </w:hyperlink>
    </w:p>
    <w:p w:rsidR="00653435" w:rsidRDefault="00653435">
      <w:pPr>
        <w:pStyle w:val="61"/>
        <w:tabs>
          <w:tab w:val="right" w:leader="dot" w:pos="9345"/>
        </w:tabs>
        <w:rPr>
          <w:noProof/>
          <w:sz w:val="22"/>
          <w:szCs w:val="22"/>
          <w:lang w:val="ru-RU" w:eastAsia="ru-RU"/>
        </w:rPr>
      </w:pPr>
      <w:hyperlink w:anchor="_Toc57749004" w:history="1">
        <w:r w:rsidRPr="00C07931">
          <w:rPr>
            <w:rStyle w:val="a3"/>
            <w:noProof/>
          </w:rPr>
          <w:t>MS Access</w:t>
        </w:r>
        <w:r>
          <w:rPr>
            <w:noProof/>
            <w:webHidden/>
          </w:rPr>
          <w:tab/>
        </w:r>
        <w:r>
          <w:rPr>
            <w:noProof/>
            <w:webHidden/>
          </w:rPr>
          <w:fldChar w:fldCharType="begin"/>
        </w:r>
        <w:r>
          <w:rPr>
            <w:noProof/>
            <w:webHidden/>
          </w:rPr>
          <w:instrText xml:space="preserve"> PAGEREF _Toc57749004 \h </w:instrText>
        </w:r>
        <w:r>
          <w:rPr>
            <w:noProof/>
            <w:webHidden/>
          </w:rPr>
        </w:r>
        <w:r>
          <w:rPr>
            <w:noProof/>
            <w:webHidden/>
          </w:rPr>
          <w:fldChar w:fldCharType="separate"/>
        </w:r>
        <w:r>
          <w:rPr>
            <w:noProof/>
            <w:webHidden/>
          </w:rPr>
          <w:t>86</w:t>
        </w:r>
        <w:r>
          <w:rPr>
            <w:noProof/>
            <w:webHidden/>
          </w:rPr>
          <w:fldChar w:fldCharType="end"/>
        </w:r>
      </w:hyperlink>
    </w:p>
    <w:p w:rsidR="00653435" w:rsidRDefault="00653435">
      <w:pPr>
        <w:pStyle w:val="61"/>
        <w:tabs>
          <w:tab w:val="right" w:leader="dot" w:pos="9345"/>
        </w:tabs>
        <w:rPr>
          <w:noProof/>
          <w:sz w:val="22"/>
          <w:szCs w:val="22"/>
          <w:lang w:val="ru-RU" w:eastAsia="ru-RU"/>
        </w:rPr>
      </w:pPr>
      <w:hyperlink w:anchor="_Toc57749005" w:history="1">
        <w:r w:rsidRPr="00C07931">
          <w:rPr>
            <w:rStyle w:val="a3"/>
            <w:noProof/>
          </w:rPr>
          <w:t>MS SQL</w:t>
        </w:r>
        <w:r>
          <w:rPr>
            <w:noProof/>
            <w:webHidden/>
          </w:rPr>
          <w:tab/>
        </w:r>
        <w:r>
          <w:rPr>
            <w:noProof/>
            <w:webHidden/>
          </w:rPr>
          <w:fldChar w:fldCharType="begin"/>
        </w:r>
        <w:r>
          <w:rPr>
            <w:noProof/>
            <w:webHidden/>
          </w:rPr>
          <w:instrText xml:space="preserve"> PAGEREF _Toc57749005 \h </w:instrText>
        </w:r>
        <w:r>
          <w:rPr>
            <w:noProof/>
            <w:webHidden/>
          </w:rPr>
        </w:r>
        <w:r>
          <w:rPr>
            <w:noProof/>
            <w:webHidden/>
          </w:rPr>
          <w:fldChar w:fldCharType="separate"/>
        </w:r>
        <w:r>
          <w:rPr>
            <w:noProof/>
            <w:webHidden/>
          </w:rPr>
          <w:t>86</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9006" w:history="1">
        <w:r w:rsidRPr="00C07931">
          <w:rPr>
            <w:rStyle w:val="a3"/>
            <w:noProof/>
          </w:rPr>
          <w:t>Використання %у шаблоні пошуку %</w:t>
        </w:r>
        <w:r>
          <w:rPr>
            <w:noProof/>
            <w:webHidden/>
          </w:rPr>
          <w:tab/>
        </w:r>
        <w:r>
          <w:rPr>
            <w:noProof/>
            <w:webHidden/>
          </w:rPr>
          <w:fldChar w:fldCharType="begin"/>
        </w:r>
        <w:r>
          <w:rPr>
            <w:noProof/>
            <w:webHidden/>
          </w:rPr>
          <w:instrText xml:space="preserve"> PAGEREF _Toc57749006 \h </w:instrText>
        </w:r>
        <w:r>
          <w:rPr>
            <w:noProof/>
            <w:webHidden/>
          </w:rPr>
        </w:r>
        <w:r>
          <w:rPr>
            <w:noProof/>
            <w:webHidden/>
          </w:rPr>
          <w:fldChar w:fldCharType="separate"/>
        </w:r>
        <w:r>
          <w:rPr>
            <w:noProof/>
            <w:webHidden/>
          </w:rPr>
          <w:t>87</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9007" w:history="1">
        <w:r w:rsidRPr="00C07931">
          <w:rPr>
            <w:rStyle w:val="a3"/>
            <w:noProof/>
          </w:rPr>
          <w:t>Використання  _  у шаблоні пошуку</w:t>
        </w:r>
        <w:r>
          <w:rPr>
            <w:noProof/>
            <w:webHidden/>
          </w:rPr>
          <w:tab/>
        </w:r>
        <w:r>
          <w:rPr>
            <w:noProof/>
            <w:webHidden/>
          </w:rPr>
          <w:fldChar w:fldCharType="begin"/>
        </w:r>
        <w:r>
          <w:rPr>
            <w:noProof/>
            <w:webHidden/>
          </w:rPr>
          <w:instrText xml:space="preserve"> PAGEREF _Toc57749007 \h </w:instrText>
        </w:r>
        <w:r>
          <w:rPr>
            <w:noProof/>
            <w:webHidden/>
          </w:rPr>
        </w:r>
        <w:r>
          <w:rPr>
            <w:noProof/>
            <w:webHidden/>
          </w:rPr>
          <w:fldChar w:fldCharType="separate"/>
        </w:r>
        <w:r>
          <w:rPr>
            <w:noProof/>
            <w:webHidden/>
          </w:rPr>
          <w:t>87</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9008" w:history="1">
        <w:r w:rsidRPr="00C07931">
          <w:rPr>
            <w:rStyle w:val="a3"/>
            <w:noProof/>
          </w:rPr>
          <w:t>Використання  [charlist] у шаблоні пошуку</w:t>
        </w:r>
        <w:r>
          <w:rPr>
            <w:noProof/>
            <w:webHidden/>
          </w:rPr>
          <w:tab/>
        </w:r>
        <w:r>
          <w:rPr>
            <w:noProof/>
            <w:webHidden/>
          </w:rPr>
          <w:fldChar w:fldCharType="begin"/>
        </w:r>
        <w:r>
          <w:rPr>
            <w:noProof/>
            <w:webHidden/>
          </w:rPr>
          <w:instrText xml:space="preserve"> PAGEREF _Toc57749008 \h </w:instrText>
        </w:r>
        <w:r>
          <w:rPr>
            <w:noProof/>
            <w:webHidden/>
          </w:rPr>
        </w:r>
        <w:r>
          <w:rPr>
            <w:noProof/>
            <w:webHidden/>
          </w:rPr>
          <w:fldChar w:fldCharType="separate"/>
        </w:r>
        <w:r>
          <w:rPr>
            <w:noProof/>
            <w:webHidden/>
          </w:rPr>
          <w:t>87</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9009" w:history="1">
        <w:r w:rsidRPr="00C07931">
          <w:rPr>
            <w:rStyle w:val="a3"/>
            <w:noProof/>
          </w:rPr>
          <w:t xml:space="preserve">Використання </w:t>
        </w:r>
        <w:r w:rsidRPr="00C07931">
          <w:rPr>
            <w:rStyle w:val="a3"/>
            <w:noProof/>
            <w:lang w:val="ru-RU"/>
          </w:rPr>
          <w:t>[!</w:t>
        </w:r>
        <w:r w:rsidRPr="00C07931">
          <w:rPr>
            <w:rStyle w:val="a3"/>
            <w:noProof/>
          </w:rPr>
          <w:t>charlist</w:t>
        </w:r>
        <w:r w:rsidRPr="00C07931">
          <w:rPr>
            <w:rStyle w:val="a3"/>
            <w:noProof/>
            <w:lang w:val="ru-RU"/>
          </w:rPr>
          <w:t>]  у шаблоні пошуку</w:t>
        </w:r>
        <w:r>
          <w:rPr>
            <w:noProof/>
            <w:webHidden/>
          </w:rPr>
          <w:tab/>
        </w:r>
        <w:r>
          <w:rPr>
            <w:noProof/>
            <w:webHidden/>
          </w:rPr>
          <w:fldChar w:fldCharType="begin"/>
        </w:r>
        <w:r>
          <w:rPr>
            <w:noProof/>
            <w:webHidden/>
          </w:rPr>
          <w:instrText xml:space="preserve"> PAGEREF _Toc57749009 \h </w:instrText>
        </w:r>
        <w:r>
          <w:rPr>
            <w:noProof/>
            <w:webHidden/>
          </w:rPr>
        </w:r>
        <w:r>
          <w:rPr>
            <w:noProof/>
            <w:webHidden/>
          </w:rPr>
          <w:fldChar w:fldCharType="separate"/>
        </w:r>
        <w:r>
          <w:rPr>
            <w:noProof/>
            <w:webHidden/>
          </w:rPr>
          <w:t>88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10" w:history="1">
        <w:r w:rsidRPr="00C07931">
          <w:rPr>
            <w:rStyle w:val="a3"/>
            <w:noProof/>
            <w:lang w:val="ru-RU"/>
          </w:rPr>
          <w:t>Сортування</w:t>
        </w:r>
        <w:r w:rsidRPr="00C07931">
          <w:rPr>
            <w:rStyle w:val="a3"/>
            <w:noProof/>
          </w:rPr>
          <w:t xml:space="preserve"> </w:t>
        </w:r>
        <w:r w:rsidRPr="00C07931">
          <w:rPr>
            <w:rStyle w:val="a3"/>
            <w:noProof/>
            <w:lang w:val="ru-RU"/>
          </w:rPr>
          <w:t>результатів</w:t>
        </w:r>
        <w:r w:rsidRPr="00C07931">
          <w:rPr>
            <w:rStyle w:val="a3"/>
            <w:noProof/>
          </w:rPr>
          <w:t xml:space="preserve"> </w:t>
        </w:r>
        <w:r w:rsidRPr="00C07931">
          <w:rPr>
            <w:rStyle w:val="a3"/>
            <w:noProof/>
            <w:lang w:val="ru-RU"/>
          </w:rPr>
          <w:t>запиту</w:t>
        </w:r>
        <w:r w:rsidRPr="00C07931">
          <w:rPr>
            <w:rStyle w:val="a3"/>
            <w:noProof/>
          </w:rPr>
          <w:t xml:space="preserve"> ORDER BY</w:t>
        </w:r>
        <w:r>
          <w:rPr>
            <w:noProof/>
            <w:webHidden/>
          </w:rPr>
          <w:tab/>
        </w:r>
        <w:r>
          <w:rPr>
            <w:noProof/>
            <w:webHidden/>
          </w:rPr>
          <w:fldChar w:fldCharType="begin"/>
        </w:r>
        <w:r>
          <w:rPr>
            <w:noProof/>
            <w:webHidden/>
          </w:rPr>
          <w:instrText xml:space="preserve"> PAGEREF _Toc57749010 \h </w:instrText>
        </w:r>
        <w:r>
          <w:rPr>
            <w:noProof/>
            <w:webHidden/>
          </w:rPr>
        </w:r>
        <w:r>
          <w:rPr>
            <w:noProof/>
            <w:webHidden/>
          </w:rPr>
          <w:fldChar w:fldCharType="separate"/>
        </w:r>
        <w:r>
          <w:rPr>
            <w:noProof/>
            <w:webHidden/>
          </w:rPr>
          <w:t>88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11" w:history="1">
        <w:r w:rsidRPr="00C07931">
          <w:rPr>
            <w:rStyle w:val="a3"/>
            <w:noProof/>
          </w:rPr>
          <w:t>The SQL ORDER BY syntax</w:t>
        </w:r>
        <w:r>
          <w:rPr>
            <w:noProof/>
            <w:webHidden/>
          </w:rPr>
          <w:tab/>
        </w:r>
        <w:r>
          <w:rPr>
            <w:noProof/>
            <w:webHidden/>
          </w:rPr>
          <w:fldChar w:fldCharType="begin"/>
        </w:r>
        <w:r>
          <w:rPr>
            <w:noProof/>
            <w:webHidden/>
          </w:rPr>
          <w:instrText xml:space="preserve"> PAGEREF _Toc57749011 \h </w:instrText>
        </w:r>
        <w:r>
          <w:rPr>
            <w:noProof/>
            <w:webHidden/>
          </w:rPr>
        </w:r>
        <w:r>
          <w:rPr>
            <w:noProof/>
            <w:webHidden/>
          </w:rPr>
          <w:fldChar w:fldCharType="separate"/>
        </w:r>
        <w:r>
          <w:rPr>
            <w:noProof/>
            <w:webHidden/>
          </w:rPr>
          <w:t>88</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9012" w:history="1">
        <w:r w:rsidRPr="00C07931">
          <w:rPr>
            <w:rStyle w:val="a3"/>
            <w:noProof/>
          </w:rPr>
          <w:t>Пряме сортування ASC</w:t>
        </w:r>
        <w:r>
          <w:rPr>
            <w:noProof/>
            <w:webHidden/>
          </w:rPr>
          <w:tab/>
        </w:r>
        <w:r>
          <w:rPr>
            <w:noProof/>
            <w:webHidden/>
          </w:rPr>
          <w:fldChar w:fldCharType="begin"/>
        </w:r>
        <w:r>
          <w:rPr>
            <w:noProof/>
            <w:webHidden/>
          </w:rPr>
          <w:instrText xml:space="preserve"> PAGEREF _Toc57749012 \h </w:instrText>
        </w:r>
        <w:r>
          <w:rPr>
            <w:noProof/>
            <w:webHidden/>
          </w:rPr>
        </w:r>
        <w:r>
          <w:rPr>
            <w:noProof/>
            <w:webHidden/>
          </w:rPr>
          <w:fldChar w:fldCharType="separate"/>
        </w:r>
        <w:r>
          <w:rPr>
            <w:noProof/>
            <w:webHidden/>
          </w:rPr>
          <w:t>88</w:t>
        </w:r>
        <w:r>
          <w:rPr>
            <w:noProof/>
            <w:webHidden/>
          </w:rPr>
          <w:fldChar w:fldCharType="end"/>
        </w:r>
      </w:hyperlink>
    </w:p>
    <w:p w:rsidR="00653435" w:rsidRDefault="00653435">
      <w:pPr>
        <w:pStyle w:val="51"/>
        <w:tabs>
          <w:tab w:val="right" w:leader="dot" w:pos="9345"/>
        </w:tabs>
        <w:rPr>
          <w:noProof/>
          <w:sz w:val="22"/>
          <w:szCs w:val="22"/>
          <w:lang w:val="ru-RU" w:eastAsia="ru-RU"/>
        </w:rPr>
      </w:pPr>
      <w:hyperlink w:anchor="_Toc57749013" w:history="1">
        <w:r w:rsidRPr="00C07931">
          <w:rPr>
            <w:rStyle w:val="a3"/>
            <w:noProof/>
          </w:rPr>
          <w:t>Зворотнє сортування DESC</w:t>
        </w:r>
        <w:r>
          <w:rPr>
            <w:noProof/>
            <w:webHidden/>
          </w:rPr>
          <w:tab/>
        </w:r>
        <w:r>
          <w:rPr>
            <w:noProof/>
            <w:webHidden/>
          </w:rPr>
          <w:fldChar w:fldCharType="begin"/>
        </w:r>
        <w:r>
          <w:rPr>
            <w:noProof/>
            <w:webHidden/>
          </w:rPr>
          <w:instrText xml:space="preserve"> PAGEREF _Toc57749013 \h </w:instrText>
        </w:r>
        <w:r>
          <w:rPr>
            <w:noProof/>
            <w:webHidden/>
          </w:rPr>
        </w:r>
        <w:r>
          <w:rPr>
            <w:noProof/>
            <w:webHidden/>
          </w:rPr>
          <w:fldChar w:fldCharType="separate"/>
        </w:r>
        <w:r>
          <w:rPr>
            <w:noProof/>
            <w:webHidden/>
          </w:rPr>
          <w:t>88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14" w:history="1">
        <w:r w:rsidRPr="00C07931">
          <w:rPr>
            <w:rStyle w:val="a3"/>
            <w:noProof/>
            <w:lang w:val="uk-UA"/>
          </w:rPr>
          <w:t>Групування даних</w:t>
        </w:r>
        <w:r w:rsidRPr="00C07931">
          <w:rPr>
            <w:rStyle w:val="a3"/>
            <w:noProof/>
          </w:rPr>
          <w:t xml:space="preserve"> GROUP BY</w:t>
        </w:r>
        <w:r>
          <w:rPr>
            <w:noProof/>
            <w:webHidden/>
          </w:rPr>
          <w:tab/>
        </w:r>
        <w:r>
          <w:rPr>
            <w:noProof/>
            <w:webHidden/>
          </w:rPr>
          <w:fldChar w:fldCharType="begin"/>
        </w:r>
        <w:r>
          <w:rPr>
            <w:noProof/>
            <w:webHidden/>
          </w:rPr>
          <w:instrText xml:space="preserve"> PAGEREF _Toc57749014 \h </w:instrText>
        </w:r>
        <w:r>
          <w:rPr>
            <w:noProof/>
            <w:webHidden/>
          </w:rPr>
        </w:r>
        <w:r>
          <w:rPr>
            <w:noProof/>
            <w:webHidden/>
          </w:rPr>
          <w:fldChar w:fldCharType="separate"/>
        </w:r>
        <w:r>
          <w:rPr>
            <w:noProof/>
            <w:webHidden/>
          </w:rPr>
          <w:t>91</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15" w:history="1">
        <w:r w:rsidRPr="00C07931">
          <w:rPr>
            <w:rStyle w:val="a3"/>
            <w:noProof/>
            <w:lang w:val="uk-UA"/>
          </w:rPr>
          <w:t>Просте групування даних</w:t>
        </w:r>
        <w:r>
          <w:rPr>
            <w:noProof/>
            <w:webHidden/>
          </w:rPr>
          <w:tab/>
        </w:r>
        <w:r>
          <w:rPr>
            <w:noProof/>
            <w:webHidden/>
          </w:rPr>
          <w:fldChar w:fldCharType="begin"/>
        </w:r>
        <w:r>
          <w:rPr>
            <w:noProof/>
            <w:webHidden/>
          </w:rPr>
          <w:instrText xml:space="preserve"> PAGEREF _Toc57749015 \h </w:instrText>
        </w:r>
        <w:r>
          <w:rPr>
            <w:noProof/>
            <w:webHidden/>
          </w:rPr>
        </w:r>
        <w:r>
          <w:rPr>
            <w:noProof/>
            <w:webHidden/>
          </w:rPr>
          <w:fldChar w:fldCharType="separate"/>
        </w:r>
        <w:r>
          <w:rPr>
            <w:noProof/>
            <w:webHidden/>
          </w:rPr>
          <w:t>91</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16" w:history="1">
        <w:r w:rsidRPr="00C07931">
          <w:rPr>
            <w:rStyle w:val="a3"/>
            <w:noProof/>
          </w:rPr>
          <w:t>Предикат HAVING</w:t>
        </w:r>
        <w:r>
          <w:rPr>
            <w:noProof/>
            <w:webHidden/>
          </w:rPr>
          <w:tab/>
        </w:r>
        <w:r>
          <w:rPr>
            <w:noProof/>
            <w:webHidden/>
          </w:rPr>
          <w:fldChar w:fldCharType="begin"/>
        </w:r>
        <w:r>
          <w:rPr>
            <w:noProof/>
            <w:webHidden/>
          </w:rPr>
          <w:instrText xml:space="preserve"> PAGEREF _Toc57749016 \h </w:instrText>
        </w:r>
        <w:r>
          <w:rPr>
            <w:noProof/>
            <w:webHidden/>
          </w:rPr>
        </w:r>
        <w:r>
          <w:rPr>
            <w:noProof/>
            <w:webHidden/>
          </w:rPr>
          <w:fldChar w:fldCharType="separate"/>
        </w:r>
        <w:r>
          <w:rPr>
            <w:noProof/>
            <w:webHidden/>
          </w:rPr>
          <w:t>92</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17" w:history="1">
        <w:r w:rsidRPr="00C07931">
          <w:rPr>
            <w:rStyle w:val="a3"/>
            <w:noProof/>
          </w:rPr>
          <w:t>GROUP BY With JOIN</w:t>
        </w:r>
        <w:r>
          <w:rPr>
            <w:noProof/>
            <w:webHidden/>
          </w:rPr>
          <w:tab/>
        </w:r>
        <w:r>
          <w:rPr>
            <w:noProof/>
            <w:webHidden/>
          </w:rPr>
          <w:fldChar w:fldCharType="begin"/>
        </w:r>
        <w:r>
          <w:rPr>
            <w:noProof/>
            <w:webHidden/>
          </w:rPr>
          <w:instrText xml:space="preserve"> PAGEREF _Toc57749017 \h </w:instrText>
        </w:r>
        <w:r>
          <w:rPr>
            <w:noProof/>
            <w:webHidden/>
          </w:rPr>
        </w:r>
        <w:r>
          <w:rPr>
            <w:noProof/>
            <w:webHidden/>
          </w:rPr>
          <w:fldChar w:fldCharType="separate"/>
        </w:r>
        <w:r>
          <w:rPr>
            <w:noProof/>
            <w:webHidden/>
          </w:rPr>
          <w:t>94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18" w:history="1">
        <w:r w:rsidRPr="00C07931">
          <w:rPr>
            <w:rStyle w:val="a3"/>
            <w:noProof/>
          </w:rPr>
          <w:t>Комбінування записів кількох таблиць</w:t>
        </w:r>
        <w:r w:rsidRPr="00C07931">
          <w:rPr>
            <w:rStyle w:val="a3"/>
            <w:noProof/>
            <w:lang w:val="uk-UA"/>
          </w:rPr>
          <w:t xml:space="preserve"> </w:t>
        </w:r>
        <w:r w:rsidRPr="00C07931">
          <w:rPr>
            <w:rStyle w:val="a3"/>
            <w:noProof/>
          </w:rPr>
          <w:t>JOIN</w:t>
        </w:r>
        <w:r>
          <w:rPr>
            <w:noProof/>
            <w:webHidden/>
          </w:rPr>
          <w:tab/>
        </w:r>
        <w:r>
          <w:rPr>
            <w:noProof/>
            <w:webHidden/>
          </w:rPr>
          <w:fldChar w:fldCharType="begin"/>
        </w:r>
        <w:r>
          <w:rPr>
            <w:noProof/>
            <w:webHidden/>
          </w:rPr>
          <w:instrText xml:space="preserve"> PAGEREF _Toc57749018 \h </w:instrText>
        </w:r>
        <w:r>
          <w:rPr>
            <w:noProof/>
            <w:webHidden/>
          </w:rPr>
        </w:r>
        <w:r>
          <w:rPr>
            <w:noProof/>
            <w:webHidden/>
          </w:rPr>
          <w:fldChar w:fldCharType="separate"/>
        </w:r>
        <w:r>
          <w:rPr>
            <w:noProof/>
            <w:webHidden/>
          </w:rPr>
          <w:t>94</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19" w:history="1">
        <w:r w:rsidRPr="00C07931">
          <w:rPr>
            <w:rStyle w:val="a3"/>
            <w:noProof/>
          </w:rPr>
          <w:t>Different Types of SQL JOINs</w:t>
        </w:r>
        <w:r>
          <w:rPr>
            <w:noProof/>
            <w:webHidden/>
          </w:rPr>
          <w:tab/>
        </w:r>
        <w:r>
          <w:rPr>
            <w:noProof/>
            <w:webHidden/>
          </w:rPr>
          <w:fldChar w:fldCharType="begin"/>
        </w:r>
        <w:r>
          <w:rPr>
            <w:noProof/>
            <w:webHidden/>
          </w:rPr>
          <w:instrText xml:space="preserve"> PAGEREF _Toc57749019 \h </w:instrText>
        </w:r>
        <w:r>
          <w:rPr>
            <w:noProof/>
            <w:webHidden/>
          </w:rPr>
        </w:r>
        <w:r>
          <w:rPr>
            <w:noProof/>
            <w:webHidden/>
          </w:rPr>
          <w:fldChar w:fldCharType="separate"/>
        </w:r>
        <w:r>
          <w:rPr>
            <w:noProof/>
            <w:webHidden/>
          </w:rPr>
          <w:t>95</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0" w:history="1">
        <w:r w:rsidRPr="00C07931">
          <w:rPr>
            <w:rStyle w:val="a3"/>
            <w:noProof/>
          </w:rPr>
          <w:t>INNER JOIN Keyword</w:t>
        </w:r>
        <w:r>
          <w:rPr>
            <w:noProof/>
            <w:webHidden/>
          </w:rPr>
          <w:tab/>
        </w:r>
        <w:r>
          <w:rPr>
            <w:noProof/>
            <w:webHidden/>
          </w:rPr>
          <w:fldChar w:fldCharType="begin"/>
        </w:r>
        <w:r>
          <w:rPr>
            <w:noProof/>
            <w:webHidden/>
          </w:rPr>
          <w:instrText xml:space="preserve"> PAGEREF _Toc57749020 \h </w:instrText>
        </w:r>
        <w:r>
          <w:rPr>
            <w:noProof/>
            <w:webHidden/>
          </w:rPr>
        </w:r>
        <w:r>
          <w:rPr>
            <w:noProof/>
            <w:webHidden/>
          </w:rPr>
          <w:fldChar w:fldCharType="separate"/>
        </w:r>
        <w:r>
          <w:rPr>
            <w:noProof/>
            <w:webHidden/>
          </w:rPr>
          <w:t>97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1" w:history="1">
        <w:r w:rsidRPr="00C07931">
          <w:rPr>
            <w:rStyle w:val="a3"/>
            <w:noProof/>
          </w:rPr>
          <w:t>JOIN Three Tables</w:t>
        </w:r>
        <w:r>
          <w:rPr>
            <w:noProof/>
            <w:webHidden/>
          </w:rPr>
          <w:tab/>
        </w:r>
        <w:r>
          <w:rPr>
            <w:noProof/>
            <w:webHidden/>
          </w:rPr>
          <w:fldChar w:fldCharType="begin"/>
        </w:r>
        <w:r>
          <w:rPr>
            <w:noProof/>
            <w:webHidden/>
          </w:rPr>
          <w:instrText xml:space="preserve"> PAGEREF _Toc57749021 \h </w:instrText>
        </w:r>
        <w:r>
          <w:rPr>
            <w:noProof/>
            <w:webHidden/>
          </w:rPr>
        </w:r>
        <w:r>
          <w:rPr>
            <w:noProof/>
            <w:webHidden/>
          </w:rPr>
          <w:fldChar w:fldCharType="separate"/>
        </w:r>
        <w:r>
          <w:rPr>
            <w:noProof/>
            <w:webHidden/>
          </w:rPr>
          <w:t>99</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2" w:history="1">
        <w:r w:rsidRPr="00C07931">
          <w:rPr>
            <w:rStyle w:val="a3"/>
            <w:noProof/>
          </w:rPr>
          <w:t>SQL LEFT JOIN</w:t>
        </w:r>
        <w:r>
          <w:rPr>
            <w:noProof/>
            <w:webHidden/>
          </w:rPr>
          <w:tab/>
        </w:r>
        <w:r>
          <w:rPr>
            <w:noProof/>
            <w:webHidden/>
          </w:rPr>
          <w:fldChar w:fldCharType="begin"/>
        </w:r>
        <w:r>
          <w:rPr>
            <w:noProof/>
            <w:webHidden/>
          </w:rPr>
          <w:instrText xml:space="preserve"> PAGEREF _Toc57749022 \h </w:instrText>
        </w:r>
        <w:r>
          <w:rPr>
            <w:noProof/>
            <w:webHidden/>
          </w:rPr>
        </w:r>
        <w:r>
          <w:rPr>
            <w:noProof/>
            <w:webHidden/>
          </w:rPr>
          <w:fldChar w:fldCharType="separate"/>
        </w:r>
        <w:r>
          <w:rPr>
            <w:noProof/>
            <w:webHidden/>
          </w:rPr>
          <w:t>99</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3" w:history="1">
        <w:r w:rsidRPr="00C07931">
          <w:rPr>
            <w:rStyle w:val="a3"/>
            <w:noProof/>
          </w:rPr>
          <w:t>SQL RIGHT JOIN</w:t>
        </w:r>
        <w:r>
          <w:rPr>
            <w:noProof/>
            <w:webHidden/>
          </w:rPr>
          <w:tab/>
        </w:r>
        <w:r>
          <w:rPr>
            <w:noProof/>
            <w:webHidden/>
          </w:rPr>
          <w:fldChar w:fldCharType="begin"/>
        </w:r>
        <w:r>
          <w:rPr>
            <w:noProof/>
            <w:webHidden/>
          </w:rPr>
          <w:instrText xml:space="preserve"> PAGEREF _Toc57749023 \h </w:instrText>
        </w:r>
        <w:r>
          <w:rPr>
            <w:noProof/>
            <w:webHidden/>
          </w:rPr>
        </w:r>
        <w:r>
          <w:rPr>
            <w:noProof/>
            <w:webHidden/>
          </w:rPr>
          <w:fldChar w:fldCharType="separate"/>
        </w:r>
        <w:r>
          <w:rPr>
            <w:noProof/>
            <w:webHidden/>
          </w:rPr>
          <w:t>100</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4" w:history="1">
        <w:r w:rsidRPr="00C07931">
          <w:rPr>
            <w:rStyle w:val="a3"/>
            <w:noProof/>
            <w:lang w:val="uk-UA"/>
          </w:rPr>
          <w:t xml:space="preserve">Оператори </w:t>
        </w:r>
        <w:r w:rsidRPr="00C07931">
          <w:rPr>
            <w:rStyle w:val="a3"/>
            <w:noProof/>
          </w:rPr>
          <w:t>FULL JOIN</w:t>
        </w:r>
        <w:r w:rsidRPr="00C07931">
          <w:rPr>
            <w:rStyle w:val="a3"/>
            <w:noProof/>
            <w:lang w:val="uk-UA"/>
          </w:rPr>
          <w:t xml:space="preserve"> </w:t>
        </w:r>
        <w:r w:rsidRPr="00C07931">
          <w:rPr>
            <w:rStyle w:val="a3"/>
            <w:noProof/>
          </w:rPr>
          <w:t xml:space="preserve"> </w:t>
        </w:r>
        <w:r w:rsidRPr="00C07931">
          <w:rPr>
            <w:rStyle w:val="a3"/>
            <w:noProof/>
            <w:lang w:val="uk-UA"/>
          </w:rPr>
          <w:t xml:space="preserve"> </w:t>
        </w:r>
        <w:r w:rsidRPr="00C07931">
          <w:rPr>
            <w:rStyle w:val="a3"/>
            <w:noProof/>
          </w:rPr>
          <w:t>FULL OUTER JOIN</w:t>
        </w:r>
        <w:r>
          <w:rPr>
            <w:noProof/>
            <w:webHidden/>
          </w:rPr>
          <w:tab/>
        </w:r>
        <w:r>
          <w:rPr>
            <w:noProof/>
            <w:webHidden/>
          </w:rPr>
          <w:fldChar w:fldCharType="begin"/>
        </w:r>
        <w:r>
          <w:rPr>
            <w:noProof/>
            <w:webHidden/>
          </w:rPr>
          <w:instrText xml:space="preserve"> PAGEREF _Toc57749024 \h </w:instrText>
        </w:r>
        <w:r>
          <w:rPr>
            <w:noProof/>
            <w:webHidden/>
          </w:rPr>
        </w:r>
        <w:r>
          <w:rPr>
            <w:noProof/>
            <w:webHidden/>
          </w:rPr>
          <w:fldChar w:fldCharType="separate"/>
        </w:r>
        <w:r>
          <w:rPr>
            <w:noProof/>
            <w:webHidden/>
          </w:rPr>
          <w:t>102</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5" w:history="1">
        <w:r w:rsidRPr="00C07931">
          <w:rPr>
            <w:rStyle w:val="a3"/>
            <w:noProof/>
            <w:lang w:val="uk-UA"/>
          </w:rPr>
          <w:t>Оператор</w:t>
        </w:r>
        <w:r w:rsidRPr="00C07931">
          <w:rPr>
            <w:rStyle w:val="a3"/>
            <w:noProof/>
          </w:rPr>
          <w:t xml:space="preserve"> Self JOIN</w:t>
        </w:r>
        <w:r>
          <w:rPr>
            <w:noProof/>
            <w:webHidden/>
          </w:rPr>
          <w:tab/>
        </w:r>
        <w:r>
          <w:rPr>
            <w:noProof/>
            <w:webHidden/>
          </w:rPr>
          <w:fldChar w:fldCharType="begin"/>
        </w:r>
        <w:r>
          <w:rPr>
            <w:noProof/>
            <w:webHidden/>
          </w:rPr>
          <w:instrText xml:space="preserve"> PAGEREF _Toc57749025 \h </w:instrText>
        </w:r>
        <w:r>
          <w:rPr>
            <w:noProof/>
            <w:webHidden/>
          </w:rPr>
        </w:r>
        <w:r>
          <w:rPr>
            <w:noProof/>
            <w:webHidden/>
          </w:rPr>
          <w:fldChar w:fldCharType="separate"/>
        </w:r>
        <w:r>
          <w:rPr>
            <w:noProof/>
            <w:webHidden/>
          </w:rPr>
          <w:t>104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26" w:history="1">
        <w:r w:rsidRPr="00C07931">
          <w:rPr>
            <w:rStyle w:val="a3"/>
            <w:noProof/>
            <w:lang w:val="uk-UA"/>
          </w:rPr>
          <w:t>Об’єднання результатів запитів</w:t>
        </w:r>
        <w:r w:rsidRPr="00C07931">
          <w:rPr>
            <w:rStyle w:val="a3"/>
            <w:noProof/>
          </w:rPr>
          <w:t xml:space="preserve"> UNION</w:t>
        </w:r>
        <w:r>
          <w:rPr>
            <w:noProof/>
            <w:webHidden/>
          </w:rPr>
          <w:tab/>
        </w:r>
        <w:r>
          <w:rPr>
            <w:noProof/>
            <w:webHidden/>
          </w:rPr>
          <w:fldChar w:fldCharType="begin"/>
        </w:r>
        <w:r>
          <w:rPr>
            <w:noProof/>
            <w:webHidden/>
          </w:rPr>
          <w:instrText xml:space="preserve"> PAGEREF _Toc57749026 \h </w:instrText>
        </w:r>
        <w:r>
          <w:rPr>
            <w:noProof/>
            <w:webHidden/>
          </w:rPr>
        </w:r>
        <w:r>
          <w:rPr>
            <w:noProof/>
            <w:webHidden/>
          </w:rPr>
          <w:fldChar w:fldCharType="separate"/>
        </w:r>
        <w:r>
          <w:rPr>
            <w:noProof/>
            <w:webHidden/>
          </w:rPr>
          <w:t>106</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7" w:history="1">
        <w:r w:rsidRPr="00C07931">
          <w:rPr>
            <w:rStyle w:val="a3"/>
            <w:noProof/>
          </w:rPr>
          <w:t>UNION ALL Syntax</w:t>
        </w:r>
        <w:r>
          <w:rPr>
            <w:noProof/>
            <w:webHidden/>
          </w:rPr>
          <w:tab/>
        </w:r>
        <w:r>
          <w:rPr>
            <w:noProof/>
            <w:webHidden/>
          </w:rPr>
          <w:fldChar w:fldCharType="begin"/>
        </w:r>
        <w:r>
          <w:rPr>
            <w:noProof/>
            <w:webHidden/>
          </w:rPr>
          <w:instrText xml:space="preserve"> PAGEREF _Toc57749027 \h </w:instrText>
        </w:r>
        <w:r>
          <w:rPr>
            <w:noProof/>
            <w:webHidden/>
          </w:rPr>
        </w:r>
        <w:r>
          <w:rPr>
            <w:noProof/>
            <w:webHidden/>
          </w:rPr>
          <w:fldChar w:fldCharType="separate"/>
        </w:r>
        <w:r>
          <w:rPr>
            <w:noProof/>
            <w:webHidden/>
          </w:rPr>
          <w:t>107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8" w:history="1">
        <w:r w:rsidRPr="00C07931">
          <w:rPr>
            <w:rStyle w:val="a3"/>
            <w:noProof/>
          </w:rPr>
          <w:t>UNION With WHERE</w:t>
        </w:r>
        <w:r>
          <w:rPr>
            <w:noProof/>
            <w:webHidden/>
          </w:rPr>
          <w:tab/>
        </w:r>
        <w:r>
          <w:rPr>
            <w:noProof/>
            <w:webHidden/>
          </w:rPr>
          <w:fldChar w:fldCharType="begin"/>
        </w:r>
        <w:r>
          <w:rPr>
            <w:noProof/>
            <w:webHidden/>
          </w:rPr>
          <w:instrText xml:space="preserve"> PAGEREF _Toc57749028 \h </w:instrText>
        </w:r>
        <w:r>
          <w:rPr>
            <w:noProof/>
            <w:webHidden/>
          </w:rPr>
        </w:r>
        <w:r>
          <w:rPr>
            <w:noProof/>
            <w:webHidden/>
          </w:rPr>
          <w:fldChar w:fldCharType="separate"/>
        </w:r>
        <w:r>
          <w:rPr>
            <w:noProof/>
            <w:webHidden/>
          </w:rPr>
          <w:t>108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29" w:history="1">
        <w:r w:rsidRPr="00C07931">
          <w:rPr>
            <w:rStyle w:val="a3"/>
            <w:noProof/>
          </w:rPr>
          <w:t>UNION ALL With WHERE</w:t>
        </w:r>
        <w:r>
          <w:rPr>
            <w:noProof/>
            <w:webHidden/>
          </w:rPr>
          <w:tab/>
        </w:r>
        <w:r>
          <w:rPr>
            <w:noProof/>
            <w:webHidden/>
          </w:rPr>
          <w:fldChar w:fldCharType="begin"/>
        </w:r>
        <w:r>
          <w:rPr>
            <w:noProof/>
            <w:webHidden/>
          </w:rPr>
          <w:instrText xml:space="preserve"> PAGEREF _Toc57749029 \h </w:instrText>
        </w:r>
        <w:r>
          <w:rPr>
            <w:noProof/>
            <w:webHidden/>
          </w:rPr>
        </w:r>
        <w:r>
          <w:rPr>
            <w:noProof/>
            <w:webHidden/>
          </w:rPr>
          <w:fldChar w:fldCharType="separate"/>
        </w:r>
        <w:r>
          <w:rPr>
            <w:noProof/>
            <w:webHidden/>
          </w:rPr>
          <w:t>108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30" w:history="1">
        <w:r w:rsidRPr="00C07931">
          <w:rPr>
            <w:rStyle w:val="a3"/>
            <w:noProof/>
          </w:rPr>
          <w:t>Another UNION Example</w:t>
        </w:r>
        <w:r>
          <w:rPr>
            <w:noProof/>
            <w:webHidden/>
          </w:rPr>
          <w:tab/>
        </w:r>
        <w:r>
          <w:rPr>
            <w:noProof/>
            <w:webHidden/>
          </w:rPr>
          <w:fldChar w:fldCharType="begin"/>
        </w:r>
        <w:r>
          <w:rPr>
            <w:noProof/>
            <w:webHidden/>
          </w:rPr>
          <w:instrText xml:space="preserve"> PAGEREF _Toc57749030 \h </w:instrText>
        </w:r>
        <w:r>
          <w:rPr>
            <w:noProof/>
            <w:webHidden/>
          </w:rPr>
        </w:r>
        <w:r>
          <w:rPr>
            <w:noProof/>
            <w:webHidden/>
          </w:rPr>
          <w:fldChar w:fldCharType="separate"/>
        </w:r>
        <w:r>
          <w:rPr>
            <w:noProof/>
            <w:webHidden/>
          </w:rPr>
          <w:t>108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31" w:history="1">
        <w:r w:rsidRPr="00C07931">
          <w:rPr>
            <w:rStyle w:val="a3"/>
            <w:noProof/>
            <w:lang w:val="uk-UA"/>
          </w:rPr>
          <w:t xml:space="preserve">Вкладені запити - </w:t>
        </w:r>
        <w:r w:rsidRPr="00C07931">
          <w:rPr>
            <w:rStyle w:val="a3"/>
            <w:noProof/>
          </w:rPr>
          <w:t>Subqueries</w:t>
        </w:r>
        <w:r>
          <w:rPr>
            <w:noProof/>
            <w:webHidden/>
          </w:rPr>
          <w:tab/>
        </w:r>
        <w:r>
          <w:rPr>
            <w:noProof/>
            <w:webHidden/>
          </w:rPr>
          <w:fldChar w:fldCharType="begin"/>
        </w:r>
        <w:r>
          <w:rPr>
            <w:noProof/>
            <w:webHidden/>
          </w:rPr>
          <w:instrText xml:space="preserve"> PAGEREF _Toc57749031 \h </w:instrText>
        </w:r>
        <w:r>
          <w:rPr>
            <w:noProof/>
            <w:webHidden/>
          </w:rPr>
        </w:r>
        <w:r>
          <w:rPr>
            <w:noProof/>
            <w:webHidden/>
          </w:rPr>
          <w:fldChar w:fldCharType="separate"/>
        </w:r>
        <w:r>
          <w:rPr>
            <w:noProof/>
            <w:webHidden/>
          </w:rPr>
          <w:t>108</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32" w:history="1">
        <w:r w:rsidRPr="00C07931">
          <w:rPr>
            <w:rStyle w:val="a3"/>
            <w:noProof/>
            <w:lang w:val="ru-RU"/>
          </w:rPr>
          <w:t>Некорельовані підзапити</w:t>
        </w:r>
        <w:r>
          <w:rPr>
            <w:noProof/>
            <w:webHidden/>
          </w:rPr>
          <w:tab/>
        </w:r>
        <w:r>
          <w:rPr>
            <w:noProof/>
            <w:webHidden/>
          </w:rPr>
          <w:fldChar w:fldCharType="begin"/>
        </w:r>
        <w:r>
          <w:rPr>
            <w:noProof/>
            <w:webHidden/>
          </w:rPr>
          <w:instrText xml:space="preserve"> PAGEREF _Toc57749032 \h </w:instrText>
        </w:r>
        <w:r>
          <w:rPr>
            <w:noProof/>
            <w:webHidden/>
          </w:rPr>
        </w:r>
        <w:r>
          <w:rPr>
            <w:noProof/>
            <w:webHidden/>
          </w:rPr>
          <w:fldChar w:fldCharType="separate"/>
        </w:r>
        <w:r>
          <w:rPr>
            <w:noProof/>
            <w:webHidden/>
          </w:rPr>
          <w:t>109</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33" w:history="1">
        <w:r w:rsidRPr="00C07931">
          <w:rPr>
            <w:rStyle w:val="a3"/>
            <w:noProof/>
            <w:lang w:val="ru-RU"/>
          </w:rPr>
          <w:t>Корельовані підзапити</w:t>
        </w:r>
        <w:r>
          <w:rPr>
            <w:noProof/>
            <w:webHidden/>
          </w:rPr>
          <w:tab/>
        </w:r>
        <w:r>
          <w:rPr>
            <w:noProof/>
            <w:webHidden/>
          </w:rPr>
          <w:fldChar w:fldCharType="begin"/>
        </w:r>
        <w:r>
          <w:rPr>
            <w:noProof/>
            <w:webHidden/>
          </w:rPr>
          <w:instrText xml:space="preserve"> PAGEREF _Toc57749033 \h </w:instrText>
        </w:r>
        <w:r>
          <w:rPr>
            <w:noProof/>
            <w:webHidden/>
          </w:rPr>
        </w:r>
        <w:r>
          <w:rPr>
            <w:noProof/>
            <w:webHidden/>
          </w:rPr>
          <w:fldChar w:fldCharType="separate"/>
        </w:r>
        <w:r>
          <w:rPr>
            <w:noProof/>
            <w:webHidden/>
          </w:rPr>
          <w:t>111</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34" w:history="1">
        <w:r w:rsidRPr="00C07931">
          <w:rPr>
            <w:rStyle w:val="a3"/>
            <w:noProof/>
            <w:lang w:val="uk-UA"/>
          </w:rPr>
          <w:t xml:space="preserve">Копіювання таблиць оператором </w:t>
        </w:r>
        <w:r w:rsidRPr="00C07931">
          <w:rPr>
            <w:rStyle w:val="a3"/>
            <w:noProof/>
          </w:rPr>
          <w:t xml:space="preserve"> SELECT INTO</w:t>
        </w:r>
        <w:r>
          <w:rPr>
            <w:noProof/>
            <w:webHidden/>
          </w:rPr>
          <w:tab/>
        </w:r>
        <w:r>
          <w:rPr>
            <w:noProof/>
            <w:webHidden/>
          </w:rPr>
          <w:fldChar w:fldCharType="begin"/>
        </w:r>
        <w:r>
          <w:rPr>
            <w:noProof/>
            <w:webHidden/>
          </w:rPr>
          <w:instrText xml:space="preserve"> PAGEREF _Toc57749034 \h </w:instrText>
        </w:r>
        <w:r>
          <w:rPr>
            <w:noProof/>
            <w:webHidden/>
          </w:rPr>
        </w:r>
        <w:r>
          <w:rPr>
            <w:noProof/>
            <w:webHidden/>
          </w:rPr>
          <w:fldChar w:fldCharType="separate"/>
        </w:r>
        <w:r>
          <w:rPr>
            <w:noProof/>
            <w:webHidden/>
          </w:rPr>
          <w:t>112</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035" w:history="1">
        <w:r w:rsidRPr="00C07931">
          <w:rPr>
            <w:rStyle w:val="a3"/>
            <w:noProof/>
            <w:lang w:val="uk-UA"/>
          </w:rPr>
          <w:t xml:space="preserve">Підготовлені оператори </w:t>
        </w:r>
        <w:r w:rsidRPr="00C07931">
          <w:rPr>
            <w:rStyle w:val="a3"/>
            <w:noProof/>
          </w:rPr>
          <w:t>Prepared Statements</w:t>
        </w:r>
        <w:r>
          <w:rPr>
            <w:noProof/>
            <w:webHidden/>
          </w:rPr>
          <w:tab/>
        </w:r>
        <w:r>
          <w:rPr>
            <w:noProof/>
            <w:webHidden/>
          </w:rPr>
          <w:fldChar w:fldCharType="begin"/>
        </w:r>
        <w:r>
          <w:rPr>
            <w:noProof/>
            <w:webHidden/>
          </w:rPr>
          <w:instrText xml:space="preserve"> PAGEREF _Toc57749035 \h </w:instrText>
        </w:r>
        <w:r>
          <w:rPr>
            <w:noProof/>
            <w:webHidden/>
          </w:rPr>
        </w:r>
        <w:r>
          <w:rPr>
            <w:noProof/>
            <w:webHidden/>
          </w:rPr>
          <w:fldChar w:fldCharType="separate"/>
        </w:r>
        <w:r>
          <w:rPr>
            <w:noProof/>
            <w:webHidden/>
          </w:rPr>
          <w:t>114</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36" w:history="1">
        <w:r w:rsidRPr="00C07931">
          <w:rPr>
            <w:rStyle w:val="a3"/>
            <w:noProof/>
          </w:rPr>
          <w:t>Prepared Statements in Application Programs</w:t>
        </w:r>
        <w:r>
          <w:rPr>
            <w:noProof/>
            <w:webHidden/>
          </w:rPr>
          <w:tab/>
        </w:r>
        <w:r>
          <w:rPr>
            <w:noProof/>
            <w:webHidden/>
          </w:rPr>
          <w:fldChar w:fldCharType="begin"/>
        </w:r>
        <w:r>
          <w:rPr>
            <w:noProof/>
            <w:webHidden/>
          </w:rPr>
          <w:instrText xml:space="preserve"> PAGEREF _Toc57749036 \h </w:instrText>
        </w:r>
        <w:r>
          <w:rPr>
            <w:noProof/>
            <w:webHidden/>
          </w:rPr>
        </w:r>
        <w:r>
          <w:rPr>
            <w:noProof/>
            <w:webHidden/>
          </w:rPr>
          <w:fldChar w:fldCharType="separate"/>
        </w:r>
        <w:r>
          <w:rPr>
            <w:noProof/>
            <w:webHidden/>
          </w:rPr>
          <w:t>114</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37" w:history="1">
        <w:r w:rsidRPr="00C07931">
          <w:rPr>
            <w:rStyle w:val="a3"/>
            <w:noProof/>
          </w:rPr>
          <w:t>Prepared Statements in SQL Scripts</w:t>
        </w:r>
        <w:r>
          <w:rPr>
            <w:noProof/>
            <w:webHidden/>
          </w:rPr>
          <w:tab/>
        </w:r>
        <w:r>
          <w:rPr>
            <w:noProof/>
            <w:webHidden/>
          </w:rPr>
          <w:fldChar w:fldCharType="begin"/>
        </w:r>
        <w:r>
          <w:rPr>
            <w:noProof/>
            <w:webHidden/>
          </w:rPr>
          <w:instrText xml:space="preserve"> PAGEREF _Toc57749037 \h </w:instrText>
        </w:r>
        <w:r>
          <w:rPr>
            <w:noProof/>
            <w:webHidden/>
          </w:rPr>
        </w:r>
        <w:r>
          <w:rPr>
            <w:noProof/>
            <w:webHidden/>
          </w:rPr>
          <w:fldChar w:fldCharType="separate"/>
        </w:r>
        <w:r>
          <w:rPr>
            <w:noProof/>
            <w:webHidden/>
          </w:rPr>
          <w:t>114</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38" w:history="1">
        <w:r w:rsidRPr="00C07931">
          <w:rPr>
            <w:rStyle w:val="a3"/>
            <w:noProof/>
          </w:rPr>
          <w:t>PREPARE, EXECUTE, DEALLOCATE PREPARE</w:t>
        </w:r>
        <w:r>
          <w:rPr>
            <w:noProof/>
            <w:webHidden/>
          </w:rPr>
          <w:tab/>
        </w:r>
        <w:r>
          <w:rPr>
            <w:noProof/>
            <w:webHidden/>
          </w:rPr>
          <w:fldChar w:fldCharType="begin"/>
        </w:r>
        <w:r>
          <w:rPr>
            <w:noProof/>
            <w:webHidden/>
          </w:rPr>
          <w:instrText xml:space="preserve"> PAGEREF _Toc57749038 \h </w:instrText>
        </w:r>
        <w:r>
          <w:rPr>
            <w:noProof/>
            <w:webHidden/>
          </w:rPr>
        </w:r>
        <w:r>
          <w:rPr>
            <w:noProof/>
            <w:webHidden/>
          </w:rPr>
          <w:fldChar w:fldCharType="separate"/>
        </w:r>
        <w:r>
          <w:rPr>
            <w:noProof/>
            <w:webHidden/>
          </w:rPr>
          <w:t>115</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39" w:history="1">
        <w:r w:rsidRPr="00C07931">
          <w:rPr>
            <w:rStyle w:val="a3"/>
            <w:noProof/>
          </w:rPr>
          <w:t>MySQL PREPARE Statement</w:t>
        </w:r>
        <w:r>
          <w:rPr>
            <w:noProof/>
            <w:webHidden/>
          </w:rPr>
          <w:tab/>
        </w:r>
        <w:r>
          <w:rPr>
            <w:noProof/>
            <w:webHidden/>
          </w:rPr>
          <w:fldChar w:fldCharType="begin"/>
        </w:r>
        <w:r>
          <w:rPr>
            <w:noProof/>
            <w:webHidden/>
          </w:rPr>
          <w:instrText xml:space="preserve"> PAGEREF _Toc57749039 \h </w:instrText>
        </w:r>
        <w:r>
          <w:rPr>
            <w:noProof/>
            <w:webHidden/>
          </w:rPr>
        </w:r>
        <w:r>
          <w:rPr>
            <w:noProof/>
            <w:webHidden/>
          </w:rPr>
          <w:fldChar w:fldCharType="separate"/>
        </w:r>
        <w:r>
          <w:rPr>
            <w:noProof/>
            <w:webHidden/>
          </w:rPr>
          <w:t>118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40" w:history="1">
        <w:r w:rsidRPr="00C07931">
          <w:rPr>
            <w:rStyle w:val="a3"/>
            <w:noProof/>
          </w:rPr>
          <w:t>EXECUTE Statement</w:t>
        </w:r>
        <w:r>
          <w:rPr>
            <w:noProof/>
            <w:webHidden/>
          </w:rPr>
          <w:tab/>
        </w:r>
        <w:r>
          <w:rPr>
            <w:noProof/>
            <w:webHidden/>
          </w:rPr>
          <w:fldChar w:fldCharType="begin"/>
        </w:r>
        <w:r>
          <w:rPr>
            <w:noProof/>
            <w:webHidden/>
          </w:rPr>
          <w:instrText xml:space="preserve"> PAGEREF _Toc57749040 \h </w:instrText>
        </w:r>
        <w:r>
          <w:rPr>
            <w:noProof/>
            <w:webHidden/>
          </w:rPr>
        </w:r>
        <w:r>
          <w:rPr>
            <w:noProof/>
            <w:webHidden/>
          </w:rPr>
          <w:fldChar w:fldCharType="separate"/>
        </w:r>
        <w:r>
          <w:rPr>
            <w:noProof/>
            <w:webHidden/>
          </w:rPr>
          <w:t>121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41" w:history="1">
        <w:r w:rsidRPr="00C07931">
          <w:rPr>
            <w:rStyle w:val="a3"/>
            <w:noProof/>
          </w:rPr>
          <w:t>DEALLOCATE PREPARE Statement</w:t>
        </w:r>
        <w:r>
          <w:rPr>
            <w:noProof/>
            <w:webHidden/>
          </w:rPr>
          <w:tab/>
        </w:r>
        <w:r>
          <w:rPr>
            <w:noProof/>
            <w:webHidden/>
          </w:rPr>
          <w:fldChar w:fldCharType="begin"/>
        </w:r>
        <w:r>
          <w:rPr>
            <w:noProof/>
            <w:webHidden/>
          </w:rPr>
          <w:instrText xml:space="preserve"> PAGEREF _Toc57749041 \h </w:instrText>
        </w:r>
        <w:r>
          <w:rPr>
            <w:noProof/>
            <w:webHidden/>
          </w:rPr>
        </w:r>
        <w:r>
          <w:rPr>
            <w:noProof/>
            <w:webHidden/>
          </w:rPr>
          <w:fldChar w:fldCharType="separate"/>
        </w:r>
        <w:r>
          <w:rPr>
            <w:noProof/>
            <w:webHidden/>
          </w:rPr>
          <w:t>121</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042" w:history="1">
        <w:r w:rsidRPr="00C07931">
          <w:rPr>
            <w:rStyle w:val="a3"/>
            <w:noProof/>
          </w:rPr>
          <w:t>PL/SQL</w:t>
        </w:r>
        <w:r>
          <w:rPr>
            <w:noProof/>
            <w:webHidden/>
          </w:rPr>
          <w:tab/>
        </w:r>
        <w:r>
          <w:rPr>
            <w:noProof/>
            <w:webHidden/>
          </w:rPr>
          <w:fldChar w:fldCharType="begin"/>
        </w:r>
        <w:r>
          <w:rPr>
            <w:noProof/>
            <w:webHidden/>
          </w:rPr>
          <w:instrText xml:space="preserve"> PAGEREF _Toc57749042 \h </w:instrText>
        </w:r>
        <w:r>
          <w:rPr>
            <w:noProof/>
            <w:webHidden/>
          </w:rPr>
        </w:r>
        <w:r>
          <w:rPr>
            <w:noProof/>
            <w:webHidden/>
          </w:rPr>
          <w:fldChar w:fldCharType="separate"/>
        </w:r>
        <w:r>
          <w:rPr>
            <w:noProof/>
            <w:webHidden/>
          </w:rPr>
          <w:t>122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43" w:history="1">
        <w:r w:rsidRPr="00C07931">
          <w:rPr>
            <w:rStyle w:val="a3"/>
            <w:noProof/>
            <w:lang w:val="ru-RU"/>
          </w:rPr>
          <w:t>Типи процедур і функцій</w:t>
        </w:r>
        <w:r>
          <w:rPr>
            <w:noProof/>
            <w:webHidden/>
          </w:rPr>
          <w:tab/>
        </w:r>
        <w:r>
          <w:rPr>
            <w:noProof/>
            <w:webHidden/>
          </w:rPr>
          <w:fldChar w:fldCharType="begin"/>
        </w:r>
        <w:r>
          <w:rPr>
            <w:noProof/>
            <w:webHidden/>
          </w:rPr>
          <w:instrText xml:space="preserve"> PAGEREF _Toc57749043 \h </w:instrText>
        </w:r>
        <w:r>
          <w:rPr>
            <w:noProof/>
            <w:webHidden/>
          </w:rPr>
        </w:r>
        <w:r>
          <w:rPr>
            <w:noProof/>
            <w:webHidden/>
          </w:rPr>
          <w:fldChar w:fldCharType="separate"/>
        </w:r>
        <w:r>
          <w:rPr>
            <w:noProof/>
            <w:webHidden/>
          </w:rPr>
          <w:t>122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44" w:history="1">
        <w:r w:rsidRPr="00C07931">
          <w:rPr>
            <w:rStyle w:val="a3"/>
            <w:noProof/>
            <w:lang w:val="ru-RU"/>
          </w:rPr>
          <w:t>Створення збережених процедур і функцій</w:t>
        </w:r>
        <w:r>
          <w:rPr>
            <w:noProof/>
            <w:webHidden/>
          </w:rPr>
          <w:tab/>
        </w:r>
        <w:r>
          <w:rPr>
            <w:noProof/>
            <w:webHidden/>
          </w:rPr>
          <w:fldChar w:fldCharType="begin"/>
        </w:r>
        <w:r>
          <w:rPr>
            <w:noProof/>
            <w:webHidden/>
          </w:rPr>
          <w:instrText xml:space="preserve"> PAGEREF _Toc57749044 \h </w:instrText>
        </w:r>
        <w:r>
          <w:rPr>
            <w:noProof/>
            <w:webHidden/>
          </w:rPr>
        </w:r>
        <w:r>
          <w:rPr>
            <w:noProof/>
            <w:webHidden/>
          </w:rPr>
          <w:fldChar w:fldCharType="separate"/>
        </w:r>
        <w:r>
          <w:rPr>
            <w:noProof/>
            <w:webHidden/>
          </w:rPr>
          <w:t>122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45" w:history="1">
        <w:r w:rsidRPr="00C07931">
          <w:rPr>
            <w:rStyle w:val="a3"/>
            <w:noProof/>
            <w:lang w:val="ru-RU"/>
          </w:rPr>
          <w:t>Параметри процедур і функцій</w:t>
        </w:r>
        <w:r>
          <w:rPr>
            <w:noProof/>
            <w:webHidden/>
          </w:rPr>
          <w:tab/>
        </w:r>
        <w:r>
          <w:rPr>
            <w:noProof/>
            <w:webHidden/>
          </w:rPr>
          <w:fldChar w:fldCharType="begin"/>
        </w:r>
        <w:r>
          <w:rPr>
            <w:noProof/>
            <w:webHidden/>
          </w:rPr>
          <w:instrText xml:space="preserve"> PAGEREF _Toc57749045 \h </w:instrText>
        </w:r>
        <w:r>
          <w:rPr>
            <w:noProof/>
            <w:webHidden/>
          </w:rPr>
        </w:r>
        <w:r>
          <w:rPr>
            <w:noProof/>
            <w:webHidden/>
          </w:rPr>
          <w:fldChar w:fldCharType="separate"/>
        </w:r>
        <w:r>
          <w:rPr>
            <w:noProof/>
            <w:webHidden/>
          </w:rPr>
          <w:t>123</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46" w:history="1">
        <w:r w:rsidRPr="00C07931">
          <w:rPr>
            <w:rStyle w:val="a3"/>
            <w:noProof/>
            <w:lang w:val="ru-RU"/>
          </w:rPr>
          <w:t>Програми і залежності. Перекомпіляція програм</w:t>
        </w:r>
        <w:r>
          <w:rPr>
            <w:noProof/>
            <w:webHidden/>
          </w:rPr>
          <w:tab/>
        </w:r>
        <w:r>
          <w:rPr>
            <w:noProof/>
            <w:webHidden/>
          </w:rPr>
          <w:fldChar w:fldCharType="begin"/>
        </w:r>
        <w:r>
          <w:rPr>
            <w:noProof/>
            <w:webHidden/>
          </w:rPr>
          <w:instrText xml:space="preserve"> PAGEREF _Toc57749046 \h </w:instrText>
        </w:r>
        <w:r>
          <w:rPr>
            <w:noProof/>
            <w:webHidden/>
          </w:rPr>
        </w:r>
        <w:r>
          <w:rPr>
            <w:noProof/>
            <w:webHidden/>
          </w:rPr>
          <w:fldChar w:fldCharType="separate"/>
        </w:r>
        <w:r>
          <w:rPr>
            <w:noProof/>
            <w:webHidden/>
          </w:rPr>
          <w:t>124</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47" w:history="1">
        <w:r w:rsidRPr="00C07931">
          <w:rPr>
            <w:rStyle w:val="a3"/>
            <w:noProof/>
            <w:lang w:val="ru-RU"/>
          </w:rPr>
          <w:t>Отримання інформації про процедури і функції</w:t>
        </w:r>
        <w:r>
          <w:rPr>
            <w:noProof/>
            <w:webHidden/>
          </w:rPr>
          <w:tab/>
        </w:r>
        <w:r>
          <w:rPr>
            <w:noProof/>
            <w:webHidden/>
          </w:rPr>
          <w:fldChar w:fldCharType="begin"/>
        </w:r>
        <w:r>
          <w:rPr>
            <w:noProof/>
            <w:webHidden/>
          </w:rPr>
          <w:instrText xml:space="preserve"> PAGEREF _Toc57749047 \h </w:instrText>
        </w:r>
        <w:r>
          <w:rPr>
            <w:noProof/>
            <w:webHidden/>
          </w:rPr>
        </w:r>
        <w:r>
          <w:rPr>
            <w:noProof/>
            <w:webHidden/>
          </w:rPr>
          <w:fldChar w:fldCharType="separate"/>
        </w:r>
        <w:r>
          <w:rPr>
            <w:noProof/>
            <w:webHidden/>
          </w:rPr>
          <w:t>125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48" w:history="1">
        <w:r w:rsidRPr="00C07931">
          <w:rPr>
            <w:rStyle w:val="a3"/>
            <w:noProof/>
          </w:rPr>
          <w:t>Ви</w:t>
        </w:r>
        <w:r w:rsidRPr="00C07931">
          <w:rPr>
            <w:rStyle w:val="a3"/>
            <w:noProof/>
            <w:lang w:val="uk-UA"/>
          </w:rPr>
          <w:t>кона</w:t>
        </w:r>
        <w:r w:rsidRPr="00C07931">
          <w:rPr>
            <w:rStyle w:val="a3"/>
            <w:noProof/>
          </w:rPr>
          <w:t>ння функції</w:t>
        </w:r>
        <w:r>
          <w:rPr>
            <w:noProof/>
            <w:webHidden/>
          </w:rPr>
          <w:tab/>
        </w:r>
        <w:r>
          <w:rPr>
            <w:noProof/>
            <w:webHidden/>
          </w:rPr>
          <w:fldChar w:fldCharType="begin"/>
        </w:r>
        <w:r>
          <w:rPr>
            <w:noProof/>
            <w:webHidden/>
          </w:rPr>
          <w:instrText xml:space="preserve"> PAGEREF _Toc57749048 \h </w:instrText>
        </w:r>
        <w:r>
          <w:rPr>
            <w:noProof/>
            <w:webHidden/>
          </w:rPr>
        </w:r>
        <w:r>
          <w:rPr>
            <w:noProof/>
            <w:webHidden/>
          </w:rPr>
          <w:fldChar w:fldCharType="separate"/>
        </w:r>
        <w:r>
          <w:rPr>
            <w:noProof/>
            <w:webHidden/>
          </w:rPr>
          <w:t>127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49" w:history="1">
        <w:r w:rsidRPr="00C07931">
          <w:rPr>
            <w:rStyle w:val="a3"/>
            <w:noProof/>
          </w:rPr>
          <w:t>Вилучення функції з БД</w:t>
        </w:r>
        <w:r>
          <w:rPr>
            <w:noProof/>
            <w:webHidden/>
          </w:rPr>
          <w:tab/>
        </w:r>
        <w:r>
          <w:rPr>
            <w:noProof/>
            <w:webHidden/>
          </w:rPr>
          <w:fldChar w:fldCharType="begin"/>
        </w:r>
        <w:r>
          <w:rPr>
            <w:noProof/>
            <w:webHidden/>
          </w:rPr>
          <w:instrText xml:space="preserve"> PAGEREF _Toc57749049 \h </w:instrText>
        </w:r>
        <w:r>
          <w:rPr>
            <w:noProof/>
            <w:webHidden/>
          </w:rPr>
        </w:r>
        <w:r>
          <w:rPr>
            <w:noProof/>
            <w:webHidden/>
          </w:rPr>
          <w:fldChar w:fldCharType="separate"/>
        </w:r>
        <w:r>
          <w:rPr>
            <w:noProof/>
            <w:webHidden/>
          </w:rPr>
          <w:t>128</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50" w:history="1">
        <w:r w:rsidRPr="00C07931">
          <w:rPr>
            <w:rStyle w:val="a3"/>
            <w:noProof/>
          </w:rPr>
          <w:t>MySQL процедури користувача MySQL</w:t>
        </w:r>
        <w:r>
          <w:rPr>
            <w:noProof/>
            <w:webHidden/>
          </w:rPr>
          <w:tab/>
        </w:r>
        <w:r>
          <w:rPr>
            <w:noProof/>
            <w:webHidden/>
          </w:rPr>
          <w:fldChar w:fldCharType="begin"/>
        </w:r>
        <w:r>
          <w:rPr>
            <w:noProof/>
            <w:webHidden/>
          </w:rPr>
          <w:instrText xml:space="preserve"> PAGEREF _Toc57749050 \h </w:instrText>
        </w:r>
        <w:r>
          <w:rPr>
            <w:noProof/>
            <w:webHidden/>
          </w:rPr>
        </w:r>
        <w:r>
          <w:rPr>
            <w:noProof/>
            <w:webHidden/>
          </w:rPr>
          <w:fldChar w:fldCharType="separate"/>
        </w:r>
        <w:r>
          <w:rPr>
            <w:noProof/>
            <w:webHidden/>
          </w:rPr>
          <w:t>128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1" w:history="1">
        <w:r w:rsidRPr="00C07931">
          <w:rPr>
            <w:rStyle w:val="a3"/>
            <w:noProof/>
            <w:lang w:val="uk-UA"/>
          </w:rPr>
          <w:t xml:space="preserve">Виконання процедури </w:t>
        </w:r>
        <w:r w:rsidRPr="00C07931">
          <w:rPr>
            <w:rStyle w:val="a3"/>
            <w:noProof/>
          </w:rPr>
          <w:t>EXEC</w:t>
        </w:r>
        <w:r>
          <w:rPr>
            <w:noProof/>
            <w:webHidden/>
          </w:rPr>
          <w:tab/>
        </w:r>
        <w:r>
          <w:rPr>
            <w:noProof/>
            <w:webHidden/>
          </w:rPr>
          <w:fldChar w:fldCharType="begin"/>
        </w:r>
        <w:r>
          <w:rPr>
            <w:noProof/>
            <w:webHidden/>
          </w:rPr>
          <w:instrText xml:space="preserve"> PAGEREF _Toc57749051 \h </w:instrText>
        </w:r>
        <w:r>
          <w:rPr>
            <w:noProof/>
            <w:webHidden/>
          </w:rPr>
        </w:r>
        <w:r>
          <w:rPr>
            <w:noProof/>
            <w:webHidden/>
          </w:rPr>
          <w:fldChar w:fldCharType="separate"/>
        </w:r>
        <w:r>
          <w:rPr>
            <w:noProof/>
            <w:webHidden/>
          </w:rPr>
          <w:t>128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2" w:history="1">
        <w:r w:rsidRPr="00C07931">
          <w:rPr>
            <w:rStyle w:val="a3"/>
            <w:noProof/>
          </w:rPr>
          <w:t>Вилученя процедури з серверу БД</w:t>
        </w:r>
        <w:r>
          <w:rPr>
            <w:noProof/>
            <w:webHidden/>
          </w:rPr>
          <w:tab/>
        </w:r>
        <w:r>
          <w:rPr>
            <w:noProof/>
            <w:webHidden/>
          </w:rPr>
          <w:fldChar w:fldCharType="begin"/>
        </w:r>
        <w:r>
          <w:rPr>
            <w:noProof/>
            <w:webHidden/>
          </w:rPr>
          <w:instrText xml:space="preserve"> PAGEREF _Toc57749052 \h </w:instrText>
        </w:r>
        <w:r>
          <w:rPr>
            <w:noProof/>
            <w:webHidden/>
          </w:rPr>
        </w:r>
        <w:r>
          <w:rPr>
            <w:noProof/>
            <w:webHidden/>
          </w:rPr>
          <w:fldChar w:fldCharType="separate"/>
        </w:r>
        <w:r>
          <w:rPr>
            <w:noProof/>
            <w:webHidden/>
          </w:rPr>
          <w:t>129</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53" w:history="1">
        <w:r w:rsidRPr="00C07931">
          <w:rPr>
            <w:rStyle w:val="a3"/>
            <w:noProof/>
            <w:lang w:val="uk-UA"/>
          </w:rPr>
          <w:t xml:space="preserve">Елементи мови </w:t>
        </w:r>
        <w:r w:rsidRPr="00C07931">
          <w:rPr>
            <w:rStyle w:val="a3"/>
            <w:noProof/>
          </w:rPr>
          <w:t>PL</w:t>
        </w:r>
        <w:r w:rsidRPr="00C07931">
          <w:rPr>
            <w:rStyle w:val="a3"/>
            <w:noProof/>
            <w:lang w:val="ru-RU"/>
          </w:rPr>
          <w:t>/</w:t>
        </w:r>
        <w:r w:rsidRPr="00C07931">
          <w:rPr>
            <w:rStyle w:val="a3"/>
            <w:noProof/>
          </w:rPr>
          <w:t>SQL</w:t>
        </w:r>
        <w:r>
          <w:rPr>
            <w:noProof/>
            <w:webHidden/>
          </w:rPr>
          <w:tab/>
        </w:r>
        <w:r>
          <w:rPr>
            <w:noProof/>
            <w:webHidden/>
          </w:rPr>
          <w:fldChar w:fldCharType="begin"/>
        </w:r>
        <w:r>
          <w:rPr>
            <w:noProof/>
            <w:webHidden/>
          </w:rPr>
          <w:instrText xml:space="preserve"> PAGEREF _Toc57749053 \h </w:instrText>
        </w:r>
        <w:r>
          <w:rPr>
            <w:noProof/>
            <w:webHidden/>
          </w:rPr>
        </w:r>
        <w:r>
          <w:rPr>
            <w:noProof/>
            <w:webHidden/>
          </w:rPr>
          <w:fldChar w:fldCharType="separate"/>
        </w:r>
        <w:r>
          <w:rPr>
            <w:noProof/>
            <w:webHidden/>
          </w:rPr>
          <w:t>129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4" w:history="1">
        <w:r w:rsidRPr="00C07931">
          <w:rPr>
            <w:rStyle w:val="a3"/>
            <w:noProof/>
            <w:lang w:val="ru-RU"/>
          </w:rPr>
          <w:t xml:space="preserve">Оператор </w:t>
        </w:r>
        <w:r w:rsidRPr="00C07931">
          <w:rPr>
            <w:rStyle w:val="a3"/>
            <w:noProof/>
          </w:rPr>
          <w:t>IF</w:t>
        </w:r>
        <w:r w:rsidRPr="00C07931">
          <w:rPr>
            <w:rStyle w:val="a3"/>
            <w:noProof/>
            <w:lang w:val="ru-RU"/>
          </w:rPr>
          <w:t>-</w:t>
        </w:r>
        <w:r w:rsidRPr="00C07931">
          <w:rPr>
            <w:rStyle w:val="a3"/>
            <w:noProof/>
          </w:rPr>
          <w:t>THEN</w:t>
        </w:r>
        <w:r w:rsidRPr="00C07931">
          <w:rPr>
            <w:rStyle w:val="a3"/>
            <w:noProof/>
            <w:lang w:val="ru-RU"/>
          </w:rPr>
          <w:t>-</w:t>
        </w:r>
        <w:r w:rsidRPr="00C07931">
          <w:rPr>
            <w:rStyle w:val="a3"/>
            <w:noProof/>
          </w:rPr>
          <w:t>ELSE</w:t>
        </w:r>
        <w:r>
          <w:rPr>
            <w:noProof/>
            <w:webHidden/>
          </w:rPr>
          <w:tab/>
        </w:r>
        <w:r>
          <w:rPr>
            <w:noProof/>
            <w:webHidden/>
          </w:rPr>
          <w:fldChar w:fldCharType="begin"/>
        </w:r>
        <w:r>
          <w:rPr>
            <w:noProof/>
            <w:webHidden/>
          </w:rPr>
          <w:instrText xml:space="preserve"> PAGEREF _Toc57749054 \h </w:instrText>
        </w:r>
        <w:r>
          <w:rPr>
            <w:noProof/>
            <w:webHidden/>
          </w:rPr>
        </w:r>
        <w:r>
          <w:rPr>
            <w:noProof/>
            <w:webHidden/>
          </w:rPr>
          <w:fldChar w:fldCharType="separate"/>
        </w:r>
        <w:r>
          <w:rPr>
            <w:noProof/>
            <w:webHidden/>
          </w:rPr>
          <w:t>129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5" w:history="1">
        <w:r w:rsidRPr="00C07931">
          <w:rPr>
            <w:rStyle w:val="a3"/>
            <w:noProof/>
            <w:lang w:val="ru-RU"/>
          </w:rPr>
          <w:t xml:space="preserve">Оператор </w:t>
        </w:r>
        <w:r w:rsidRPr="00C07931">
          <w:rPr>
            <w:rStyle w:val="a3"/>
            <w:noProof/>
          </w:rPr>
          <w:t>WHILE</w:t>
        </w:r>
        <w:r>
          <w:rPr>
            <w:noProof/>
            <w:webHidden/>
          </w:rPr>
          <w:tab/>
        </w:r>
        <w:r>
          <w:rPr>
            <w:noProof/>
            <w:webHidden/>
          </w:rPr>
          <w:fldChar w:fldCharType="begin"/>
        </w:r>
        <w:r>
          <w:rPr>
            <w:noProof/>
            <w:webHidden/>
          </w:rPr>
          <w:instrText xml:space="preserve"> PAGEREF _Toc57749055 \h </w:instrText>
        </w:r>
        <w:r>
          <w:rPr>
            <w:noProof/>
            <w:webHidden/>
          </w:rPr>
        </w:r>
        <w:r>
          <w:rPr>
            <w:noProof/>
            <w:webHidden/>
          </w:rPr>
          <w:fldChar w:fldCharType="separate"/>
        </w:r>
        <w:r>
          <w:rPr>
            <w:noProof/>
            <w:webHidden/>
          </w:rPr>
          <w:t>129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6" w:history="1">
        <w:r w:rsidRPr="00C07931">
          <w:rPr>
            <w:rStyle w:val="a3"/>
            <w:noProof/>
          </w:rPr>
          <w:t>Оператор  LEAVE</w:t>
        </w:r>
        <w:r>
          <w:rPr>
            <w:noProof/>
            <w:webHidden/>
          </w:rPr>
          <w:tab/>
        </w:r>
        <w:r>
          <w:rPr>
            <w:noProof/>
            <w:webHidden/>
          </w:rPr>
          <w:fldChar w:fldCharType="begin"/>
        </w:r>
        <w:r>
          <w:rPr>
            <w:noProof/>
            <w:webHidden/>
          </w:rPr>
          <w:instrText xml:space="preserve"> PAGEREF _Toc57749056 \h </w:instrText>
        </w:r>
        <w:r>
          <w:rPr>
            <w:noProof/>
            <w:webHidden/>
          </w:rPr>
        </w:r>
        <w:r>
          <w:rPr>
            <w:noProof/>
            <w:webHidden/>
          </w:rPr>
          <w:fldChar w:fldCharType="separate"/>
        </w:r>
        <w:r>
          <w:rPr>
            <w:noProof/>
            <w:webHidden/>
          </w:rPr>
          <w:t>130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7" w:history="1">
        <w:r w:rsidRPr="00C07931">
          <w:rPr>
            <w:rStyle w:val="a3"/>
            <w:noProof/>
            <w:lang w:val="ru-RU"/>
          </w:rPr>
          <w:t xml:space="preserve">Оператор </w:t>
        </w:r>
        <w:r w:rsidRPr="00C07931">
          <w:rPr>
            <w:rStyle w:val="a3"/>
            <w:noProof/>
          </w:rPr>
          <w:t>ITERATE</w:t>
        </w:r>
        <w:r>
          <w:rPr>
            <w:noProof/>
            <w:webHidden/>
          </w:rPr>
          <w:tab/>
        </w:r>
        <w:r>
          <w:rPr>
            <w:noProof/>
            <w:webHidden/>
          </w:rPr>
          <w:fldChar w:fldCharType="begin"/>
        </w:r>
        <w:r>
          <w:rPr>
            <w:noProof/>
            <w:webHidden/>
          </w:rPr>
          <w:instrText xml:space="preserve"> PAGEREF _Toc57749057 \h </w:instrText>
        </w:r>
        <w:r>
          <w:rPr>
            <w:noProof/>
            <w:webHidden/>
          </w:rPr>
        </w:r>
        <w:r>
          <w:rPr>
            <w:noProof/>
            <w:webHidden/>
          </w:rPr>
          <w:fldChar w:fldCharType="separate"/>
        </w:r>
        <w:r>
          <w:rPr>
            <w:noProof/>
            <w:webHidden/>
          </w:rPr>
          <w:t>130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8" w:history="1">
        <w:r w:rsidRPr="00C07931">
          <w:rPr>
            <w:rStyle w:val="a3"/>
            <w:noProof/>
          </w:rPr>
          <w:t>Оператор RETURN</w:t>
        </w:r>
        <w:r>
          <w:rPr>
            <w:noProof/>
            <w:webHidden/>
          </w:rPr>
          <w:tab/>
        </w:r>
        <w:r>
          <w:rPr>
            <w:noProof/>
            <w:webHidden/>
          </w:rPr>
          <w:fldChar w:fldCharType="begin"/>
        </w:r>
        <w:r>
          <w:rPr>
            <w:noProof/>
            <w:webHidden/>
          </w:rPr>
          <w:instrText xml:space="preserve"> PAGEREF _Toc57749058 \h </w:instrText>
        </w:r>
        <w:r>
          <w:rPr>
            <w:noProof/>
            <w:webHidden/>
          </w:rPr>
        </w:r>
        <w:r>
          <w:rPr>
            <w:noProof/>
            <w:webHidden/>
          </w:rPr>
          <w:fldChar w:fldCharType="separate"/>
        </w:r>
        <w:r>
          <w:rPr>
            <w:noProof/>
            <w:webHidden/>
          </w:rPr>
          <w:t>131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59" w:history="1">
        <w:r w:rsidRPr="00C07931">
          <w:rPr>
            <w:rStyle w:val="a3"/>
            <w:noProof/>
            <w:lang w:val="ru-RU"/>
          </w:rPr>
          <w:t xml:space="preserve">Оператор  </w:t>
        </w:r>
        <w:r w:rsidRPr="00C07931">
          <w:rPr>
            <w:rStyle w:val="a3"/>
            <w:noProof/>
          </w:rPr>
          <w:t>LOOP</w:t>
        </w:r>
        <w:r>
          <w:rPr>
            <w:noProof/>
            <w:webHidden/>
          </w:rPr>
          <w:tab/>
        </w:r>
        <w:r>
          <w:rPr>
            <w:noProof/>
            <w:webHidden/>
          </w:rPr>
          <w:fldChar w:fldCharType="begin"/>
        </w:r>
        <w:r>
          <w:rPr>
            <w:noProof/>
            <w:webHidden/>
          </w:rPr>
          <w:instrText xml:space="preserve"> PAGEREF _Toc57749059 \h </w:instrText>
        </w:r>
        <w:r>
          <w:rPr>
            <w:noProof/>
            <w:webHidden/>
          </w:rPr>
        </w:r>
        <w:r>
          <w:rPr>
            <w:noProof/>
            <w:webHidden/>
          </w:rPr>
          <w:fldChar w:fldCharType="separate"/>
        </w:r>
        <w:r>
          <w:rPr>
            <w:noProof/>
            <w:webHidden/>
          </w:rPr>
          <w:t>132</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0" w:history="1">
        <w:r w:rsidRPr="00C07931">
          <w:rPr>
            <w:rStyle w:val="a3"/>
            <w:noProof/>
          </w:rPr>
          <w:t>Оператор REPEAT</w:t>
        </w:r>
        <w:r>
          <w:rPr>
            <w:noProof/>
            <w:webHidden/>
          </w:rPr>
          <w:tab/>
        </w:r>
        <w:r>
          <w:rPr>
            <w:noProof/>
            <w:webHidden/>
          </w:rPr>
          <w:fldChar w:fldCharType="begin"/>
        </w:r>
        <w:r>
          <w:rPr>
            <w:noProof/>
            <w:webHidden/>
          </w:rPr>
          <w:instrText xml:space="preserve"> PAGEREF _Toc57749060 \h </w:instrText>
        </w:r>
        <w:r>
          <w:rPr>
            <w:noProof/>
            <w:webHidden/>
          </w:rPr>
        </w:r>
        <w:r>
          <w:rPr>
            <w:noProof/>
            <w:webHidden/>
          </w:rPr>
          <w:fldChar w:fldCharType="separate"/>
        </w:r>
        <w:r>
          <w:rPr>
            <w:noProof/>
            <w:webHidden/>
          </w:rPr>
          <w:t>132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61" w:history="1">
        <w:r w:rsidRPr="00C07931">
          <w:rPr>
            <w:rStyle w:val="a3"/>
            <w:noProof/>
          </w:rPr>
          <w:t>Курсор MySQL: Декларування курсору</w:t>
        </w:r>
        <w:r>
          <w:rPr>
            <w:noProof/>
            <w:webHidden/>
          </w:rPr>
          <w:tab/>
        </w:r>
        <w:r>
          <w:rPr>
            <w:noProof/>
            <w:webHidden/>
          </w:rPr>
          <w:fldChar w:fldCharType="begin"/>
        </w:r>
        <w:r>
          <w:rPr>
            <w:noProof/>
            <w:webHidden/>
          </w:rPr>
          <w:instrText xml:space="preserve"> PAGEREF _Toc57749061 \h </w:instrText>
        </w:r>
        <w:r>
          <w:rPr>
            <w:noProof/>
            <w:webHidden/>
          </w:rPr>
        </w:r>
        <w:r>
          <w:rPr>
            <w:noProof/>
            <w:webHidden/>
          </w:rPr>
          <w:fldChar w:fldCharType="separate"/>
        </w:r>
        <w:r>
          <w:rPr>
            <w:noProof/>
            <w:webHidden/>
          </w:rPr>
          <w:t>135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2" w:history="1">
        <w:r w:rsidRPr="00C07931">
          <w:rPr>
            <w:rStyle w:val="a3"/>
            <w:noProof/>
            <w:lang w:val="ru-RU"/>
          </w:rPr>
          <w:t xml:space="preserve">Відкриття курсору </w:t>
        </w:r>
        <w:r w:rsidRPr="00C07931">
          <w:rPr>
            <w:rStyle w:val="a3"/>
            <w:noProof/>
          </w:rPr>
          <w:t>OPEN</w:t>
        </w:r>
        <w:r>
          <w:rPr>
            <w:noProof/>
            <w:webHidden/>
          </w:rPr>
          <w:tab/>
        </w:r>
        <w:r>
          <w:rPr>
            <w:noProof/>
            <w:webHidden/>
          </w:rPr>
          <w:fldChar w:fldCharType="begin"/>
        </w:r>
        <w:r>
          <w:rPr>
            <w:noProof/>
            <w:webHidden/>
          </w:rPr>
          <w:instrText xml:space="preserve"> PAGEREF _Toc57749062 \h </w:instrText>
        </w:r>
        <w:r>
          <w:rPr>
            <w:noProof/>
            <w:webHidden/>
          </w:rPr>
        </w:r>
        <w:r>
          <w:rPr>
            <w:noProof/>
            <w:webHidden/>
          </w:rPr>
          <w:fldChar w:fldCharType="separate"/>
        </w:r>
        <w:r>
          <w:rPr>
            <w:noProof/>
            <w:webHidden/>
          </w:rPr>
          <w:t>135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3" w:history="1">
        <w:r w:rsidRPr="00C07931">
          <w:rPr>
            <w:rStyle w:val="a3"/>
            <w:noProof/>
            <w:lang w:val="ru-RU"/>
          </w:rPr>
          <w:t xml:space="preserve">Оператор </w:t>
        </w:r>
        <w:r w:rsidRPr="00C07931">
          <w:rPr>
            <w:rStyle w:val="a3"/>
            <w:noProof/>
          </w:rPr>
          <w:t>FETCH</w:t>
        </w:r>
        <w:r w:rsidRPr="00C07931">
          <w:rPr>
            <w:rStyle w:val="a3"/>
            <w:noProof/>
            <w:lang w:val="ru-RU"/>
          </w:rPr>
          <w:t xml:space="preserve"> – отримання даних</w:t>
        </w:r>
        <w:r>
          <w:rPr>
            <w:noProof/>
            <w:webHidden/>
          </w:rPr>
          <w:tab/>
        </w:r>
        <w:r>
          <w:rPr>
            <w:noProof/>
            <w:webHidden/>
          </w:rPr>
          <w:fldChar w:fldCharType="begin"/>
        </w:r>
        <w:r>
          <w:rPr>
            <w:noProof/>
            <w:webHidden/>
          </w:rPr>
          <w:instrText xml:space="preserve"> PAGEREF _Toc57749063 \h </w:instrText>
        </w:r>
        <w:r>
          <w:rPr>
            <w:noProof/>
            <w:webHidden/>
          </w:rPr>
        </w:r>
        <w:r>
          <w:rPr>
            <w:noProof/>
            <w:webHidden/>
          </w:rPr>
          <w:fldChar w:fldCharType="separate"/>
        </w:r>
        <w:r>
          <w:rPr>
            <w:noProof/>
            <w:webHidden/>
          </w:rPr>
          <w:t>136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4" w:history="1">
        <w:r w:rsidRPr="00C07931">
          <w:rPr>
            <w:rStyle w:val="a3"/>
            <w:noProof/>
          </w:rPr>
          <w:t>Закриття курсору CLOSE</w:t>
        </w:r>
        <w:r>
          <w:rPr>
            <w:noProof/>
            <w:webHidden/>
          </w:rPr>
          <w:tab/>
        </w:r>
        <w:r>
          <w:rPr>
            <w:noProof/>
            <w:webHidden/>
          </w:rPr>
          <w:fldChar w:fldCharType="begin"/>
        </w:r>
        <w:r>
          <w:rPr>
            <w:noProof/>
            <w:webHidden/>
          </w:rPr>
          <w:instrText xml:space="preserve"> PAGEREF _Toc57749064 \h </w:instrText>
        </w:r>
        <w:r>
          <w:rPr>
            <w:noProof/>
            <w:webHidden/>
          </w:rPr>
        </w:r>
        <w:r>
          <w:rPr>
            <w:noProof/>
            <w:webHidden/>
          </w:rPr>
          <w:fldChar w:fldCharType="separate"/>
        </w:r>
        <w:r>
          <w:rPr>
            <w:noProof/>
            <w:webHidden/>
          </w:rPr>
          <w:t>136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5" w:history="1">
        <w:r w:rsidRPr="00C07931">
          <w:rPr>
            <w:rStyle w:val="a3"/>
            <w:noProof/>
          </w:rPr>
          <w:t>Маніпулятор курсора Handler for Cursor's NOT FOUND condition</w:t>
        </w:r>
        <w:r>
          <w:rPr>
            <w:noProof/>
            <w:webHidden/>
          </w:rPr>
          <w:tab/>
        </w:r>
        <w:r>
          <w:rPr>
            <w:noProof/>
            <w:webHidden/>
          </w:rPr>
          <w:fldChar w:fldCharType="begin"/>
        </w:r>
        <w:r>
          <w:rPr>
            <w:noProof/>
            <w:webHidden/>
          </w:rPr>
          <w:instrText xml:space="preserve"> PAGEREF _Toc57749065 \h </w:instrText>
        </w:r>
        <w:r>
          <w:rPr>
            <w:noProof/>
            <w:webHidden/>
          </w:rPr>
        </w:r>
        <w:r>
          <w:rPr>
            <w:noProof/>
            <w:webHidden/>
          </w:rPr>
          <w:fldChar w:fldCharType="separate"/>
        </w:r>
        <w:r>
          <w:rPr>
            <w:noProof/>
            <w:webHidden/>
          </w:rPr>
          <w:t>137</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66" w:history="1">
        <w:r w:rsidRPr="00C07931">
          <w:rPr>
            <w:rStyle w:val="a3"/>
            <w:noProof/>
          </w:rPr>
          <w:t>Тригери MySQL:</w:t>
        </w:r>
        <w:r>
          <w:rPr>
            <w:noProof/>
            <w:webHidden/>
          </w:rPr>
          <w:tab/>
        </w:r>
        <w:r>
          <w:rPr>
            <w:noProof/>
            <w:webHidden/>
          </w:rPr>
          <w:fldChar w:fldCharType="begin"/>
        </w:r>
        <w:r>
          <w:rPr>
            <w:noProof/>
            <w:webHidden/>
          </w:rPr>
          <w:instrText xml:space="preserve"> PAGEREF _Toc57749066 \h </w:instrText>
        </w:r>
        <w:r>
          <w:rPr>
            <w:noProof/>
            <w:webHidden/>
          </w:rPr>
        </w:r>
        <w:r>
          <w:rPr>
            <w:noProof/>
            <w:webHidden/>
          </w:rPr>
          <w:fldChar w:fldCharType="separate"/>
        </w:r>
        <w:r>
          <w:rPr>
            <w:noProof/>
            <w:webHidden/>
          </w:rPr>
          <w:t>137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7" w:history="1">
        <w:r w:rsidRPr="00C07931">
          <w:rPr>
            <w:rStyle w:val="a3"/>
            <w:noProof/>
            <w:lang w:val="ru-RU"/>
          </w:rPr>
          <w:t>Створення і включення тригерів</w:t>
        </w:r>
        <w:r>
          <w:rPr>
            <w:noProof/>
            <w:webHidden/>
          </w:rPr>
          <w:tab/>
        </w:r>
        <w:r>
          <w:rPr>
            <w:noProof/>
            <w:webHidden/>
          </w:rPr>
          <w:fldChar w:fldCharType="begin"/>
        </w:r>
        <w:r>
          <w:rPr>
            <w:noProof/>
            <w:webHidden/>
          </w:rPr>
          <w:instrText xml:space="preserve"> PAGEREF _Toc57749067 \h </w:instrText>
        </w:r>
        <w:r>
          <w:rPr>
            <w:noProof/>
            <w:webHidden/>
          </w:rPr>
        </w:r>
        <w:r>
          <w:rPr>
            <w:noProof/>
            <w:webHidden/>
          </w:rPr>
          <w:fldChar w:fldCharType="separate"/>
        </w:r>
        <w:r>
          <w:rPr>
            <w:noProof/>
            <w:webHidden/>
          </w:rPr>
          <w:t>138</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8" w:history="1">
        <w:r w:rsidRPr="00C07931">
          <w:rPr>
            <w:rStyle w:val="a3"/>
            <w:noProof/>
            <w:lang w:val="ru-RU"/>
          </w:rPr>
          <w:t>Класифікація тригерів.</w:t>
        </w:r>
        <w:r>
          <w:rPr>
            <w:noProof/>
            <w:webHidden/>
          </w:rPr>
          <w:tab/>
        </w:r>
        <w:r>
          <w:rPr>
            <w:noProof/>
            <w:webHidden/>
          </w:rPr>
          <w:fldChar w:fldCharType="begin"/>
        </w:r>
        <w:r>
          <w:rPr>
            <w:noProof/>
            <w:webHidden/>
          </w:rPr>
          <w:instrText xml:space="preserve"> PAGEREF _Toc57749068 \h </w:instrText>
        </w:r>
        <w:r>
          <w:rPr>
            <w:noProof/>
            <w:webHidden/>
          </w:rPr>
        </w:r>
        <w:r>
          <w:rPr>
            <w:noProof/>
            <w:webHidden/>
          </w:rPr>
          <w:fldChar w:fldCharType="separate"/>
        </w:r>
        <w:r>
          <w:rPr>
            <w:noProof/>
            <w:webHidden/>
          </w:rPr>
          <w:t>139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69" w:history="1">
        <w:r w:rsidRPr="00C07931">
          <w:rPr>
            <w:rStyle w:val="a3"/>
            <w:noProof/>
            <w:lang w:val="ru-RU"/>
          </w:rPr>
          <w:t>Порядок активації тригерів.</w:t>
        </w:r>
        <w:r>
          <w:rPr>
            <w:noProof/>
            <w:webHidden/>
          </w:rPr>
          <w:tab/>
        </w:r>
        <w:r>
          <w:rPr>
            <w:noProof/>
            <w:webHidden/>
          </w:rPr>
          <w:fldChar w:fldCharType="begin"/>
        </w:r>
        <w:r>
          <w:rPr>
            <w:noProof/>
            <w:webHidden/>
          </w:rPr>
          <w:instrText xml:space="preserve"> PAGEREF _Toc57749069 \h </w:instrText>
        </w:r>
        <w:r>
          <w:rPr>
            <w:noProof/>
            <w:webHidden/>
          </w:rPr>
        </w:r>
        <w:r>
          <w:rPr>
            <w:noProof/>
            <w:webHidden/>
          </w:rPr>
          <w:fldChar w:fldCharType="separate"/>
        </w:r>
        <w:r>
          <w:rPr>
            <w:noProof/>
            <w:webHidden/>
          </w:rPr>
          <w:t>139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0" w:history="1">
        <w:r w:rsidRPr="00C07931">
          <w:rPr>
            <w:rStyle w:val="a3"/>
            <w:noProof/>
          </w:rPr>
          <w:t>Тригерні предикати.</w:t>
        </w:r>
        <w:r>
          <w:rPr>
            <w:noProof/>
            <w:webHidden/>
          </w:rPr>
          <w:tab/>
        </w:r>
        <w:r>
          <w:rPr>
            <w:noProof/>
            <w:webHidden/>
          </w:rPr>
          <w:fldChar w:fldCharType="begin"/>
        </w:r>
        <w:r>
          <w:rPr>
            <w:noProof/>
            <w:webHidden/>
          </w:rPr>
          <w:instrText xml:space="preserve"> PAGEREF _Toc57749070 \h </w:instrText>
        </w:r>
        <w:r>
          <w:rPr>
            <w:noProof/>
            <w:webHidden/>
          </w:rPr>
        </w:r>
        <w:r>
          <w:rPr>
            <w:noProof/>
            <w:webHidden/>
          </w:rPr>
          <w:fldChar w:fldCharType="separate"/>
        </w:r>
        <w:r>
          <w:rPr>
            <w:noProof/>
            <w:webHidden/>
          </w:rPr>
          <w:t>139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1" w:history="1">
        <w:r w:rsidRPr="00C07931">
          <w:rPr>
            <w:rStyle w:val="a3"/>
            <w:noProof/>
            <w:lang w:val="ru-RU"/>
          </w:rPr>
          <w:t xml:space="preserve">Псевдозаписи </w:t>
        </w:r>
        <w:r w:rsidRPr="00C07931">
          <w:rPr>
            <w:rStyle w:val="a3"/>
            <w:noProof/>
          </w:rPr>
          <w:t>OLD</w:t>
        </w:r>
        <w:r w:rsidRPr="00C07931">
          <w:rPr>
            <w:rStyle w:val="a3"/>
            <w:noProof/>
            <w:lang w:val="ru-RU"/>
          </w:rPr>
          <w:t xml:space="preserve"> І </w:t>
        </w:r>
        <w:r w:rsidRPr="00C07931">
          <w:rPr>
            <w:rStyle w:val="a3"/>
            <w:noProof/>
          </w:rPr>
          <w:t>NEW</w:t>
        </w:r>
        <w:r w:rsidRPr="00C07931">
          <w:rPr>
            <w:rStyle w:val="a3"/>
            <w:noProof/>
            <w:lang w:val="ru-RU"/>
          </w:rPr>
          <w:t>.</w:t>
        </w:r>
        <w:r>
          <w:rPr>
            <w:noProof/>
            <w:webHidden/>
          </w:rPr>
          <w:tab/>
        </w:r>
        <w:r>
          <w:rPr>
            <w:noProof/>
            <w:webHidden/>
          </w:rPr>
          <w:fldChar w:fldCharType="begin"/>
        </w:r>
        <w:r>
          <w:rPr>
            <w:noProof/>
            <w:webHidden/>
          </w:rPr>
          <w:instrText xml:space="preserve"> PAGEREF _Toc57749071 \h </w:instrText>
        </w:r>
        <w:r>
          <w:rPr>
            <w:noProof/>
            <w:webHidden/>
          </w:rPr>
        </w:r>
        <w:r>
          <w:rPr>
            <w:noProof/>
            <w:webHidden/>
          </w:rPr>
          <w:fldChar w:fldCharType="separate"/>
        </w:r>
        <w:r>
          <w:rPr>
            <w:noProof/>
            <w:webHidden/>
          </w:rPr>
          <w:t>139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2" w:history="1">
        <w:r w:rsidRPr="00C07931">
          <w:rPr>
            <w:rStyle w:val="a3"/>
            <w:noProof/>
            <w:lang w:val="ru-RU"/>
          </w:rPr>
          <w:t>Вмикання, вимивання та видалення тригерів.</w:t>
        </w:r>
        <w:r>
          <w:rPr>
            <w:noProof/>
            <w:webHidden/>
          </w:rPr>
          <w:tab/>
        </w:r>
        <w:r>
          <w:rPr>
            <w:noProof/>
            <w:webHidden/>
          </w:rPr>
          <w:fldChar w:fldCharType="begin"/>
        </w:r>
        <w:r>
          <w:rPr>
            <w:noProof/>
            <w:webHidden/>
          </w:rPr>
          <w:instrText xml:space="preserve"> PAGEREF _Toc57749072 \h </w:instrText>
        </w:r>
        <w:r>
          <w:rPr>
            <w:noProof/>
            <w:webHidden/>
          </w:rPr>
        </w:r>
        <w:r>
          <w:rPr>
            <w:noProof/>
            <w:webHidden/>
          </w:rPr>
          <w:fldChar w:fldCharType="separate"/>
        </w:r>
        <w:r>
          <w:rPr>
            <w:noProof/>
            <w:webHidden/>
          </w:rPr>
          <w:t>140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3" w:history="1">
        <w:r w:rsidRPr="00C07931">
          <w:rPr>
            <w:rStyle w:val="a3"/>
            <w:noProof/>
          </w:rPr>
          <w:t>Приклади створення тригерів</w:t>
        </w:r>
        <w:r>
          <w:rPr>
            <w:noProof/>
            <w:webHidden/>
          </w:rPr>
          <w:tab/>
        </w:r>
        <w:r>
          <w:rPr>
            <w:noProof/>
            <w:webHidden/>
          </w:rPr>
          <w:fldChar w:fldCharType="begin"/>
        </w:r>
        <w:r>
          <w:rPr>
            <w:noProof/>
            <w:webHidden/>
          </w:rPr>
          <w:instrText xml:space="preserve"> PAGEREF _Toc57749073 \h </w:instrText>
        </w:r>
        <w:r>
          <w:rPr>
            <w:noProof/>
            <w:webHidden/>
          </w:rPr>
        </w:r>
        <w:r>
          <w:rPr>
            <w:noProof/>
            <w:webHidden/>
          </w:rPr>
          <w:fldChar w:fldCharType="separate"/>
        </w:r>
        <w:r>
          <w:rPr>
            <w:noProof/>
            <w:webHidden/>
          </w:rPr>
          <w:t>140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4" w:history="1">
        <w:r w:rsidRPr="00C07931">
          <w:rPr>
            <w:rStyle w:val="a3"/>
            <w:noProof/>
          </w:rPr>
          <w:t>BEFORE</w:t>
        </w:r>
        <w:r w:rsidRPr="00C07931">
          <w:rPr>
            <w:rStyle w:val="a3"/>
            <w:noProof/>
            <w:lang w:val="ru-RU"/>
          </w:rPr>
          <w:t xml:space="preserve"> </w:t>
        </w:r>
        <w:r w:rsidRPr="00C07931">
          <w:rPr>
            <w:rStyle w:val="a3"/>
            <w:noProof/>
          </w:rPr>
          <w:t>INSERT</w:t>
        </w:r>
        <w:r w:rsidRPr="00C07931">
          <w:rPr>
            <w:rStyle w:val="a3"/>
            <w:noProof/>
            <w:lang w:val="ru-RU"/>
          </w:rPr>
          <w:t xml:space="preserve"> </w:t>
        </w:r>
        <w:r w:rsidRPr="00C07931">
          <w:rPr>
            <w:rStyle w:val="a3"/>
            <w:noProof/>
          </w:rPr>
          <w:t>Trigger</w:t>
        </w:r>
        <w:r>
          <w:rPr>
            <w:noProof/>
            <w:webHidden/>
          </w:rPr>
          <w:tab/>
        </w:r>
        <w:r>
          <w:rPr>
            <w:noProof/>
            <w:webHidden/>
          </w:rPr>
          <w:fldChar w:fldCharType="begin"/>
        </w:r>
        <w:r>
          <w:rPr>
            <w:noProof/>
            <w:webHidden/>
          </w:rPr>
          <w:instrText xml:space="preserve"> PAGEREF _Toc57749074 \h </w:instrText>
        </w:r>
        <w:r>
          <w:rPr>
            <w:noProof/>
            <w:webHidden/>
          </w:rPr>
        </w:r>
        <w:r>
          <w:rPr>
            <w:noProof/>
            <w:webHidden/>
          </w:rPr>
          <w:fldChar w:fldCharType="separate"/>
        </w:r>
        <w:r>
          <w:rPr>
            <w:noProof/>
            <w:webHidden/>
          </w:rPr>
          <w:t>142</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5" w:history="1">
        <w:r w:rsidRPr="00C07931">
          <w:rPr>
            <w:rStyle w:val="a3"/>
            <w:noProof/>
          </w:rPr>
          <w:t>MySQL тригер AFTER INSERT</w:t>
        </w:r>
        <w:r>
          <w:rPr>
            <w:noProof/>
            <w:webHidden/>
          </w:rPr>
          <w:tab/>
        </w:r>
        <w:r>
          <w:rPr>
            <w:noProof/>
            <w:webHidden/>
          </w:rPr>
          <w:fldChar w:fldCharType="begin"/>
        </w:r>
        <w:r>
          <w:rPr>
            <w:noProof/>
            <w:webHidden/>
          </w:rPr>
          <w:instrText xml:space="preserve"> PAGEREF _Toc57749075 \h </w:instrText>
        </w:r>
        <w:r>
          <w:rPr>
            <w:noProof/>
            <w:webHidden/>
          </w:rPr>
        </w:r>
        <w:r>
          <w:rPr>
            <w:noProof/>
            <w:webHidden/>
          </w:rPr>
          <w:fldChar w:fldCharType="separate"/>
        </w:r>
        <w:r>
          <w:rPr>
            <w:noProof/>
            <w:webHidden/>
          </w:rPr>
          <w:t>143</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6" w:history="1">
        <w:r w:rsidRPr="00C07931">
          <w:rPr>
            <w:rStyle w:val="a3"/>
            <w:noProof/>
          </w:rPr>
          <w:t>Тригер MySQL: BEFORE UPDATE</w:t>
        </w:r>
        <w:r>
          <w:rPr>
            <w:noProof/>
            <w:webHidden/>
          </w:rPr>
          <w:tab/>
        </w:r>
        <w:r>
          <w:rPr>
            <w:noProof/>
            <w:webHidden/>
          </w:rPr>
          <w:fldChar w:fldCharType="begin"/>
        </w:r>
        <w:r>
          <w:rPr>
            <w:noProof/>
            <w:webHidden/>
          </w:rPr>
          <w:instrText xml:space="preserve"> PAGEREF _Toc57749076 \h </w:instrText>
        </w:r>
        <w:r>
          <w:rPr>
            <w:noProof/>
            <w:webHidden/>
          </w:rPr>
        </w:r>
        <w:r>
          <w:rPr>
            <w:noProof/>
            <w:webHidden/>
          </w:rPr>
          <w:fldChar w:fldCharType="separate"/>
        </w:r>
        <w:r>
          <w:rPr>
            <w:noProof/>
            <w:webHidden/>
          </w:rPr>
          <w:t>144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7" w:history="1">
        <w:r w:rsidRPr="00C07931">
          <w:rPr>
            <w:rStyle w:val="a3"/>
            <w:noProof/>
          </w:rPr>
          <w:t>MySQL тригер: AFTER UPDATE</w:t>
        </w:r>
        <w:r>
          <w:rPr>
            <w:noProof/>
            <w:webHidden/>
          </w:rPr>
          <w:tab/>
        </w:r>
        <w:r>
          <w:rPr>
            <w:noProof/>
            <w:webHidden/>
          </w:rPr>
          <w:fldChar w:fldCharType="begin"/>
        </w:r>
        <w:r>
          <w:rPr>
            <w:noProof/>
            <w:webHidden/>
          </w:rPr>
          <w:instrText xml:space="preserve"> PAGEREF _Toc57749077 \h </w:instrText>
        </w:r>
        <w:r>
          <w:rPr>
            <w:noProof/>
            <w:webHidden/>
          </w:rPr>
        </w:r>
        <w:r>
          <w:rPr>
            <w:noProof/>
            <w:webHidden/>
          </w:rPr>
          <w:fldChar w:fldCharType="separate"/>
        </w:r>
        <w:r>
          <w:rPr>
            <w:noProof/>
            <w:webHidden/>
          </w:rPr>
          <w:t>145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8" w:history="1">
        <w:r w:rsidRPr="00C07931">
          <w:rPr>
            <w:rStyle w:val="a3"/>
            <w:noProof/>
          </w:rPr>
          <w:t>MySQL тригер : BEFORE DELETE</w:t>
        </w:r>
        <w:r>
          <w:rPr>
            <w:noProof/>
            <w:webHidden/>
          </w:rPr>
          <w:tab/>
        </w:r>
        <w:r>
          <w:rPr>
            <w:noProof/>
            <w:webHidden/>
          </w:rPr>
          <w:fldChar w:fldCharType="begin"/>
        </w:r>
        <w:r>
          <w:rPr>
            <w:noProof/>
            <w:webHidden/>
          </w:rPr>
          <w:instrText xml:space="preserve"> PAGEREF _Toc57749078 \h </w:instrText>
        </w:r>
        <w:r>
          <w:rPr>
            <w:noProof/>
            <w:webHidden/>
          </w:rPr>
        </w:r>
        <w:r>
          <w:rPr>
            <w:noProof/>
            <w:webHidden/>
          </w:rPr>
          <w:fldChar w:fldCharType="separate"/>
        </w:r>
        <w:r>
          <w:rPr>
            <w:noProof/>
            <w:webHidden/>
          </w:rPr>
          <w:t>146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79" w:history="1">
        <w:r w:rsidRPr="00C07931">
          <w:rPr>
            <w:rStyle w:val="a3"/>
            <w:noProof/>
          </w:rPr>
          <w:t>MySQL тригер : AFTER DELETE</w:t>
        </w:r>
        <w:r>
          <w:rPr>
            <w:noProof/>
            <w:webHidden/>
          </w:rPr>
          <w:tab/>
        </w:r>
        <w:r>
          <w:rPr>
            <w:noProof/>
            <w:webHidden/>
          </w:rPr>
          <w:fldChar w:fldCharType="begin"/>
        </w:r>
        <w:r>
          <w:rPr>
            <w:noProof/>
            <w:webHidden/>
          </w:rPr>
          <w:instrText xml:space="preserve"> PAGEREF _Toc57749079 \h </w:instrText>
        </w:r>
        <w:r>
          <w:rPr>
            <w:noProof/>
            <w:webHidden/>
          </w:rPr>
        </w:r>
        <w:r>
          <w:rPr>
            <w:noProof/>
            <w:webHidden/>
          </w:rPr>
          <w:fldChar w:fldCharType="separate"/>
        </w:r>
        <w:r>
          <w:rPr>
            <w:noProof/>
            <w:webHidden/>
          </w:rPr>
          <w:t>147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80" w:history="1">
        <w:r w:rsidRPr="00C07931">
          <w:rPr>
            <w:rStyle w:val="a3"/>
            <w:noProof/>
          </w:rPr>
          <w:t>Вилучення тригера з сервера: DROP TRIGGER</w:t>
        </w:r>
        <w:r>
          <w:rPr>
            <w:noProof/>
            <w:webHidden/>
          </w:rPr>
          <w:tab/>
        </w:r>
        <w:r>
          <w:rPr>
            <w:noProof/>
            <w:webHidden/>
          </w:rPr>
          <w:fldChar w:fldCharType="begin"/>
        </w:r>
        <w:r>
          <w:rPr>
            <w:noProof/>
            <w:webHidden/>
          </w:rPr>
          <w:instrText xml:space="preserve"> PAGEREF _Toc57749080 \h </w:instrText>
        </w:r>
        <w:r>
          <w:rPr>
            <w:noProof/>
            <w:webHidden/>
          </w:rPr>
        </w:r>
        <w:r>
          <w:rPr>
            <w:noProof/>
            <w:webHidden/>
          </w:rPr>
          <w:fldChar w:fldCharType="separate"/>
        </w:r>
        <w:r>
          <w:rPr>
            <w:noProof/>
            <w:webHidden/>
          </w:rPr>
          <w:t>147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81" w:history="1">
        <w:r w:rsidRPr="00C07931">
          <w:rPr>
            <w:rStyle w:val="a3"/>
            <w:noProof/>
          </w:rPr>
          <w:t>Висновки</w:t>
        </w:r>
        <w:r>
          <w:rPr>
            <w:noProof/>
            <w:webHidden/>
          </w:rPr>
          <w:tab/>
        </w:r>
        <w:r>
          <w:rPr>
            <w:noProof/>
            <w:webHidden/>
          </w:rPr>
          <w:fldChar w:fldCharType="begin"/>
        </w:r>
        <w:r>
          <w:rPr>
            <w:noProof/>
            <w:webHidden/>
          </w:rPr>
          <w:instrText xml:space="preserve"> PAGEREF _Toc57749081 \h </w:instrText>
        </w:r>
        <w:r>
          <w:rPr>
            <w:noProof/>
            <w:webHidden/>
          </w:rPr>
        </w:r>
        <w:r>
          <w:rPr>
            <w:noProof/>
            <w:webHidden/>
          </w:rPr>
          <w:fldChar w:fldCharType="separate"/>
        </w:r>
        <w:r>
          <w:rPr>
            <w:noProof/>
            <w:webHidden/>
          </w:rPr>
          <w:t>148</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082" w:history="1">
        <w:r w:rsidRPr="00C07931">
          <w:rPr>
            <w:rStyle w:val="a3"/>
            <w:rFonts w:ascii="Helvetica" w:hAnsi="Helvetica"/>
            <w:noProof/>
            <w:spacing w:val="-5"/>
          </w:rPr>
          <w:t>TCL (MySQL Transaction Control Language)</w:t>
        </w:r>
        <w:r>
          <w:rPr>
            <w:noProof/>
            <w:webHidden/>
          </w:rPr>
          <w:tab/>
        </w:r>
        <w:r>
          <w:rPr>
            <w:noProof/>
            <w:webHidden/>
          </w:rPr>
          <w:fldChar w:fldCharType="begin"/>
        </w:r>
        <w:r>
          <w:rPr>
            <w:noProof/>
            <w:webHidden/>
          </w:rPr>
          <w:instrText xml:space="preserve"> PAGEREF _Toc57749082 \h </w:instrText>
        </w:r>
        <w:r>
          <w:rPr>
            <w:noProof/>
            <w:webHidden/>
          </w:rPr>
        </w:r>
        <w:r>
          <w:rPr>
            <w:noProof/>
            <w:webHidden/>
          </w:rPr>
          <w:fldChar w:fldCharType="separate"/>
        </w:r>
        <w:r>
          <w:rPr>
            <w:noProof/>
            <w:webHidden/>
          </w:rPr>
          <w:t>150</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83" w:history="1">
        <w:r w:rsidRPr="00C07931">
          <w:rPr>
            <w:rStyle w:val="a3"/>
            <w:rFonts w:ascii="Helvetica" w:hAnsi="Helvetica"/>
            <w:noProof/>
          </w:rPr>
          <w:t>Introduction on Transaction</w:t>
        </w:r>
        <w:r>
          <w:rPr>
            <w:noProof/>
            <w:webHidden/>
          </w:rPr>
          <w:tab/>
        </w:r>
        <w:r>
          <w:rPr>
            <w:noProof/>
            <w:webHidden/>
          </w:rPr>
          <w:fldChar w:fldCharType="begin"/>
        </w:r>
        <w:r>
          <w:rPr>
            <w:noProof/>
            <w:webHidden/>
          </w:rPr>
          <w:instrText xml:space="preserve"> PAGEREF _Toc57749083 \h </w:instrText>
        </w:r>
        <w:r>
          <w:rPr>
            <w:noProof/>
            <w:webHidden/>
          </w:rPr>
        </w:r>
        <w:r>
          <w:rPr>
            <w:noProof/>
            <w:webHidden/>
          </w:rPr>
          <w:fldChar w:fldCharType="separate"/>
        </w:r>
        <w:r>
          <w:rPr>
            <w:noProof/>
            <w:webHidden/>
          </w:rPr>
          <w:t>150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84" w:history="1">
        <w:r w:rsidRPr="00C07931">
          <w:rPr>
            <w:rStyle w:val="a3"/>
            <w:rFonts w:ascii="Helvetica" w:hAnsi="Helvetica"/>
            <w:noProof/>
          </w:rPr>
          <w:t>Understand the concept of a transaction</w:t>
        </w:r>
        <w:r>
          <w:rPr>
            <w:noProof/>
            <w:webHidden/>
          </w:rPr>
          <w:tab/>
        </w:r>
        <w:r>
          <w:rPr>
            <w:noProof/>
            <w:webHidden/>
          </w:rPr>
          <w:fldChar w:fldCharType="begin"/>
        </w:r>
        <w:r>
          <w:rPr>
            <w:noProof/>
            <w:webHidden/>
          </w:rPr>
          <w:instrText xml:space="preserve"> PAGEREF _Toc57749084 \h </w:instrText>
        </w:r>
        <w:r>
          <w:rPr>
            <w:noProof/>
            <w:webHidden/>
          </w:rPr>
        </w:r>
        <w:r>
          <w:rPr>
            <w:noProof/>
            <w:webHidden/>
          </w:rPr>
          <w:fldChar w:fldCharType="separate"/>
        </w:r>
        <w:r>
          <w:rPr>
            <w:noProof/>
            <w:webHidden/>
          </w:rPr>
          <w:t>150</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85" w:history="1">
        <w:r w:rsidRPr="00C07931">
          <w:rPr>
            <w:rStyle w:val="a3"/>
            <w:noProof/>
          </w:rPr>
          <w:t>MySQL and the ACID Model</w:t>
        </w:r>
        <w:r>
          <w:rPr>
            <w:noProof/>
            <w:webHidden/>
          </w:rPr>
          <w:tab/>
        </w:r>
        <w:r>
          <w:rPr>
            <w:noProof/>
            <w:webHidden/>
          </w:rPr>
          <w:fldChar w:fldCharType="begin"/>
        </w:r>
        <w:r>
          <w:rPr>
            <w:noProof/>
            <w:webHidden/>
          </w:rPr>
          <w:instrText xml:space="preserve"> PAGEREF _Toc57749085 \h </w:instrText>
        </w:r>
        <w:r>
          <w:rPr>
            <w:noProof/>
            <w:webHidden/>
          </w:rPr>
        </w:r>
        <w:r>
          <w:rPr>
            <w:noProof/>
            <w:webHidden/>
          </w:rPr>
          <w:fldChar w:fldCharType="separate"/>
        </w:r>
        <w:r>
          <w:rPr>
            <w:noProof/>
            <w:webHidden/>
          </w:rPr>
          <w:t>151</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86" w:history="1">
        <w:r w:rsidRPr="00C07931">
          <w:rPr>
            <w:rStyle w:val="a3"/>
            <w:noProof/>
          </w:rPr>
          <w:t>MySQL Transaction</w:t>
        </w:r>
        <w:r>
          <w:rPr>
            <w:noProof/>
            <w:webHidden/>
          </w:rPr>
          <w:tab/>
        </w:r>
        <w:r>
          <w:rPr>
            <w:noProof/>
            <w:webHidden/>
          </w:rPr>
          <w:fldChar w:fldCharType="begin"/>
        </w:r>
        <w:r>
          <w:rPr>
            <w:noProof/>
            <w:webHidden/>
          </w:rPr>
          <w:instrText xml:space="preserve"> PAGEREF _Toc57749086 \h </w:instrText>
        </w:r>
        <w:r>
          <w:rPr>
            <w:noProof/>
            <w:webHidden/>
          </w:rPr>
        </w:r>
        <w:r>
          <w:rPr>
            <w:noProof/>
            <w:webHidden/>
          </w:rPr>
          <w:fldChar w:fldCharType="separate"/>
        </w:r>
        <w:r>
          <w:rPr>
            <w:noProof/>
            <w:webHidden/>
          </w:rPr>
          <w:t>152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87" w:history="1">
        <w:r w:rsidRPr="00C07931">
          <w:rPr>
            <w:rStyle w:val="a3"/>
            <w:noProof/>
          </w:rPr>
          <w:t>SAVEPOINT, ROLLBACK TO SAVEPOINT, and RELEASE SAVEPOINT</w:t>
        </w:r>
        <w:r>
          <w:rPr>
            <w:noProof/>
            <w:webHidden/>
          </w:rPr>
          <w:tab/>
        </w:r>
        <w:r>
          <w:rPr>
            <w:noProof/>
            <w:webHidden/>
          </w:rPr>
          <w:fldChar w:fldCharType="begin"/>
        </w:r>
        <w:r>
          <w:rPr>
            <w:noProof/>
            <w:webHidden/>
          </w:rPr>
          <w:instrText xml:space="preserve"> PAGEREF _Toc57749087 \h </w:instrText>
        </w:r>
        <w:r>
          <w:rPr>
            <w:noProof/>
            <w:webHidden/>
          </w:rPr>
        </w:r>
        <w:r>
          <w:rPr>
            <w:noProof/>
            <w:webHidden/>
          </w:rPr>
          <w:fldChar w:fldCharType="separate"/>
        </w:r>
        <w:r>
          <w:rPr>
            <w:noProof/>
            <w:webHidden/>
          </w:rPr>
          <w:t>155</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88" w:history="1">
        <w:r w:rsidRPr="00C07931">
          <w:rPr>
            <w:rStyle w:val="a3"/>
            <w:rFonts w:ascii="Helvetica" w:hAnsi="Helvetica"/>
            <w:noProof/>
          </w:rPr>
          <w:t>LOCK and UNLOCK Tables</w:t>
        </w:r>
        <w:r>
          <w:rPr>
            <w:noProof/>
            <w:webHidden/>
          </w:rPr>
          <w:tab/>
        </w:r>
        <w:r>
          <w:rPr>
            <w:noProof/>
            <w:webHidden/>
          </w:rPr>
          <w:fldChar w:fldCharType="begin"/>
        </w:r>
        <w:r>
          <w:rPr>
            <w:noProof/>
            <w:webHidden/>
          </w:rPr>
          <w:instrText xml:space="preserve"> PAGEREF _Toc57749088 \h </w:instrText>
        </w:r>
        <w:r>
          <w:rPr>
            <w:noProof/>
            <w:webHidden/>
          </w:rPr>
        </w:r>
        <w:r>
          <w:rPr>
            <w:noProof/>
            <w:webHidden/>
          </w:rPr>
          <w:fldChar w:fldCharType="separate"/>
        </w:r>
        <w:r>
          <w:rPr>
            <w:noProof/>
            <w:webHidden/>
          </w:rPr>
          <w:t>156</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89" w:history="1">
        <w:r w:rsidRPr="00C07931">
          <w:rPr>
            <w:rStyle w:val="a3"/>
            <w:rFonts w:ascii="Helvetica" w:hAnsi="Helvetica"/>
            <w:noProof/>
          </w:rPr>
          <w:t>SET TRANSACTION Syntax</w:t>
        </w:r>
        <w:r>
          <w:rPr>
            <w:noProof/>
            <w:webHidden/>
          </w:rPr>
          <w:tab/>
        </w:r>
        <w:r>
          <w:rPr>
            <w:noProof/>
            <w:webHidden/>
          </w:rPr>
          <w:fldChar w:fldCharType="begin"/>
        </w:r>
        <w:r>
          <w:rPr>
            <w:noProof/>
            <w:webHidden/>
          </w:rPr>
          <w:instrText xml:space="preserve"> PAGEREF _Toc57749089 \h </w:instrText>
        </w:r>
        <w:r>
          <w:rPr>
            <w:noProof/>
            <w:webHidden/>
          </w:rPr>
        </w:r>
        <w:r>
          <w:rPr>
            <w:noProof/>
            <w:webHidden/>
          </w:rPr>
          <w:fldChar w:fldCharType="separate"/>
        </w:r>
        <w:r>
          <w:rPr>
            <w:noProof/>
            <w:webHidden/>
          </w:rPr>
          <w:t>156</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090" w:history="1">
        <w:r w:rsidRPr="00C07931">
          <w:rPr>
            <w:rStyle w:val="a3"/>
            <w:noProof/>
          </w:rPr>
          <w:t>Transactional and Locking Statements</w:t>
        </w:r>
        <w:r>
          <w:rPr>
            <w:noProof/>
            <w:webHidden/>
          </w:rPr>
          <w:tab/>
        </w:r>
        <w:r>
          <w:rPr>
            <w:noProof/>
            <w:webHidden/>
          </w:rPr>
          <w:fldChar w:fldCharType="begin"/>
        </w:r>
        <w:r>
          <w:rPr>
            <w:noProof/>
            <w:webHidden/>
          </w:rPr>
          <w:instrText xml:space="preserve"> PAGEREF _Toc57749090 \h </w:instrText>
        </w:r>
        <w:r>
          <w:rPr>
            <w:noProof/>
            <w:webHidden/>
          </w:rPr>
        </w:r>
        <w:r>
          <w:rPr>
            <w:noProof/>
            <w:webHidden/>
          </w:rPr>
          <w:fldChar w:fldCharType="separate"/>
        </w:r>
        <w:r>
          <w:rPr>
            <w:noProof/>
            <w:webHidden/>
          </w:rPr>
          <w:t>157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91" w:history="1">
        <w:r w:rsidRPr="00C07931">
          <w:rPr>
            <w:rStyle w:val="a3"/>
            <w:rFonts w:ascii="Arial" w:hAnsi="Arial" w:cs="Arial"/>
            <w:noProof/>
          </w:rPr>
          <w:t>START TRANSACTION, COMMIT, and ROLLBACK Statements</w:t>
        </w:r>
        <w:r>
          <w:rPr>
            <w:noProof/>
            <w:webHidden/>
          </w:rPr>
          <w:tab/>
        </w:r>
        <w:r>
          <w:rPr>
            <w:noProof/>
            <w:webHidden/>
          </w:rPr>
          <w:fldChar w:fldCharType="begin"/>
        </w:r>
        <w:r>
          <w:rPr>
            <w:noProof/>
            <w:webHidden/>
          </w:rPr>
          <w:instrText xml:space="preserve"> PAGEREF _Toc57749091 \h </w:instrText>
        </w:r>
        <w:r>
          <w:rPr>
            <w:noProof/>
            <w:webHidden/>
          </w:rPr>
        </w:r>
        <w:r>
          <w:rPr>
            <w:noProof/>
            <w:webHidden/>
          </w:rPr>
          <w:fldChar w:fldCharType="separate"/>
        </w:r>
        <w:r>
          <w:rPr>
            <w:noProof/>
            <w:webHidden/>
          </w:rPr>
          <w:t>157</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92" w:history="1">
        <w:r w:rsidRPr="00C07931">
          <w:rPr>
            <w:rStyle w:val="a3"/>
            <w:rFonts w:ascii="Arial" w:hAnsi="Arial" w:cs="Arial"/>
            <w:noProof/>
          </w:rPr>
          <w:t>Statements That Cannot Be Rolled Back</w:t>
        </w:r>
        <w:r>
          <w:rPr>
            <w:noProof/>
            <w:webHidden/>
          </w:rPr>
          <w:tab/>
        </w:r>
        <w:r>
          <w:rPr>
            <w:noProof/>
            <w:webHidden/>
          </w:rPr>
          <w:fldChar w:fldCharType="begin"/>
        </w:r>
        <w:r>
          <w:rPr>
            <w:noProof/>
            <w:webHidden/>
          </w:rPr>
          <w:instrText xml:space="preserve"> PAGEREF _Toc57749092 \h </w:instrText>
        </w:r>
        <w:r>
          <w:rPr>
            <w:noProof/>
            <w:webHidden/>
          </w:rPr>
        </w:r>
        <w:r>
          <w:rPr>
            <w:noProof/>
            <w:webHidden/>
          </w:rPr>
          <w:fldChar w:fldCharType="separate"/>
        </w:r>
        <w:r>
          <w:rPr>
            <w:noProof/>
            <w:webHidden/>
          </w:rPr>
          <w:t>159</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93" w:history="1">
        <w:r w:rsidRPr="00C07931">
          <w:rPr>
            <w:rStyle w:val="a3"/>
            <w:rFonts w:ascii="Arial" w:hAnsi="Arial" w:cs="Arial"/>
            <w:noProof/>
          </w:rPr>
          <w:t>Statements That Cause an Implicit Commit</w:t>
        </w:r>
        <w:r>
          <w:rPr>
            <w:noProof/>
            <w:webHidden/>
          </w:rPr>
          <w:tab/>
        </w:r>
        <w:r>
          <w:rPr>
            <w:noProof/>
            <w:webHidden/>
          </w:rPr>
          <w:fldChar w:fldCharType="begin"/>
        </w:r>
        <w:r>
          <w:rPr>
            <w:noProof/>
            <w:webHidden/>
          </w:rPr>
          <w:instrText xml:space="preserve"> PAGEREF _Toc57749093 \h </w:instrText>
        </w:r>
        <w:r>
          <w:rPr>
            <w:noProof/>
            <w:webHidden/>
          </w:rPr>
        </w:r>
        <w:r>
          <w:rPr>
            <w:noProof/>
            <w:webHidden/>
          </w:rPr>
          <w:fldChar w:fldCharType="separate"/>
        </w:r>
        <w:r>
          <w:rPr>
            <w:noProof/>
            <w:webHidden/>
          </w:rPr>
          <w:t>160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94" w:history="1">
        <w:r w:rsidRPr="00C07931">
          <w:rPr>
            <w:rStyle w:val="a3"/>
            <w:rFonts w:ascii="Arial" w:hAnsi="Arial" w:cs="Arial"/>
            <w:noProof/>
          </w:rPr>
          <w:t>SAVEPOINT, ROLLBACK TO SAVEPOINT, and RELEASE SAVEPOINT Statements</w:t>
        </w:r>
        <w:r>
          <w:rPr>
            <w:noProof/>
            <w:webHidden/>
          </w:rPr>
          <w:tab/>
        </w:r>
        <w:r>
          <w:rPr>
            <w:noProof/>
            <w:webHidden/>
          </w:rPr>
          <w:fldChar w:fldCharType="begin"/>
        </w:r>
        <w:r>
          <w:rPr>
            <w:noProof/>
            <w:webHidden/>
          </w:rPr>
          <w:instrText xml:space="preserve"> PAGEREF _Toc57749094 \h </w:instrText>
        </w:r>
        <w:r>
          <w:rPr>
            <w:noProof/>
            <w:webHidden/>
          </w:rPr>
        </w:r>
        <w:r>
          <w:rPr>
            <w:noProof/>
            <w:webHidden/>
          </w:rPr>
          <w:fldChar w:fldCharType="separate"/>
        </w:r>
        <w:r>
          <w:rPr>
            <w:noProof/>
            <w:webHidden/>
          </w:rPr>
          <w:t>160</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95" w:history="1">
        <w:r w:rsidRPr="00C07931">
          <w:rPr>
            <w:rStyle w:val="a3"/>
            <w:rFonts w:ascii="Arial" w:hAnsi="Arial" w:cs="Arial"/>
            <w:noProof/>
          </w:rPr>
          <w:t>LOCK INSTANCE FOR BACKUP and UNLOCK INSTANCE Statements</w:t>
        </w:r>
        <w:r>
          <w:rPr>
            <w:noProof/>
            <w:webHidden/>
          </w:rPr>
          <w:tab/>
        </w:r>
        <w:r>
          <w:rPr>
            <w:noProof/>
            <w:webHidden/>
          </w:rPr>
          <w:fldChar w:fldCharType="begin"/>
        </w:r>
        <w:r>
          <w:rPr>
            <w:noProof/>
            <w:webHidden/>
          </w:rPr>
          <w:instrText xml:space="preserve"> PAGEREF _Toc57749095 \h </w:instrText>
        </w:r>
        <w:r>
          <w:rPr>
            <w:noProof/>
            <w:webHidden/>
          </w:rPr>
        </w:r>
        <w:r>
          <w:rPr>
            <w:noProof/>
            <w:webHidden/>
          </w:rPr>
          <w:fldChar w:fldCharType="separate"/>
        </w:r>
        <w:r>
          <w:rPr>
            <w:noProof/>
            <w:webHidden/>
          </w:rPr>
          <w:t>161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096" w:history="1">
        <w:r w:rsidRPr="00C07931">
          <w:rPr>
            <w:rStyle w:val="a3"/>
            <w:rFonts w:ascii="Arial" w:hAnsi="Arial" w:cs="Arial"/>
            <w:noProof/>
          </w:rPr>
          <w:t>LOCK TABLES and UNLOCK TABLES Statements</w:t>
        </w:r>
        <w:r>
          <w:rPr>
            <w:noProof/>
            <w:webHidden/>
          </w:rPr>
          <w:tab/>
        </w:r>
        <w:r>
          <w:rPr>
            <w:noProof/>
            <w:webHidden/>
          </w:rPr>
          <w:fldChar w:fldCharType="begin"/>
        </w:r>
        <w:r>
          <w:rPr>
            <w:noProof/>
            <w:webHidden/>
          </w:rPr>
          <w:instrText xml:space="preserve"> PAGEREF _Toc57749096 \h </w:instrText>
        </w:r>
        <w:r>
          <w:rPr>
            <w:noProof/>
            <w:webHidden/>
          </w:rPr>
        </w:r>
        <w:r>
          <w:rPr>
            <w:noProof/>
            <w:webHidden/>
          </w:rPr>
          <w:fldChar w:fldCharType="separate"/>
        </w:r>
        <w:r>
          <w:rPr>
            <w:noProof/>
            <w:webHidden/>
          </w:rPr>
          <w:t>162</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97" w:history="1">
        <w:r w:rsidRPr="00C07931">
          <w:rPr>
            <w:rStyle w:val="a3"/>
            <w:rFonts w:ascii="Arial" w:hAnsi="Arial" w:cs="Arial"/>
            <w:i/>
            <w:noProof/>
          </w:rPr>
          <w:t>Table Lock Acquisition</w:t>
        </w:r>
        <w:r>
          <w:rPr>
            <w:noProof/>
            <w:webHidden/>
          </w:rPr>
          <w:tab/>
        </w:r>
        <w:r>
          <w:rPr>
            <w:noProof/>
            <w:webHidden/>
          </w:rPr>
          <w:fldChar w:fldCharType="begin"/>
        </w:r>
        <w:r>
          <w:rPr>
            <w:noProof/>
            <w:webHidden/>
          </w:rPr>
          <w:instrText xml:space="preserve"> PAGEREF _Toc57749097 \h </w:instrText>
        </w:r>
        <w:r>
          <w:rPr>
            <w:noProof/>
            <w:webHidden/>
          </w:rPr>
        </w:r>
        <w:r>
          <w:rPr>
            <w:noProof/>
            <w:webHidden/>
          </w:rPr>
          <w:fldChar w:fldCharType="separate"/>
        </w:r>
        <w:r>
          <w:rPr>
            <w:noProof/>
            <w:webHidden/>
          </w:rPr>
          <w:t>162</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98" w:history="1">
        <w:r w:rsidRPr="00C07931">
          <w:rPr>
            <w:rStyle w:val="a3"/>
            <w:rFonts w:ascii="Arial" w:hAnsi="Arial" w:cs="Arial"/>
            <w:i/>
            <w:noProof/>
          </w:rPr>
          <w:t>Table Lock Release</w:t>
        </w:r>
        <w:r>
          <w:rPr>
            <w:noProof/>
            <w:webHidden/>
          </w:rPr>
          <w:tab/>
        </w:r>
        <w:r>
          <w:rPr>
            <w:noProof/>
            <w:webHidden/>
          </w:rPr>
          <w:fldChar w:fldCharType="begin"/>
        </w:r>
        <w:r>
          <w:rPr>
            <w:noProof/>
            <w:webHidden/>
          </w:rPr>
          <w:instrText xml:space="preserve"> PAGEREF _Toc57749098 \h </w:instrText>
        </w:r>
        <w:r>
          <w:rPr>
            <w:noProof/>
            <w:webHidden/>
          </w:rPr>
        </w:r>
        <w:r>
          <w:rPr>
            <w:noProof/>
            <w:webHidden/>
          </w:rPr>
          <w:fldChar w:fldCharType="separate"/>
        </w:r>
        <w:r>
          <w:rPr>
            <w:noProof/>
            <w:webHidden/>
          </w:rPr>
          <w:t>164</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099" w:history="1">
        <w:r w:rsidRPr="00C07931">
          <w:rPr>
            <w:rStyle w:val="a3"/>
            <w:rFonts w:ascii="Arial" w:hAnsi="Arial" w:cs="Arial"/>
            <w:i/>
            <w:noProof/>
          </w:rPr>
          <w:t>Interaction of Table Locking and Transactions</w:t>
        </w:r>
        <w:r>
          <w:rPr>
            <w:noProof/>
            <w:webHidden/>
          </w:rPr>
          <w:tab/>
        </w:r>
        <w:r>
          <w:rPr>
            <w:noProof/>
            <w:webHidden/>
          </w:rPr>
          <w:fldChar w:fldCharType="begin"/>
        </w:r>
        <w:r>
          <w:rPr>
            <w:noProof/>
            <w:webHidden/>
          </w:rPr>
          <w:instrText xml:space="preserve"> PAGEREF _Toc57749099 \h </w:instrText>
        </w:r>
        <w:r>
          <w:rPr>
            <w:noProof/>
            <w:webHidden/>
          </w:rPr>
        </w:r>
        <w:r>
          <w:rPr>
            <w:noProof/>
            <w:webHidden/>
          </w:rPr>
          <w:fldChar w:fldCharType="separate"/>
        </w:r>
        <w:r>
          <w:rPr>
            <w:noProof/>
            <w:webHidden/>
          </w:rPr>
          <w:t>164</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100" w:history="1">
        <w:r w:rsidRPr="00C07931">
          <w:rPr>
            <w:rStyle w:val="a3"/>
            <w:rFonts w:ascii="Arial" w:hAnsi="Arial" w:cs="Arial"/>
            <w:i/>
            <w:noProof/>
          </w:rPr>
          <w:t>LOCK TABLES and Triggers</w:t>
        </w:r>
        <w:r>
          <w:rPr>
            <w:noProof/>
            <w:webHidden/>
          </w:rPr>
          <w:tab/>
        </w:r>
        <w:r>
          <w:rPr>
            <w:noProof/>
            <w:webHidden/>
          </w:rPr>
          <w:fldChar w:fldCharType="begin"/>
        </w:r>
        <w:r>
          <w:rPr>
            <w:noProof/>
            <w:webHidden/>
          </w:rPr>
          <w:instrText xml:space="preserve"> PAGEREF _Toc57749100 \h </w:instrText>
        </w:r>
        <w:r>
          <w:rPr>
            <w:noProof/>
            <w:webHidden/>
          </w:rPr>
        </w:r>
        <w:r>
          <w:rPr>
            <w:noProof/>
            <w:webHidden/>
          </w:rPr>
          <w:fldChar w:fldCharType="separate"/>
        </w:r>
        <w:r>
          <w:rPr>
            <w:noProof/>
            <w:webHidden/>
          </w:rPr>
          <w:t>165</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101" w:history="1">
        <w:r w:rsidRPr="00C07931">
          <w:rPr>
            <w:rStyle w:val="a3"/>
            <w:rFonts w:ascii="Arial" w:hAnsi="Arial" w:cs="Arial"/>
            <w:i/>
            <w:noProof/>
          </w:rPr>
          <w:t>Table-Locking Restrictions and Conditions</w:t>
        </w:r>
        <w:r>
          <w:rPr>
            <w:noProof/>
            <w:webHidden/>
          </w:rPr>
          <w:tab/>
        </w:r>
        <w:r>
          <w:rPr>
            <w:noProof/>
            <w:webHidden/>
          </w:rPr>
          <w:fldChar w:fldCharType="begin"/>
        </w:r>
        <w:r>
          <w:rPr>
            <w:noProof/>
            <w:webHidden/>
          </w:rPr>
          <w:instrText xml:space="preserve"> PAGEREF _Toc57749101 \h </w:instrText>
        </w:r>
        <w:r>
          <w:rPr>
            <w:noProof/>
            <w:webHidden/>
          </w:rPr>
        </w:r>
        <w:r>
          <w:rPr>
            <w:noProof/>
            <w:webHidden/>
          </w:rPr>
          <w:fldChar w:fldCharType="separate"/>
        </w:r>
        <w:r>
          <w:rPr>
            <w:noProof/>
            <w:webHidden/>
          </w:rPr>
          <w:t>165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02" w:history="1">
        <w:r w:rsidRPr="00C07931">
          <w:rPr>
            <w:rStyle w:val="a3"/>
            <w:rFonts w:ascii="Arial" w:hAnsi="Arial" w:cs="Arial"/>
            <w:noProof/>
          </w:rPr>
          <w:t>SET TRANSACTION Statement</w:t>
        </w:r>
        <w:r>
          <w:rPr>
            <w:noProof/>
            <w:webHidden/>
          </w:rPr>
          <w:tab/>
        </w:r>
        <w:r>
          <w:rPr>
            <w:noProof/>
            <w:webHidden/>
          </w:rPr>
          <w:fldChar w:fldCharType="begin"/>
        </w:r>
        <w:r>
          <w:rPr>
            <w:noProof/>
            <w:webHidden/>
          </w:rPr>
          <w:instrText xml:space="preserve"> PAGEREF _Toc57749102 \h </w:instrText>
        </w:r>
        <w:r>
          <w:rPr>
            <w:noProof/>
            <w:webHidden/>
          </w:rPr>
        </w:r>
        <w:r>
          <w:rPr>
            <w:noProof/>
            <w:webHidden/>
          </w:rPr>
          <w:fldChar w:fldCharType="separate"/>
        </w:r>
        <w:r>
          <w:rPr>
            <w:noProof/>
            <w:webHidden/>
          </w:rPr>
          <w:t>166</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103" w:history="1">
        <w:r w:rsidRPr="00C07931">
          <w:rPr>
            <w:rStyle w:val="a3"/>
            <w:rFonts w:ascii="Arial" w:hAnsi="Arial" w:cs="Arial"/>
            <w:i/>
            <w:noProof/>
          </w:rPr>
          <w:t>Transaction Isolation Levels</w:t>
        </w:r>
        <w:r>
          <w:rPr>
            <w:noProof/>
            <w:webHidden/>
          </w:rPr>
          <w:tab/>
        </w:r>
        <w:r>
          <w:rPr>
            <w:noProof/>
            <w:webHidden/>
          </w:rPr>
          <w:fldChar w:fldCharType="begin"/>
        </w:r>
        <w:r>
          <w:rPr>
            <w:noProof/>
            <w:webHidden/>
          </w:rPr>
          <w:instrText xml:space="preserve"> PAGEREF _Toc57749103 \h </w:instrText>
        </w:r>
        <w:r>
          <w:rPr>
            <w:noProof/>
            <w:webHidden/>
          </w:rPr>
        </w:r>
        <w:r>
          <w:rPr>
            <w:noProof/>
            <w:webHidden/>
          </w:rPr>
          <w:fldChar w:fldCharType="separate"/>
        </w:r>
        <w:r>
          <w:rPr>
            <w:noProof/>
            <w:webHidden/>
          </w:rPr>
          <w:t>167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104" w:history="1">
        <w:r w:rsidRPr="00C07931">
          <w:rPr>
            <w:rStyle w:val="a3"/>
            <w:rFonts w:ascii="Arial" w:hAnsi="Arial" w:cs="Arial"/>
            <w:i/>
            <w:noProof/>
          </w:rPr>
          <w:t>Transaction Access Mode</w:t>
        </w:r>
        <w:r>
          <w:rPr>
            <w:noProof/>
            <w:webHidden/>
          </w:rPr>
          <w:tab/>
        </w:r>
        <w:r>
          <w:rPr>
            <w:noProof/>
            <w:webHidden/>
          </w:rPr>
          <w:fldChar w:fldCharType="begin"/>
        </w:r>
        <w:r>
          <w:rPr>
            <w:noProof/>
            <w:webHidden/>
          </w:rPr>
          <w:instrText xml:space="preserve"> PAGEREF _Toc57749104 \h </w:instrText>
        </w:r>
        <w:r>
          <w:rPr>
            <w:noProof/>
            <w:webHidden/>
          </w:rPr>
        </w:r>
        <w:r>
          <w:rPr>
            <w:noProof/>
            <w:webHidden/>
          </w:rPr>
          <w:fldChar w:fldCharType="separate"/>
        </w:r>
        <w:r>
          <w:rPr>
            <w:noProof/>
            <w:webHidden/>
          </w:rPr>
          <w:t>167</w:t>
        </w:r>
        <w:r>
          <w:rPr>
            <w:noProof/>
            <w:webHidden/>
          </w:rPr>
          <w:fldChar w:fldCharType="end"/>
        </w:r>
      </w:hyperlink>
    </w:p>
    <w:p w:rsidR="00653435" w:rsidRDefault="00653435">
      <w:pPr>
        <w:pStyle w:val="41"/>
        <w:tabs>
          <w:tab w:val="right" w:leader="dot" w:pos="9345"/>
        </w:tabs>
        <w:rPr>
          <w:noProof/>
          <w:sz w:val="22"/>
          <w:szCs w:val="22"/>
          <w:lang w:val="ru-RU" w:eastAsia="ru-RU"/>
        </w:rPr>
      </w:pPr>
      <w:hyperlink w:anchor="_Toc57749105" w:history="1">
        <w:r w:rsidRPr="00C07931">
          <w:rPr>
            <w:rStyle w:val="a3"/>
            <w:rFonts w:ascii="Arial" w:hAnsi="Arial" w:cs="Arial"/>
            <w:i/>
            <w:noProof/>
          </w:rPr>
          <w:t>Transaction Characteristic Scope</w:t>
        </w:r>
        <w:r>
          <w:rPr>
            <w:noProof/>
            <w:webHidden/>
          </w:rPr>
          <w:tab/>
        </w:r>
        <w:r>
          <w:rPr>
            <w:noProof/>
            <w:webHidden/>
          </w:rPr>
          <w:fldChar w:fldCharType="begin"/>
        </w:r>
        <w:r>
          <w:rPr>
            <w:noProof/>
            <w:webHidden/>
          </w:rPr>
          <w:instrText xml:space="preserve"> PAGEREF _Toc57749105 \h </w:instrText>
        </w:r>
        <w:r>
          <w:rPr>
            <w:noProof/>
            <w:webHidden/>
          </w:rPr>
        </w:r>
        <w:r>
          <w:rPr>
            <w:noProof/>
            <w:webHidden/>
          </w:rPr>
          <w:fldChar w:fldCharType="separate"/>
        </w:r>
        <w:r>
          <w:rPr>
            <w:noProof/>
            <w:webHidden/>
          </w:rPr>
          <w:t>167</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106" w:history="1">
        <w:r w:rsidRPr="00C07931">
          <w:rPr>
            <w:rStyle w:val="a3"/>
            <w:noProof/>
          </w:rPr>
          <w:t>DCL  data control language</w:t>
        </w:r>
        <w:r>
          <w:rPr>
            <w:noProof/>
            <w:webHidden/>
          </w:rPr>
          <w:tab/>
        </w:r>
        <w:r>
          <w:rPr>
            <w:noProof/>
            <w:webHidden/>
          </w:rPr>
          <w:fldChar w:fldCharType="begin"/>
        </w:r>
        <w:r>
          <w:rPr>
            <w:noProof/>
            <w:webHidden/>
          </w:rPr>
          <w:instrText xml:space="preserve"> PAGEREF _Toc57749106 \h </w:instrText>
        </w:r>
        <w:r>
          <w:rPr>
            <w:noProof/>
            <w:webHidden/>
          </w:rPr>
        </w:r>
        <w:r>
          <w:rPr>
            <w:noProof/>
            <w:webHidden/>
          </w:rPr>
          <w:fldChar w:fldCharType="separate"/>
        </w:r>
        <w:r>
          <w:rPr>
            <w:noProof/>
            <w:webHidden/>
          </w:rPr>
          <w:t>169</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07" w:history="1">
        <w:r w:rsidRPr="00C07931">
          <w:rPr>
            <w:rStyle w:val="a3"/>
            <w:noProof/>
          </w:rPr>
          <w:t>MySQL DCL</w:t>
        </w:r>
        <w:r>
          <w:rPr>
            <w:noProof/>
            <w:webHidden/>
          </w:rPr>
          <w:tab/>
        </w:r>
        <w:r>
          <w:rPr>
            <w:noProof/>
            <w:webHidden/>
          </w:rPr>
          <w:fldChar w:fldCharType="begin"/>
        </w:r>
        <w:r>
          <w:rPr>
            <w:noProof/>
            <w:webHidden/>
          </w:rPr>
          <w:instrText xml:space="preserve"> PAGEREF _Toc57749107 \h </w:instrText>
        </w:r>
        <w:r>
          <w:rPr>
            <w:noProof/>
            <w:webHidden/>
          </w:rPr>
        </w:r>
        <w:r>
          <w:rPr>
            <w:noProof/>
            <w:webHidden/>
          </w:rPr>
          <w:fldChar w:fldCharType="separate"/>
        </w:r>
        <w:r>
          <w:rPr>
            <w:noProof/>
            <w:webHidden/>
          </w:rPr>
          <w:t>171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08" w:history="1">
        <w:r w:rsidRPr="00C07931">
          <w:rPr>
            <w:rStyle w:val="a3"/>
            <w:noProof/>
          </w:rPr>
          <w:t>SQL GRANT Command</w:t>
        </w:r>
        <w:r>
          <w:rPr>
            <w:noProof/>
            <w:webHidden/>
          </w:rPr>
          <w:tab/>
        </w:r>
        <w:r>
          <w:rPr>
            <w:noProof/>
            <w:webHidden/>
          </w:rPr>
          <w:fldChar w:fldCharType="begin"/>
        </w:r>
        <w:r>
          <w:rPr>
            <w:noProof/>
            <w:webHidden/>
          </w:rPr>
          <w:instrText xml:space="preserve"> PAGEREF _Toc57749108 \h </w:instrText>
        </w:r>
        <w:r>
          <w:rPr>
            <w:noProof/>
            <w:webHidden/>
          </w:rPr>
        </w:r>
        <w:r>
          <w:rPr>
            <w:noProof/>
            <w:webHidden/>
          </w:rPr>
          <w:fldChar w:fldCharType="separate"/>
        </w:r>
        <w:r>
          <w:rPr>
            <w:noProof/>
            <w:webHidden/>
          </w:rPr>
          <w:t>171</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09" w:history="1">
        <w:r w:rsidRPr="00C07931">
          <w:rPr>
            <w:rStyle w:val="a3"/>
            <w:noProof/>
          </w:rPr>
          <w:t>SQL REVOKE Command:</w:t>
        </w:r>
        <w:r>
          <w:rPr>
            <w:noProof/>
            <w:webHidden/>
          </w:rPr>
          <w:tab/>
        </w:r>
        <w:r>
          <w:rPr>
            <w:noProof/>
            <w:webHidden/>
          </w:rPr>
          <w:fldChar w:fldCharType="begin"/>
        </w:r>
        <w:r>
          <w:rPr>
            <w:noProof/>
            <w:webHidden/>
          </w:rPr>
          <w:instrText xml:space="preserve"> PAGEREF _Toc57749109 \h </w:instrText>
        </w:r>
        <w:r>
          <w:rPr>
            <w:noProof/>
            <w:webHidden/>
          </w:rPr>
        </w:r>
        <w:r>
          <w:rPr>
            <w:noProof/>
            <w:webHidden/>
          </w:rPr>
          <w:fldChar w:fldCharType="separate"/>
        </w:r>
        <w:r>
          <w:rPr>
            <w:noProof/>
            <w:webHidden/>
          </w:rPr>
          <w:t>172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10" w:history="1">
        <w:r w:rsidRPr="00C07931">
          <w:rPr>
            <w:rStyle w:val="a3"/>
            <w:noProof/>
          </w:rPr>
          <w:t>Privileges and Roles:</w:t>
        </w:r>
        <w:r>
          <w:rPr>
            <w:noProof/>
            <w:webHidden/>
          </w:rPr>
          <w:tab/>
        </w:r>
        <w:r>
          <w:rPr>
            <w:noProof/>
            <w:webHidden/>
          </w:rPr>
          <w:fldChar w:fldCharType="begin"/>
        </w:r>
        <w:r>
          <w:rPr>
            <w:noProof/>
            <w:webHidden/>
          </w:rPr>
          <w:instrText xml:space="preserve"> PAGEREF _Toc57749110 \h </w:instrText>
        </w:r>
        <w:r>
          <w:rPr>
            <w:noProof/>
            <w:webHidden/>
          </w:rPr>
        </w:r>
        <w:r>
          <w:rPr>
            <w:noProof/>
            <w:webHidden/>
          </w:rPr>
          <w:fldChar w:fldCharType="separate"/>
        </w:r>
        <w:r>
          <w:rPr>
            <w:noProof/>
            <w:webHidden/>
          </w:rPr>
          <w:t>172</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11" w:history="1">
        <w:r w:rsidRPr="00C07931">
          <w:rPr>
            <w:rStyle w:val="a3"/>
            <w:noProof/>
          </w:rPr>
          <w:t>Creating Roles:</w:t>
        </w:r>
        <w:r>
          <w:rPr>
            <w:noProof/>
            <w:webHidden/>
          </w:rPr>
          <w:tab/>
        </w:r>
        <w:r>
          <w:rPr>
            <w:noProof/>
            <w:webHidden/>
          </w:rPr>
          <w:fldChar w:fldCharType="begin"/>
        </w:r>
        <w:r>
          <w:rPr>
            <w:noProof/>
            <w:webHidden/>
          </w:rPr>
          <w:instrText xml:space="preserve"> PAGEREF _Toc57749111 \h </w:instrText>
        </w:r>
        <w:r>
          <w:rPr>
            <w:noProof/>
            <w:webHidden/>
          </w:rPr>
        </w:r>
        <w:r>
          <w:rPr>
            <w:noProof/>
            <w:webHidden/>
          </w:rPr>
          <w:fldChar w:fldCharType="separate"/>
        </w:r>
        <w:r>
          <w:rPr>
            <w:noProof/>
            <w:webHidden/>
          </w:rPr>
          <w:t>173</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12" w:history="1">
        <w:r w:rsidRPr="00C07931">
          <w:rPr>
            <w:rStyle w:val="a3"/>
            <w:noProof/>
          </w:rPr>
          <w:t>Drop role</w:t>
        </w:r>
        <w:r>
          <w:rPr>
            <w:noProof/>
            <w:webHidden/>
          </w:rPr>
          <w:tab/>
        </w:r>
        <w:r>
          <w:rPr>
            <w:noProof/>
            <w:webHidden/>
          </w:rPr>
          <w:fldChar w:fldCharType="begin"/>
        </w:r>
        <w:r>
          <w:rPr>
            <w:noProof/>
            <w:webHidden/>
          </w:rPr>
          <w:instrText xml:space="preserve"> PAGEREF _Toc57749112 \h </w:instrText>
        </w:r>
        <w:r>
          <w:rPr>
            <w:noProof/>
            <w:webHidden/>
          </w:rPr>
        </w:r>
        <w:r>
          <w:rPr>
            <w:noProof/>
            <w:webHidden/>
          </w:rPr>
          <w:fldChar w:fldCharType="separate"/>
        </w:r>
        <w:r>
          <w:rPr>
            <w:noProof/>
            <w:webHidden/>
          </w:rPr>
          <w:t>174</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13" w:history="1">
        <w:r w:rsidRPr="00C07931">
          <w:rPr>
            <w:rStyle w:val="a3"/>
            <w:noProof/>
          </w:rPr>
          <w:t>SQL Server: Grant/Revoke Privileges</w:t>
        </w:r>
        <w:r>
          <w:rPr>
            <w:noProof/>
            <w:webHidden/>
          </w:rPr>
          <w:tab/>
        </w:r>
        <w:r>
          <w:rPr>
            <w:noProof/>
            <w:webHidden/>
          </w:rPr>
          <w:fldChar w:fldCharType="begin"/>
        </w:r>
        <w:r>
          <w:rPr>
            <w:noProof/>
            <w:webHidden/>
          </w:rPr>
          <w:instrText xml:space="preserve"> PAGEREF _Toc57749113 \h </w:instrText>
        </w:r>
        <w:r>
          <w:rPr>
            <w:noProof/>
            <w:webHidden/>
          </w:rPr>
        </w:r>
        <w:r>
          <w:rPr>
            <w:noProof/>
            <w:webHidden/>
          </w:rPr>
          <w:fldChar w:fldCharType="separate"/>
        </w:r>
        <w:r>
          <w:rPr>
            <w:noProof/>
            <w:webHidden/>
          </w:rPr>
          <w:t>174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14" w:history="1">
        <w:r w:rsidRPr="00C07931">
          <w:rPr>
            <w:rStyle w:val="a3"/>
            <w:noProof/>
          </w:rPr>
          <w:t>Grant Privileges on Table</w:t>
        </w:r>
        <w:r>
          <w:rPr>
            <w:noProof/>
            <w:webHidden/>
          </w:rPr>
          <w:tab/>
        </w:r>
        <w:r>
          <w:rPr>
            <w:noProof/>
            <w:webHidden/>
          </w:rPr>
          <w:fldChar w:fldCharType="begin"/>
        </w:r>
        <w:r>
          <w:rPr>
            <w:noProof/>
            <w:webHidden/>
          </w:rPr>
          <w:instrText xml:space="preserve"> PAGEREF _Toc57749114 \h </w:instrText>
        </w:r>
        <w:r>
          <w:rPr>
            <w:noProof/>
            <w:webHidden/>
          </w:rPr>
        </w:r>
        <w:r>
          <w:rPr>
            <w:noProof/>
            <w:webHidden/>
          </w:rPr>
          <w:fldChar w:fldCharType="separate"/>
        </w:r>
        <w:r>
          <w:rPr>
            <w:noProof/>
            <w:webHidden/>
          </w:rPr>
          <w:t>174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15" w:history="1">
        <w:r w:rsidRPr="00C07931">
          <w:rPr>
            <w:rStyle w:val="a3"/>
            <w:noProof/>
          </w:rPr>
          <w:t>Example</w:t>
        </w:r>
        <w:r>
          <w:rPr>
            <w:noProof/>
            <w:webHidden/>
          </w:rPr>
          <w:tab/>
        </w:r>
        <w:r>
          <w:rPr>
            <w:noProof/>
            <w:webHidden/>
          </w:rPr>
          <w:fldChar w:fldCharType="begin"/>
        </w:r>
        <w:r>
          <w:rPr>
            <w:noProof/>
            <w:webHidden/>
          </w:rPr>
          <w:instrText xml:space="preserve"> PAGEREF _Toc57749115 \h </w:instrText>
        </w:r>
        <w:r>
          <w:rPr>
            <w:noProof/>
            <w:webHidden/>
          </w:rPr>
        </w:r>
        <w:r>
          <w:rPr>
            <w:noProof/>
            <w:webHidden/>
          </w:rPr>
          <w:fldChar w:fldCharType="separate"/>
        </w:r>
        <w:r>
          <w:rPr>
            <w:noProof/>
            <w:webHidden/>
          </w:rPr>
          <w:t>175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16" w:history="1">
        <w:r w:rsidRPr="00C07931">
          <w:rPr>
            <w:rStyle w:val="a3"/>
            <w:noProof/>
          </w:rPr>
          <w:t>Revoke Privileges on Table</w:t>
        </w:r>
        <w:r>
          <w:rPr>
            <w:noProof/>
            <w:webHidden/>
          </w:rPr>
          <w:tab/>
        </w:r>
        <w:r>
          <w:rPr>
            <w:noProof/>
            <w:webHidden/>
          </w:rPr>
          <w:fldChar w:fldCharType="begin"/>
        </w:r>
        <w:r>
          <w:rPr>
            <w:noProof/>
            <w:webHidden/>
          </w:rPr>
          <w:instrText xml:space="preserve"> PAGEREF _Toc57749116 \h </w:instrText>
        </w:r>
        <w:r>
          <w:rPr>
            <w:noProof/>
            <w:webHidden/>
          </w:rPr>
        </w:r>
        <w:r>
          <w:rPr>
            <w:noProof/>
            <w:webHidden/>
          </w:rPr>
          <w:fldChar w:fldCharType="separate"/>
        </w:r>
        <w:r>
          <w:rPr>
            <w:noProof/>
            <w:webHidden/>
          </w:rPr>
          <w:t>175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17" w:history="1">
        <w:r w:rsidRPr="00C07931">
          <w:rPr>
            <w:rStyle w:val="a3"/>
            <w:noProof/>
          </w:rPr>
          <w:t>Syntax</w:t>
        </w:r>
        <w:r>
          <w:rPr>
            <w:noProof/>
            <w:webHidden/>
          </w:rPr>
          <w:tab/>
        </w:r>
        <w:r>
          <w:rPr>
            <w:noProof/>
            <w:webHidden/>
          </w:rPr>
          <w:fldChar w:fldCharType="begin"/>
        </w:r>
        <w:r>
          <w:rPr>
            <w:noProof/>
            <w:webHidden/>
          </w:rPr>
          <w:instrText xml:space="preserve"> PAGEREF _Toc57749117 \h </w:instrText>
        </w:r>
        <w:r>
          <w:rPr>
            <w:noProof/>
            <w:webHidden/>
          </w:rPr>
        </w:r>
        <w:r>
          <w:rPr>
            <w:noProof/>
            <w:webHidden/>
          </w:rPr>
          <w:fldChar w:fldCharType="separate"/>
        </w:r>
        <w:r>
          <w:rPr>
            <w:noProof/>
            <w:webHidden/>
          </w:rPr>
          <w:t>175</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18" w:history="1">
        <w:r w:rsidRPr="00C07931">
          <w:rPr>
            <w:rStyle w:val="a3"/>
            <w:noProof/>
          </w:rPr>
          <w:t>Example</w:t>
        </w:r>
        <w:r>
          <w:rPr>
            <w:noProof/>
            <w:webHidden/>
          </w:rPr>
          <w:tab/>
        </w:r>
        <w:r>
          <w:rPr>
            <w:noProof/>
            <w:webHidden/>
          </w:rPr>
          <w:fldChar w:fldCharType="begin"/>
        </w:r>
        <w:r>
          <w:rPr>
            <w:noProof/>
            <w:webHidden/>
          </w:rPr>
          <w:instrText xml:space="preserve"> PAGEREF _Toc57749118 \h </w:instrText>
        </w:r>
        <w:r>
          <w:rPr>
            <w:noProof/>
            <w:webHidden/>
          </w:rPr>
        </w:r>
        <w:r>
          <w:rPr>
            <w:noProof/>
            <w:webHidden/>
          </w:rPr>
          <w:fldChar w:fldCharType="separate"/>
        </w:r>
        <w:r>
          <w:rPr>
            <w:noProof/>
            <w:webHidden/>
          </w:rPr>
          <w:t>176</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119" w:history="1">
        <w:r w:rsidRPr="00C07931">
          <w:rPr>
            <w:rStyle w:val="a3"/>
            <w:noProof/>
          </w:rPr>
          <w:t>SQL</w:t>
        </w:r>
        <w:r w:rsidRPr="00C07931">
          <w:rPr>
            <w:rStyle w:val="a3"/>
            <w:noProof/>
            <w:lang w:val="uk-UA"/>
          </w:rPr>
          <w:t xml:space="preserve"> ін’єкція</w:t>
        </w:r>
        <w:r>
          <w:rPr>
            <w:noProof/>
            <w:webHidden/>
          </w:rPr>
          <w:tab/>
        </w:r>
        <w:r>
          <w:rPr>
            <w:noProof/>
            <w:webHidden/>
          </w:rPr>
          <w:fldChar w:fldCharType="begin"/>
        </w:r>
        <w:r>
          <w:rPr>
            <w:noProof/>
            <w:webHidden/>
          </w:rPr>
          <w:instrText xml:space="preserve"> PAGEREF _Toc57749119 \h </w:instrText>
        </w:r>
        <w:r>
          <w:rPr>
            <w:noProof/>
            <w:webHidden/>
          </w:rPr>
        </w:r>
        <w:r>
          <w:rPr>
            <w:noProof/>
            <w:webHidden/>
          </w:rPr>
          <w:fldChar w:fldCharType="separate"/>
        </w:r>
        <w:r>
          <w:rPr>
            <w:noProof/>
            <w:webHidden/>
          </w:rPr>
          <w:t>182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20" w:history="1">
        <w:r w:rsidRPr="00C07931">
          <w:rPr>
            <w:rStyle w:val="a3"/>
            <w:noProof/>
          </w:rPr>
          <w:t>SQL</w:t>
        </w:r>
        <w:r w:rsidRPr="00C07931">
          <w:rPr>
            <w:rStyle w:val="a3"/>
            <w:noProof/>
            <w:lang w:val="uk-UA"/>
          </w:rPr>
          <w:t xml:space="preserve"> у веб сторінках</w:t>
        </w:r>
        <w:r>
          <w:rPr>
            <w:noProof/>
            <w:webHidden/>
          </w:rPr>
          <w:tab/>
        </w:r>
        <w:r>
          <w:rPr>
            <w:noProof/>
            <w:webHidden/>
          </w:rPr>
          <w:fldChar w:fldCharType="begin"/>
        </w:r>
        <w:r>
          <w:rPr>
            <w:noProof/>
            <w:webHidden/>
          </w:rPr>
          <w:instrText xml:space="preserve"> PAGEREF _Toc57749120 \h </w:instrText>
        </w:r>
        <w:r>
          <w:rPr>
            <w:noProof/>
            <w:webHidden/>
          </w:rPr>
        </w:r>
        <w:r>
          <w:rPr>
            <w:noProof/>
            <w:webHidden/>
          </w:rPr>
          <w:fldChar w:fldCharType="separate"/>
        </w:r>
        <w:r>
          <w:rPr>
            <w:noProof/>
            <w:webHidden/>
          </w:rPr>
          <w:t>182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21" w:history="1">
        <w:r w:rsidRPr="00C07931">
          <w:rPr>
            <w:rStyle w:val="a3"/>
            <w:noProof/>
          </w:rPr>
          <w:t>SQL</w:t>
        </w:r>
        <w:r w:rsidRPr="00C07931">
          <w:rPr>
            <w:rStyle w:val="a3"/>
            <w:noProof/>
            <w:lang w:val="ru-RU"/>
          </w:rPr>
          <w:t xml:space="preserve"> ін’єкція , що використовує завжди вірну умову 1=1</w:t>
        </w:r>
        <w:r>
          <w:rPr>
            <w:noProof/>
            <w:webHidden/>
          </w:rPr>
          <w:tab/>
        </w:r>
        <w:r>
          <w:rPr>
            <w:noProof/>
            <w:webHidden/>
          </w:rPr>
          <w:fldChar w:fldCharType="begin"/>
        </w:r>
        <w:r>
          <w:rPr>
            <w:noProof/>
            <w:webHidden/>
          </w:rPr>
          <w:instrText xml:space="preserve"> PAGEREF _Toc57749121 \h </w:instrText>
        </w:r>
        <w:r>
          <w:rPr>
            <w:noProof/>
            <w:webHidden/>
          </w:rPr>
        </w:r>
        <w:r>
          <w:rPr>
            <w:noProof/>
            <w:webHidden/>
          </w:rPr>
          <w:fldChar w:fldCharType="separate"/>
        </w:r>
        <w:r>
          <w:rPr>
            <w:noProof/>
            <w:webHidden/>
          </w:rPr>
          <w:t>182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22" w:history="1">
        <w:r w:rsidRPr="00C07931">
          <w:rPr>
            <w:rStyle w:val="a3"/>
            <w:noProof/>
            <w:lang w:val="ru-RU"/>
          </w:rPr>
          <w:t>Ін’єкція, що базується на завжди вірній умові  ""=""</w:t>
        </w:r>
        <w:r>
          <w:rPr>
            <w:noProof/>
            <w:webHidden/>
          </w:rPr>
          <w:tab/>
        </w:r>
        <w:r>
          <w:rPr>
            <w:noProof/>
            <w:webHidden/>
          </w:rPr>
          <w:fldChar w:fldCharType="begin"/>
        </w:r>
        <w:r>
          <w:rPr>
            <w:noProof/>
            <w:webHidden/>
          </w:rPr>
          <w:instrText xml:space="preserve"> PAGEREF _Toc57749122 \h </w:instrText>
        </w:r>
        <w:r>
          <w:rPr>
            <w:noProof/>
            <w:webHidden/>
          </w:rPr>
        </w:r>
        <w:r>
          <w:rPr>
            <w:noProof/>
            <w:webHidden/>
          </w:rPr>
          <w:fldChar w:fldCharType="separate"/>
        </w:r>
        <w:r>
          <w:rPr>
            <w:noProof/>
            <w:webHidden/>
          </w:rPr>
          <w:t>182</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23" w:history="1">
        <w:r w:rsidRPr="00C07931">
          <w:rPr>
            <w:rStyle w:val="a3"/>
            <w:noProof/>
          </w:rPr>
          <w:t>SQL</w:t>
        </w:r>
        <w:r w:rsidRPr="00C07931">
          <w:rPr>
            <w:rStyle w:val="a3"/>
            <w:noProof/>
            <w:lang w:val="ru-RU"/>
          </w:rPr>
          <w:t xml:space="preserve"> ін’єкція, що базується на кількох операторах </w:t>
        </w:r>
        <w:r w:rsidRPr="00C07931">
          <w:rPr>
            <w:rStyle w:val="a3"/>
            <w:noProof/>
          </w:rPr>
          <w:t>SQL</w:t>
        </w:r>
        <w:r>
          <w:rPr>
            <w:noProof/>
            <w:webHidden/>
          </w:rPr>
          <w:tab/>
        </w:r>
        <w:r>
          <w:rPr>
            <w:noProof/>
            <w:webHidden/>
          </w:rPr>
          <w:fldChar w:fldCharType="begin"/>
        </w:r>
        <w:r>
          <w:rPr>
            <w:noProof/>
            <w:webHidden/>
          </w:rPr>
          <w:instrText xml:space="preserve"> PAGEREF _Toc57749123 \h </w:instrText>
        </w:r>
        <w:r>
          <w:rPr>
            <w:noProof/>
            <w:webHidden/>
          </w:rPr>
        </w:r>
        <w:r>
          <w:rPr>
            <w:noProof/>
            <w:webHidden/>
          </w:rPr>
          <w:fldChar w:fldCharType="separate"/>
        </w:r>
        <w:r>
          <w:rPr>
            <w:noProof/>
            <w:webHidden/>
          </w:rPr>
          <w:t>184</w:t>
        </w:r>
        <w:r>
          <w:rPr>
            <w:noProof/>
            <w:webHidden/>
          </w:rPr>
          <w:fldChar w:fldCharType="end"/>
        </w:r>
      </w:hyperlink>
    </w:p>
    <w:p w:rsidR="00653435" w:rsidRDefault="00653435">
      <w:pPr>
        <w:pStyle w:val="21"/>
        <w:tabs>
          <w:tab w:val="right" w:leader="dot" w:pos="9345"/>
        </w:tabs>
        <w:rPr>
          <w:rFonts w:eastAsiaTheme="minorEastAsia"/>
          <w:noProof/>
          <w:sz w:val="22"/>
          <w:szCs w:val="22"/>
          <w:lang w:val="ru-RU" w:eastAsia="ru-RU"/>
        </w:rPr>
      </w:pPr>
      <w:hyperlink w:anchor="_Toc57749124" w:history="1">
        <w:r w:rsidRPr="00C07931">
          <w:rPr>
            <w:rStyle w:val="a3"/>
            <w:noProof/>
            <w:lang w:val="ru-RU"/>
          </w:rPr>
          <w:t xml:space="preserve">Використання </w:t>
        </w:r>
        <w:r w:rsidRPr="00C07931">
          <w:rPr>
            <w:rStyle w:val="a3"/>
            <w:noProof/>
          </w:rPr>
          <w:t>SQL</w:t>
        </w:r>
        <w:r w:rsidRPr="00C07931">
          <w:rPr>
            <w:rStyle w:val="a3"/>
            <w:noProof/>
            <w:lang w:val="ru-RU"/>
          </w:rPr>
          <w:t xml:space="preserve"> параметрів для захисту БД</w:t>
        </w:r>
        <w:r>
          <w:rPr>
            <w:noProof/>
            <w:webHidden/>
          </w:rPr>
          <w:tab/>
        </w:r>
        <w:r>
          <w:rPr>
            <w:noProof/>
            <w:webHidden/>
          </w:rPr>
          <w:fldChar w:fldCharType="begin"/>
        </w:r>
        <w:r>
          <w:rPr>
            <w:noProof/>
            <w:webHidden/>
          </w:rPr>
          <w:instrText xml:space="preserve"> PAGEREF _Toc57749124 \h </w:instrText>
        </w:r>
        <w:r>
          <w:rPr>
            <w:noProof/>
            <w:webHidden/>
          </w:rPr>
        </w:r>
        <w:r>
          <w:rPr>
            <w:noProof/>
            <w:webHidden/>
          </w:rPr>
          <w:fldChar w:fldCharType="separate"/>
        </w:r>
        <w:r>
          <w:rPr>
            <w:noProof/>
            <w:webHidden/>
          </w:rPr>
          <w:t>184</w:t>
        </w:r>
        <w:r>
          <w:rPr>
            <w:noProof/>
            <w:webHidden/>
          </w:rPr>
          <w:fldChar w:fldCharType="end"/>
        </w:r>
      </w:hyperlink>
    </w:p>
    <w:p w:rsidR="00653435" w:rsidRDefault="00653435">
      <w:pPr>
        <w:pStyle w:val="31"/>
        <w:tabs>
          <w:tab w:val="right" w:leader="dot" w:pos="9345"/>
        </w:tabs>
        <w:rPr>
          <w:rFonts w:eastAsiaTheme="minorEastAsia"/>
          <w:noProof/>
          <w:sz w:val="22"/>
          <w:szCs w:val="22"/>
          <w:lang w:val="ru-RU" w:eastAsia="ru-RU"/>
        </w:rPr>
      </w:pPr>
      <w:hyperlink w:anchor="_Toc57749125" w:history="1">
        <w:r w:rsidRPr="00C07931">
          <w:rPr>
            <w:rStyle w:val="a3"/>
            <w:noProof/>
            <w:lang w:val="ru-RU"/>
          </w:rPr>
          <w:t xml:space="preserve">Приклади захисту у середовищі </w:t>
        </w:r>
        <w:r w:rsidRPr="00C07931">
          <w:rPr>
            <w:rStyle w:val="a3"/>
            <w:noProof/>
          </w:rPr>
          <w:t>ASP</w:t>
        </w:r>
        <w:r w:rsidRPr="00C07931">
          <w:rPr>
            <w:rStyle w:val="a3"/>
            <w:noProof/>
            <w:lang w:val="ru-RU"/>
          </w:rPr>
          <w:t>.</w:t>
        </w:r>
        <w:r w:rsidRPr="00C07931">
          <w:rPr>
            <w:rStyle w:val="a3"/>
            <w:noProof/>
          </w:rPr>
          <w:t>NET</w:t>
        </w:r>
        <w:r>
          <w:rPr>
            <w:noProof/>
            <w:webHidden/>
          </w:rPr>
          <w:tab/>
        </w:r>
        <w:r>
          <w:rPr>
            <w:noProof/>
            <w:webHidden/>
          </w:rPr>
          <w:fldChar w:fldCharType="begin"/>
        </w:r>
        <w:r>
          <w:rPr>
            <w:noProof/>
            <w:webHidden/>
          </w:rPr>
          <w:instrText xml:space="preserve"> PAGEREF _Toc57749125 \h </w:instrText>
        </w:r>
        <w:r>
          <w:rPr>
            <w:noProof/>
            <w:webHidden/>
          </w:rPr>
        </w:r>
        <w:r>
          <w:rPr>
            <w:noProof/>
            <w:webHidden/>
          </w:rPr>
          <w:fldChar w:fldCharType="separate"/>
        </w:r>
        <w:r>
          <w:rPr>
            <w:noProof/>
            <w:webHidden/>
          </w:rPr>
          <w:t>184</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126" w:history="1">
        <w:r w:rsidRPr="00C07931">
          <w:rPr>
            <w:rStyle w:val="a3"/>
            <w:noProof/>
            <w:lang w:val="uk-UA"/>
          </w:rPr>
          <w:t xml:space="preserve">Ключові слова </w:t>
        </w:r>
        <w:r w:rsidRPr="00C07931">
          <w:rPr>
            <w:rStyle w:val="a3"/>
            <w:noProof/>
          </w:rPr>
          <w:t>SQL</w:t>
        </w:r>
        <w:r>
          <w:rPr>
            <w:noProof/>
            <w:webHidden/>
          </w:rPr>
          <w:tab/>
        </w:r>
        <w:r>
          <w:rPr>
            <w:noProof/>
            <w:webHidden/>
          </w:rPr>
          <w:fldChar w:fldCharType="begin"/>
        </w:r>
        <w:r>
          <w:rPr>
            <w:noProof/>
            <w:webHidden/>
          </w:rPr>
          <w:instrText xml:space="preserve"> PAGEREF _Toc57749126 \h </w:instrText>
        </w:r>
        <w:r>
          <w:rPr>
            <w:noProof/>
            <w:webHidden/>
          </w:rPr>
        </w:r>
        <w:r>
          <w:rPr>
            <w:noProof/>
            <w:webHidden/>
          </w:rPr>
          <w:fldChar w:fldCharType="separate"/>
        </w:r>
        <w:r>
          <w:rPr>
            <w:noProof/>
            <w:webHidden/>
          </w:rPr>
          <w:t>186</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127" w:history="1">
        <w:r w:rsidRPr="00C07931">
          <w:rPr>
            <w:rStyle w:val="a3"/>
            <w:noProof/>
            <w:lang w:val="ru-RU"/>
          </w:rPr>
          <w:t>Синт</w:t>
        </w:r>
        <w:r w:rsidRPr="00C07931">
          <w:rPr>
            <w:rStyle w:val="a3"/>
            <w:noProof/>
            <w:lang w:val="uk-UA"/>
          </w:rPr>
          <w:t>а</w:t>
        </w:r>
        <w:r w:rsidRPr="00C07931">
          <w:rPr>
            <w:rStyle w:val="a3"/>
            <w:noProof/>
            <w:lang w:val="ru-RU"/>
          </w:rPr>
          <w:t>ксис оператор</w:t>
        </w:r>
        <w:r w:rsidRPr="00C07931">
          <w:rPr>
            <w:rStyle w:val="a3"/>
            <w:noProof/>
            <w:lang w:val="uk-UA"/>
          </w:rPr>
          <w:t xml:space="preserve">ів </w:t>
        </w:r>
        <w:r w:rsidRPr="00C07931">
          <w:rPr>
            <w:rStyle w:val="a3"/>
            <w:noProof/>
          </w:rPr>
          <w:t>SQL</w:t>
        </w:r>
        <w:r>
          <w:rPr>
            <w:noProof/>
            <w:webHidden/>
          </w:rPr>
          <w:tab/>
        </w:r>
        <w:r>
          <w:rPr>
            <w:noProof/>
            <w:webHidden/>
          </w:rPr>
          <w:fldChar w:fldCharType="begin"/>
        </w:r>
        <w:r>
          <w:rPr>
            <w:noProof/>
            <w:webHidden/>
          </w:rPr>
          <w:instrText xml:space="preserve"> PAGEREF _Toc57749127 \h </w:instrText>
        </w:r>
        <w:r>
          <w:rPr>
            <w:noProof/>
            <w:webHidden/>
          </w:rPr>
        </w:r>
        <w:r>
          <w:rPr>
            <w:noProof/>
            <w:webHidden/>
          </w:rPr>
          <w:fldChar w:fldCharType="separate"/>
        </w:r>
        <w:r>
          <w:rPr>
            <w:noProof/>
            <w:webHidden/>
          </w:rPr>
          <w:t>189</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128" w:history="1">
        <w:r w:rsidRPr="00C07931">
          <w:rPr>
            <w:rStyle w:val="a3"/>
            <w:noProof/>
            <w:lang w:val="ru-RU"/>
          </w:rPr>
          <w:t>SQL Statement</w:t>
        </w:r>
        <w:r>
          <w:rPr>
            <w:noProof/>
            <w:webHidden/>
          </w:rPr>
          <w:tab/>
        </w:r>
        <w:r>
          <w:rPr>
            <w:noProof/>
            <w:webHidden/>
          </w:rPr>
          <w:fldChar w:fldCharType="begin"/>
        </w:r>
        <w:r>
          <w:rPr>
            <w:noProof/>
            <w:webHidden/>
          </w:rPr>
          <w:instrText xml:space="preserve"> PAGEREF _Toc57749128 \h </w:instrText>
        </w:r>
        <w:r>
          <w:rPr>
            <w:noProof/>
            <w:webHidden/>
          </w:rPr>
        </w:r>
        <w:r>
          <w:rPr>
            <w:noProof/>
            <w:webHidden/>
          </w:rPr>
          <w:fldChar w:fldCharType="separate"/>
        </w:r>
        <w:r>
          <w:rPr>
            <w:noProof/>
            <w:webHidden/>
          </w:rPr>
          <w:t>189</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129" w:history="1">
        <w:r w:rsidRPr="00C07931">
          <w:rPr>
            <w:rStyle w:val="a3"/>
            <w:noProof/>
            <w:lang w:val="ru-RU"/>
          </w:rPr>
          <w:t>Syntax</w:t>
        </w:r>
        <w:r>
          <w:rPr>
            <w:noProof/>
            <w:webHidden/>
          </w:rPr>
          <w:tab/>
        </w:r>
        <w:r>
          <w:rPr>
            <w:noProof/>
            <w:webHidden/>
          </w:rPr>
          <w:fldChar w:fldCharType="begin"/>
        </w:r>
        <w:r>
          <w:rPr>
            <w:noProof/>
            <w:webHidden/>
          </w:rPr>
          <w:instrText xml:space="preserve"> PAGEREF _Toc57749129 \h </w:instrText>
        </w:r>
        <w:r>
          <w:rPr>
            <w:noProof/>
            <w:webHidden/>
          </w:rPr>
        </w:r>
        <w:r>
          <w:rPr>
            <w:noProof/>
            <w:webHidden/>
          </w:rPr>
          <w:fldChar w:fldCharType="separate"/>
        </w:r>
        <w:r>
          <w:rPr>
            <w:noProof/>
            <w:webHidden/>
          </w:rPr>
          <w:t>189</w:t>
        </w:r>
        <w:r>
          <w:rPr>
            <w:noProof/>
            <w:webHidden/>
          </w:rPr>
          <w:fldChar w:fldCharType="end"/>
        </w:r>
      </w:hyperlink>
    </w:p>
    <w:p w:rsidR="00653435" w:rsidRDefault="00653435">
      <w:pPr>
        <w:pStyle w:val="12"/>
        <w:tabs>
          <w:tab w:val="right" w:leader="dot" w:pos="9345"/>
        </w:tabs>
        <w:rPr>
          <w:rFonts w:eastAsiaTheme="minorEastAsia"/>
          <w:noProof/>
          <w:sz w:val="22"/>
          <w:szCs w:val="22"/>
          <w:lang w:val="ru-RU" w:eastAsia="ru-RU"/>
        </w:rPr>
      </w:pPr>
      <w:hyperlink w:anchor="_Toc57749130" w:history="1">
        <w:r w:rsidRPr="00C07931">
          <w:rPr>
            <w:rStyle w:val="a3"/>
            <w:noProof/>
            <w:lang w:val="uk-UA"/>
          </w:rPr>
          <w:t xml:space="preserve">Інші типи баз даних - </w:t>
        </w:r>
        <w:r w:rsidRPr="00C07931">
          <w:rPr>
            <w:rStyle w:val="a3"/>
            <w:noProof/>
          </w:rPr>
          <w:t>DBMS</w:t>
        </w:r>
        <w:r w:rsidRPr="00C07931">
          <w:rPr>
            <w:rStyle w:val="a3"/>
            <w:noProof/>
            <w:lang w:val="uk-UA"/>
          </w:rPr>
          <w:t xml:space="preserve"> </w:t>
        </w:r>
        <w:r w:rsidRPr="00C07931">
          <w:rPr>
            <w:rStyle w:val="a3"/>
            <w:noProof/>
          </w:rPr>
          <w:t>Tutorials</w:t>
        </w:r>
        <w:r>
          <w:rPr>
            <w:noProof/>
            <w:webHidden/>
          </w:rPr>
          <w:tab/>
        </w:r>
        <w:r>
          <w:rPr>
            <w:noProof/>
            <w:webHidden/>
          </w:rPr>
          <w:fldChar w:fldCharType="begin"/>
        </w:r>
        <w:r>
          <w:rPr>
            <w:noProof/>
            <w:webHidden/>
          </w:rPr>
          <w:instrText xml:space="preserve"> PAGEREF _Toc57749130 \h </w:instrText>
        </w:r>
        <w:r>
          <w:rPr>
            <w:noProof/>
            <w:webHidden/>
          </w:rPr>
        </w:r>
        <w:r>
          <w:rPr>
            <w:noProof/>
            <w:webHidden/>
          </w:rPr>
          <w:fldChar w:fldCharType="separate"/>
        </w:r>
        <w:r>
          <w:rPr>
            <w:noProof/>
            <w:webHidden/>
          </w:rPr>
          <w:t>193</w:t>
        </w:r>
        <w:r>
          <w:rPr>
            <w:noProof/>
            <w:webHidden/>
          </w:rPr>
          <w:fldChar w:fldCharType="end"/>
        </w:r>
      </w:hyperlink>
    </w:p>
    <w:p w:rsidR="00A45B17" w:rsidRDefault="00A45B17" w:rsidP="00A45B17">
      <w:pPr>
        <w:pStyle w:val="1"/>
      </w:pPr>
      <w:r>
        <w:fldChar w:fldCharType="end"/>
      </w:r>
    </w:p>
    <w:p w:rsidR="00A45B17" w:rsidRPr="009261DF" w:rsidRDefault="00A45B17" w:rsidP="00544D8E">
      <w:pPr>
        <w:jc w:val="center"/>
        <w:rPr>
          <w:b/>
          <w:sz w:val="48"/>
          <w:szCs w:val="48"/>
          <w:lang w:val="ru-RU"/>
        </w:rPr>
      </w:pPr>
      <w:r w:rsidRPr="009261DF">
        <w:rPr>
          <w:b/>
          <w:sz w:val="48"/>
          <w:szCs w:val="48"/>
          <w:lang w:val="ru-RU"/>
        </w:rPr>
        <w:t>Реляційні бази даних</w:t>
      </w:r>
      <w:bookmarkEnd w:id="0"/>
      <w:bookmarkEnd w:id="1"/>
      <w:bookmarkEnd w:id="2"/>
    </w:p>
    <w:p w:rsidR="009261DF" w:rsidRPr="009261DF" w:rsidRDefault="009261DF" w:rsidP="009261DF">
      <w:pPr>
        <w:pStyle w:val="1"/>
        <w:rPr>
          <w:lang w:val="uk-UA"/>
        </w:rPr>
      </w:pPr>
      <w:bookmarkStart w:id="4" w:name="_Toc57748893"/>
      <w:r>
        <w:rPr>
          <w:lang w:val="uk-UA"/>
        </w:rPr>
        <w:t>Головні поняття реляційних баз даних</w:t>
      </w:r>
      <w:bookmarkEnd w:id="4"/>
    </w:p>
    <w:p w:rsidR="00A45B17" w:rsidRPr="00B051EA" w:rsidRDefault="00A45B17" w:rsidP="00A45B17">
      <w:pPr>
        <w:rPr>
          <w:lang w:val="ru-RU"/>
        </w:rPr>
      </w:pPr>
      <w:r w:rsidRPr="00B051EA">
        <w:rPr>
          <w:lang w:val="ru-RU"/>
        </w:rPr>
        <w:t>В основі РБД лежить поняття множин та сутностей з їх відношеннями.</w:t>
      </w:r>
    </w:p>
    <w:p w:rsidR="00A45B17" w:rsidRPr="00B051EA" w:rsidRDefault="00A45B17" w:rsidP="00A45B17">
      <w:pPr>
        <w:rPr>
          <w:lang w:val="ru-RU"/>
        </w:rPr>
      </w:pPr>
      <w:r w:rsidRPr="00B051EA">
        <w:rPr>
          <w:lang w:val="ru-RU"/>
        </w:rPr>
        <w:t>Наприклад, для університету  можливо вибрати такі сутності:</w:t>
      </w:r>
    </w:p>
    <w:p w:rsidR="00A45B17" w:rsidRPr="00B051EA" w:rsidRDefault="00A45B17" w:rsidP="00A45B17">
      <w:pPr>
        <w:rPr>
          <w:lang w:val="ru-RU"/>
        </w:rPr>
      </w:pPr>
      <w:r w:rsidRPr="00B051EA">
        <w:rPr>
          <w:lang w:val="ru-RU"/>
        </w:rPr>
        <w:t>Студент, Викладач,  Група, Предмет, Факультет</w:t>
      </w:r>
    </w:p>
    <w:p w:rsidR="00A45B17" w:rsidRPr="00B051EA" w:rsidRDefault="00A45B17" w:rsidP="00A45B17">
      <w:pPr>
        <w:rPr>
          <w:lang w:val="ru-RU"/>
        </w:rPr>
      </w:pPr>
      <w:r w:rsidRPr="00B051EA">
        <w:rPr>
          <w:lang w:val="ru-RU"/>
        </w:rPr>
        <w:t>Кожна з цих сутностей у реальному світі має багато примірників:</w:t>
      </w:r>
    </w:p>
    <w:p w:rsidR="00A45B17" w:rsidRPr="00B051EA" w:rsidRDefault="00A45B17" w:rsidP="00A45B17">
      <w:pPr>
        <w:rPr>
          <w:lang w:val="ru-RU"/>
        </w:rPr>
      </w:pPr>
      <w:r w:rsidRPr="00B051EA">
        <w:rPr>
          <w:lang w:val="ru-RU"/>
        </w:rPr>
        <w:t>Різні студенти, викладачі, групи, предмети, факультети</w:t>
      </w:r>
    </w:p>
    <w:p w:rsidR="00A45B17" w:rsidRPr="00B051EA" w:rsidRDefault="00A45B17" w:rsidP="00A45B17">
      <w:pPr>
        <w:rPr>
          <w:lang w:val="ru-RU"/>
        </w:rPr>
      </w:pPr>
      <w:r w:rsidRPr="00B051EA">
        <w:rPr>
          <w:lang w:val="ru-RU"/>
        </w:rPr>
        <w:t xml:space="preserve">Якщо сутність має тальки один об’єкт, то ми її не розглядаємо </w:t>
      </w:r>
    </w:p>
    <w:p w:rsidR="00A45B17" w:rsidRPr="00521B25" w:rsidRDefault="00A45B17" w:rsidP="00A45B17">
      <w:pPr>
        <w:rPr>
          <w:lang w:val="ru-RU"/>
        </w:rPr>
      </w:pPr>
      <w:r w:rsidRPr="00B051EA">
        <w:rPr>
          <w:lang w:val="ru-RU"/>
        </w:rPr>
        <w:t xml:space="preserve">Найкраще побудову моделі даних проводити у сучасних засобах, наприклад </w:t>
      </w:r>
      <w:r>
        <w:t>ERWIN</w:t>
      </w:r>
      <w:r w:rsidRPr="00FA0501">
        <w:rPr>
          <w:lang w:val="ru-RU"/>
        </w:rPr>
        <w:t xml:space="preserve">. </w:t>
      </w:r>
      <w:r>
        <w:rPr>
          <w:lang w:val="ru-RU"/>
        </w:rPr>
        <w:t xml:space="preserve"> Для цього запустимо засіб та виберемо створення логічної та фізичної моделей даних. При цьому ми маємо визначити нашу майбутню  СУБД, наприклад </w:t>
      </w:r>
      <w:r>
        <w:t>MySQL</w:t>
      </w:r>
      <w:r w:rsidRPr="00521B25">
        <w:rPr>
          <w:lang w:val="ru-RU"/>
        </w:rPr>
        <w:t>.</w:t>
      </w:r>
    </w:p>
    <w:p w:rsidR="00A45B17" w:rsidRPr="00FA0501" w:rsidRDefault="00A45B17" w:rsidP="00A45B17">
      <w:pPr>
        <w:rPr>
          <w:rFonts w:ascii="Times New Roman" w:hAnsi="Times New Roman" w:cs="Times New Roman"/>
          <w:color w:val="000000"/>
          <w:lang w:val="ru-RU"/>
        </w:rPr>
      </w:pPr>
      <w:r>
        <w:rPr>
          <w:noProof/>
          <w:lang w:val="ru-RU" w:eastAsia="ru-RU"/>
        </w:rPr>
        <w:drawing>
          <wp:inline distT="0" distB="0" distL="0" distR="0" wp14:anchorId="0B4486D6" wp14:editId="5EF56E59">
            <wp:extent cx="5181600" cy="2913012"/>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85324" cy="2915105"/>
                    </a:xfrm>
                    <a:prstGeom prst="rect">
                      <a:avLst/>
                    </a:prstGeom>
                  </pic:spPr>
                </pic:pic>
              </a:graphicData>
            </a:graphic>
          </wp:inline>
        </w:drawing>
      </w:r>
    </w:p>
    <w:p w:rsidR="00A45B17" w:rsidRPr="00B051EA" w:rsidRDefault="00A45B17" w:rsidP="00A45B17">
      <w:pPr>
        <w:rPr>
          <w:lang w:val="ru-RU"/>
        </w:rPr>
      </w:pPr>
      <w:r w:rsidRPr="00B051EA">
        <w:rPr>
          <w:lang w:val="ru-RU"/>
        </w:rPr>
        <w:t xml:space="preserve">Рисунок 1 Середовище розроблення БД </w:t>
      </w:r>
    </w:p>
    <w:p w:rsidR="00A45B17" w:rsidRPr="00B051EA" w:rsidRDefault="00A45B17" w:rsidP="00A45B17">
      <w:pPr>
        <w:rPr>
          <w:lang w:val="ru-RU"/>
        </w:rPr>
      </w:pPr>
      <w:r w:rsidRPr="00B051EA">
        <w:rPr>
          <w:lang w:val="ru-RU"/>
        </w:rPr>
        <w:t xml:space="preserve"> Після обирання СУБД створимо кілька сутностей та  зв’язків між ними:</w:t>
      </w:r>
    </w:p>
    <w:p w:rsidR="00A45B17" w:rsidRDefault="00A45B17" w:rsidP="00A45B17">
      <w:r>
        <w:rPr>
          <w:noProof/>
          <w:lang w:val="ru-RU" w:eastAsia="ru-RU"/>
        </w:rPr>
        <w:drawing>
          <wp:inline distT="0" distB="0" distL="0" distR="0" wp14:anchorId="7C3C386E" wp14:editId="2D4DC2EE">
            <wp:extent cx="4191000" cy="18940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1894010"/>
                    </a:xfrm>
                    <a:prstGeom prst="rect">
                      <a:avLst/>
                    </a:prstGeom>
                    <a:noFill/>
                    <a:ln>
                      <a:noFill/>
                    </a:ln>
                  </pic:spPr>
                </pic:pic>
              </a:graphicData>
            </a:graphic>
          </wp:inline>
        </w:drawing>
      </w:r>
    </w:p>
    <w:p w:rsidR="00A45B17" w:rsidRPr="00B051EA" w:rsidRDefault="00A45B17" w:rsidP="00A45B17">
      <w:pPr>
        <w:rPr>
          <w:lang w:val="ru-RU"/>
        </w:rPr>
      </w:pPr>
      <w:r w:rsidRPr="00B051EA">
        <w:rPr>
          <w:lang w:val="ru-RU"/>
        </w:rPr>
        <w:t>Рисунок 2 Сутності  моделі даних</w:t>
      </w:r>
    </w:p>
    <w:p w:rsidR="00A45B17" w:rsidRPr="00B051EA" w:rsidRDefault="00A45B17" w:rsidP="00A45B17">
      <w:pPr>
        <w:rPr>
          <w:lang w:val="ru-RU"/>
        </w:rPr>
      </w:pPr>
    </w:p>
    <w:p w:rsidR="00A45B17" w:rsidRPr="00B051EA" w:rsidRDefault="00A45B17" w:rsidP="00A45B17">
      <w:pPr>
        <w:rPr>
          <w:lang w:val="ru-RU"/>
        </w:rPr>
      </w:pPr>
      <w:r w:rsidRPr="00B051EA">
        <w:rPr>
          <w:lang w:val="ru-RU"/>
        </w:rPr>
        <w:t>На наступному етапі маємо показати зв’язки між сутностями.  Для цього треба дослідити предметну область, та  визначити, що:</w:t>
      </w:r>
    </w:p>
    <w:p w:rsidR="00A45B17" w:rsidRPr="00B051EA" w:rsidRDefault="00A45B17" w:rsidP="00A45B17">
      <w:pPr>
        <w:rPr>
          <w:lang w:val="ru-RU"/>
        </w:rPr>
      </w:pPr>
      <w:r w:rsidRPr="00B051EA">
        <w:rPr>
          <w:lang w:val="ru-RU"/>
        </w:rPr>
        <w:t>один студент навчається у одній групі; в одній групі є багато студентів;</w:t>
      </w:r>
    </w:p>
    <w:p w:rsidR="00A45B17" w:rsidRPr="00B051EA" w:rsidRDefault="00A45B17" w:rsidP="00A45B17">
      <w:pPr>
        <w:rPr>
          <w:lang w:val="ru-RU"/>
        </w:rPr>
      </w:pPr>
      <w:r w:rsidRPr="00B051EA">
        <w:rPr>
          <w:lang w:val="ru-RU"/>
        </w:rPr>
        <w:t>група вчиться на факультеті; факультет складається з багатьох груп;</w:t>
      </w:r>
    </w:p>
    <w:p w:rsidR="00A45B17" w:rsidRPr="00B051EA" w:rsidRDefault="00A45B17" w:rsidP="00A45B17">
      <w:pPr>
        <w:rPr>
          <w:lang w:val="ru-RU"/>
        </w:rPr>
      </w:pPr>
      <w:r w:rsidRPr="00B051EA">
        <w:rPr>
          <w:lang w:val="ru-RU"/>
        </w:rPr>
        <w:t>студенти вивчають багато предметів; один предмет вивчає багато студентів;</w:t>
      </w:r>
    </w:p>
    <w:p w:rsidR="00A45B17" w:rsidRPr="00B051EA" w:rsidRDefault="00A45B17" w:rsidP="00A45B17">
      <w:pPr>
        <w:rPr>
          <w:lang w:val="ru-RU"/>
        </w:rPr>
      </w:pPr>
      <w:r w:rsidRPr="00B051EA">
        <w:rPr>
          <w:lang w:val="ru-RU"/>
        </w:rPr>
        <w:t xml:space="preserve">Викладач навчає студентів багатьом предметам; </w:t>
      </w:r>
    </w:p>
    <w:p w:rsidR="00A45B17" w:rsidRPr="00B051EA" w:rsidRDefault="00A45B17" w:rsidP="00A45B17">
      <w:pPr>
        <w:rPr>
          <w:lang w:val="ru-RU"/>
        </w:rPr>
      </w:pPr>
      <w:r w:rsidRPr="00B051EA">
        <w:rPr>
          <w:lang w:val="ru-RU"/>
        </w:rPr>
        <w:t>Один предмет викладає тільки один викладач.</w:t>
      </w:r>
    </w:p>
    <w:p w:rsidR="00A45B17" w:rsidRPr="00B051EA" w:rsidRDefault="00A45B17" w:rsidP="00A45B17">
      <w:pPr>
        <w:rPr>
          <w:lang w:val="ru-RU"/>
        </w:rPr>
      </w:pPr>
      <w:r w:rsidRPr="00B051EA">
        <w:rPr>
          <w:lang w:val="ru-RU"/>
        </w:rPr>
        <w:t>Ці правила дозволяють побудувати концептуальну модель даних (КМД):</w:t>
      </w:r>
    </w:p>
    <w:p w:rsidR="00A45B17" w:rsidRDefault="00A45B17" w:rsidP="00A45B17">
      <w:r>
        <w:rPr>
          <w:noProof/>
          <w:lang w:val="ru-RU" w:eastAsia="ru-RU"/>
        </w:rPr>
        <w:drawing>
          <wp:inline distT="0" distB="0" distL="0" distR="0" wp14:anchorId="6E8DC574" wp14:editId="4FDCE362">
            <wp:extent cx="4133850" cy="26955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3850" cy="2695575"/>
                    </a:xfrm>
                    <a:prstGeom prst="rect">
                      <a:avLst/>
                    </a:prstGeom>
                    <a:noFill/>
                    <a:ln>
                      <a:noFill/>
                    </a:ln>
                  </pic:spPr>
                </pic:pic>
              </a:graphicData>
            </a:graphic>
          </wp:inline>
        </w:drawing>
      </w:r>
    </w:p>
    <w:p w:rsidR="00A45B17" w:rsidRPr="00B051EA" w:rsidRDefault="00A45B17" w:rsidP="00A45B17">
      <w:pPr>
        <w:rPr>
          <w:lang w:val="ru-RU"/>
        </w:rPr>
      </w:pPr>
      <w:r w:rsidRPr="00B051EA">
        <w:rPr>
          <w:lang w:val="ru-RU"/>
        </w:rPr>
        <w:t>Рисунок 3 Концептуальна модель даних</w:t>
      </w:r>
    </w:p>
    <w:p w:rsidR="00A45B17" w:rsidRPr="00B051EA" w:rsidRDefault="00A45B17" w:rsidP="00A45B17">
      <w:pPr>
        <w:rPr>
          <w:lang w:val="ru-RU"/>
        </w:rPr>
      </w:pPr>
      <w:r w:rsidRPr="00B051EA">
        <w:rPr>
          <w:lang w:val="ru-RU"/>
        </w:rPr>
        <w:t>КМД визначає тільки головні сутності предметної області. Чорна цяточка визначає , той бік відношення, де є багато об’єктів.</w:t>
      </w:r>
    </w:p>
    <w:p w:rsidR="00A45B17" w:rsidRPr="00B051EA" w:rsidRDefault="00A45B17" w:rsidP="00A45B17">
      <w:pPr>
        <w:rPr>
          <w:lang w:val="ru-RU"/>
        </w:rPr>
      </w:pPr>
      <w:r w:rsidRPr="00B051EA">
        <w:rPr>
          <w:lang w:val="ru-RU"/>
        </w:rPr>
        <w:t>Надалі нам треба визначити сутності більш детально. Для цього використовують математичне поняття  множину.</w:t>
      </w:r>
    </w:p>
    <w:p w:rsidR="00A45B17" w:rsidRPr="00B051EA" w:rsidRDefault="00A45B17" w:rsidP="00A45B17">
      <w:pPr>
        <w:rPr>
          <w:lang w:val="ru-RU"/>
        </w:rPr>
      </w:pPr>
    </w:p>
    <w:p w:rsidR="00A45B17" w:rsidRPr="00B051EA" w:rsidRDefault="00A45B17" w:rsidP="00A45B17">
      <w:pPr>
        <w:rPr>
          <w:lang w:val="ru-RU"/>
        </w:rPr>
      </w:pPr>
      <w:r w:rsidRPr="00B051EA">
        <w:rPr>
          <w:lang w:val="ru-RU"/>
        </w:rPr>
        <w:t>Множина - математичний об’єкт, що містить сукупність елементів</w:t>
      </w:r>
    </w:p>
    <w:p w:rsidR="00A45B17" w:rsidRPr="00B051EA" w:rsidRDefault="00A45B17" w:rsidP="00A45B17">
      <w:pPr>
        <w:rPr>
          <w:lang w:val="ru-RU"/>
        </w:rPr>
      </w:pPr>
      <w:r w:rsidRPr="00B051EA">
        <w:rPr>
          <w:lang w:val="ru-RU"/>
        </w:rPr>
        <w:t>Задати множину означає визначити два правила:</w:t>
      </w:r>
    </w:p>
    <w:p w:rsidR="00A45B17" w:rsidRPr="008F562D" w:rsidRDefault="00A45B17" w:rsidP="00A45B17">
      <w:pPr>
        <w:pStyle w:val="a5"/>
        <w:numPr>
          <w:ilvl w:val="0"/>
          <w:numId w:val="3"/>
        </w:numPr>
      </w:pPr>
      <w:r w:rsidRPr="00B051EA">
        <w:rPr>
          <w:lang w:val="ru-RU"/>
        </w:rPr>
        <w:t xml:space="preserve">Правило, що дозволяє зрозуміти : чи належить об’єкт множині. Тобто всі об’єкти множини мають якусь певну ознаку,що їх об’єднує.  </w:t>
      </w:r>
      <w:r w:rsidRPr="008F562D">
        <w:t>Наприклад: множина студентів, множина викладачів, множина аудиторій тощо.</w:t>
      </w:r>
    </w:p>
    <w:p w:rsidR="00A45B17" w:rsidRDefault="00A45B17" w:rsidP="00A45B17">
      <w:pPr>
        <w:pStyle w:val="a5"/>
        <w:numPr>
          <w:ilvl w:val="0"/>
          <w:numId w:val="3"/>
        </w:numPr>
      </w:pPr>
      <w:r w:rsidRPr="00B051EA">
        <w:rPr>
          <w:lang w:val="ru-RU"/>
        </w:rPr>
        <w:t xml:space="preserve">Правило, що дозволяє розрізняти окремі об’єкти множини. Тобто всі елементи мають якісь додаткові ознаки. </w:t>
      </w:r>
      <w:r>
        <w:t xml:space="preserve">Наприклад, студенти мають різні прізвища, імена, дати народження тощо </w:t>
      </w:r>
    </w:p>
    <w:p w:rsidR="00A45B17" w:rsidRPr="00B051EA" w:rsidRDefault="00A45B17" w:rsidP="00A45B17">
      <w:pPr>
        <w:rPr>
          <w:lang w:val="ru-RU"/>
        </w:rPr>
      </w:pPr>
      <w:r w:rsidRPr="00B051EA">
        <w:rPr>
          <w:lang w:val="ru-RU"/>
        </w:rPr>
        <w:t>Висновок: будь-яка пара елементів однієї множини не може бути однаковою.</w:t>
      </w:r>
    </w:p>
    <w:p w:rsidR="00A45B17" w:rsidRPr="00EB5DDD" w:rsidRDefault="00A45B17" w:rsidP="00A45B17">
      <w:pPr>
        <w:rPr>
          <w:lang w:val="ru-RU"/>
        </w:rPr>
      </w:pPr>
      <w:r w:rsidRPr="00B051EA">
        <w:rPr>
          <w:lang w:val="ru-RU"/>
        </w:rPr>
        <w:t>Над множинами можливі певні операції</w:t>
      </w:r>
      <w:r w:rsidRPr="00EB5DDD">
        <w:rPr>
          <w:lang w:val="ru-RU"/>
        </w:rPr>
        <w:t xml:space="preserve"> , </w:t>
      </w:r>
      <w:r>
        <w:rPr>
          <w:lang w:val="ru-RU"/>
        </w:rPr>
        <w:t>напр.</w:t>
      </w:r>
      <w:r w:rsidRPr="00B051EA">
        <w:rPr>
          <w:lang w:val="ru-RU"/>
        </w:rPr>
        <w:t>, об’єднання</w:t>
      </w:r>
      <w:r>
        <w:rPr>
          <w:lang w:val="ru-RU"/>
        </w:rPr>
        <w:t>(</w:t>
      </w:r>
      <w:r>
        <w:t>U</w:t>
      </w:r>
      <w:r w:rsidRPr="00EB5DDD">
        <w:rPr>
          <w:lang w:val="ru-RU"/>
        </w:rPr>
        <w:t>)</w:t>
      </w:r>
      <w:r w:rsidRPr="00B051EA">
        <w:rPr>
          <w:lang w:val="ru-RU"/>
        </w:rPr>
        <w:t>, перетин</w:t>
      </w:r>
      <w:r w:rsidRPr="00EB5DDD">
        <w:rPr>
          <w:lang w:val="ru-RU"/>
        </w:rPr>
        <w:t xml:space="preserve"> (∩)</w:t>
      </w:r>
      <w:r w:rsidRPr="00B051EA">
        <w:rPr>
          <w:lang w:val="ru-RU"/>
        </w:rPr>
        <w:t xml:space="preserve">: </w:t>
      </w:r>
    </w:p>
    <w:p w:rsidR="00A45B17" w:rsidRPr="00B051EA" w:rsidRDefault="00A45B17" w:rsidP="00A45B17">
      <w:pPr>
        <w:rPr>
          <w:lang w:val="ru-RU"/>
        </w:rPr>
      </w:pPr>
      <w:r>
        <w:t>X</w:t>
      </w:r>
      <w:r w:rsidRPr="00EB5DDD">
        <w:rPr>
          <w:lang w:val="ru-RU"/>
        </w:rPr>
        <w:t xml:space="preserve">={1,2,3,4,5} </w:t>
      </w:r>
      <w:r>
        <w:t>Y</w:t>
      </w:r>
      <w:r w:rsidRPr="00EB5DDD">
        <w:rPr>
          <w:lang w:val="ru-RU"/>
        </w:rPr>
        <w:t xml:space="preserve">={4,5,6,7,8} – </w:t>
      </w:r>
      <w:r w:rsidRPr="00B051EA">
        <w:rPr>
          <w:lang w:val="ru-RU"/>
        </w:rPr>
        <w:t>дві множини цілих чисел</w:t>
      </w:r>
    </w:p>
    <w:p w:rsidR="00A45B17" w:rsidRPr="00B051EA" w:rsidRDefault="00A45B17" w:rsidP="00A45B17">
      <w:pPr>
        <w:rPr>
          <w:lang w:val="ru-RU"/>
        </w:rPr>
      </w:pPr>
      <w:r>
        <w:t>X</w:t>
      </w:r>
      <w:r w:rsidRPr="00B051EA">
        <w:rPr>
          <w:lang w:val="ru-RU"/>
        </w:rPr>
        <w:t xml:space="preserve"> </w:t>
      </w:r>
      <w:r>
        <w:t>U</w:t>
      </w:r>
      <w:r w:rsidRPr="00B051EA">
        <w:rPr>
          <w:lang w:val="ru-RU"/>
        </w:rPr>
        <w:t xml:space="preserve">  </w:t>
      </w:r>
      <w:r>
        <w:t>Y</w:t>
      </w:r>
      <w:r w:rsidRPr="00B051EA">
        <w:rPr>
          <w:lang w:val="ru-RU"/>
        </w:rPr>
        <w:t xml:space="preserve"> ={1,2,3,4,5,6,7,8}  - об'єднання множин</w:t>
      </w:r>
    </w:p>
    <w:p w:rsidR="00A45B17" w:rsidRPr="00B051EA" w:rsidRDefault="00A45B17" w:rsidP="00A45B17">
      <w:pPr>
        <w:rPr>
          <w:lang w:val="ru-RU"/>
        </w:rPr>
      </w:pPr>
      <w:r>
        <w:t>X</w:t>
      </w:r>
      <w:r w:rsidRPr="00B051EA">
        <w:rPr>
          <w:lang w:val="ru-RU"/>
        </w:rPr>
        <w:t xml:space="preserve"> ∩ </w:t>
      </w:r>
      <w:r>
        <w:t>Y</w:t>
      </w:r>
      <w:r w:rsidRPr="00B051EA">
        <w:rPr>
          <w:lang w:val="ru-RU"/>
        </w:rPr>
        <w:t xml:space="preserve"> ={4,5}  -  перетин  множин</w:t>
      </w:r>
    </w:p>
    <w:p w:rsidR="00A45B17" w:rsidRPr="00B051EA" w:rsidRDefault="00A45B17" w:rsidP="00A45B17">
      <w:pPr>
        <w:rPr>
          <w:lang w:val="ru-RU"/>
        </w:rPr>
      </w:pPr>
      <w:r w:rsidRPr="00B051EA">
        <w:rPr>
          <w:lang w:val="ru-RU"/>
        </w:rPr>
        <w:t>Декартовий добуток дозволяє на підставі кількох множин утворювати множину складних елементів.</w:t>
      </w:r>
    </w:p>
    <w:p w:rsidR="00A45B17" w:rsidRPr="00B051EA" w:rsidRDefault="00A45B17" w:rsidP="00A45B17">
      <w:pPr>
        <w:rPr>
          <w:lang w:val="ru-RU"/>
        </w:rPr>
      </w:pPr>
      <w:r w:rsidRPr="00B051EA">
        <w:rPr>
          <w:lang w:val="ru-RU"/>
        </w:rPr>
        <w:t>Наприклад, якщо яснують дві множини цілих чисел</w:t>
      </w:r>
    </w:p>
    <w:p w:rsidR="00A45B17" w:rsidRDefault="00A45B17" w:rsidP="00A45B17">
      <w:pPr>
        <w:rPr>
          <w:lang w:val="ru-RU"/>
        </w:rPr>
      </w:pPr>
      <w:r>
        <w:t>X</w:t>
      </w:r>
      <w:r w:rsidRPr="00EB5DDD">
        <w:rPr>
          <w:lang w:val="ru-RU"/>
        </w:rPr>
        <w:t xml:space="preserve">={1,2,3,4,5} </w:t>
      </w:r>
      <w:r>
        <w:t>Y</w:t>
      </w:r>
      <w:r w:rsidRPr="00EB5DDD">
        <w:rPr>
          <w:lang w:val="ru-RU"/>
        </w:rPr>
        <w:t>={</w:t>
      </w:r>
      <w:r>
        <w:rPr>
          <w:lang w:val="ru-RU"/>
        </w:rPr>
        <w:t>1,2,3,4,5</w:t>
      </w:r>
      <w:r w:rsidRPr="00EB5DDD">
        <w:rPr>
          <w:lang w:val="ru-RU"/>
        </w:rPr>
        <w:t>}</w:t>
      </w:r>
    </w:p>
    <w:p w:rsidR="00A45B17" w:rsidRDefault="00A45B17" w:rsidP="00A45B17">
      <w:pPr>
        <w:rPr>
          <w:lang w:val="ru-RU"/>
        </w:rPr>
      </w:pPr>
      <w:r>
        <w:rPr>
          <w:lang w:val="ru-RU"/>
        </w:rPr>
        <w:t>то декартовий добуток буде таким:</w:t>
      </w:r>
    </w:p>
    <w:p w:rsidR="00A45B17" w:rsidRDefault="00A45B17" w:rsidP="00A45B17">
      <w:pPr>
        <w:rPr>
          <w:lang w:val="ru-RU"/>
        </w:rPr>
      </w:pPr>
      <w:r>
        <w:t>X</w:t>
      </w:r>
      <w:r w:rsidRPr="00B051EA">
        <w:rPr>
          <w:position w:val="2"/>
          <w:lang w:val="ru-RU"/>
        </w:rPr>
        <w:t>х</w:t>
      </w:r>
      <w:r>
        <w:t>Y</w:t>
      </w:r>
      <w:r w:rsidRPr="00EB5DDD">
        <w:rPr>
          <w:lang w:val="ru-RU"/>
        </w:rPr>
        <w:t xml:space="preserve"> ={</w:t>
      </w:r>
      <w:r>
        <w:rPr>
          <w:lang w:val="ru-RU"/>
        </w:rPr>
        <w:t>(1,</w:t>
      </w:r>
      <w:r w:rsidRPr="00EB5DDD">
        <w:rPr>
          <w:lang w:val="ru-RU"/>
        </w:rPr>
        <w:t>1</w:t>
      </w:r>
      <w:r>
        <w:rPr>
          <w:lang w:val="ru-RU"/>
        </w:rPr>
        <w:t>)</w:t>
      </w:r>
      <w:r w:rsidRPr="00EB5DDD">
        <w:rPr>
          <w:lang w:val="ru-RU"/>
        </w:rPr>
        <w:t>,</w:t>
      </w:r>
      <w:r>
        <w:rPr>
          <w:lang w:val="ru-RU"/>
        </w:rPr>
        <w:t>(1,</w:t>
      </w:r>
      <w:r w:rsidRPr="00EB5DDD">
        <w:rPr>
          <w:lang w:val="ru-RU"/>
        </w:rPr>
        <w:t>2</w:t>
      </w:r>
      <w:r>
        <w:rPr>
          <w:lang w:val="ru-RU"/>
        </w:rPr>
        <w:t>)</w:t>
      </w:r>
      <w:r w:rsidRPr="00EB5DDD">
        <w:rPr>
          <w:lang w:val="ru-RU"/>
        </w:rPr>
        <w:t>,</w:t>
      </w:r>
      <w:r>
        <w:rPr>
          <w:lang w:val="ru-RU"/>
        </w:rPr>
        <w:t>(1,</w:t>
      </w:r>
      <w:r w:rsidRPr="00EB5DDD">
        <w:rPr>
          <w:lang w:val="ru-RU"/>
        </w:rPr>
        <w:t>3</w:t>
      </w:r>
      <w:r>
        <w:rPr>
          <w:lang w:val="ru-RU"/>
        </w:rPr>
        <w:t>)</w:t>
      </w:r>
      <w:r w:rsidRPr="00EB5DDD">
        <w:rPr>
          <w:lang w:val="ru-RU"/>
        </w:rPr>
        <w:t>,</w:t>
      </w:r>
      <w:r>
        <w:rPr>
          <w:lang w:val="ru-RU"/>
        </w:rPr>
        <w:t>(1,</w:t>
      </w:r>
      <w:r w:rsidRPr="00EB5DDD">
        <w:rPr>
          <w:lang w:val="ru-RU"/>
        </w:rPr>
        <w:t>4</w:t>
      </w:r>
      <w:r>
        <w:rPr>
          <w:lang w:val="ru-RU"/>
        </w:rPr>
        <w:t>)</w:t>
      </w:r>
      <w:r w:rsidRPr="00EB5DDD">
        <w:rPr>
          <w:lang w:val="ru-RU"/>
        </w:rPr>
        <w:t>,</w:t>
      </w:r>
      <w:r>
        <w:rPr>
          <w:lang w:val="ru-RU"/>
        </w:rPr>
        <w:t>(1,</w:t>
      </w:r>
      <w:r w:rsidRPr="00EB5DDD">
        <w:rPr>
          <w:lang w:val="ru-RU"/>
        </w:rPr>
        <w:t>5</w:t>
      </w:r>
      <w:r>
        <w:rPr>
          <w:lang w:val="ru-RU"/>
        </w:rPr>
        <w:t>),</w:t>
      </w:r>
    </w:p>
    <w:p w:rsidR="00A45B17" w:rsidRDefault="00A45B17" w:rsidP="00A45B17">
      <w:pPr>
        <w:rPr>
          <w:lang w:val="ru-RU"/>
        </w:rPr>
      </w:pPr>
      <w:r>
        <w:rPr>
          <w:lang w:val="ru-RU"/>
        </w:rPr>
        <w:t xml:space="preserve">   (2,</w:t>
      </w:r>
      <w:r w:rsidRPr="00EB5DDD">
        <w:rPr>
          <w:lang w:val="ru-RU"/>
        </w:rPr>
        <w:t>1</w:t>
      </w:r>
      <w:r>
        <w:rPr>
          <w:lang w:val="ru-RU"/>
        </w:rPr>
        <w:t>)</w:t>
      </w:r>
      <w:r w:rsidRPr="00EB5DDD">
        <w:rPr>
          <w:lang w:val="ru-RU"/>
        </w:rPr>
        <w:t>,</w:t>
      </w:r>
      <w:r>
        <w:rPr>
          <w:lang w:val="ru-RU"/>
        </w:rPr>
        <w:t>(2,</w:t>
      </w:r>
      <w:r w:rsidRPr="00EB5DDD">
        <w:rPr>
          <w:lang w:val="ru-RU"/>
        </w:rPr>
        <w:t>2</w:t>
      </w:r>
      <w:r>
        <w:rPr>
          <w:lang w:val="ru-RU"/>
        </w:rPr>
        <w:t>)</w:t>
      </w:r>
      <w:r w:rsidRPr="00EB5DDD">
        <w:rPr>
          <w:lang w:val="ru-RU"/>
        </w:rPr>
        <w:t>,</w:t>
      </w:r>
      <w:r>
        <w:rPr>
          <w:lang w:val="ru-RU"/>
        </w:rPr>
        <w:t>(2,</w:t>
      </w:r>
      <w:r w:rsidRPr="00EB5DDD">
        <w:rPr>
          <w:lang w:val="ru-RU"/>
        </w:rPr>
        <w:t>3</w:t>
      </w:r>
      <w:r>
        <w:rPr>
          <w:lang w:val="ru-RU"/>
        </w:rPr>
        <w:t>)</w:t>
      </w:r>
      <w:r w:rsidRPr="00EB5DDD">
        <w:rPr>
          <w:lang w:val="ru-RU"/>
        </w:rPr>
        <w:t>,</w:t>
      </w:r>
      <w:r>
        <w:rPr>
          <w:lang w:val="ru-RU"/>
        </w:rPr>
        <w:t>(2,</w:t>
      </w:r>
      <w:r w:rsidRPr="00EB5DDD">
        <w:rPr>
          <w:lang w:val="ru-RU"/>
        </w:rPr>
        <w:t>4</w:t>
      </w:r>
      <w:r>
        <w:rPr>
          <w:lang w:val="ru-RU"/>
        </w:rPr>
        <w:t>)</w:t>
      </w:r>
      <w:r w:rsidRPr="00EB5DDD">
        <w:rPr>
          <w:lang w:val="ru-RU"/>
        </w:rPr>
        <w:t>,</w:t>
      </w:r>
      <w:r>
        <w:rPr>
          <w:lang w:val="ru-RU"/>
        </w:rPr>
        <w:t>(2,</w:t>
      </w:r>
      <w:r w:rsidRPr="00EB5DDD">
        <w:rPr>
          <w:lang w:val="ru-RU"/>
        </w:rPr>
        <w:t>5</w:t>
      </w:r>
      <w:r>
        <w:rPr>
          <w:lang w:val="ru-RU"/>
        </w:rPr>
        <w:t>),</w:t>
      </w:r>
    </w:p>
    <w:p w:rsidR="00A45B17" w:rsidRDefault="00A45B17" w:rsidP="00A45B17">
      <w:pPr>
        <w:rPr>
          <w:lang w:val="ru-RU"/>
        </w:rPr>
      </w:pPr>
      <w:r>
        <w:rPr>
          <w:lang w:val="ru-RU"/>
        </w:rPr>
        <w:t xml:space="preserve">   (3,</w:t>
      </w:r>
      <w:r w:rsidRPr="00EB5DDD">
        <w:rPr>
          <w:lang w:val="ru-RU"/>
        </w:rPr>
        <w:t>1</w:t>
      </w:r>
      <w:r>
        <w:rPr>
          <w:lang w:val="ru-RU"/>
        </w:rPr>
        <w:t>)</w:t>
      </w:r>
      <w:r w:rsidRPr="00EB5DDD">
        <w:rPr>
          <w:lang w:val="ru-RU"/>
        </w:rPr>
        <w:t>,</w:t>
      </w:r>
      <w:r>
        <w:rPr>
          <w:lang w:val="ru-RU"/>
        </w:rPr>
        <w:t>(3,</w:t>
      </w:r>
      <w:r w:rsidRPr="00EB5DDD">
        <w:rPr>
          <w:lang w:val="ru-RU"/>
        </w:rPr>
        <w:t>2</w:t>
      </w:r>
      <w:r>
        <w:rPr>
          <w:lang w:val="ru-RU"/>
        </w:rPr>
        <w:t>)</w:t>
      </w:r>
      <w:r w:rsidRPr="00EB5DDD">
        <w:rPr>
          <w:lang w:val="ru-RU"/>
        </w:rPr>
        <w:t>,</w:t>
      </w:r>
      <w:r>
        <w:rPr>
          <w:lang w:val="ru-RU"/>
        </w:rPr>
        <w:t>(3,</w:t>
      </w:r>
      <w:r w:rsidRPr="00EB5DDD">
        <w:rPr>
          <w:lang w:val="ru-RU"/>
        </w:rPr>
        <w:t>3</w:t>
      </w:r>
      <w:r>
        <w:rPr>
          <w:lang w:val="ru-RU"/>
        </w:rPr>
        <w:t>)</w:t>
      </w:r>
      <w:r w:rsidRPr="00EB5DDD">
        <w:rPr>
          <w:lang w:val="ru-RU"/>
        </w:rPr>
        <w:t>,</w:t>
      </w:r>
      <w:r>
        <w:rPr>
          <w:lang w:val="ru-RU"/>
        </w:rPr>
        <w:t>(3,</w:t>
      </w:r>
      <w:r w:rsidRPr="00EB5DDD">
        <w:rPr>
          <w:lang w:val="ru-RU"/>
        </w:rPr>
        <w:t>4</w:t>
      </w:r>
      <w:r>
        <w:rPr>
          <w:lang w:val="ru-RU"/>
        </w:rPr>
        <w:t>)</w:t>
      </w:r>
      <w:r w:rsidRPr="00EB5DDD">
        <w:rPr>
          <w:lang w:val="ru-RU"/>
        </w:rPr>
        <w:t>,</w:t>
      </w:r>
      <w:r>
        <w:rPr>
          <w:lang w:val="ru-RU"/>
        </w:rPr>
        <w:t>(3,</w:t>
      </w:r>
      <w:r w:rsidRPr="00EB5DDD">
        <w:rPr>
          <w:lang w:val="ru-RU"/>
        </w:rPr>
        <w:t>5</w:t>
      </w:r>
      <w:r>
        <w:rPr>
          <w:lang w:val="ru-RU"/>
        </w:rPr>
        <w:t>),</w:t>
      </w:r>
    </w:p>
    <w:p w:rsidR="00A45B17" w:rsidRDefault="00A45B17" w:rsidP="00A45B17">
      <w:pPr>
        <w:rPr>
          <w:lang w:val="ru-RU"/>
        </w:rPr>
      </w:pPr>
      <w:r>
        <w:rPr>
          <w:lang w:val="ru-RU"/>
        </w:rPr>
        <w:t xml:space="preserve">   (4,</w:t>
      </w:r>
      <w:r w:rsidRPr="00EB5DDD">
        <w:rPr>
          <w:lang w:val="ru-RU"/>
        </w:rPr>
        <w:t>1</w:t>
      </w:r>
      <w:r>
        <w:rPr>
          <w:lang w:val="ru-RU"/>
        </w:rPr>
        <w:t>)</w:t>
      </w:r>
      <w:r w:rsidRPr="00EB5DDD">
        <w:rPr>
          <w:lang w:val="ru-RU"/>
        </w:rPr>
        <w:t>,</w:t>
      </w:r>
      <w:r>
        <w:rPr>
          <w:lang w:val="ru-RU"/>
        </w:rPr>
        <w:t>(4,</w:t>
      </w:r>
      <w:r w:rsidRPr="00EB5DDD">
        <w:rPr>
          <w:lang w:val="ru-RU"/>
        </w:rPr>
        <w:t>2</w:t>
      </w:r>
      <w:r>
        <w:rPr>
          <w:lang w:val="ru-RU"/>
        </w:rPr>
        <w:t>)</w:t>
      </w:r>
      <w:r w:rsidRPr="00EB5DDD">
        <w:rPr>
          <w:lang w:val="ru-RU"/>
        </w:rPr>
        <w:t>,</w:t>
      </w:r>
      <w:r>
        <w:rPr>
          <w:lang w:val="ru-RU"/>
        </w:rPr>
        <w:t>(4,</w:t>
      </w:r>
      <w:r w:rsidRPr="00EB5DDD">
        <w:rPr>
          <w:lang w:val="ru-RU"/>
        </w:rPr>
        <w:t>3</w:t>
      </w:r>
      <w:r>
        <w:rPr>
          <w:lang w:val="ru-RU"/>
        </w:rPr>
        <w:t>)</w:t>
      </w:r>
      <w:r w:rsidRPr="00EB5DDD">
        <w:rPr>
          <w:lang w:val="ru-RU"/>
        </w:rPr>
        <w:t>,</w:t>
      </w:r>
      <w:r>
        <w:rPr>
          <w:lang w:val="ru-RU"/>
        </w:rPr>
        <w:t>(4,</w:t>
      </w:r>
      <w:r w:rsidRPr="00EB5DDD">
        <w:rPr>
          <w:lang w:val="ru-RU"/>
        </w:rPr>
        <w:t>4</w:t>
      </w:r>
      <w:r>
        <w:rPr>
          <w:lang w:val="ru-RU"/>
        </w:rPr>
        <w:t>)</w:t>
      </w:r>
      <w:r w:rsidRPr="00EB5DDD">
        <w:rPr>
          <w:lang w:val="ru-RU"/>
        </w:rPr>
        <w:t>,</w:t>
      </w:r>
      <w:r>
        <w:rPr>
          <w:lang w:val="ru-RU"/>
        </w:rPr>
        <w:t>(4,</w:t>
      </w:r>
      <w:r w:rsidRPr="00EB5DDD">
        <w:rPr>
          <w:lang w:val="ru-RU"/>
        </w:rPr>
        <w:t>5</w:t>
      </w:r>
      <w:r>
        <w:rPr>
          <w:lang w:val="ru-RU"/>
        </w:rPr>
        <w:t>),</w:t>
      </w:r>
    </w:p>
    <w:p w:rsidR="00A45B17" w:rsidRDefault="00A45B17" w:rsidP="00A45B17">
      <w:pPr>
        <w:rPr>
          <w:lang w:val="ru-RU"/>
        </w:rPr>
      </w:pPr>
      <w:r>
        <w:rPr>
          <w:lang w:val="ru-RU"/>
        </w:rPr>
        <w:t xml:space="preserve">   (5,</w:t>
      </w:r>
      <w:r w:rsidRPr="00EB5DDD">
        <w:rPr>
          <w:lang w:val="ru-RU"/>
        </w:rPr>
        <w:t>1</w:t>
      </w:r>
      <w:r>
        <w:rPr>
          <w:lang w:val="ru-RU"/>
        </w:rPr>
        <w:t>)</w:t>
      </w:r>
      <w:r w:rsidRPr="00EB5DDD">
        <w:rPr>
          <w:lang w:val="ru-RU"/>
        </w:rPr>
        <w:t>,</w:t>
      </w:r>
      <w:r>
        <w:rPr>
          <w:lang w:val="ru-RU"/>
        </w:rPr>
        <w:t>(5,</w:t>
      </w:r>
      <w:r w:rsidRPr="00EB5DDD">
        <w:rPr>
          <w:lang w:val="ru-RU"/>
        </w:rPr>
        <w:t>2</w:t>
      </w:r>
      <w:r>
        <w:rPr>
          <w:lang w:val="ru-RU"/>
        </w:rPr>
        <w:t>)</w:t>
      </w:r>
      <w:r w:rsidRPr="00EB5DDD">
        <w:rPr>
          <w:lang w:val="ru-RU"/>
        </w:rPr>
        <w:t>,</w:t>
      </w:r>
      <w:r>
        <w:rPr>
          <w:lang w:val="ru-RU"/>
        </w:rPr>
        <w:t>(5,</w:t>
      </w:r>
      <w:r w:rsidRPr="00EB5DDD">
        <w:rPr>
          <w:lang w:val="ru-RU"/>
        </w:rPr>
        <w:t>3</w:t>
      </w:r>
      <w:r>
        <w:rPr>
          <w:lang w:val="ru-RU"/>
        </w:rPr>
        <w:t>)</w:t>
      </w:r>
      <w:r w:rsidRPr="00EB5DDD">
        <w:rPr>
          <w:lang w:val="ru-RU"/>
        </w:rPr>
        <w:t>,</w:t>
      </w:r>
      <w:r>
        <w:rPr>
          <w:lang w:val="ru-RU"/>
        </w:rPr>
        <w:t>(5,</w:t>
      </w:r>
      <w:r w:rsidRPr="00EB5DDD">
        <w:rPr>
          <w:lang w:val="ru-RU"/>
        </w:rPr>
        <w:t>4</w:t>
      </w:r>
      <w:r>
        <w:rPr>
          <w:lang w:val="ru-RU"/>
        </w:rPr>
        <w:t>)</w:t>
      </w:r>
      <w:r w:rsidRPr="00EB5DDD">
        <w:rPr>
          <w:lang w:val="ru-RU"/>
        </w:rPr>
        <w:t>,</w:t>
      </w:r>
      <w:r>
        <w:rPr>
          <w:lang w:val="ru-RU"/>
        </w:rPr>
        <w:t>(5,</w:t>
      </w:r>
      <w:r w:rsidRPr="00EB5DDD">
        <w:rPr>
          <w:lang w:val="ru-RU"/>
        </w:rPr>
        <w:t>5</w:t>
      </w:r>
      <w:r>
        <w:rPr>
          <w:lang w:val="ru-RU"/>
        </w:rPr>
        <w:t>)</w:t>
      </w:r>
      <w:r w:rsidRPr="00EB5DDD">
        <w:rPr>
          <w:lang w:val="ru-RU"/>
        </w:rPr>
        <w:t>}</w:t>
      </w:r>
    </w:p>
    <w:p w:rsidR="00A45B17" w:rsidRDefault="00A45B17" w:rsidP="00A45B17">
      <w:pPr>
        <w:rPr>
          <w:lang w:val="ru-RU"/>
        </w:rPr>
      </w:pPr>
      <w:r>
        <w:rPr>
          <w:lang w:val="ru-RU"/>
        </w:rPr>
        <w:t>Тобто у резальтаті декартового добутку двох множин, які  мають по п'ять елементів, ми матимемо двадцять п'ять упорядкованих пар. Прикладом дуже вам відомого декартового добутку є декартова площина.</w:t>
      </w:r>
    </w:p>
    <w:p w:rsidR="00A45B17" w:rsidRDefault="00A45B17" w:rsidP="00A45B17">
      <w:pPr>
        <w:rPr>
          <w:lang w:val="ru-RU"/>
        </w:rPr>
      </w:pPr>
      <w:r>
        <w:rPr>
          <w:lang w:val="ru-RU"/>
        </w:rPr>
        <w:t>Висновок: загальна кількість результуючої множини  визначається добутком кількості елементів двох множин. Тобто декартовий добуток трьох множин, кожна  з яких має 10 елементів,  складає 1000 упорядкованих трійок.</w:t>
      </w:r>
    </w:p>
    <w:p w:rsidR="00A45B17" w:rsidRPr="00B051EA" w:rsidRDefault="00A45B17" w:rsidP="00A45B17">
      <w:pPr>
        <w:rPr>
          <w:lang w:val="ru-RU"/>
        </w:rPr>
      </w:pPr>
      <w:r>
        <w:rPr>
          <w:lang w:val="ru-RU"/>
        </w:rPr>
        <w:t>Надалі декартовий добуток буде використовуватися дуже часто.</w:t>
      </w:r>
    </w:p>
    <w:p w:rsidR="00A45B17" w:rsidRPr="00B051EA" w:rsidRDefault="00A45B17" w:rsidP="00A45B17">
      <w:pPr>
        <w:rPr>
          <w:lang w:val="ru-RU"/>
        </w:rPr>
      </w:pPr>
      <w:r w:rsidRPr="00B051EA">
        <w:rPr>
          <w:lang w:val="ru-RU"/>
        </w:rPr>
        <w:t>Таким чином, РБД визначає, що у нас є певні множини значень якихось ознак. Наприклад, множина прізвищ, множина імен, дат народжень тощо.</w:t>
      </w:r>
    </w:p>
    <w:p w:rsidR="00A45B17" w:rsidRPr="00B051EA" w:rsidRDefault="00A45B17" w:rsidP="00A45B17">
      <w:pPr>
        <w:rPr>
          <w:lang w:val="ru-RU"/>
        </w:rPr>
      </w:pPr>
      <w:r w:rsidRPr="00B051EA">
        <w:rPr>
          <w:lang w:val="ru-RU"/>
        </w:rPr>
        <w:t xml:space="preserve">Це дозволяє зберігати певну інформацію. Зрозуміло, що ці множини визначаються задачею, яку треба вирішувати за допомогою РБД. </w:t>
      </w:r>
    </w:p>
    <w:p w:rsidR="00A45B17" w:rsidRPr="00B051EA" w:rsidRDefault="00A45B17" w:rsidP="00A45B17">
      <w:pPr>
        <w:rPr>
          <w:lang w:val="ru-RU"/>
        </w:rPr>
      </w:pPr>
      <w:r w:rsidRPr="00B051EA">
        <w:rPr>
          <w:lang w:val="ru-RU"/>
        </w:rPr>
        <w:t xml:space="preserve">Сукупність таких множин називають відношеннями, які мають свої назви, а множини – атрибутами відношень. </w:t>
      </w:r>
    </w:p>
    <w:p w:rsidR="00A45B17" w:rsidRDefault="00A45B17" w:rsidP="00A45B17">
      <w:r w:rsidRPr="00B051EA">
        <w:rPr>
          <w:lang w:val="ru-RU"/>
        </w:rPr>
        <w:t xml:space="preserve">Далі подано три відношення: Студент, Пацієнт, Викладач, що мають певні атрибути.  </w:t>
      </w:r>
      <w:r>
        <w:t>Відношення використовують у РБД для моделювання сутностей</w:t>
      </w:r>
    </w:p>
    <w:p w:rsidR="00A45B17" w:rsidRDefault="00A45B17" w:rsidP="00A45B17"/>
    <w:tbl>
      <w:tblPr>
        <w:tblStyle w:val="a6"/>
        <w:tblW w:w="0" w:type="auto"/>
        <w:tblInd w:w="360" w:type="dxa"/>
        <w:tblLook w:val="04A0" w:firstRow="1" w:lastRow="0" w:firstColumn="1" w:lastColumn="0" w:noHBand="0" w:noVBand="1"/>
      </w:tblPr>
      <w:tblGrid>
        <w:gridCol w:w="1717"/>
        <w:gridCol w:w="2331"/>
        <w:gridCol w:w="2297"/>
        <w:gridCol w:w="2297"/>
      </w:tblGrid>
      <w:tr w:rsidR="00A45B17" w:rsidTr="008F0D49">
        <w:tc>
          <w:tcPr>
            <w:tcW w:w="1717" w:type="dxa"/>
            <w:tcBorders>
              <w:right w:val="single" w:sz="4" w:space="0" w:color="auto"/>
            </w:tcBorders>
          </w:tcPr>
          <w:p w:rsidR="00A45B17" w:rsidRDefault="00A45B17" w:rsidP="008F0D49">
            <w:r>
              <w:t>Назва відношення</w:t>
            </w:r>
          </w:p>
        </w:tc>
        <w:tc>
          <w:tcPr>
            <w:tcW w:w="2331" w:type="dxa"/>
            <w:tcBorders>
              <w:left w:val="single" w:sz="4" w:space="0" w:color="auto"/>
            </w:tcBorders>
          </w:tcPr>
          <w:p w:rsidR="00A45B17" w:rsidRDefault="00A45B17" w:rsidP="008F0D49">
            <w:r>
              <w:t>Студент</w:t>
            </w:r>
          </w:p>
        </w:tc>
        <w:tc>
          <w:tcPr>
            <w:tcW w:w="2274" w:type="dxa"/>
          </w:tcPr>
          <w:p w:rsidR="00A45B17" w:rsidRDefault="00A45B17" w:rsidP="008F0D49">
            <w:r>
              <w:t>Пацієнт</w:t>
            </w:r>
          </w:p>
        </w:tc>
        <w:tc>
          <w:tcPr>
            <w:tcW w:w="2274" w:type="dxa"/>
            <w:tcBorders>
              <w:right w:val="single" w:sz="4" w:space="0" w:color="auto"/>
            </w:tcBorders>
          </w:tcPr>
          <w:p w:rsidR="00A45B17" w:rsidRDefault="00A45B17" w:rsidP="008F0D49">
            <w:r>
              <w:t>Викладач</w:t>
            </w:r>
          </w:p>
        </w:tc>
      </w:tr>
      <w:tr w:rsidR="00A45B17" w:rsidTr="008F0D49">
        <w:tc>
          <w:tcPr>
            <w:tcW w:w="1717" w:type="dxa"/>
            <w:vMerge w:val="restart"/>
            <w:tcBorders>
              <w:right w:val="single" w:sz="4" w:space="0" w:color="auto"/>
            </w:tcBorders>
          </w:tcPr>
          <w:p w:rsidR="00A45B17" w:rsidRDefault="00A45B17" w:rsidP="008F0D49">
            <w:r>
              <w:t>Атрибути відношення</w:t>
            </w:r>
          </w:p>
        </w:tc>
        <w:tc>
          <w:tcPr>
            <w:tcW w:w="2331" w:type="dxa"/>
            <w:tcBorders>
              <w:left w:val="single" w:sz="4" w:space="0" w:color="auto"/>
            </w:tcBorders>
          </w:tcPr>
          <w:p w:rsidR="00A45B17" w:rsidRDefault="00A45B17" w:rsidP="008F0D49">
            <w:r>
              <w:t>Прізвище</w:t>
            </w:r>
          </w:p>
        </w:tc>
        <w:tc>
          <w:tcPr>
            <w:tcW w:w="2274" w:type="dxa"/>
          </w:tcPr>
          <w:p w:rsidR="00A45B17" w:rsidRDefault="00A45B17" w:rsidP="008F0D49">
            <w:r>
              <w:t>Прізвище</w:t>
            </w:r>
          </w:p>
        </w:tc>
        <w:tc>
          <w:tcPr>
            <w:tcW w:w="2274" w:type="dxa"/>
            <w:tcBorders>
              <w:right w:val="single" w:sz="4" w:space="0" w:color="auto"/>
            </w:tcBorders>
          </w:tcPr>
          <w:p w:rsidR="00A45B17" w:rsidRDefault="00A45B17" w:rsidP="008F0D49">
            <w:r>
              <w:t>Прізвище</w:t>
            </w:r>
          </w:p>
        </w:tc>
      </w:tr>
      <w:tr w:rsidR="00A45B17" w:rsidTr="008F0D49">
        <w:tc>
          <w:tcPr>
            <w:tcW w:w="1717" w:type="dxa"/>
            <w:vMerge/>
            <w:tcBorders>
              <w:right w:val="single" w:sz="4" w:space="0" w:color="auto"/>
            </w:tcBorders>
          </w:tcPr>
          <w:p w:rsidR="00A45B17" w:rsidRDefault="00A45B17" w:rsidP="008F0D49"/>
        </w:tc>
        <w:tc>
          <w:tcPr>
            <w:tcW w:w="2331" w:type="dxa"/>
            <w:tcBorders>
              <w:left w:val="single" w:sz="4" w:space="0" w:color="auto"/>
            </w:tcBorders>
          </w:tcPr>
          <w:p w:rsidR="00A45B17" w:rsidRDefault="00A45B17" w:rsidP="008F0D49">
            <w:r>
              <w:t>Ім’я</w:t>
            </w:r>
          </w:p>
        </w:tc>
        <w:tc>
          <w:tcPr>
            <w:tcW w:w="2274" w:type="dxa"/>
          </w:tcPr>
          <w:p w:rsidR="00A45B17" w:rsidRDefault="00A45B17" w:rsidP="008F0D49">
            <w:r>
              <w:t>Ім’я</w:t>
            </w:r>
          </w:p>
        </w:tc>
        <w:tc>
          <w:tcPr>
            <w:tcW w:w="2274" w:type="dxa"/>
            <w:tcBorders>
              <w:right w:val="single" w:sz="4" w:space="0" w:color="auto"/>
            </w:tcBorders>
          </w:tcPr>
          <w:p w:rsidR="00A45B17" w:rsidRDefault="00A45B17" w:rsidP="008F0D49">
            <w:r>
              <w:t>Ім’я</w:t>
            </w:r>
          </w:p>
        </w:tc>
      </w:tr>
      <w:tr w:rsidR="00A45B17" w:rsidTr="008F0D49">
        <w:tc>
          <w:tcPr>
            <w:tcW w:w="1717" w:type="dxa"/>
            <w:vMerge/>
            <w:tcBorders>
              <w:right w:val="single" w:sz="4" w:space="0" w:color="auto"/>
            </w:tcBorders>
          </w:tcPr>
          <w:p w:rsidR="00A45B17" w:rsidRDefault="00A45B17" w:rsidP="008F0D49"/>
        </w:tc>
        <w:tc>
          <w:tcPr>
            <w:tcW w:w="2331" w:type="dxa"/>
            <w:tcBorders>
              <w:left w:val="single" w:sz="4" w:space="0" w:color="auto"/>
            </w:tcBorders>
          </w:tcPr>
          <w:p w:rsidR="00A45B17" w:rsidRDefault="00A45B17" w:rsidP="008F0D49">
            <w:r>
              <w:t>По-батькові</w:t>
            </w:r>
          </w:p>
        </w:tc>
        <w:tc>
          <w:tcPr>
            <w:tcW w:w="2274" w:type="dxa"/>
          </w:tcPr>
          <w:p w:rsidR="00A45B17" w:rsidRDefault="00A45B17" w:rsidP="008F0D49">
            <w:r>
              <w:t>По-батькові</w:t>
            </w:r>
          </w:p>
        </w:tc>
        <w:tc>
          <w:tcPr>
            <w:tcW w:w="2274" w:type="dxa"/>
            <w:tcBorders>
              <w:right w:val="single" w:sz="4" w:space="0" w:color="auto"/>
            </w:tcBorders>
          </w:tcPr>
          <w:p w:rsidR="00A45B17" w:rsidRDefault="00A45B17" w:rsidP="008F0D49">
            <w:r>
              <w:t>По-батькові</w:t>
            </w:r>
          </w:p>
        </w:tc>
      </w:tr>
      <w:tr w:rsidR="00A45B17" w:rsidTr="008F0D49">
        <w:tc>
          <w:tcPr>
            <w:tcW w:w="1717" w:type="dxa"/>
            <w:vMerge/>
            <w:tcBorders>
              <w:right w:val="single" w:sz="4" w:space="0" w:color="auto"/>
            </w:tcBorders>
          </w:tcPr>
          <w:p w:rsidR="00A45B17" w:rsidRDefault="00A45B17" w:rsidP="008F0D49"/>
        </w:tc>
        <w:tc>
          <w:tcPr>
            <w:tcW w:w="2331" w:type="dxa"/>
            <w:tcBorders>
              <w:left w:val="single" w:sz="4" w:space="0" w:color="auto"/>
            </w:tcBorders>
          </w:tcPr>
          <w:p w:rsidR="00A45B17" w:rsidRDefault="00A45B17" w:rsidP="008F0D49">
            <w:r>
              <w:t>ДатаНародження</w:t>
            </w:r>
          </w:p>
        </w:tc>
        <w:tc>
          <w:tcPr>
            <w:tcW w:w="2274" w:type="dxa"/>
          </w:tcPr>
          <w:p w:rsidR="00A45B17" w:rsidRDefault="00A45B17" w:rsidP="008F0D49">
            <w:r>
              <w:t>ДатаНародження</w:t>
            </w:r>
          </w:p>
        </w:tc>
        <w:tc>
          <w:tcPr>
            <w:tcW w:w="2274" w:type="dxa"/>
            <w:tcBorders>
              <w:right w:val="single" w:sz="4" w:space="0" w:color="auto"/>
            </w:tcBorders>
          </w:tcPr>
          <w:p w:rsidR="00A45B17" w:rsidRDefault="00A45B17" w:rsidP="008F0D49">
            <w:r>
              <w:t>ДатаНародження</w:t>
            </w:r>
          </w:p>
        </w:tc>
      </w:tr>
      <w:tr w:rsidR="00A45B17" w:rsidTr="008F0D49">
        <w:tc>
          <w:tcPr>
            <w:tcW w:w="1717" w:type="dxa"/>
            <w:vMerge/>
            <w:tcBorders>
              <w:right w:val="single" w:sz="4" w:space="0" w:color="auto"/>
            </w:tcBorders>
          </w:tcPr>
          <w:p w:rsidR="00A45B17" w:rsidRDefault="00A45B17" w:rsidP="008F0D49"/>
        </w:tc>
        <w:tc>
          <w:tcPr>
            <w:tcW w:w="2331" w:type="dxa"/>
            <w:tcBorders>
              <w:left w:val="single" w:sz="4" w:space="0" w:color="auto"/>
            </w:tcBorders>
          </w:tcPr>
          <w:p w:rsidR="00A45B17" w:rsidRDefault="00A45B17" w:rsidP="008F0D49">
            <w:r>
              <w:t>Стать</w:t>
            </w:r>
          </w:p>
        </w:tc>
        <w:tc>
          <w:tcPr>
            <w:tcW w:w="2274" w:type="dxa"/>
          </w:tcPr>
          <w:p w:rsidR="00A45B17" w:rsidRDefault="00A45B17" w:rsidP="008F0D49">
            <w:r>
              <w:t>Стать</w:t>
            </w:r>
          </w:p>
        </w:tc>
        <w:tc>
          <w:tcPr>
            <w:tcW w:w="2274" w:type="dxa"/>
            <w:tcBorders>
              <w:right w:val="single" w:sz="4" w:space="0" w:color="auto"/>
            </w:tcBorders>
          </w:tcPr>
          <w:p w:rsidR="00A45B17" w:rsidRDefault="00A45B17" w:rsidP="008F0D49">
            <w:r>
              <w:t>Освіта</w:t>
            </w:r>
          </w:p>
        </w:tc>
      </w:tr>
      <w:tr w:rsidR="00A45B17" w:rsidTr="008F0D49">
        <w:tc>
          <w:tcPr>
            <w:tcW w:w="1717" w:type="dxa"/>
            <w:vMerge/>
            <w:tcBorders>
              <w:right w:val="single" w:sz="4" w:space="0" w:color="auto"/>
            </w:tcBorders>
          </w:tcPr>
          <w:p w:rsidR="00A45B17" w:rsidRDefault="00A45B17" w:rsidP="008F0D49"/>
        </w:tc>
        <w:tc>
          <w:tcPr>
            <w:tcW w:w="2331" w:type="dxa"/>
            <w:tcBorders>
              <w:left w:val="single" w:sz="4" w:space="0" w:color="auto"/>
            </w:tcBorders>
          </w:tcPr>
          <w:p w:rsidR="00A45B17" w:rsidRDefault="00A45B17" w:rsidP="008F0D49"/>
        </w:tc>
        <w:tc>
          <w:tcPr>
            <w:tcW w:w="2274" w:type="dxa"/>
          </w:tcPr>
          <w:p w:rsidR="00A45B17" w:rsidRDefault="00A45B17" w:rsidP="008F0D49">
            <w:r>
              <w:t>Захворювання</w:t>
            </w:r>
          </w:p>
        </w:tc>
        <w:tc>
          <w:tcPr>
            <w:tcW w:w="2274" w:type="dxa"/>
            <w:tcBorders>
              <w:right w:val="single" w:sz="4" w:space="0" w:color="auto"/>
            </w:tcBorders>
          </w:tcPr>
          <w:p w:rsidR="00A45B17" w:rsidRDefault="00A45B17" w:rsidP="008F0D49">
            <w:r>
              <w:t>Науковий ступінь</w:t>
            </w:r>
          </w:p>
        </w:tc>
      </w:tr>
      <w:tr w:rsidR="00A45B17" w:rsidTr="008F0D49">
        <w:tc>
          <w:tcPr>
            <w:tcW w:w="1717" w:type="dxa"/>
            <w:vMerge/>
            <w:tcBorders>
              <w:right w:val="single" w:sz="4" w:space="0" w:color="auto"/>
            </w:tcBorders>
          </w:tcPr>
          <w:p w:rsidR="00A45B17" w:rsidRDefault="00A45B17" w:rsidP="008F0D49"/>
        </w:tc>
        <w:tc>
          <w:tcPr>
            <w:tcW w:w="2331" w:type="dxa"/>
            <w:tcBorders>
              <w:left w:val="single" w:sz="4" w:space="0" w:color="auto"/>
            </w:tcBorders>
          </w:tcPr>
          <w:p w:rsidR="00A45B17" w:rsidRDefault="00A45B17" w:rsidP="008F0D49"/>
        </w:tc>
        <w:tc>
          <w:tcPr>
            <w:tcW w:w="2274" w:type="dxa"/>
          </w:tcPr>
          <w:p w:rsidR="00A45B17" w:rsidRDefault="00A45B17" w:rsidP="008F0D49">
            <w:r>
              <w:t>Відділення</w:t>
            </w:r>
          </w:p>
        </w:tc>
        <w:tc>
          <w:tcPr>
            <w:tcW w:w="2274" w:type="dxa"/>
            <w:tcBorders>
              <w:right w:val="single" w:sz="4" w:space="0" w:color="auto"/>
            </w:tcBorders>
          </w:tcPr>
          <w:p w:rsidR="00A45B17" w:rsidRDefault="00A45B17" w:rsidP="008F0D49">
            <w:r>
              <w:t>Наукове звання</w:t>
            </w:r>
          </w:p>
        </w:tc>
      </w:tr>
      <w:tr w:rsidR="00A45B17" w:rsidTr="008F0D49">
        <w:tc>
          <w:tcPr>
            <w:tcW w:w="1717" w:type="dxa"/>
            <w:tcBorders>
              <w:right w:val="single" w:sz="4" w:space="0" w:color="auto"/>
            </w:tcBorders>
          </w:tcPr>
          <w:p w:rsidR="00A45B17" w:rsidRDefault="00A45B17" w:rsidP="008F0D49"/>
        </w:tc>
        <w:tc>
          <w:tcPr>
            <w:tcW w:w="2331" w:type="dxa"/>
            <w:tcBorders>
              <w:left w:val="single" w:sz="4" w:space="0" w:color="auto"/>
            </w:tcBorders>
          </w:tcPr>
          <w:p w:rsidR="00A45B17" w:rsidRDefault="00A45B17" w:rsidP="008F0D49"/>
        </w:tc>
        <w:tc>
          <w:tcPr>
            <w:tcW w:w="2274" w:type="dxa"/>
          </w:tcPr>
          <w:p w:rsidR="00A45B17" w:rsidRDefault="00A45B17" w:rsidP="008F0D49">
            <w:r>
              <w:t>Лікар</w:t>
            </w:r>
          </w:p>
        </w:tc>
        <w:tc>
          <w:tcPr>
            <w:tcW w:w="2274" w:type="dxa"/>
            <w:tcBorders>
              <w:right w:val="single" w:sz="4" w:space="0" w:color="auto"/>
            </w:tcBorders>
          </w:tcPr>
          <w:p w:rsidR="00A45B17" w:rsidRDefault="00A45B17" w:rsidP="008F0D49">
            <w:r>
              <w:t>кафедра</w:t>
            </w:r>
          </w:p>
        </w:tc>
      </w:tr>
    </w:tbl>
    <w:p w:rsidR="00A45B17" w:rsidRDefault="00A45B17" w:rsidP="00A45B17"/>
    <w:p w:rsidR="00A45B17" w:rsidRDefault="00A45B17" w:rsidP="00A45B17">
      <w:r>
        <w:t>Слід сказати, що кількість атрибутів визначається під час проектування БД, а рівень деталізації тільки вимогами користувача майбутньої БД</w:t>
      </w:r>
    </w:p>
    <w:p w:rsidR="00A45B17" w:rsidRPr="00B051EA" w:rsidRDefault="00A45B17" w:rsidP="00A45B17">
      <w:pPr>
        <w:rPr>
          <w:lang w:val="ru-RU"/>
        </w:rPr>
      </w:pPr>
      <w:r w:rsidRPr="00B051EA">
        <w:rPr>
          <w:lang w:val="ru-RU"/>
        </w:rPr>
        <w:t>Атрибути мають бути константами, або такими, що змінюються дуже рідко.</w:t>
      </w:r>
    </w:p>
    <w:p w:rsidR="00A45B17" w:rsidRPr="00B051EA" w:rsidRDefault="00A45B17" w:rsidP="00A45B17">
      <w:pPr>
        <w:rPr>
          <w:lang w:val="ru-RU"/>
        </w:rPr>
      </w:pPr>
      <w:r w:rsidRPr="00B051EA">
        <w:rPr>
          <w:lang w:val="ru-RU"/>
        </w:rPr>
        <w:t>Наприклад, ми не можемо написати атрибут ВІК, бо його значення буде змінюватися кожного року. Замість такого атрибуту краще використати дату народження, яка є постійною, а кожного разу, коли потрібен вік, ми його маємо підрахувати самостійно: ВІК=ДАТА_ПОТОЧНА-ДАТА_НАРОДЖЕННЯ</w:t>
      </w:r>
    </w:p>
    <w:p w:rsidR="00A45B17" w:rsidRPr="00B051EA" w:rsidRDefault="00A45B17" w:rsidP="00A45B17">
      <w:pPr>
        <w:rPr>
          <w:lang w:val="ru-RU"/>
        </w:rPr>
      </w:pPr>
      <w:r w:rsidRPr="00B051EA">
        <w:rPr>
          <w:lang w:val="ru-RU"/>
        </w:rPr>
        <w:t>Атрибути відношення можуть бути простими(атомарними): число, рядок, дата, час.</w:t>
      </w:r>
    </w:p>
    <w:p w:rsidR="00A45B17" w:rsidRPr="00B051EA" w:rsidRDefault="00A45B17" w:rsidP="00A45B17">
      <w:pPr>
        <w:rPr>
          <w:lang w:val="ru-RU"/>
        </w:rPr>
      </w:pPr>
      <w:r w:rsidRPr="00B051EA">
        <w:rPr>
          <w:lang w:val="ru-RU"/>
        </w:rPr>
        <w:t>Існують також складні атрибути, наприклад , пацієнт може мати одразу кілька захворювань.</w:t>
      </w:r>
    </w:p>
    <w:p w:rsidR="00A45B17" w:rsidRPr="00B051EA" w:rsidRDefault="00A45B17" w:rsidP="00A45B17">
      <w:pPr>
        <w:rPr>
          <w:lang w:val="ru-RU"/>
        </w:rPr>
      </w:pPr>
      <w:r w:rsidRPr="00B051EA">
        <w:rPr>
          <w:lang w:val="ru-RU"/>
        </w:rPr>
        <w:t>Надалі, розуміється, що атрибут відношення має тільки одне значення.</w:t>
      </w:r>
    </w:p>
    <w:p w:rsidR="00A45B17" w:rsidRPr="008F562D" w:rsidRDefault="00A45B17" w:rsidP="00A45B17">
      <w:r>
        <w:t>Приклад відношення Студент</w:t>
      </w:r>
    </w:p>
    <w:tbl>
      <w:tblPr>
        <w:tblStyle w:val="a6"/>
        <w:tblW w:w="0" w:type="auto"/>
        <w:tblLook w:val="04A0" w:firstRow="1" w:lastRow="0" w:firstColumn="1" w:lastColumn="0" w:noHBand="0" w:noVBand="1"/>
      </w:tblPr>
      <w:tblGrid>
        <w:gridCol w:w="1525"/>
        <w:gridCol w:w="1431"/>
        <w:gridCol w:w="933"/>
        <w:gridCol w:w="1558"/>
        <w:gridCol w:w="2297"/>
        <w:gridCol w:w="1827"/>
      </w:tblGrid>
      <w:tr w:rsidR="00A45B17" w:rsidRPr="00A430D0" w:rsidTr="008F0D49">
        <w:tc>
          <w:tcPr>
            <w:tcW w:w="1526" w:type="dxa"/>
          </w:tcPr>
          <w:p w:rsidR="00A45B17" w:rsidRPr="00A430D0" w:rsidRDefault="00A45B17" w:rsidP="008F0D49"/>
        </w:tc>
        <w:tc>
          <w:tcPr>
            <w:tcW w:w="1417" w:type="dxa"/>
          </w:tcPr>
          <w:p w:rsidR="00A45B17" w:rsidRPr="00A430D0" w:rsidRDefault="00A45B17" w:rsidP="008F0D49">
            <w:r>
              <w:t>Прізвище</w:t>
            </w:r>
          </w:p>
        </w:tc>
        <w:tc>
          <w:tcPr>
            <w:tcW w:w="851" w:type="dxa"/>
          </w:tcPr>
          <w:p w:rsidR="00A45B17" w:rsidRPr="00A430D0" w:rsidRDefault="00A45B17" w:rsidP="008F0D49">
            <w:r>
              <w:t>Ім’я</w:t>
            </w:r>
          </w:p>
        </w:tc>
        <w:tc>
          <w:tcPr>
            <w:tcW w:w="1559" w:type="dxa"/>
          </w:tcPr>
          <w:p w:rsidR="00A45B17" w:rsidRPr="00A430D0" w:rsidRDefault="00A45B17" w:rsidP="008F0D49">
            <w:r>
              <w:t>По-батькові</w:t>
            </w:r>
          </w:p>
        </w:tc>
        <w:tc>
          <w:tcPr>
            <w:tcW w:w="1833" w:type="dxa"/>
          </w:tcPr>
          <w:p w:rsidR="00A45B17" w:rsidRDefault="00A45B17" w:rsidP="008F0D49">
            <w:r>
              <w:t>ДатаНародження</w:t>
            </w:r>
          </w:p>
        </w:tc>
        <w:tc>
          <w:tcPr>
            <w:tcW w:w="1833" w:type="dxa"/>
          </w:tcPr>
          <w:p w:rsidR="00A45B17" w:rsidRDefault="00A45B17" w:rsidP="008F0D49">
            <w:r>
              <w:t>Стать</w:t>
            </w:r>
          </w:p>
        </w:tc>
      </w:tr>
      <w:tr w:rsidR="00A45B17" w:rsidRPr="00A430D0" w:rsidTr="008F0D49">
        <w:tc>
          <w:tcPr>
            <w:tcW w:w="1526" w:type="dxa"/>
          </w:tcPr>
          <w:p w:rsidR="00A45B17" w:rsidRPr="00A430D0" w:rsidRDefault="00A45B17" w:rsidP="008F0D49">
            <w:r w:rsidRPr="00A430D0">
              <w:t>Студент</w:t>
            </w:r>
            <w:r>
              <w:t>1</w:t>
            </w:r>
          </w:p>
        </w:tc>
        <w:tc>
          <w:tcPr>
            <w:tcW w:w="1417" w:type="dxa"/>
          </w:tcPr>
          <w:p w:rsidR="00A45B17" w:rsidRPr="00A430D0" w:rsidRDefault="00A45B17" w:rsidP="008F0D49">
            <w:r>
              <w:t>Шевченко</w:t>
            </w:r>
          </w:p>
        </w:tc>
        <w:tc>
          <w:tcPr>
            <w:tcW w:w="851" w:type="dxa"/>
          </w:tcPr>
          <w:p w:rsidR="00A45B17" w:rsidRPr="00A430D0" w:rsidRDefault="00A45B17" w:rsidP="008F0D49">
            <w:r>
              <w:t>Ольга</w:t>
            </w:r>
          </w:p>
        </w:tc>
        <w:tc>
          <w:tcPr>
            <w:tcW w:w="1559" w:type="dxa"/>
          </w:tcPr>
          <w:p w:rsidR="00A45B17" w:rsidRPr="00A430D0" w:rsidRDefault="00A45B17" w:rsidP="008F0D49">
            <w:r>
              <w:t>Петрівна</w:t>
            </w:r>
          </w:p>
        </w:tc>
        <w:tc>
          <w:tcPr>
            <w:tcW w:w="1833" w:type="dxa"/>
          </w:tcPr>
          <w:p w:rsidR="00A45B17" w:rsidRPr="00A430D0" w:rsidRDefault="00A45B17" w:rsidP="008F0D49">
            <w:r>
              <w:t>14.05.2002</w:t>
            </w:r>
          </w:p>
        </w:tc>
        <w:tc>
          <w:tcPr>
            <w:tcW w:w="1833" w:type="dxa"/>
          </w:tcPr>
          <w:p w:rsidR="00A45B17" w:rsidRPr="00A430D0" w:rsidRDefault="00A45B17" w:rsidP="008F0D49">
            <w:r>
              <w:t>ж</w:t>
            </w:r>
          </w:p>
        </w:tc>
      </w:tr>
      <w:tr w:rsidR="00A45B17" w:rsidRPr="00A430D0" w:rsidTr="008F0D49">
        <w:tc>
          <w:tcPr>
            <w:tcW w:w="1526" w:type="dxa"/>
          </w:tcPr>
          <w:p w:rsidR="00A45B17" w:rsidRPr="00A430D0" w:rsidRDefault="00A45B17" w:rsidP="008F0D49">
            <w:r w:rsidRPr="00A430D0">
              <w:t>Студент</w:t>
            </w:r>
            <w:r>
              <w:t>2</w:t>
            </w:r>
          </w:p>
        </w:tc>
        <w:tc>
          <w:tcPr>
            <w:tcW w:w="1417" w:type="dxa"/>
          </w:tcPr>
          <w:p w:rsidR="00A45B17" w:rsidRPr="00A430D0" w:rsidRDefault="00A45B17" w:rsidP="008F0D49">
            <w:r>
              <w:t>Петренко</w:t>
            </w:r>
          </w:p>
        </w:tc>
        <w:tc>
          <w:tcPr>
            <w:tcW w:w="851" w:type="dxa"/>
          </w:tcPr>
          <w:p w:rsidR="00A45B17" w:rsidRPr="00A430D0" w:rsidRDefault="00A45B17" w:rsidP="008F0D49">
            <w:r>
              <w:t>Івга</w:t>
            </w:r>
          </w:p>
        </w:tc>
        <w:tc>
          <w:tcPr>
            <w:tcW w:w="1559" w:type="dxa"/>
          </w:tcPr>
          <w:p w:rsidR="00A45B17" w:rsidRPr="00A430D0" w:rsidRDefault="00A45B17" w:rsidP="008F0D49">
            <w:r>
              <w:t>Семенівна</w:t>
            </w:r>
          </w:p>
        </w:tc>
        <w:tc>
          <w:tcPr>
            <w:tcW w:w="1833" w:type="dxa"/>
          </w:tcPr>
          <w:p w:rsidR="00A45B17" w:rsidRPr="00A430D0" w:rsidRDefault="00A45B17" w:rsidP="008F0D49">
            <w:r>
              <w:t>14.04.2001</w:t>
            </w:r>
          </w:p>
        </w:tc>
        <w:tc>
          <w:tcPr>
            <w:tcW w:w="1833" w:type="dxa"/>
          </w:tcPr>
          <w:p w:rsidR="00A45B17" w:rsidRPr="00A430D0" w:rsidRDefault="00A45B17" w:rsidP="008F0D49">
            <w:r>
              <w:t>ж</w:t>
            </w:r>
          </w:p>
        </w:tc>
      </w:tr>
      <w:tr w:rsidR="00A45B17" w:rsidRPr="00A430D0" w:rsidTr="008F0D49">
        <w:tc>
          <w:tcPr>
            <w:tcW w:w="1526" w:type="dxa"/>
          </w:tcPr>
          <w:p w:rsidR="00A45B17" w:rsidRPr="00A430D0" w:rsidRDefault="00A45B17" w:rsidP="008F0D49">
            <w:r w:rsidRPr="00A430D0">
              <w:t>Студент</w:t>
            </w:r>
            <w:r>
              <w:t>3</w:t>
            </w:r>
          </w:p>
        </w:tc>
        <w:tc>
          <w:tcPr>
            <w:tcW w:w="1417" w:type="dxa"/>
          </w:tcPr>
          <w:p w:rsidR="00A45B17" w:rsidRPr="00A430D0" w:rsidRDefault="00A45B17" w:rsidP="008F0D49">
            <w:r>
              <w:t>Тесленко</w:t>
            </w:r>
          </w:p>
        </w:tc>
        <w:tc>
          <w:tcPr>
            <w:tcW w:w="851" w:type="dxa"/>
          </w:tcPr>
          <w:p w:rsidR="00A45B17" w:rsidRPr="00A430D0" w:rsidRDefault="00A45B17" w:rsidP="008F0D49">
            <w:r>
              <w:t>Іван</w:t>
            </w:r>
          </w:p>
        </w:tc>
        <w:tc>
          <w:tcPr>
            <w:tcW w:w="1559" w:type="dxa"/>
          </w:tcPr>
          <w:p w:rsidR="00A45B17" w:rsidRPr="00A430D0" w:rsidRDefault="00A45B17" w:rsidP="008F0D49">
            <w:r>
              <w:t>Іванович</w:t>
            </w:r>
          </w:p>
        </w:tc>
        <w:tc>
          <w:tcPr>
            <w:tcW w:w="1833" w:type="dxa"/>
          </w:tcPr>
          <w:p w:rsidR="00A45B17" w:rsidRPr="00A430D0" w:rsidRDefault="00A45B17" w:rsidP="008F0D49">
            <w:r>
              <w:t>13.02.2003</w:t>
            </w:r>
          </w:p>
        </w:tc>
        <w:tc>
          <w:tcPr>
            <w:tcW w:w="1833" w:type="dxa"/>
          </w:tcPr>
          <w:p w:rsidR="00A45B17" w:rsidRPr="00A430D0" w:rsidRDefault="00A45B17" w:rsidP="008F0D49">
            <w:r>
              <w:t>ч</w:t>
            </w:r>
          </w:p>
        </w:tc>
      </w:tr>
      <w:tr w:rsidR="00A45B17" w:rsidRPr="00A430D0" w:rsidTr="008F0D49">
        <w:tc>
          <w:tcPr>
            <w:tcW w:w="1526" w:type="dxa"/>
          </w:tcPr>
          <w:p w:rsidR="00A45B17" w:rsidRPr="00A430D0" w:rsidRDefault="00A45B17" w:rsidP="008F0D49">
            <w:r w:rsidRPr="00A430D0">
              <w:t>Студент</w:t>
            </w:r>
            <w:r>
              <w:t>4</w:t>
            </w:r>
          </w:p>
        </w:tc>
        <w:tc>
          <w:tcPr>
            <w:tcW w:w="1417" w:type="dxa"/>
          </w:tcPr>
          <w:p w:rsidR="00A45B17" w:rsidRPr="00A430D0" w:rsidRDefault="00A45B17" w:rsidP="008F0D49">
            <w:r>
              <w:t>Ляшенко</w:t>
            </w:r>
          </w:p>
        </w:tc>
        <w:tc>
          <w:tcPr>
            <w:tcW w:w="851" w:type="dxa"/>
          </w:tcPr>
          <w:p w:rsidR="00A45B17" w:rsidRPr="00A430D0" w:rsidRDefault="00A45B17" w:rsidP="008F0D49">
            <w:r>
              <w:t>Петро</w:t>
            </w:r>
          </w:p>
        </w:tc>
        <w:tc>
          <w:tcPr>
            <w:tcW w:w="1559" w:type="dxa"/>
          </w:tcPr>
          <w:p w:rsidR="00A45B17" w:rsidRPr="00A430D0" w:rsidRDefault="00A45B17" w:rsidP="008F0D49">
            <w:r>
              <w:t>Петрович</w:t>
            </w:r>
          </w:p>
        </w:tc>
        <w:tc>
          <w:tcPr>
            <w:tcW w:w="1833" w:type="dxa"/>
          </w:tcPr>
          <w:p w:rsidR="00A45B17" w:rsidRPr="00A430D0" w:rsidRDefault="00A45B17" w:rsidP="008F0D49">
            <w:r>
              <w:t>13.07.2003</w:t>
            </w:r>
          </w:p>
        </w:tc>
        <w:tc>
          <w:tcPr>
            <w:tcW w:w="1833" w:type="dxa"/>
          </w:tcPr>
          <w:p w:rsidR="00A45B17" w:rsidRPr="00A430D0" w:rsidRDefault="00A45B17" w:rsidP="008F0D49">
            <w:r>
              <w:t>ч</w:t>
            </w:r>
          </w:p>
        </w:tc>
      </w:tr>
    </w:tbl>
    <w:p w:rsidR="00A45B17" w:rsidRPr="00B051EA" w:rsidRDefault="00A45B17" w:rsidP="00A45B17">
      <w:pPr>
        <w:rPr>
          <w:lang w:val="ru-RU"/>
        </w:rPr>
      </w:pPr>
      <w:r w:rsidRPr="00B051EA">
        <w:rPr>
          <w:lang w:val="ru-RU"/>
        </w:rPr>
        <w:t>У цій таблиці рядки відповідають різним студентам, а стовпчики – атрибутам</w:t>
      </w:r>
    </w:p>
    <w:p w:rsidR="00A45B17" w:rsidRPr="00B051EA" w:rsidRDefault="00A45B17" w:rsidP="00A45B17">
      <w:pPr>
        <w:rPr>
          <w:lang w:val="ru-RU"/>
        </w:rPr>
      </w:pPr>
      <w:r w:rsidRPr="00B051EA">
        <w:rPr>
          <w:lang w:val="ru-RU"/>
        </w:rPr>
        <w:t xml:space="preserve"> Треба зауважити, що значення відношення залежить тільки від даних і не залежать від порядку рядків, або стовпчиків.  У звичайних таблицях значення залежить від порядку рядків чи стовпчиків.</w:t>
      </w:r>
    </w:p>
    <w:p w:rsidR="00A45B17" w:rsidRPr="00B051EA" w:rsidRDefault="00A45B17" w:rsidP="00A45B17">
      <w:pPr>
        <w:rPr>
          <w:lang w:val="ru-RU"/>
        </w:rPr>
      </w:pPr>
      <w:r w:rsidRPr="00B051EA">
        <w:rPr>
          <w:lang w:val="ru-RU"/>
        </w:rPr>
        <w:t xml:space="preserve">Інваріантність відношення до порядку рядків(записів) чи стовпчиків(атрибутів) обумовлює можливість роботи СУБД з оптимізації запитів до неї. </w:t>
      </w:r>
    </w:p>
    <w:p w:rsidR="00A45B17" w:rsidRPr="00B051EA" w:rsidRDefault="00A45B17" w:rsidP="00A45B17">
      <w:pPr>
        <w:rPr>
          <w:lang w:val="ru-RU"/>
        </w:rPr>
      </w:pPr>
      <w:r w:rsidRPr="00B051EA">
        <w:rPr>
          <w:lang w:val="ru-RU"/>
        </w:rPr>
        <w:t>Біль детально розглянемо атрибути відношення.</w:t>
      </w:r>
    </w:p>
    <w:p w:rsidR="00A45B17" w:rsidRPr="00B051EA" w:rsidRDefault="00A45B17" w:rsidP="00A45B17">
      <w:pPr>
        <w:rPr>
          <w:lang w:val="ru-RU"/>
        </w:rPr>
      </w:pPr>
      <w:r w:rsidRPr="00B051EA">
        <w:rPr>
          <w:lang w:val="ru-RU"/>
        </w:rPr>
        <w:t>Як ми вже казали, атрибути мають бути атомарними</w:t>
      </w:r>
    </w:p>
    <w:p w:rsidR="00A45B17" w:rsidRPr="00B051EA" w:rsidRDefault="00A45B17" w:rsidP="00A45B17">
      <w:pPr>
        <w:rPr>
          <w:lang w:val="ru-RU"/>
        </w:rPr>
      </w:pPr>
      <w:r w:rsidRPr="00B051EA">
        <w:rPr>
          <w:lang w:val="ru-RU"/>
        </w:rPr>
        <w:t xml:space="preserve">Серед атрибутів є такі, що мають унікальне значення, такі атрибути є потенційними ключами. </w:t>
      </w:r>
    </w:p>
    <w:p w:rsidR="00A45B17" w:rsidRPr="00B051EA" w:rsidRDefault="00A45B17" w:rsidP="00A45B17">
      <w:pPr>
        <w:rPr>
          <w:lang w:val="ru-RU"/>
        </w:rPr>
      </w:pPr>
      <w:r w:rsidRPr="00B051EA">
        <w:rPr>
          <w:lang w:val="ru-RU"/>
        </w:rPr>
        <w:t>У свою чергу потенційні ключі бувають простими чи складними. Ключ є простим, якщо він складається тільки з одного атрибуту. Якщо ключ складається з кількох атрибутів, то він є складним</w:t>
      </w:r>
    </w:p>
    <w:p w:rsidR="00A45B17" w:rsidRPr="00B051EA" w:rsidRDefault="00A45B17" w:rsidP="00A45B17">
      <w:pPr>
        <w:rPr>
          <w:lang w:val="ru-RU"/>
        </w:rPr>
      </w:pPr>
    </w:p>
    <w:p w:rsidR="00A45B17" w:rsidRPr="00B051EA" w:rsidRDefault="00A45B17" w:rsidP="00A45B17">
      <w:pPr>
        <w:rPr>
          <w:lang w:val="ru-RU"/>
        </w:rPr>
      </w:pPr>
      <w:r w:rsidRPr="00B051EA">
        <w:rPr>
          <w:lang w:val="ru-RU"/>
        </w:rPr>
        <w:t>Для студента  унікальним атрибутом є :</w:t>
      </w:r>
    </w:p>
    <w:p w:rsidR="00A45B17" w:rsidRPr="00B051EA" w:rsidRDefault="00A45B17" w:rsidP="00A45B17">
      <w:pPr>
        <w:rPr>
          <w:lang w:val="ru-RU"/>
        </w:rPr>
      </w:pPr>
      <w:r w:rsidRPr="00B051EA">
        <w:rPr>
          <w:lang w:val="ru-RU"/>
        </w:rPr>
        <w:t xml:space="preserve">    номер студ. квитка  - простий потенційний ключ</w:t>
      </w:r>
    </w:p>
    <w:p w:rsidR="00A45B17" w:rsidRPr="00B051EA" w:rsidRDefault="00A45B17" w:rsidP="00A45B17">
      <w:pPr>
        <w:rPr>
          <w:lang w:val="ru-RU"/>
        </w:rPr>
      </w:pPr>
      <w:r w:rsidRPr="00B051EA">
        <w:rPr>
          <w:lang w:val="ru-RU"/>
        </w:rPr>
        <w:t xml:space="preserve">    ідентиф. код                 - простий потенційний ключ</w:t>
      </w:r>
    </w:p>
    <w:p w:rsidR="00A45B17" w:rsidRPr="00B051EA" w:rsidRDefault="00A45B17" w:rsidP="00A45B17">
      <w:pPr>
        <w:rPr>
          <w:lang w:val="ru-RU"/>
        </w:rPr>
      </w:pPr>
      <w:r w:rsidRPr="00B051EA">
        <w:rPr>
          <w:lang w:val="ru-RU"/>
        </w:rPr>
        <w:t xml:space="preserve">   номер паспорта       - простий потенційний ключ</w:t>
      </w:r>
    </w:p>
    <w:p w:rsidR="00A45B17" w:rsidRPr="00B051EA" w:rsidRDefault="00A45B17" w:rsidP="00A45B17">
      <w:pPr>
        <w:rPr>
          <w:lang w:val="ru-RU"/>
        </w:rPr>
      </w:pPr>
      <w:r w:rsidRPr="00B051EA">
        <w:rPr>
          <w:lang w:val="ru-RU"/>
        </w:rPr>
        <w:t xml:space="preserve">   прізвище, ім’я, по-батькові, дата народження – складний потенційний ключ</w:t>
      </w:r>
    </w:p>
    <w:p w:rsidR="00A45B17" w:rsidRDefault="00A45B17" w:rsidP="00A45B17">
      <w:pPr>
        <w:rPr>
          <w:lang w:val="ru-RU"/>
        </w:rPr>
      </w:pPr>
      <w:r w:rsidRPr="00B051EA">
        <w:rPr>
          <w:lang w:val="ru-RU"/>
        </w:rPr>
        <w:t>Один з потенційних ключів оголошується головним, або первинним (</w:t>
      </w:r>
      <w:r>
        <w:t>primary</w:t>
      </w:r>
      <w:r w:rsidRPr="00F474C7">
        <w:rPr>
          <w:lang w:val="ru-RU"/>
        </w:rPr>
        <w:t xml:space="preserve">) </w:t>
      </w:r>
      <w:r>
        <w:rPr>
          <w:lang w:val="ru-RU"/>
        </w:rPr>
        <w:t>ключем.</w:t>
      </w:r>
    </w:p>
    <w:p w:rsidR="00A45B17" w:rsidRDefault="00A45B17" w:rsidP="00A45B17">
      <w:pPr>
        <w:rPr>
          <w:lang w:val="ru-RU"/>
        </w:rPr>
      </w:pPr>
      <w:r>
        <w:rPr>
          <w:lang w:val="ru-RU"/>
        </w:rPr>
        <w:t>Такий ключ використовується для подальшого проектування БД</w:t>
      </w:r>
    </w:p>
    <w:p w:rsidR="00A45B17" w:rsidRDefault="00A45B17" w:rsidP="00A45B17">
      <w:pPr>
        <w:rPr>
          <w:lang w:val="ru-RU"/>
        </w:rPr>
      </w:pPr>
      <w:r>
        <w:rPr>
          <w:lang w:val="ru-RU"/>
        </w:rPr>
        <w:t>Слід сказати, що процес проектування БД називається нормалізацією</w:t>
      </w:r>
    </w:p>
    <w:p w:rsidR="00A45B17" w:rsidRDefault="00A45B17" w:rsidP="00A45B17">
      <w:pPr>
        <w:rPr>
          <w:lang w:val="ru-RU"/>
        </w:rPr>
      </w:pPr>
      <w:r>
        <w:rPr>
          <w:lang w:val="ru-RU"/>
        </w:rPr>
        <w:t>Головний принцип нормалізації полягає у тому,  що один факт має залишатися тільки у одному місці. Для використання факту застосовують посилання на факт</w:t>
      </w:r>
    </w:p>
    <w:p w:rsidR="00A45B17" w:rsidRDefault="00A45B17" w:rsidP="00A45B17">
      <w:pPr>
        <w:rPr>
          <w:lang w:val="ru-RU"/>
        </w:rPr>
      </w:pPr>
      <w:r>
        <w:rPr>
          <w:lang w:val="ru-RU"/>
        </w:rPr>
        <w:t>Розглянемо  нашу КМД та спробуємо  визначити атрибути сутностей (відношень)</w:t>
      </w:r>
    </w:p>
    <w:p w:rsidR="00A45B17" w:rsidRDefault="00A45B17" w:rsidP="00A45B17">
      <w:pPr>
        <w:rPr>
          <w:lang w:val="ru-RU"/>
        </w:rPr>
      </w:pPr>
      <w:r>
        <w:rPr>
          <w:noProof/>
          <w:lang w:val="ru-RU" w:eastAsia="ru-RU"/>
        </w:rPr>
        <w:drawing>
          <wp:inline distT="0" distB="0" distL="0" distR="0" wp14:anchorId="53F1D644" wp14:editId="7FB5E1F0">
            <wp:extent cx="4962525" cy="2774463"/>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2774463"/>
                    </a:xfrm>
                    <a:prstGeom prst="rect">
                      <a:avLst/>
                    </a:prstGeom>
                    <a:noFill/>
                    <a:ln>
                      <a:noFill/>
                    </a:ln>
                  </pic:spPr>
                </pic:pic>
              </a:graphicData>
            </a:graphic>
          </wp:inline>
        </w:drawing>
      </w:r>
    </w:p>
    <w:p w:rsidR="00A45B17" w:rsidRPr="00B051EA" w:rsidRDefault="00A45B17" w:rsidP="00A45B17">
      <w:pPr>
        <w:rPr>
          <w:lang w:val="ru-RU"/>
        </w:rPr>
      </w:pPr>
      <w:r w:rsidRPr="00B051EA">
        <w:rPr>
          <w:lang w:val="ru-RU"/>
        </w:rPr>
        <w:t>Рисунок 4 Розширена  концептуальна модель даних</w:t>
      </w:r>
    </w:p>
    <w:p w:rsidR="00A45B17" w:rsidRPr="00B051EA" w:rsidRDefault="00A45B17" w:rsidP="00A45B17">
      <w:pPr>
        <w:rPr>
          <w:lang w:val="ru-RU"/>
        </w:rPr>
      </w:pPr>
      <w:r w:rsidRPr="00B051EA">
        <w:rPr>
          <w:lang w:val="ru-RU"/>
        </w:rPr>
        <w:t>У нашій моделі як первинні ключі були створені додаткові атрибути, що гарантовано мають унікальні значення та не залежать від впливу зовнішнього світу. Такі штучні потенційні називають сурогатними. У нас: кодФакультету, кодГрупи… кодВикладача</w:t>
      </w:r>
    </w:p>
    <w:p w:rsidR="00A45B17" w:rsidRPr="00B051EA" w:rsidRDefault="00A45B17" w:rsidP="00A45B17">
      <w:pPr>
        <w:rPr>
          <w:lang w:val="ru-RU"/>
        </w:rPr>
      </w:pPr>
      <w:r w:rsidRPr="00B051EA">
        <w:rPr>
          <w:lang w:val="ru-RU"/>
        </w:rPr>
        <w:t>Через те, що назва групи кожного року змінюється, як первинний ключ було використано сурогатний ключ – кодГрупи.</w:t>
      </w:r>
    </w:p>
    <w:p w:rsidR="00A45B17" w:rsidRPr="00B051EA" w:rsidRDefault="00A45B17" w:rsidP="00A45B17">
      <w:pPr>
        <w:rPr>
          <w:lang w:val="ru-RU"/>
        </w:rPr>
      </w:pPr>
      <w:r w:rsidRPr="00B051EA">
        <w:rPr>
          <w:lang w:val="ru-RU"/>
        </w:rPr>
        <w:t>Слід сказати, що назва сутності пишеться у іменному відмінку й однині.</w:t>
      </w:r>
    </w:p>
    <w:p w:rsidR="00A45B17" w:rsidRPr="00B051EA" w:rsidRDefault="00A45B17" w:rsidP="00A45B17">
      <w:pPr>
        <w:rPr>
          <w:lang w:val="ru-RU"/>
        </w:rPr>
      </w:pPr>
      <w:r w:rsidRPr="00B051EA">
        <w:rPr>
          <w:lang w:val="ru-RU"/>
        </w:rPr>
        <w:t>Назви атрибутів  та сутностей можливо писати у сучасних БД будь-якою зручною мовою.</w:t>
      </w:r>
    </w:p>
    <w:p w:rsidR="00A45B17" w:rsidRPr="00B051EA" w:rsidRDefault="00A45B17" w:rsidP="00A45B17">
      <w:pPr>
        <w:rPr>
          <w:lang w:val="ru-RU"/>
        </w:rPr>
      </w:pPr>
      <w:r w:rsidRPr="00B051EA">
        <w:rPr>
          <w:lang w:val="ru-RU"/>
        </w:rPr>
        <w:t>Подальше проектування полягає в уточненні атрибутів та спрощенню зв’язків.</w:t>
      </w:r>
    </w:p>
    <w:p w:rsidR="00A45B17" w:rsidRPr="00B051EA" w:rsidRDefault="00A45B17" w:rsidP="00A45B17">
      <w:pPr>
        <w:rPr>
          <w:lang w:val="ru-RU"/>
        </w:rPr>
      </w:pPr>
      <w:r w:rsidRPr="00B051EA">
        <w:rPr>
          <w:lang w:val="ru-RU"/>
        </w:rPr>
        <w:t>Зв’язки між відношеннями  утворюються шляхом міграції первинного ключа.</w:t>
      </w:r>
    </w:p>
    <w:p w:rsidR="00A45B17" w:rsidRPr="00B051EA" w:rsidRDefault="00A45B17" w:rsidP="00A45B17">
      <w:pPr>
        <w:rPr>
          <w:lang w:val="ru-RU"/>
        </w:rPr>
      </w:pPr>
      <w:r w:rsidRPr="00B051EA">
        <w:rPr>
          <w:lang w:val="ru-RU"/>
        </w:rPr>
        <w:t>При цьому утворюються пари «головна-підлегла сутність».  У нашому випадку таких зв’язків п’ять. Відповідно п’ять пар сутностей. РБД припускає такі кардинальності  зв’язків «один-до одного», «один до багатьох», «багато до багатьох». Останній зв'язок у процесі проектування має перетворитися на два зв’язки і додаткову сутність:</w:t>
      </w:r>
    </w:p>
    <w:p w:rsidR="00A45B17" w:rsidRPr="00B051EA" w:rsidRDefault="00A45B17" w:rsidP="00A45B17">
      <w:pPr>
        <w:rPr>
          <w:lang w:val="ru-RU"/>
        </w:rPr>
      </w:pPr>
      <w:r w:rsidRPr="00B051EA">
        <w:rPr>
          <w:lang w:val="ru-RU"/>
        </w:rPr>
        <w:t xml:space="preserve"> «один до багатьох» ;</w:t>
      </w:r>
    </w:p>
    <w:p w:rsidR="00A45B17" w:rsidRPr="00B051EA" w:rsidRDefault="00A45B17" w:rsidP="00A45B17">
      <w:pPr>
        <w:rPr>
          <w:lang w:val="ru-RU"/>
        </w:rPr>
      </w:pPr>
      <w:r w:rsidRPr="00B051EA">
        <w:rPr>
          <w:lang w:val="ru-RU"/>
        </w:rPr>
        <w:t>асоціативна сутність;</w:t>
      </w:r>
    </w:p>
    <w:p w:rsidR="00A45B17" w:rsidRPr="00B051EA" w:rsidRDefault="00A45B17" w:rsidP="00A45B17">
      <w:pPr>
        <w:rPr>
          <w:lang w:val="ru-RU"/>
        </w:rPr>
      </w:pPr>
      <w:r w:rsidRPr="00B051EA">
        <w:rPr>
          <w:lang w:val="ru-RU"/>
        </w:rPr>
        <w:t xml:space="preserve"> «багато до одного».</w:t>
      </w:r>
    </w:p>
    <w:p w:rsidR="00A45B17" w:rsidRPr="00B051EA" w:rsidRDefault="00A45B17" w:rsidP="00A45B17">
      <w:pPr>
        <w:rPr>
          <w:lang w:val="ru-RU"/>
        </w:rPr>
      </w:pPr>
      <w:r w:rsidRPr="00B051EA">
        <w:rPr>
          <w:lang w:val="ru-RU"/>
        </w:rPr>
        <w:t>Крім того існують також зв’язки: «тип-підтип» та «ієрархічний», які ми розглянемо далі.</w:t>
      </w:r>
    </w:p>
    <w:p w:rsidR="00A45B17" w:rsidRPr="00B051EA" w:rsidRDefault="00A45B17" w:rsidP="00A45B17">
      <w:pPr>
        <w:rPr>
          <w:lang w:val="ru-RU"/>
        </w:rPr>
      </w:pPr>
      <w:r w:rsidRPr="00B051EA">
        <w:rPr>
          <w:lang w:val="ru-RU"/>
        </w:rPr>
        <w:t xml:space="preserve"> Зв’язком «багато до багатьох» у нашому випадку  є зв'язок між предметом та студентом, який має кардинальність «багато до багатьох». Для цього на зв’язку натиснемо праву кнопку та в меню оберемо пункт:</w:t>
      </w:r>
      <w:r>
        <w:t>Create</w:t>
      </w:r>
      <w:r w:rsidRPr="00B051EA">
        <w:rPr>
          <w:lang w:val="ru-RU"/>
        </w:rPr>
        <w:t xml:space="preserve">  </w:t>
      </w:r>
      <w:r>
        <w:t>Association</w:t>
      </w:r>
      <w:r w:rsidRPr="00B051EA">
        <w:rPr>
          <w:lang w:val="ru-RU"/>
        </w:rPr>
        <w:t xml:space="preserve"> </w:t>
      </w:r>
      <w:r>
        <w:t>Entity</w:t>
      </w:r>
      <w:r w:rsidRPr="00B051EA">
        <w:rPr>
          <w:lang w:val="ru-RU"/>
        </w:rPr>
        <w:t xml:space="preserve"> </w:t>
      </w:r>
    </w:p>
    <w:p w:rsidR="00A45B17" w:rsidRDefault="00A45B17" w:rsidP="00A45B17">
      <w:pPr>
        <w:pStyle w:val="a4"/>
        <w:rPr>
          <w:rFonts w:ascii="Arial" w:hAnsi="Arial" w:cs="Arial"/>
          <w:color w:val="202122"/>
          <w:sz w:val="21"/>
          <w:szCs w:val="21"/>
        </w:rPr>
      </w:pPr>
      <w:r>
        <w:rPr>
          <w:noProof/>
          <w:lang w:val="ru-RU" w:eastAsia="ru-RU"/>
        </w:rPr>
        <w:drawing>
          <wp:inline distT="0" distB="0" distL="0" distR="0" wp14:anchorId="6EFA90DF" wp14:editId="1D94B153">
            <wp:extent cx="4380292" cy="246253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87083" cy="2466348"/>
                    </a:xfrm>
                    <a:prstGeom prst="rect">
                      <a:avLst/>
                    </a:prstGeom>
                  </pic:spPr>
                </pic:pic>
              </a:graphicData>
            </a:graphic>
          </wp:inline>
        </w:drawing>
      </w:r>
    </w:p>
    <w:p w:rsidR="00A45B17" w:rsidRPr="00396F05" w:rsidRDefault="00A45B17" w:rsidP="00A45B17">
      <w:pPr>
        <w:rPr>
          <w:lang w:val="ru-RU"/>
        </w:rPr>
      </w:pPr>
      <w:r w:rsidRPr="00B051EA">
        <w:rPr>
          <w:lang w:val="ru-RU"/>
        </w:rPr>
        <w:t xml:space="preserve">Рисунок </w:t>
      </w:r>
      <w:r w:rsidRPr="00396F05">
        <w:rPr>
          <w:lang w:val="ru-RU"/>
        </w:rPr>
        <w:t>5</w:t>
      </w:r>
      <w:r w:rsidRPr="00B051EA">
        <w:rPr>
          <w:lang w:val="ru-RU"/>
        </w:rPr>
        <w:t xml:space="preserve"> Розширена  концептуальна модель даних</w:t>
      </w:r>
      <w:r w:rsidRPr="00396F05">
        <w:rPr>
          <w:lang w:val="ru-RU"/>
        </w:rPr>
        <w:t xml:space="preserve"> 2</w:t>
      </w:r>
    </w:p>
    <w:p w:rsidR="00A45B17" w:rsidRPr="00B051EA" w:rsidRDefault="00A45B17" w:rsidP="00A45B17">
      <w:pPr>
        <w:pStyle w:val="a4"/>
        <w:rPr>
          <w:lang w:val="ru-RU"/>
        </w:rPr>
      </w:pPr>
    </w:p>
    <w:p w:rsidR="00A45B17" w:rsidRDefault="00A45B17" w:rsidP="00A45B17">
      <w:pPr>
        <w:pStyle w:val="a4"/>
      </w:pPr>
      <w:r>
        <w:t>Це трішки змінить модель даних</w:t>
      </w:r>
    </w:p>
    <w:p w:rsidR="00A45B17" w:rsidRDefault="00A45B17" w:rsidP="00A45B17">
      <w:pPr>
        <w:pStyle w:val="a4"/>
      </w:pPr>
      <w:r>
        <w:rPr>
          <w:noProof/>
          <w:lang w:val="ru-RU" w:eastAsia="ru-RU"/>
        </w:rPr>
        <w:drawing>
          <wp:inline distT="0" distB="0" distL="0" distR="0" wp14:anchorId="61D202A4" wp14:editId="50BC2F22">
            <wp:extent cx="4543425" cy="2590618"/>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3425" cy="2590618"/>
                    </a:xfrm>
                    <a:prstGeom prst="rect">
                      <a:avLst/>
                    </a:prstGeom>
                    <a:noFill/>
                    <a:ln>
                      <a:noFill/>
                    </a:ln>
                  </pic:spPr>
                </pic:pic>
              </a:graphicData>
            </a:graphic>
          </wp:inline>
        </w:drawing>
      </w:r>
    </w:p>
    <w:p w:rsidR="00A45B17" w:rsidRPr="00396F05" w:rsidRDefault="00A45B17" w:rsidP="00A45B17">
      <w:pPr>
        <w:rPr>
          <w:lang w:val="ru-RU"/>
        </w:rPr>
      </w:pPr>
      <w:r w:rsidRPr="00B051EA">
        <w:rPr>
          <w:lang w:val="ru-RU"/>
        </w:rPr>
        <w:t xml:space="preserve">Рисунок </w:t>
      </w:r>
      <w:r>
        <w:rPr>
          <w:lang w:val="ru-RU"/>
        </w:rPr>
        <w:t>6</w:t>
      </w:r>
      <w:r w:rsidRPr="00B051EA">
        <w:rPr>
          <w:lang w:val="ru-RU"/>
        </w:rPr>
        <w:t xml:space="preserve"> Розширена  концептуальна модель даних</w:t>
      </w:r>
      <w:r>
        <w:rPr>
          <w:lang w:val="ru-RU"/>
        </w:rPr>
        <w:t xml:space="preserve"> 3</w:t>
      </w:r>
    </w:p>
    <w:p w:rsidR="00A45B17" w:rsidRDefault="00A45B17" w:rsidP="00A45B17">
      <w:pPr>
        <w:pStyle w:val="a4"/>
        <w:rPr>
          <w:lang w:val="ru-RU"/>
        </w:rPr>
      </w:pPr>
      <w:r>
        <w:rPr>
          <w:lang w:val="ru-RU"/>
        </w:rPr>
        <w:t>У створеній сутності додамо атрибути: бал, який отримав студент; дата, коли студент отримав бал. Для цього уточнимо атрибути нового відношення</w:t>
      </w:r>
    </w:p>
    <w:p w:rsidR="00A45B17" w:rsidRPr="00396F05" w:rsidRDefault="00A45B17" w:rsidP="00A45B17">
      <w:pPr>
        <w:pStyle w:val="a4"/>
        <w:rPr>
          <w:color w:val="000000"/>
          <w:sz w:val="28"/>
          <w:szCs w:val="28"/>
          <w:lang w:val="ru-RU"/>
        </w:rPr>
      </w:pPr>
      <w:r>
        <w:rPr>
          <w:noProof/>
          <w:lang w:val="ru-RU" w:eastAsia="ru-RU"/>
        </w:rPr>
        <w:drawing>
          <wp:inline distT="0" distB="0" distL="0" distR="0" wp14:anchorId="13633110" wp14:editId="5F5DFDE4">
            <wp:extent cx="6120765" cy="3440996"/>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20765" cy="3440996"/>
                    </a:xfrm>
                    <a:prstGeom prst="rect">
                      <a:avLst/>
                    </a:prstGeom>
                  </pic:spPr>
                </pic:pic>
              </a:graphicData>
            </a:graphic>
          </wp:inline>
        </w:drawing>
      </w:r>
    </w:p>
    <w:p w:rsidR="00A45B17" w:rsidRDefault="00A45B17" w:rsidP="00A45B17">
      <w:r>
        <w:t xml:space="preserve">Рисунок </w:t>
      </w:r>
      <w:r>
        <w:rPr>
          <w:lang w:val="ru-RU"/>
        </w:rPr>
        <w:t>7</w:t>
      </w:r>
      <w:r>
        <w:t xml:space="preserve"> Додавання атрибутів </w:t>
      </w:r>
    </w:p>
    <w:p w:rsidR="00A45B17" w:rsidRPr="00396F05" w:rsidRDefault="00A45B17" w:rsidP="00A45B17">
      <w:pPr>
        <w:rPr>
          <w:lang w:val="ru-RU"/>
        </w:rPr>
      </w:pPr>
    </w:p>
    <w:p w:rsidR="00A45B17" w:rsidRDefault="00A45B17" w:rsidP="00A45B17">
      <w:pPr>
        <w:pStyle w:val="a4"/>
        <w:rPr>
          <w:lang w:val="ru-RU"/>
        </w:rPr>
      </w:pPr>
      <w:r>
        <w:rPr>
          <w:noProof/>
          <w:lang w:val="ru-RU" w:eastAsia="ru-RU"/>
        </w:rPr>
        <w:drawing>
          <wp:inline distT="0" distB="0" distL="0" distR="0" wp14:anchorId="49CE186C" wp14:editId="028BB2EB">
            <wp:extent cx="5495925" cy="32099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5925" cy="3209925"/>
                    </a:xfrm>
                    <a:prstGeom prst="rect">
                      <a:avLst/>
                    </a:prstGeom>
                    <a:noFill/>
                    <a:ln>
                      <a:noFill/>
                    </a:ln>
                  </pic:spPr>
                </pic:pic>
              </a:graphicData>
            </a:graphic>
          </wp:inline>
        </w:drawing>
      </w:r>
    </w:p>
    <w:p w:rsidR="00A45B17" w:rsidRPr="00396F05" w:rsidRDefault="00A45B17" w:rsidP="00A45B17">
      <w:pPr>
        <w:rPr>
          <w:lang w:val="ru-RU"/>
        </w:rPr>
      </w:pPr>
      <w:r w:rsidRPr="00B051EA">
        <w:rPr>
          <w:lang w:val="ru-RU"/>
        </w:rPr>
        <w:t xml:space="preserve">Рисунок </w:t>
      </w:r>
      <w:r>
        <w:rPr>
          <w:lang w:val="ru-RU"/>
        </w:rPr>
        <w:t>8</w:t>
      </w:r>
      <w:r w:rsidRPr="00B051EA">
        <w:rPr>
          <w:lang w:val="ru-RU"/>
        </w:rPr>
        <w:t xml:space="preserve"> Додавання атрибутів  до КМД</w:t>
      </w:r>
    </w:p>
    <w:p w:rsidR="00A45B17" w:rsidRDefault="00A45B17" w:rsidP="00A45B17">
      <w:pPr>
        <w:pStyle w:val="a4"/>
        <w:rPr>
          <w:lang w:val="ru-RU"/>
        </w:rPr>
      </w:pPr>
      <w:r>
        <w:rPr>
          <w:lang w:val="ru-RU"/>
        </w:rPr>
        <w:t>Таким чином маємо модель даних, що дозволяє зберігати дані про студентів, поточну успішність, а також викладачів та факультети.</w:t>
      </w:r>
    </w:p>
    <w:p w:rsidR="00A45B17" w:rsidRDefault="00A45B17" w:rsidP="00A45B17">
      <w:pPr>
        <w:pStyle w:val="a4"/>
        <w:rPr>
          <w:lang w:val="ru-RU"/>
        </w:rPr>
      </w:pPr>
      <w:r>
        <w:rPr>
          <w:lang w:val="ru-RU"/>
        </w:rPr>
        <w:t>Ця модель даних називається логічною моделлю даних (ЛМД)</w:t>
      </w:r>
    </w:p>
    <w:p w:rsidR="00A45B17" w:rsidRDefault="00A45B17" w:rsidP="00A45B17">
      <w:pPr>
        <w:pStyle w:val="a4"/>
        <w:rPr>
          <w:lang w:val="ru-RU"/>
        </w:rPr>
      </w:pPr>
      <w:r>
        <w:rPr>
          <w:lang w:val="ru-RU"/>
        </w:rPr>
        <w:t>ЛМД (рис. 8) має два типи звязків – пунктирний (неідентифікуючий) та</w:t>
      </w:r>
    </w:p>
    <w:p w:rsidR="00A45B17" w:rsidRDefault="00A45B17" w:rsidP="00A45B17">
      <w:pPr>
        <w:pStyle w:val="a4"/>
        <w:rPr>
          <w:lang w:val="ru-RU"/>
        </w:rPr>
      </w:pPr>
      <w:r>
        <w:rPr>
          <w:lang w:val="ru-RU"/>
        </w:rPr>
        <w:t xml:space="preserve"> Сплошний (ідентифікуючий).</w:t>
      </w:r>
    </w:p>
    <w:p w:rsidR="00A45B17" w:rsidRDefault="00A45B17" w:rsidP="00A45B17">
      <w:pPr>
        <w:pStyle w:val="a4"/>
        <w:rPr>
          <w:lang w:val="ru-RU"/>
        </w:rPr>
      </w:pPr>
      <w:r>
        <w:rPr>
          <w:lang w:val="ru-RU"/>
        </w:rPr>
        <w:t>Неідентифікуючий звязок поєднує дві сутності. При цьому міграція первинного ключа головної сутності у підлеглу сутність призводить до додавання іще одного атрибуту у підлеглої сутності. Цей новий атрибут не є ключовим і не дозволяє ідентифікувати підлеглу сутність Тому такий зв'язок є неідентифікуючим.</w:t>
      </w:r>
    </w:p>
    <w:p w:rsidR="00A45B17" w:rsidRDefault="00A45B17" w:rsidP="00A45B17">
      <w:pPr>
        <w:pStyle w:val="a4"/>
        <w:rPr>
          <w:lang w:val="ru-RU"/>
        </w:rPr>
      </w:pPr>
      <w:r>
        <w:rPr>
          <w:lang w:val="ru-RU"/>
        </w:rPr>
        <w:t xml:space="preserve">Ідентифікуючий зв'язок  між відношеннями Предмет </w:t>
      </w:r>
      <w:r w:rsidRPr="00077F88">
        <w:rPr>
          <w:lang w:val="ru-RU"/>
        </w:rPr>
        <w:t>&lt;-&gt;</w:t>
      </w:r>
      <w:r>
        <w:rPr>
          <w:lang w:val="ru-RU"/>
        </w:rPr>
        <w:t xml:space="preserve"> СтудентПредмет і Студент </w:t>
      </w:r>
      <w:r w:rsidRPr="00077F88">
        <w:rPr>
          <w:lang w:val="ru-RU"/>
        </w:rPr>
        <w:t xml:space="preserve">&lt;-&gt; </w:t>
      </w:r>
      <w:r>
        <w:rPr>
          <w:lang w:val="ru-RU"/>
        </w:rPr>
        <w:t>СтудентПредмет</w:t>
      </w:r>
      <w:r w:rsidRPr="000951B0">
        <w:rPr>
          <w:lang w:val="ru-RU"/>
        </w:rPr>
        <w:t xml:space="preserve"> </w:t>
      </w:r>
      <w:r>
        <w:rPr>
          <w:lang w:val="ru-RU"/>
        </w:rPr>
        <w:t xml:space="preserve">створено завдяки міграціям первинного ключа до підлеглого відношення СтудентПредмет. </w:t>
      </w:r>
    </w:p>
    <w:p w:rsidR="00A45B17" w:rsidRPr="000951B0" w:rsidRDefault="00A45B17" w:rsidP="00A45B17">
      <w:pPr>
        <w:pStyle w:val="a4"/>
        <w:rPr>
          <w:lang w:val="ru-RU"/>
        </w:rPr>
      </w:pPr>
      <w:r>
        <w:rPr>
          <w:lang w:val="ru-RU"/>
        </w:rPr>
        <w:t>Ці атрибути   КодСтудента та КодПредмета  є зовнішніми ключами, що дозволяють визначити хто зі студентів який бал, коли і за який предмет отримав, ось чому у свою чергу пара зовнішніх ключей є складним певинним ключом.</w:t>
      </w:r>
    </w:p>
    <w:p w:rsidR="00A45B17" w:rsidRDefault="00A45B17" w:rsidP="00A45B17">
      <w:pPr>
        <w:pStyle w:val="a4"/>
        <w:rPr>
          <w:lang w:val="ru-RU"/>
        </w:rPr>
      </w:pPr>
    </w:p>
    <w:p w:rsidR="00A45B17" w:rsidRDefault="00A45B17" w:rsidP="00A45B17">
      <w:pPr>
        <w:pStyle w:val="a4"/>
        <w:rPr>
          <w:lang w:val="ru-RU"/>
        </w:rPr>
      </w:pPr>
      <w:r>
        <w:rPr>
          <w:lang w:val="ru-RU"/>
        </w:rPr>
        <w:t>Подальший етап – побудова фізичної моделі даних. Тобто ми  маємо визначити типи даних атрибутів  та довжину рядків.</w:t>
      </w:r>
    </w:p>
    <w:p w:rsidR="00A45B17" w:rsidRDefault="00A45B17" w:rsidP="00A45B17">
      <w:pPr>
        <w:pStyle w:val="a4"/>
        <w:rPr>
          <w:lang w:val="ru-RU"/>
        </w:rPr>
      </w:pPr>
      <w:r>
        <w:rPr>
          <w:lang w:val="ru-RU"/>
        </w:rPr>
        <w:t>Переходимо до фіз. моделі  даних (ФМД)у засобі</w:t>
      </w:r>
    </w:p>
    <w:p w:rsidR="00A45B17" w:rsidRDefault="00A45B17" w:rsidP="00A45B17">
      <w:pPr>
        <w:pStyle w:val="a4"/>
        <w:rPr>
          <w:color w:val="000000"/>
          <w:sz w:val="28"/>
          <w:szCs w:val="28"/>
          <w:lang w:val="ru-RU"/>
        </w:rPr>
      </w:pPr>
      <w:r>
        <w:rPr>
          <w:noProof/>
          <w:lang w:val="ru-RU" w:eastAsia="ru-RU"/>
        </w:rPr>
        <w:drawing>
          <wp:inline distT="0" distB="0" distL="0" distR="0" wp14:anchorId="4FDC5639" wp14:editId="52E4AC70">
            <wp:extent cx="6120765" cy="3440996"/>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20765" cy="3440996"/>
                    </a:xfrm>
                    <a:prstGeom prst="rect">
                      <a:avLst/>
                    </a:prstGeom>
                  </pic:spPr>
                </pic:pic>
              </a:graphicData>
            </a:graphic>
          </wp:inline>
        </w:drawing>
      </w:r>
    </w:p>
    <w:p w:rsidR="00A45B17" w:rsidRDefault="00A45B17" w:rsidP="00A45B17">
      <w:pPr>
        <w:rPr>
          <w:lang w:val="ru-RU"/>
        </w:rPr>
      </w:pPr>
      <w:r w:rsidRPr="00B051EA">
        <w:rPr>
          <w:lang w:val="ru-RU"/>
        </w:rPr>
        <w:t xml:space="preserve">Рисунок </w:t>
      </w:r>
      <w:r>
        <w:rPr>
          <w:lang w:val="ru-RU"/>
        </w:rPr>
        <w:t>9</w:t>
      </w:r>
      <w:r w:rsidRPr="00B051EA">
        <w:rPr>
          <w:lang w:val="ru-RU"/>
        </w:rPr>
        <w:t xml:space="preserve">  Перехід до ФМД</w:t>
      </w:r>
    </w:p>
    <w:p w:rsidR="00A45B17" w:rsidRDefault="00A45B17" w:rsidP="00A45B17">
      <w:pPr>
        <w:pStyle w:val="a4"/>
        <w:rPr>
          <w:lang w:val="ru-RU"/>
        </w:rPr>
      </w:pPr>
      <w:r>
        <w:rPr>
          <w:lang w:val="ru-RU"/>
        </w:rPr>
        <w:t>Сляд сказати, що ФМД оперує таблицями, стовпчики яких маєть атрибути певних типі даних</w:t>
      </w:r>
    </w:p>
    <w:p w:rsidR="00A45B17" w:rsidRDefault="00A45B17" w:rsidP="00A45B17">
      <w:pPr>
        <w:pStyle w:val="a4"/>
        <w:rPr>
          <w:lang w:val="ru-RU"/>
        </w:rPr>
      </w:pPr>
      <w:r>
        <w:rPr>
          <w:lang w:val="ru-RU"/>
        </w:rPr>
        <w:t xml:space="preserve"> Визначамо відображення типів даних </w:t>
      </w:r>
    </w:p>
    <w:p w:rsidR="00A45B17" w:rsidRPr="00756DAE" w:rsidRDefault="00A45B17" w:rsidP="00A45B17">
      <w:pPr>
        <w:pStyle w:val="a4"/>
        <w:rPr>
          <w:color w:val="000000"/>
          <w:sz w:val="28"/>
          <w:szCs w:val="28"/>
          <w:lang w:val="ru-RU"/>
        </w:rPr>
      </w:pPr>
      <w:r>
        <w:rPr>
          <w:noProof/>
          <w:lang w:val="ru-RU" w:eastAsia="ru-RU"/>
        </w:rPr>
        <w:drawing>
          <wp:inline distT="0" distB="0" distL="0" distR="0" wp14:anchorId="5E47C043" wp14:editId="01A7BC4F">
            <wp:extent cx="6120765" cy="3440996"/>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765" cy="3440996"/>
                    </a:xfrm>
                    <a:prstGeom prst="rect">
                      <a:avLst/>
                    </a:prstGeom>
                  </pic:spPr>
                </pic:pic>
              </a:graphicData>
            </a:graphic>
          </wp:inline>
        </w:drawing>
      </w:r>
    </w:p>
    <w:p w:rsidR="00A45B17" w:rsidRPr="00B051EA" w:rsidRDefault="00A45B17" w:rsidP="00A45B17">
      <w:pPr>
        <w:rPr>
          <w:lang w:val="ru-RU"/>
        </w:rPr>
      </w:pPr>
      <w:r w:rsidRPr="00B051EA">
        <w:rPr>
          <w:lang w:val="ru-RU"/>
        </w:rPr>
        <w:t xml:space="preserve">Рисунок </w:t>
      </w:r>
      <w:r>
        <w:rPr>
          <w:lang w:val="ru-RU"/>
        </w:rPr>
        <w:t>10</w:t>
      </w:r>
      <w:r w:rsidRPr="00B051EA">
        <w:rPr>
          <w:lang w:val="ru-RU"/>
        </w:rPr>
        <w:t xml:space="preserve">  Визначення типів ФМД</w:t>
      </w:r>
    </w:p>
    <w:p w:rsidR="00A45B17" w:rsidRDefault="00A45B17" w:rsidP="00A45B17">
      <w:pPr>
        <w:rPr>
          <w:lang w:val="ru-RU"/>
        </w:rPr>
      </w:pPr>
      <w:r w:rsidRPr="00B051EA">
        <w:rPr>
          <w:lang w:val="ru-RU"/>
        </w:rPr>
        <w:t>Та покажемо типи стовпчиків таблиць</w:t>
      </w:r>
    </w:p>
    <w:p w:rsidR="00A45B17" w:rsidRDefault="00A45B17" w:rsidP="00A45B17">
      <w:pPr>
        <w:pStyle w:val="a4"/>
      </w:pPr>
      <w:r>
        <w:rPr>
          <w:noProof/>
          <w:lang w:val="ru-RU" w:eastAsia="ru-RU"/>
        </w:rPr>
        <w:drawing>
          <wp:inline distT="0" distB="0" distL="0" distR="0" wp14:anchorId="3207FB42" wp14:editId="773ED1B0">
            <wp:extent cx="6120765" cy="2928398"/>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2928398"/>
                    </a:xfrm>
                    <a:prstGeom prst="rect">
                      <a:avLst/>
                    </a:prstGeom>
                    <a:noFill/>
                    <a:ln>
                      <a:noFill/>
                    </a:ln>
                  </pic:spPr>
                </pic:pic>
              </a:graphicData>
            </a:graphic>
          </wp:inline>
        </w:drawing>
      </w:r>
    </w:p>
    <w:p w:rsidR="00A45B17" w:rsidRDefault="00A45B17" w:rsidP="00A45B17">
      <w:pPr>
        <w:rPr>
          <w:lang w:val="ru-RU"/>
        </w:rPr>
      </w:pPr>
      <w:r w:rsidRPr="00B051EA">
        <w:rPr>
          <w:lang w:val="ru-RU"/>
        </w:rPr>
        <w:t xml:space="preserve">Рисунок </w:t>
      </w:r>
      <w:r>
        <w:rPr>
          <w:lang w:val="ru-RU"/>
        </w:rPr>
        <w:t>11</w:t>
      </w:r>
      <w:r w:rsidRPr="00B051EA">
        <w:rPr>
          <w:lang w:val="ru-RU"/>
        </w:rPr>
        <w:t xml:space="preserve"> Типи атрибутів таблиць ФМД</w:t>
      </w:r>
    </w:p>
    <w:p w:rsidR="00A45B17" w:rsidRDefault="00A45B17" w:rsidP="00A45B17">
      <w:pPr>
        <w:pStyle w:val="a4"/>
        <w:rPr>
          <w:lang w:val="ru-RU"/>
        </w:rPr>
      </w:pPr>
      <w:r>
        <w:rPr>
          <w:lang w:val="ru-RU"/>
        </w:rPr>
        <w:t>Тут слід одразу сказати, що де-які атрибути у нас є не зовсім коректними.</w:t>
      </w:r>
    </w:p>
    <w:p w:rsidR="00A45B17" w:rsidRDefault="00A45B17" w:rsidP="00A45B17">
      <w:pPr>
        <w:pStyle w:val="a4"/>
        <w:rPr>
          <w:lang w:val="ru-RU"/>
        </w:rPr>
      </w:pPr>
      <w:r>
        <w:rPr>
          <w:lang w:val="ru-RU"/>
        </w:rPr>
        <w:t xml:space="preserve">Наприклад, навіщо стать використовує тип </w:t>
      </w:r>
      <w:r>
        <w:t>Integer</w:t>
      </w:r>
      <w:r w:rsidRPr="00B051EA">
        <w:rPr>
          <w:lang w:val="ru-RU"/>
        </w:rPr>
        <w:t>, а назва групи складається з 20 символів -</w:t>
      </w:r>
      <w:r>
        <w:rPr>
          <w:lang w:val="ru-RU"/>
        </w:rPr>
        <w:t xml:space="preserve">  VARCHAR(20) ?</w:t>
      </w:r>
    </w:p>
    <w:p w:rsidR="00A45B17" w:rsidRDefault="00A45B17" w:rsidP="00A45B17">
      <w:pPr>
        <w:pStyle w:val="a4"/>
        <w:rPr>
          <w:lang w:val="ru-RU"/>
        </w:rPr>
      </w:pPr>
      <w:r>
        <w:rPr>
          <w:lang w:val="ru-RU"/>
        </w:rPr>
        <w:t>Для цього зміними типи даних атрибутів для того, що БД займала менше пам'яті.</w:t>
      </w:r>
    </w:p>
    <w:p w:rsidR="00A45B17" w:rsidRDefault="00A45B17" w:rsidP="00A45B17">
      <w:pPr>
        <w:pStyle w:val="a4"/>
        <w:rPr>
          <w:color w:val="000000"/>
          <w:sz w:val="28"/>
          <w:szCs w:val="28"/>
          <w:lang w:val="ru-RU"/>
        </w:rPr>
      </w:pPr>
      <w:r>
        <w:rPr>
          <w:noProof/>
          <w:lang w:val="ru-RU" w:eastAsia="ru-RU"/>
        </w:rPr>
        <w:drawing>
          <wp:inline distT="0" distB="0" distL="0" distR="0" wp14:anchorId="7A9F40BD" wp14:editId="4A839363">
            <wp:extent cx="6120765" cy="3440996"/>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20765" cy="3440996"/>
                    </a:xfrm>
                    <a:prstGeom prst="rect">
                      <a:avLst/>
                    </a:prstGeom>
                  </pic:spPr>
                </pic:pic>
              </a:graphicData>
            </a:graphic>
          </wp:inline>
        </w:drawing>
      </w:r>
    </w:p>
    <w:p w:rsidR="00A45B17" w:rsidRDefault="00A45B17" w:rsidP="00A45B17">
      <w:pPr>
        <w:rPr>
          <w:lang w:val="ru-RU"/>
        </w:rPr>
      </w:pPr>
      <w:r>
        <w:t xml:space="preserve">Рисунок </w:t>
      </w:r>
      <w:r>
        <w:rPr>
          <w:lang w:val="ru-RU"/>
        </w:rPr>
        <w:t>12</w:t>
      </w:r>
      <w:r>
        <w:t xml:space="preserve"> Зміна типів стовпчиків таблиць</w:t>
      </w:r>
    </w:p>
    <w:p w:rsidR="00A45B17" w:rsidRDefault="00A45B17" w:rsidP="00A45B17">
      <w:pPr>
        <w:pStyle w:val="a4"/>
        <w:rPr>
          <w:lang w:val="ru-RU"/>
        </w:rPr>
      </w:pPr>
    </w:p>
    <w:p w:rsidR="00A45B17" w:rsidRPr="0091053C" w:rsidRDefault="00A45B17" w:rsidP="00A45B17">
      <w:pPr>
        <w:pStyle w:val="a4"/>
        <w:rPr>
          <w:lang w:val="ru-RU"/>
        </w:rPr>
      </w:pPr>
      <w:r>
        <w:rPr>
          <w:noProof/>
          <w:lang w:val="ru-RU" w:eastAsia="ru-RU"/>
        </w:rPr>
        <w:drawing>
          <wp:inline distT="0" distB="0" distL="0" distR="0" wp14:anchorId="165C03B6" wp14:editId="63070BF2">
            <wp:extent cx="6120765" cy="2928398"/>
            <wp:effectExtent l="0" t="0" r="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2928398"/>
                    </a:xfrm>
                    <a:prstGeom prst="rect">
                      <a:avLst/>
                    </a:prstGeom>
                    <a:noFill/>
                    <a:ln>
                      <a:noFill/>
                    </a:ln>
                  </pic:spPr>
                </pic:pic>
              </a:graphicData>
            </a:graphic>
          </wp:inline>
        </w:drawing>
      </w:r>
    </w:p>
    <w:p w:rsidR="00A45B17" w:rsidRPr="00B051EA" w:rsidRDefault="00A45B17" w:rsidP="00A45B17">
      <w:pPr>
        <w:rPr>
          <w:lang w:val="ru-RU"/>
        </w:rPr>
      </w:pPr>
      <w:r w:rsidRPr="00B051EA">
        <w:rPr>
          <w:lang w:val="ru-RU"/>
        </w:rPr>
        <w:t xml:space="preserve">Рисунок </w:t>
      </w:r>
      <w:r>
        <w:rPr>
          <w:lang w:val="ru-RU"/>
        </w:rPr>
        <w:t>13</w:t>
      </w:r>
      <w:r w:rsidRPr="00B051EA">
        <w:rPr>
          <w:lang w:val="ru-RU"/>
        </w:rPr>
        <w:t xml:space="preserve"> Змінені типи стовпчиків таблиць ФМД</w:t>
      </w:r>
    </w:p>
    <w:p w:rsidR="00A45B17" w:rsidRPr="00B051EA" w:rsidRDefault="00A45B17" w:rsidP="00A45B17">
      <w:pPr>
        <w:rPr>
          <w:lang w:val="ru-RU"/>
        </w:rPr>
      </w:pPr>
      <w:r w:rsidRPr="00B051EA">
        <w:rPr>
          <w:lang w:val="ru-RU"/>
        </w:rPr>
        <w:t>Подальше проектування полягає у перегляді коду для створення БД</w:t>
      </w:r>
    </w:p>
    <w:p w:rsidR="00A45B17" w:rsidRPr="00B051EA" w:rsidRDefault="00A45B17" w:rsidP="00A45B17">
      <w:pPr>
        <w:rPr>
          <w:lang w:val="ru-RU"/>
        </w:rPr>
      </w:pPr>
      <w:r w:rsidRPr="00B051EA">
        <w:rPr>
          <w:lang w:val="ru-RU"/>
        </w:rPr>
        <w:t>Для цього  у ФМД обираємо таке:</w:t>
      </w:r>
    </w:p>
    <w:p w:rsidR="00A45B17" w:rsidRDefault="00A45B17" w:rsidP="00A45B17">
      <w:pPr>
        <w:rPr>
          <w:color w:val="000000"/>
          <w:lang w:val="ru-RU"/>
        </w:rPr>
      </w:pPr>
      <w:r>
        <w:rPr>
          <w:noProof/>
          <w:lang w:val="ru-RU" w:eastAsia="ru-RU"/>
        </w:rPr>
        <w:drawing>
          <wp:inline distT="0" distB="0" distL="0" distR="0" wp14:anchorId="11A1BD87" wp14:editId="04F09D84">
            <wp:extent cx="6120765" cy="3440996"/>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20765" cy="3440996"/>
                    </a:xfrm>
                    <a:prstGeom prst="rect">
                      <a:avLst/>
                    </a:prstGeom>
                  </pic:spPr>
                </pic:pic>
              </a:graphicData>
            </a:graphic>
          </wp:inline>
        </w:drawing>
      </w:r>
    </w:p>
    <w:p w:rsidR="00A45B17" w:rsidRDefault="00A45B17" w:rsidP="00A45B17">
      <w:r>
        <w:rPr>
          <w:rFonts w:ascii="Arial" w:hAnsi="Arial" w:cs="Arial"/>
          <w:b/>
          <w:color w:val="202122"/>
          <w:sz w:val="21"/>
          <w:szCs w:val="21"/>
          <w:lang w:val="ru-RU"/>
        </w:rPr>
        <w:t xml:space="preserve"> </w:t>
      </w:r>
      <w:r>
        <w:t xml:space="preserve">Рисунок </w:t>
      </w:r>
      <w:r>
        <w:rPr>
          <w:lang w:val="ru-RU"/>
        </w:rPr>
        <w:t>14</w:t>
      </w:r>
      <w:r>
        <w:t xml:space="preserve">  Перегляд коду генерації ФМД</w:t>
      </w:r>
    </w:p>
    <w:p w:rsidR="00A45B17" w:rsidRDefault="00A45B17" w:rsidP="00A45B17">
      <w:pPr>
        <w:rPr>
          <w:rFonts w:ascii="Times New Roman" w:hAnsi="Times New Roman" w:cs="Times New Roman"/>
          <w:color w:val="000000"/>
        </w:rPr>
      </w:pPr>
      <w:r>
        <w:rPr>
          <w:noProof/>
          <w:lang w:val="ru-RU" w:eastAsia="ru-RU"/>
        </w:rPr>
        <w:drawing>
          <wp:inline distT="0" distB="0" distL="0" distR="0" wp14:anchorId="0BB8296C" wp14:editId="3319D2CD">
            <wp:extent cx="6120765" cy="3440996"/>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20765" cy="3440996"/>
                    </a:xfrm>
                    <a:prstGeom prst="rect">
                      <a:avLst/>
                    </a:prstGeom>
                  </pic:spPr>
                </pic:pic>
              </a:graphicData>
            </a:graphic>
          </wp:inline>
        </w:drawing>
      </w:r>
    </w:p>
    <w:p w:rsidR="00A45B17" w:rsidRDefault="00A45B17" w:rsidP="00A45B17">
      <w:r>
        <w:t xml:space="preserve">Рисунок </w:t>
      </w:r>
      <w:r>
        <w:rPr>
          <w:lang w:val="ru-RU"/>
        </w:rPr>
        <w:t>15</w:t>
      </w:r>
      <w:r>
        <w:t xml:space="preserve">  Генерація коду  ФМД</w:t>
      </w:r>
    </w:p>
    <w:p w:rsidR="00A45B17" w:rsidRPr="001B17C9" w:rsidRDefault="00A45B17" w:rsidP="00A45B17">
      <w:pPr>
        <w:pStyle w:val="a4"/>
        <w:rPr>
          <w:rFonts w:ascii="Arial" w:hAnsi="Arial" w:cs="Arial"/>
          <w:color w:val="202122"/>
          <w:sz w:val="21"/>
          <w:szCs w:val="21"/>
        </w:rPr>
      </w:pPr>
      <w:r>
        <w:rPr>
          <w:noProof/>
          <w:lang w:val="ru-RU" w:eastAsia="ru-RU"/>
        </w:rPr>
        <w:drawing>
          <wp:inline distT="0" distB="0" distL="0" distR="0" wp14:anchorId="04D4B02B" wp14:editId="6E77225B">
            <wp:extent cx="6120765" cy="3440996"/>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765" cy="3440996"/>
                    </a:xfrm>
                    <a:prstGeom prst="rect">
                      <a:avLst/>
                    </a:prstGeom>
                  </pic:spPr>
                </pic:pic>
              </a:graphicData>
            </a:graphic>
          </wp:inline>
        </w:drawing>
      </w:r>
    </w:p>
    <w:p w:rsidR="00A45B17" w:rsidRPr="00B051EA" w:rsidRDefault="00A45B17" w:rsidP="00A45B17">
      <w:pPr>
        <w:rPr>
          <w:lang w:val="ru-RU"/>
        </w:rPr>
      </w:pPr>
      <w:r w:rsidRPr="00B051EA">
        <w:rPr>
          <w:lang w:val="ru-RU"/>
        </w:rPr>
        <w:t xml:space="preserve">Рисунок </w:t>
      </w:r>
      <w:r>
        <w:rPr>
          <w:lang w:val="ru-RU"/>
        </w:rPr>
        <w:t>16</w:t>
      </w:r>
      <w:r w:rsidRPr="00B051EA">
        <w:rPr>
          <w:lang w:val="ru-RU"/>
        </w:rPr>
        <w:t xml:space="preserve">  Генерація коду  ФМД 2</w:t>
      </w:r>
    </w:p>
    <w:p w:rsidR="00A45B17" w:rsidRPr="00B051EA" w:rsidRDefault="00A45B17" w:rsidP="00A45B17">
      <w:pPr>
        <w:rPr>
          <w:lang w:val="ru-RU"/>
        </w:rPr>
      </w:pPr>
      <w:r w:rsidRPr="00B051EA">
        <w:rPr>
          <w:lang w:val="ru-RU"/>
        </w:rPr>
        <w:t xml:space="preserve">Згенерований </w:t>
      </w:r>
      <w:r w:rsidRPr="001B17C9">
        <w:rPr>
          <w:lang w:val="ru-RU"/>
        </w:rPr>
        <w:t xml:space="preserve"> </w:t>
      </w:r>
      <w:r w:rsidRPr="00B051EA">
        <w:rPr>
          <w:lang w:val="ru-RU"/>
        </w:rPr>
        <w:t xml:space="preserve">у </w:t>
      </w:r>
      <w:r>
        <w:t>ER</w:t>
      </w:r>
      <w:r w:rsidRPr="001B17C9">
        <w:rPr>
          <w:lang w:val="ru-RU"/>
        </w:rPr>
        <w:t xml:space="preserve"> </w:t>
      </w:r>
      <w:r>
        <w:t>WIN</w:t>
      </w:r>
      <w:r w:rsidRPr="001B17C9">
        <w:rPr>
          <w:lang w:val="ru-RU"/>
        </w:rPr>
        <w:t xml:space="preserve"> </w:t>
      </w:r>
      <w:r w:rsidRPr="00B051EA">
        <w:rPr>
          <w:lang w:val="ru-RU"/>
        </w:rPr>
        <w:t>код завантажуємо на сервер БД:</w:t>
      </w:r>
    </w:p>
    <w:p w:rsidR="00A45B17" w:rsidRPr="00395939" w:rsidRDefault="00A45B17" w:rsidP="00A45B17">
      <w:pPr>
        <w:rPr>
          <w:lang w:val="ru-RU"/>
        </w:rPr>
      </w:pP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CREATE TABLE Викладач</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кодФакультету        INTEGER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кодВикладача         INTEGER NOT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Прізвище             VARCHAR(20)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НаукСтупінь          VARCHAR(10)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НауковеЗвання        VARCHAR(10)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Викладач</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PRIMARY KEY (кодВикладача);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CREATE TABLE Група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кодФакультету        INTEGER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кодГрупи             INTEGER NOT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НазваГрупи           VARCHAR(6)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Група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PRIMARY KEY (кодГрупи);</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CREATE TABLE Предмет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кодВикладача         INTEGER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кодПредмета          INTEGER NOT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НазваПредмету        VARCHAR(20)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Предмет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PRIMARY KEY (кодПредмета);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CREATE TABLE Студент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кодГрупи             INTEGER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кодСтудента          INTEGER NOT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Прізвище             VARCHAR(20)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Імя                  VARCHAR(20)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Побатькові           VARCHAR(20)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Стать                boolean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ДатаНародження       DATE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ІдентКод             INTEGER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НомерПаспорта        INTEGER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Студент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PRIMARY KEY (кодСтудента);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CREATE TABLE Студент_Предмет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кодСтудента          INTEGER NOT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кодПредмета          INTEGER NOT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Бал                  DECIMAL(2)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Дата                 DATE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Студент_Предмет</w:t>
      </w:r>
    </w:p>
    <w:p w:rsidR="00A45B17" w:rsidRPr="00370742" w:rsidRDefault="00A45B17" w:rsidP="00A45B17">
      <w:pPr>
        <w:rPr>
          <w:rFonts w:ascii="Courier New" w:hAnsi="Courier New" w:cs="Courier New"/>
          <w:sz w:val="20"/>
          <w:szCs w:val="20"/>
          <w:lang w:val="ru-RU"/>
        </w:rPr>
      </w:pPr>
      <w:r w:rsidRPr="00370742">
        <w:rPr>
          <w:rFonts w:ascii="Courier New" w:hAnsi="Courier New" w:cs="Courier New"/>
          <w:sz w:val="20"/>
          <w:szCs w:val="20"/>
        </w:rPr>
        <w:t>ADD</w:t>
      </w:r>
      <w:r w:rsidRPr="00370742">
        <w:rPr>
          <w:rFonts w:ascii="Courier New" w:hAnsi="Courier New" w:cs="Courier New"/>
          <w:sz w:val="20"/>
          <w:szCs w:val="20"/>
          <w:lang w:val="ru-RU"/>
        </w:rPr>
        <w:t xml:space="preserve"> </w:t>
      </w:r>
      <w:r w:rsidRPr="00370742">
        <w:rPr>
          <w:rFonts w:ascii="Courier New" w:hAnsi="Courier New" w:cs="Courier New"/>
          <w:sz w:val="20"/>
          <w:szCs w:val="20"/>
        </w:rPr>
        <w:t>PRIMARY</w:t>
      </w:r>
      <w:r w:rsidRPr="00370742">
        <w:rPr>
          <w:rFonts w:ascii="Courier New" w:hAnsi="Courier New" w:cs="Courier New"/>
          <w:sz w:val="20"/>
          <w:szCs w:val="20"/>
          <w:lang w:val="ru-RU"/>
        </w:rPr>
        <w:t xml:space="preserve"> </w:t>
      </w:r>
      <w:r w:rsidRPr="00370742">
        <w:rPr>
          <w:rFonts w:ascii="Courier New" w:hAnsi="Courier New" w:cs="Courier New"/>
          <w:sz w:val="20"/>
          <w:szCs w:val="20"/>
        </w:rPr>
        <w:t>KEY</w:t>
      </w:r>
      <w:r w:rsidRPr="00370742">
        <w:rPr>
          <w:rFonts w:ascii="Courier New" w:hAnsi="Courier New" w:cs="Courier New"/>
          <w:sz w:val="20"/>
          <w:szCs w:val="20"/>
          <w:lang w:val="ru-RU"/>
        </w:rPr>
        <w:t xml:space="preserve"> (кодСтудента,кодПредмета);</w:t>
      </w:r>
    </w:p>
    <w:p w:rsidR="00A45B17" w:rsidRPr="00370742" w:rsidRDefault="00A45B17" w:rsidP="00A45B17">
      <w:pPr>
        <w:rPr>
          <w:rFonts w:ascii="Courier New" w:hAnsi="Courier New" w:cs="Courier New"/>
          <w:sz w:val="20"/>
          <w:szCs w:val="20"/>
          <w:lang w:val="ru-RU"/>
        </w:rPr>
      </w:pP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CREATE TABLE Факультет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кодФакультету        INTEGER NOT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b/>
        <w:t>НазваФакультету      VARCHAR(20) NULL</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Факультет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PRIMARY KEY (кодФакультету);</w:t>
      </w:r>
    </w:p>
    <w:p w:rsidR="00A45B17" w:rsidRPr="00370742" w:rsidRDefault="00A45B17" w:rsidP="00A45B17">
      <w:pPr>
        <w:rPr>
          <w:rFonts w:ascii="Courier New" w:hAnsi="Courier New" w:cs="Courier New"/>
          <w:sz w:val="20"/>
          <w:szCs w:val="20"/>
        </w:rPr>
      </w:pP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Викладач</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FOREIGN KEY R_4 (кодФакультету) REFERENCES Факультет (кодФакультету);</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Група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FOREIGN KEY R_3 (кодФакультету) REFERENCES Факультет (кодФакультету);</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Предмет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FOREIGN KEY R_7 (кодВикладача) REFERENCES Викладач (кодВикладача);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Студент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FOREIGN KEY R_2 (кодГрупи) REFERENCES Група (кодГрупи);</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Студент_Предмет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FOREIGN KEY R_5 (кодСтудента) REFERENCES Студент (кодСтудента);</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ALTER TABLE Студент_Предмет</w:t>
      </w:r>
    </w:p>
    <w:p w:rsidR="00A45B17" w:rsidRPr="00370742" w:rsidRDefault="00A45B17" w:rsidP="00A45B17">
      <w:pPr>
        <w:rPr>
          <w:rFonts w:ascii="Courier New" w:hAnsi="Courier New" w:cs="Courier New"/>
          <w:sz w:val="20"/>
          <w:szCs w:val="20"/>
        </w:rPr>
      </w:pPr>
      <w:r w:rsidRPr="00370742">
        <w:rPr>
          <w:rFonts w:ascii="Courier New" w:hAnsi="Courier New" w:cs="Courier New"/>
          <w:sz w:val="20"/>
          <w:szCs w:val="20"/>
        </w:rPr>
        <w:t>ADD FOREIGN KEY R_9 (кодПредмета) REFERENCES Предмет (кодПредмета);</w:t>
      </w:r>
    </w:p>
    <w:p w:rsidR="00A45B17" w:rsidRDefault="00A45B17" w:rsidP="00A45B17"/>
    <w:p w:rsidR="00A45B17" w:rsidRPr="00B051EA" w:rsidRDefault="00A45B17" w:rsidP="00A45B17">
      <w:pPr>
        <w:rPr>
          <w:lang w:val="ru-RU"/>
        </w:rPr>
      </w:pPr>
      <w:r w:rsidRPr="00B051EA">
        <w:rPr>
          <w:lang w:val="ru-RU"/>
        </w:rPr>
        <w:t xml:space="preserve">Рисунок </w:t>
      </w:r>
      <w:r>
        <w:rPr>
          <w:lang w:val="ru-RU"/>
        </w:rPr>
        <w:t>1</w:t>
      </w:r>
      <w:r w:rsidRPr="001B17C9">
        <w:rPr>
          <w:lang w:val="ru-RU"/>
        </w:rPr>
        <w:t>7</w:t>
      </w:r>
      <w:r w:rsidRPr="00B051EA">
        <w:rPr>
          <w:lang w:val="ru-RU"/>
        </w:rPr>
        <w:t xml:space="preserve">  Згенерований  за допомогою середовища </w:t>
      </w:r>
      <w:r>
        <w:t>ERWIN</w:t>
      </w:r>
      <w:r w:rsidRPr="001B17C9">
        <w:rPr>
          <w:lang w:val="ru-RU"/>
        </w:rPr>
        <w:t xml:space="preserve"> </w:t>
      </w:r>
      <w:r>
        <w:rPr>
          <w:lang w:val="ru-RU"/>
        </w:rPr>
        <w:t xml:space="preserve"> </w:t>
      </w:r>
      <w:r>
        <w:t>SQL</w:t>
      </w:r>
      <w:r w:rsidRPr="001B17C9">
        <w:rPr>
          <w:lang w:val="ru-RU"/>
        </w:rPr>
        <w:t xml:space="preserve"> </w:t>
      </w:r>
      <w:r>
        <w:rPr>
          <w:lang w:val="ru-RU"/>
        </w:rPr>
        <w:t>код</w:t>
      </w:r>
      <w:r w:rsidRPr="00B051EA">
        <w:rPr>
          <w:lang w:val="ru-RU"/>
        </w:rPr>
        <w:t xml:space="preserve"> </w:t>
      </w:r>
    </w:p>
    <w:p w:rsidR="00A45B17" w:rsidRPr="00B051EA" w:rsidRDefault="00A45B17" w:rsidP="00A45B17">
      <w:pPr>
        <w:pStyle w:val="1"/>
        <w:rPr>
          <w:lang w:val="ru-RU"/>
        </w:rPr>
      </w:pPr>
      <w:bookmarkStart w:id="5" w:name="_Toc57401425"/>
      <w:bookmarkStart w:id="6" w:name="_Toc57480755"/>
      <w:bookmarkStart w:id="7" w:name="_Toc57569820"/>
      <w:bookmarkStart w:id="8" w:name="_Toc57748894"/>
      <w:r w:rsidRPr="008B0F02">
        <w:t>SQL</w:t>
      </w:r>
      <w:r w:rsidRPr="00B051EA">
        <w:rPr>
          <w:lang w:val="ru-RU"/>
        </w:rPr>
        <w:t xml:space="preserve"> – </w:t>
      </w:r>
      <w:r w:rsidRPr="008B0F02">
        <w:t>Structured</w:t>
      </w:r>
      <w:r w:rsidRPr="00B051EA">
        <w:rPr>
          <w:lang w:val="ru-RU"/>
        </w:rPr>
        <w:t xml:space="preserve"> </w:t>
      </w:r>
      <w:r w:rsidRPr="008B0F02">
        <w:t>Query</w:t>
      </w:r>
      <w:r w:rsidRPr="00B051EA">
        <w:rPr>
          <w:lang w:val="ru-RU"/>
        </w:rPr>
        <w:t xml:space="preserve"> </w:t>
      </w:r>
      <w:r w:rsidRPr="008B0F02">
        <w:t>Language</w:t>
      </w:r>
      <w:bookmarkEnd w:id="5"/>
      <w:bookmarkEnd w:id="6"/>
      <w:bookmarkEnd w:id="7"/>
      <w:bookmarkEnd w:id="8"/>
    </w:p>
    <w:p w:rsidR="00A45B17" w:rsidRDefault="00A45B17" w:rsidP="00A45B17">
      <w:pPr>
        <w:pStyle w:val="a4"/>
        <w:rPr>
          <w:lang w:val="ru-RU"/>
        </w:rPr>
      </w:pPr>
      <w:r>
        <w:rPr>
          <w:rStyle w:val="a9"/>
          <w:rFonts w:ascii="Helvetica" w:hAnsi="Helvetica"/>
          <w:color w:val="333333"/>
        </w:rPr>
        <w:t>Structured</w:t>
      </w:r>
      <w:r w:rsidRPr="00B051EA">
        <w:rPr>
          <w:rStyle w:val="a9"/>
          <w:rFonts w:ascii="Helvetica" w:hAnsi="Helvetica"/>
          <w:color w:val="333333"/>
          <w:lang w:val="ru-RU"/>
        </w:rPr>
        <w:t xml:space="preserve"> </w:t>
      </w:r>
      <w:r>
        <w:rPr>
          <w:rStyle w:val="a9"/>
          <w:rFonts w:ascii="Helvetica" w:hAnsi="Helvetica"/>
          <w:color w:val="333333"/>
        </w:rPr>
        <w:t>Query</w:t>
      </w:r>
      <w:r w:rsidRPr="00B051EA">
        <w:rPr>
          <w:rStyle w:val="a9"/>
          <w:rFonts w:ascii="Helvetica" w:hAnsi="Helvetica"/>
          <w:color w:val="333333"/>
          <w:lang w:val="ru-RU"/>
        </w:rPr>
        <w:t xml:space="preserve"> </w:t>
      </w:r>
      <w:r>
        <w:rPr>
          <w:rStyle w:val="a9"/>
          <w:rFonts w:ascii="Helvetica" w:hAnsi="Helvetica"/>
          <w:color w:val="333333"/>
        </w:rPr>
        <w:t>Language</w:t>
      </w:r>
      <w:r w:rsidRPr="00B051EA">
        <w:rPr>
          <w:rStyle w:val="a9"/>
          <w:rFonts w:ascii="Helvetica" w:hAnsi="Helvetica"/>
          <w:color w:val="333333"/>
          <w:lang w:val="ru-RU"/>
        </w:rPr>
        <w:t xml:space="preserve"> (</w:t>
      </w:r>
      <w:r>
        <w:rPr>
          <w:rStyle w:val="a9"/>
          <w:rFonts w:ascii="Helvetica" w:hAnsi="Helvetica"/>
          <w:color w:val="333333"/>
        </w:rPr>
        <w:t>SQL</w:t>
      </w:r>
      <w:r w:rsidRPr="00B051EA">
        <w:rPr>
          <w:rStyle w:val="a9"/>
          <w:rFonts w:ascii="Helvetica" w:hAnsi="Helvetica"/>
          <w:color w:val="333333"/>
          <w:lang w:val="ru-RU"/>
        </w:rPr>
        <w:t>)</w:t>
      </w:r>
      <w:r w:rsidRPr="00B051EA">
        <w:rPr>
          <w:lang w:val="ru-RU"/>
        </w:rPr>
        <w:t xml:space="preserve"> — мова структурованих запитів, що дозволяє створювати спеціальні запити (</w:t>
      </w:r>
      <w:r>
        <w:rPr>
          <w:rStyle w:val="aa"/>
          <w:rFonts w:ascii="Helvetica" w:hAnsi="Helvetica"/>
          <w:color w:val="333333"/>
        </w:rPr>
        <w:t>SQL</w:t>
      </w:r>
      <w:r w:rsidRPr="00B051EA">
        <w:rPr>
          <w:rStyle w:val="aa"/>
          <w:rFonts w:ascii="Helvetica" w:hAnsi="Helvetica"/>
          <w:color w:val="333333"/>
          <w:lang w:val="ru-RU"/>
        </w:rPr>
        <w:t xml:space="preserve"> інструкції</w:t>
      </w:r>
      <w:r w:rsidRPr="00B051EA">
        <w:rPr>
          <w:lang w:val="ru-RU"/>
        </w:rPr>
        <w:t>) до БД для створення різноманітних об’єктів або отримання даних з цих обєктів та маніпулювання даними.</w:t>
      </w:r>
    </w:p>
    <w:p w:rsidR="00A45B17" w:rsidRPr="00B051EA" w:rsidRDefault="00A45B17" w:rsidP="00A45B17">
      <w:pPr>
        <w:pStyle w:val="a4"/>
        <w:rPr>
          <w:lang w:val="ru-RU"/>
        </w:rPr>
      </w:pPr>
      <w:r>
        <w:rPr>
          <w:noProof/>
          <w:lang w:val="ru-RU" w:eastAsia="ru-RU"/>
        </w:rPr>
        <w:drawing>
          <wp:inline distT="0" distB="0" distL="0" distR="0" wp14:anchorId="1F24A066" wp14:editId="5B2A2A17">
            <wp:extent cx="5940425" cy="3988571"/>
            <wp:effectExtent l="0" t="0" r="3175" b="0"/>
            <wp:docPr id="7" name="Рисунок 7" descr="SQL Comm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QL Command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988571"/>
                    </a:xfrm>
                    <a:prstGeom prst="rect">
                      <a:avLst/>
                    </a:prstGeom>
                    <a:noFill/>
                    <a:ln>
                      <a:noFill/>
                    </a:ln>
                  </pic:spPr>
                </pic:pic>
              </a:graphicData>
            </a:graphic>
          </wp:inline>
        </w:drawing>
      </w:r>
    </w:p>
    <w:p w:rsidR="00A45B17" w:rsidRPr="00B051EA" w:rsidRDefault="00A45B17" w:rsidP="00A45B17">
      <w:pPr>
        <w:pStyle w:val="a4"/>
        <w:rPr>
          <w:lang w:val="ru-RU"/>
        </w:rPr>
      </w:pPr>
      <w:r>
        <w:t>SQL</w:t>
      </w:r>
      <w:r w:rsidRPr="00B051EA">
        <w:rPr>
          <w:lang w:val="ru-RU"/>
        </w:rPr>
        <w:t xml:space="preserve"> – це сукупність операторів, що розподіляються на групи: </w:t>
      </w:r>
      <w:r>
        <w:t>DDL</w:t>
      </w:r>
      <w:r w:rsidRPr="00B051EA">
        <w:rPr>
          <w:lang w:val="ru-RU"/>
        </w:rPr>
        <w:t xml:space="preserve">, </w:t>
      </w:r>
      <w:r>
        <w:t>DML</w:t>
      </w:r>
      <w:r w:rsidRPr="00B051EA">
        <w:rPr>
          <w:lang w:val="ru-RU"/>
        </w:rPr>
        <w:t xml:space="preserve">, </w:t>
      </w:r>
      <w:r>
        <w:t>DCL</w:t>
      </w:r>
      <w:r w:rsidRPr="00B051EA">
        <w:rPr>
          <w:lang w:val="ru-RU"/>
        </w:rPr>
        <w:t xml:space="preserve">, </w:t>
      </w:r>
      <w:r>
        <w:t>TCL</w:t>
      </w:r>
      <w:r w:rsidRPr="00B051EA">
        <w:rPr>
          <w:lang w:val="ru-RU"/>
        </w:rPr>
        <w:t>.</w:t>
      </w:r>
    </w:p>
    <w:p w:rsidR="00A45B17" w:rsidRPr="001F477C" w:rsidRDefault="00A45B17" w:rsidP="00A45B17">
      <w:pPr>
        <w:rPr>
          <w:b/>
        </w:rPr>
      </w:pPr>
      <w:r w:rsidRPr="001F477C">
        <w:rPr>
          <w:b/>
        </w:rPr>
        <w:t>Мова визначення даних DDL – Data Definition Language</w:t>
      </w:r>
    </w:p>
    <w:p w:rsidR="00A45B17" w:rsidRPr="00370742" w:rsidRDefault="00A45B17" w:rsidP="00A45B17">
      <w:pPr>
        <w:pStyle w:val="a4"/>
      </w:pPr>
      <w:r>
        <w:rPr>
          <w:rStyle w:val="a9"/>
          <w:rFonts w:ascii="Helvetica" w:hAnsi="Helvetica"/>
          <w:color w:val="333333"/>
        </w:rPr>
        <w:t>Data</w:t>
      </w:r>
      <w:r w:rsidRPr="00370742">
        <w:rPr>
          <w:rStyle w:val="a9"/>
          <w:rFonts w:ascii="Helvetica" w:hAnsi="Helvetica"/>
          <w:color w:val="333333"/>
        </w:rPr>
        <w:t xml:space="preserve"> </w:t>
      </w:r>
      <w:r>
        <w:rPr>
          <w:rStyle w:val="a9"/>
          <w:rFonts w:ascii="Helvetica" w:hAnsi="Helvetica"/>
          <w:color w:val="333333"/>
        </w:rPr>
        <w:t>Definition</w:t>
      </w:r>
      <w:r w:rsidRPr="00370742">
        <w:rPr>
          <w:rStyle w:val="a9"/>
          <w:rFonts w:ascii="Helvetica" w:hAnsi="Helvetica"/>
          <w:color w:val="333333"/>
        </w:rPr>
        <w:t xml:space="preserve"> </w:t>
      </w:r>
      <w:r>
        <w:rPr>
          <w:rStyle w:val="a9"/>
          <w:rFonts w:ascii="Helvetica" w:hAnsi="Helvetica"/>
          <w:color w:val="333333"/>
        </w:rPr>
        <w:t>Language</w:t>
      </w:r>
      <w:r w:rsidRPr="00370742">
        <w:rPr>
          <w:rStyle w:val="a9"/>
          <w:rFonts w:ascii="Helvetica" w:hAnsi="Helvetica"/>
          <w:color w:val="333333"/>
        </w:rPr>
        <w:t xml:space="preserve"> (</w:t>
      </w:r>
      <w:r>
        <w:rPr>
          <w:rStyle w:val="a9"/>
          <w:rFonts w:ascii="Helvetica" w:hAnsi="Helvetica"/>
          <w:color w:val="333333"/>
        </w:rPr>
        <w:t>DDL</w:t>
      </w:r>
      <w:r w:rsidRPr="00370742">
        <w:rPr>
          <w:rStyle w:val="a9"/>
          <w:rFonts w:ascii="Helvetica" w:hAnsi="Helvetica"/>
          <w:color w:val="333333"/>
        </w:rPr>
        <w:t>)</w:t>
      </w:r>
      <w:r w:rsidRPr="00370742">
        <w:t xml:space="preserve"> – </w:t>
      </w:r>
      <w:r w:rsidRPr="00B051EA">
        <w:rPr>
          <w:lang w:val="ru-RU"/>
        </w:rPr>
        <w:t>це</w:t>
      </w:r>
      <w:r w:rsidRPr="00370742">
        <w:t xml:space="preserve"> </w:t>
      </w:r>
      <w:r w:rsidRPr="00B051EA">
        <w:rPr>
          <w:lang w:val="ru-RU"/>
        </w:rPr>
        <w:t>підмножина</w:t>
      </w:r>
      <w:r w:rsidRPr="00370742">
        <w:t xml:space="preserve">, </w:t>
      </w:r>
      <w:r w:rsidRPr="00B051EA">
        <w:rPr>
          <w:lang w:val="ru-RU"/>
        </w:rPr>
        <w:t>що</w:t>
      </w:r>
      <w:r w:rsidRPr="00370742">
        <w:t xml:space="preserve"> </w:t>
      </w:r>
      <w:r w:rsidRPr="00B051EA">
        <w:rPr>
          <w:lang w:val="ru-RU"/>
        </w:rPr>
        <w:t>дозволяє</w:t>
      </w:r>
      <w:r w:rsidRPr="00370742">
        <w:t xml:space="preserve"> </w:t>
      </w:r>
      <w:r w:rsidRPr="00B051EA">
        <w:rPr>
          <w:lang w:val="ru-RU"/>
        </w:rPr>
        <w:t>визначити</w:t>
      </w:r>
      <w:r w:rsidRPr="00370742">
        <w:t xml:space="preserve"> </w:t>
      </w:r>
      <w:r w:rsidRPr="00B051EA">
        <w:rPr>
          <w:lang w:val="ru-RU"/>
        </w:rPr>
        <w:t>структуру</w:t>
      </w:r>
      <w:r w:rsidRPr="00370742">
        <w:t xml:space="preserve"> </w:t>
      </w:r>
      <w:r w:rsidRPr="00B051EA">
        <w:rPr>
          <w:lang w:val="ru-RU"/>
        </w:rPr>
        <w:t>БД</w:t>
      </w:r>
      <w:r w:rsidRPr="00370742">
        <w:t xml:space="preserve">, </w:t>
      </w:r>
      <w:r w:rsidRPr="00B051EA">
        <w:rPr>
          <w:lang w:val="ru-RU"/>
        </w:rPr>
        <w:t>та</w:t>
      </w:r>
      <w:r w:rsidRPr="00370742">
        <w:t xml:space="preserve"> </w:t>
      </w:r>
      <w:r w:rsidRPr="00B051EA">
        <w:rPr>
          <w:lang w:val="ru-RU"/>
        </w:rPr>
        <w:t>стоврювати</w:t>
      </w:r>
      <w:r w:rsidRPr="00370742">
        <w:t xml:space="preserve">, </w:t>
      </w:r>
      <w:r w:rsidRPr="00B051EA">
        <w:rPr>
          <w:lang w:val="ru-RU"/>
        </w:rPr>
        <w:t>змінювати</w:t>
      </w:r>
      <w:r w:rsidRPr="00370742">
        <w:t xml:space="preserve"> </w:t>
      </w:r>
      <w:r w:rsidRPr="00B051EA">
        <w:rPr>
          <w:lang w:val="ru-RU"/>
        </w:rPr>
        <w:t>або</w:t>
      </w:r>
      <w:r w:rsidRPr="00370742">
        <w:t xml:space="preserve"> </w:t>
      </w:r>
      <w:r w:rsidRPr="00B051EA">
        <w:rPr>
          <w:lang w:val="ru-RU"/>
        </w:rPr>
        <w:t>вилучати</w:t>
      </w:r>
      <w:r w:rsidRPr="00370742">
        <w:t xml:space="preserve"> </w:t>
      </w:r>
      <w:r w:rsidRPr="00B051EA">
        <w:rPr>
          <w:lang w:val="ru-RU"/>
        </w:rPr>
        <w:t>елементи</w:t>
      </w:r>
      <w:r w:rsidRPr="00370742">
        <w:t xml:space="preserve"> </w:t>
      </w:r>
      <w:r w:rsidRPr="00B051EA">
        <w:rPr>
          <w:lang w:val="ru-RU"/>
        </w:rPr>
        <w:t>БД</w:t>
      </w:r>
      <w:r w:rsidRPr="00370742">
        <w:t xml:space="preserve">: </w:t>
      </w:r>
      <w:r w:rsidRPr="00B051EA">
        <w:rPr>
          <w:lang w:val="ru-RU"/>
        </w:rPr>
        <w:t>схема</w:t>
      </w:r>
      <w:r w:rsidRPr="00370742">
        <w:t xml:space="preserve">, </w:t>
      </w:r>
      <w:r w:rsidRPr="00B051EA">
        <w:rPr>
          <w:lang w:val="ru-RU"/>
        </w:rPr>
        <w:t>таблиця</w:t>
      </w:r>
      <w:r w:rsidRPr="00370742">
        <w:t xml:space="preserve">, </w:t>
      </w:r>
      <w:r w:rsidRPr="00B051EA">
        <w:rPr>
          <w:lang w:val="ru-RU"/>
        </w:rPr>
        <w:t>ключ</w:t>
      </w:r>
      <w:r w:rsidRPr="00370742">
        <w:t xml:space="preserve">, </w:t>
      </w:r>
      <w:r w:rsidRPr="00B051EA">
        <w:rPr>
          <w:lang w:val="ru-RU"/>
        </w:rPr>
        <w:t>індекс</w:t>
      </w:r>
      <w:r w:rsidRPr="00370742">
        <w:t xml:space="preserve">, </w:t>
      </w:r>
      <w:r w:rsidRPr="00B051EA">
        <w:rPr>
          <w:lang w:val="ru-RU"/>
        </w:rPr>
        <w:t>послідовність</w:t>
      </w:r>
      <w:r w:rsidRPr="00370742">
        <w:t xml:space="preserve"> (</w:t>
      </w:r>
      <w:r>
        <w:t>Autoincrement</w:t>
      </w:r>
      <w:r w:rsidRPr="00370742">
        <w:t xml:space="preserve">), </w:t>
      </w:r>
      <w:r w:rsidRPr="00B051EA">
        <w:rPr>
          <w:lang w:val="ru-RU"/>
        </w:rPr>
        <w:t>користувач</w:t>
      </w:r>
      <w:r w:rsidRPr="00370742">
        <w:t xml:space="preserve"> </w:t>
      </w:r>
      <w:r w:rsidRPr="00B051EA">
        <w:rPr>
          <w:lang w:val="ru-RU"/>
        </w:rPr>
        <w:t>тощо</w:t>
      </w:r>
      <w:r w:rsidRPr="00370742">
        <w:t>.</w:t>
      </w:r>
    </w:p>
    <w:p w:rsidR="00A45B17" w:rsidRDefault="00A45B17" w:rsidP="00A45B17">
      <w:pPr>
        <w:pStyle w:val="a4"/>
        <w:rPr>
          <w:lang w:val="ru-RU"/>
        </w:rPr>
      </w:pPr>
      <w:r w:rsidRPr="00B051EA">
        <w:rPr>
          <w:lang w:val="ru-RU"/>
        </w:rPr>
        <w:t>В цю групу входять такі  оператори:</w:t>
      </w:r>
    </w:p>
    <w:p w:rsidR="00A45B17" w:rsidRDefault="009261DF" w:rsidP="00E05A2D">
      <w:pPr>
        <w:numPr>
          <w:ilvl w:val="0"/>
          <w:numId w:val="100"/>
        </w:numPr>
        <w:spacing w:before="100" w:beforeAutospacing="1" w:after="120"/>
        <w:ind w:left="150"/>
        <w:jc w:val="left"/>
        <w:rPr>
          <w:rFonts w:ascii="Arial" w:hAnsi="Arial" w:cs="Arial"/>
          <w:color w:val="000000"/>
        </w:rPr>
      </w:pPr>
      <w:hyperlink r:id="rId26" w:history="1">
        <w:r w:rsidR="00A45B17">
          <w:rPr>
            <w:rStyle w:val="a3"/>
            <w:rFonts w:ascii="Arial" w:hAnsi="Arial" w:cs="Arial"/>
            <w:color w:val="3367D6"/>
          </w:rPr>
          <w:t>CREATE</w:t>
        </w:r>
      </w:hyperlink>
      <w:r w:rsidR="00A45B17">
        <w:rPr>
          <w:rFonts w:ascii="Arial" w:hAnsi="Arial" w:cs="Arial"/>
          <w:color w:val="000000"/>
        </w:rPr>
        <w:t> - to create a database and its objects like (table, index, views, store procedure, function, and triggers)</w:t>
      </w:r>
    </w:p>
    <w:p w:rsidR="00A45B17" w:rsidRDefault="00A45B17" w:rsidP="00E05A2D">
      <w:pPr>
        <w:numPr>
          <w:ilvl w:val="0"/>
          <w:numId w:val="100"/>
        </w:numPr>
        <w:spacing w:before="100" w:beforeAutospacing="1" w:after="120"/>
        <w:ind w:left="150"/>
        <w:jc w:val="left"/>
        <w:rPr>
          <w:rFonts w:ascii="Arial" w:hAnsi="Arial" w:cs="Arial"/>
          <w:color w:val="000000"/>
        </w:rPr>
      </w:pPr>
      <w:r>
        <w:rPr>
          <w:rFonts w:ascii="Arial" w:hAnsi="Arial" w:cs="Arial"/>
          <w:color w:val="000000"/>
        </w:rPr>
        <w:t>ALTER - alters the structure of the existing database</w:t>
      </w:r>
    </w:p>
    <w:p w:rsidR="00A45B17" w:rsidRDefault="00A45B17" w:rsidP="00E05A2D">
      <w:pPr>
        <w:numPr>
          <w:ilvl w:val="0"/>
          <w:numId w:val="100"/>
        </w:numPr>
        <w:spacing w:before="100" w:beforeAutospacing="1" w:after="120"/>
        <w:ind w:left="150"/>
        <w:jc w:val="left"/>
        <w:rPr>
          <w:rFonts w:ascii="Arial" w:hAnsi="Arial" w:cs="Arial"/>
          <w:color w:val="000000"/>
        </w:rPr>
      </w:pPr>
      <w:r>
        <w:rPr>
          <w:rFonts w:ascii="Arial" w:hAnsi="Arial" w:cs="Arial"/>
          <w:color w:val="000000"/>
        </w:rPr>
        <w:t>DROP - delete objects from the database</w:t>
      </w:r>
    </w:p>
    <w:p w:rsidR="00A45B17" w:rsidRDefault="00A45B17" w:rsidP="00E05A2D">
      <w:pPr>
        <w:numPr>
          <w:ilvl w:val="0"/>
          <w:numId w:val="100"/>
        </w:numPr>
        <w:spacing w:before="100" w:beforeAutospacing="1" w:after="120"/>
        <w:ind w:left="150"/>
        <w:jc w:val="left"/>
        <w:rPr>
          <w:rFonts w:ascii="Arial" w:hAnsi="Arial" w:cs="Arial"/>
          <w:color w:val="000000"/>
        </w:rPr>
      </w:pPr>
      <w:r>
        <w:rPr>
          <w:rFonts w:ascii="Arial" w:hAnsi="Arial" w:cs="Arial"/>
          <w:color w:val="000000"/>
        </w:rPr>
        <w:t>TRUNCATE - remove all records from a table, including all spaces allocated for the records are removed</w:t>
      </w:r>
    </w:p>
    <w:p w:rsidR="00A45B17" w:rsidRDefault="00A45B17" w:rsidP="00E05A2D">
      <w:pPr>
        <w:numPr>
          <w:ilvl w:val="0"/>
          <w:numId w:val="100"/>
        </w:numPr>
        <w:spacing w:before="100" w:beforeAutospacing="1" w:after="120"/>
        <w:ind w:left="150"/>
        <w:jc w:val="left"/>
        <w:rPr>
          <w:rFonts w:ascii="Arial" w:hAnsi="Arial" w:cs="Arial"/>
          <w:color w:val="000000"/>
        </w:rPr>
      </w:pPr>
      <w:r>
        <w:rPr>
          <w:rFonts w:ascii="Arial" w:hAnsi="Arial" w:cs="Arial"/>
          <w:color w:val="000000"/>
        </w:rPr>
        <w:t>COMMENT - add comments to the data dictionary</w:t>
      </w:r>
    </w:p>
    <w:p w:rsidR="00A45B17" w:rsidRDefault="00A45B17" w:rsidP="00E05A2D">
      <w:pPr>
        <w:numPr>
          <w:ilvl w:val="0"/>
          <w:numId w:val="100"/>
        </w:numPr>
        <w:spacing w:before="100" w:beforeAutospacing="1" w:after="120"/>
        <w:ind w:left="150"/>
        <w:jc w:val="left"/>
        <w:rPr>
          <w:rFonts w:ascii="Arial" w:hAnsi="Arial" w:cs="Arial"/>
          <w:color w:val="000000"/>
        </w:rPr>
      </w:pPr>
      <w:r>
        <w:rPr>
          <w:rFonts w:ascii="Arial" w:hAnsi="Arial" w:cs="Arial"/>
          <w:color w:val="000000"/>
        </w:rPr>
        <w:t>RENAME - rename an object</w:t>
      </w:r>
    </w:p>
    <w:p w:rsidR="00A45B17" w:rsidRPr="00B051EA" w:rsidRDefault="00A45B17" w:rsidP="00A45B17">
      <w:pPr>
        <w:pStyle w:val="a4"/>
        <w:rPr>
          <w:lang w:val="ru-RU"/>
        </w:rPr>
      </w:pPr>
    </w:p>
    <w:p w:rsidR="00A45B17" w:rsidRPr="00E87E0E" w:rsidRDefault="00A45B17" w:rsidP="00A45B17">
      <w:r>
        <w:t>CREATE – створити об’єкт БД;</w:t>
      </w:r>
      <w:r w:rsidRPr="00862227">
        <w:t xml:space="preserve"> </w:t>
      </w:r>
    </w:p>
    <w:p w:rsidR="00A45B17" w:rsidRDefault="00A45B17" w:rsidP="00A45B17">
      <w:pPr>
        <w:rPr>
          <w:rStyle w:val="sqlcolor"/>
          <w:color w:val="000000"/>
        </w:rPr>
      </w:pPr>
      <w:r w:rsidRPr="00E87E0E">
        <w:rPr>
          <w:rStyle w:val="sqlkeywordcolor"/>
          <w:color w:val="0000CD"/>
        </w:rPr>
        <w:t xml:space="preserve">Створення </w:t>
      </w:r>
      <w:r>
        <w:rPr>
          <w:rStyle w:val="sqlkeywordcolor"/>
          <w:color w:val="0000CD"/>
        </w:rPr>
        <w:t>БД</w:t>
      </w:r>
      <w:r w:rsidRPr="00E87E0E">
        <w:rPr>
          <w:rStyle w:val="sqlkeywordcolor"/>
          <w:color w:val="0000CD"/>
        </w:rPr>
        <w:t>:</w:t>
      </w:r>
      <w:r w:rsidRPr="00E87E0E">
        <w:rPr>
          <w:rFonts w:ascii="Helvetica" w:hAnsi="Helvetica"/>
          <w:color w:val="333333"/>
        </w:rPr>
        <w:t xml:space="preserve"> </w:t>
      </w:r>
      <w:r>
        <w:rPr>
          <w:rStyle w:val="sqlkeywordcolor"/>
          <w:color w:val="0000CD"/>
        </w:rPr>
        <w:t>CREATE</w:t>
      </w:r>
      <w:r>
        <w:rPr>
          <w:rStyle w:val="sqlcolor"/>
          <w:color w:val="000000"/>
        </w:rPr>
        <w:t xml:space="preserve"> </w:t>
      </w:r>
      <w:r>
        <w:rPr>
          <w:rStyle w:val="sqlkeywordcolor"/>
          <w:color w:val="0000CD"/>
        </w:rPr>
        <w:t>DATABASE</w:t>
      </w:r>
      <w:r>
        <w:rPr>
          <w:rStyle w:val="sqlcolor"/>
          <w:color w:val="000000"/>
        </w:rPr>
        <w:t xml:space="preserve"> </w:t>
      </w:r>
      <w:r>
        <w:rPr>
          <w:rStyle w:val="aa"/>
          <w:color w:val="000000"/>
        </w:rPr>
        <w:t>databasename</w:t>
      </w:r>
      <w:r>
        <w:rPr>
          <w:rStyle w:val="sqlcolor"/>
          <w:color w:val="000000"/>
        </w:rPr>
        <w:t>;</w:t>
      </w:r>
    </w:p>
    <w:p w:rsidR="00A45B17" w:rsidRDefault="00A45B17" w:rsidP="00A45B17">
      <w:pPr>
        <w:rPr>
          <w:rStyle w:val="sqlcolor"/>
          <w:color w:val="000000"/>
        </w:rPr>
      </w:pPr>
      <w:r w:rsidRPr="00E87E0E">
        <w:rPr>
          <w:rStyle w:val="sqlkeywordcolor"/>
          <w:color w:val="0000CD"/>
        </w:rPr>
        <w:t xml:space="preserve">Створення </w:t>
      </w:r>
      <w:r>
        <w:rPr>
          <w:rStyle w:val="sqlkeywordcolor"/>
          <w:color w:val="0000CD"/>
        </w:rPr>
        <w:t xml:space="preserve">таблиці БД: </w:t>
      </w:r>
    </w:p>
    <w:p w:rsidR="00A45B17" w:rsidRDefault="00A45B17" w:rsidP="00A45B17">
      <w:pPr>
        <w:rPr>
          <w:rStyle w:val="sqlcolor"/>
          <w:color w:val="000000"/>
        </w:rPr>
      </w:pPr>
      <w:r>
        <w:rPr>
          <w:rStyle w:val="sqlkeywordcolor"/>
          <w:color w:val="0000CD"/>
        </w:rPr>
        <w:t>CREATE</w:t>
      </w:r>
      <w:r>
        <w:rPr>
          <w:rStyle w:val="sqlcolor"/>
          <w:color w:val="000000"/>
        </w:rPr>
        <w:t xml:space="preserve"> </w:t>
      </w:r>
      <w:r>
        <w:rPr>
          <w:rStyle w:val="sqlkeywordcolor"/>
          <w:color w:val="0000CD"/>
        </w:rPr>
        <w:t>TABLE</w:t>
      </w:r>
      <w:r>
        <w:rPr>
          <w:rStyle w:val="sqlcolor"/>
          <w:color w:val="000000"/>
        </w:rPr>
        <w:t xml:space="preserve"> </w:t>
      </w:r>
      <w:r>
        <w:rPr>
          <w:rStyle w:val="aa"/>
          <w:color w:val="000000"/>
        </w:rPr>
        <w:t xml:space="preserve">table_name </w:t>
      </w:r>
      <w:r>
        <w:rPr>
          <w:rStyle w:val="sqlcolor"/>
          <w:color w:val="000000"/>
        </w:rPr>
        <w:t xml:space="preserve">( </w:t>
      </w:r>
      <w:r>
        <w:rPr>
          <w:rStyle w:val="aa"/>
          <w:color w:val="000000"/>
        </w:rPr>
        <w:t>column1 datatype</w:t>
      </w:r>
      <w:r>
        <w:rPr>
          <w:rStyle w:val="sqlcolor"/>
          <w:color w:val="000000"/>
        </w:rPr>
        <w:t>,</w:t>
      </w:r>
      <w:r>
        <w:rPr>
          <w:rStyle w:val="aa"/>
          <w:color w:val="000000"/>
        </w:rPr>
        <w:t xml:space="preserve"> column2 datatype</w:t>
      </w:r>
      <w:r>
        <w:rPr>
          <w:rStyle w:val="sqlcolor"/>
          <w:color w:val="000000"/>
        </w:rPr>
        <w:t>,</w:t>
      </w:r>
      <w:r>
        <w:rPr>
          <w:rStyle w:val="aa"/>
          <w:color w:val="000000"/>
        </w:rPr>
        <w:t xml:space="preserve"> column3 datatype</w:t>
      </w:r>
      <w:r>
        <w:rPr>
          <w:rStyle w:val="sqlcolor"/>
          <w:color w:val="000000"/>
        </w:rPr>
        <w:t>,....);</w:t>
      </w:r>
    </w:p>
    <w:p w:rsidR="00A45B17" w:rsidRDefault="00A45B17" w:rsidP="00A45B17">
      <w:pPr>
        <w:rPr>
          <w:rStyle w:val="sqlcolor"/>
          <w:color w:val="000000"/>
        </w:rPr>
      </w:pPr>
      <w:r>
        <w:rPr>
          <w:rStyle w:val="sqlkeywordcolor"/>
          <w:color w:val="0000CD"/>
        </w:rPr>
        <w:t>CREATE</w:t>
      </w:r>
      <w:r>
        <w:rPr>
          <w:rStyle w:val="sqlcolor"/>
          <w:color w:val="000000"/>
        </w:rPr>
        <w:t xml:space="preserve"> </w:t>
      </w:r>
      <w:r>
        <w:rPr>
          <w:rStyle w:val="sqlkeywordcolor"/>
          <w:color w:val="0000CD"/>
        </w:rPr>
        <w:t>TABLE</w:t>
      </w:r>
      <w:r>
        <w:rPr>
          <w:rStyle w:val="sqlcolor"/>
          <w:color w:val="000000"/>
        </w:rPr>
        <w:t xml:space="preserve"> Persons (PersonID int, LastName varchar(</w:t>
      </w:r>
      <w:r>
        <w:rPr>
          <w:rStyle w:val="sqlnumbercolor"/>
          <w:color w:val="000000"/>
        </w:rPr>
        <w:t>255</w:t>
      </w:r>
      <w:r>
        <w:rPr>
          <w:rStyle w:val="sqlcolor"/>
          <w:color w:val="000000"/>
        </w:rPr>
        <w:t>), FirstName varchar(</w:t>
      </w:r>
      <w:r>
        <w:rPr>
          <w:rStyle w:val="sqlnumbercolor"/>
          <w:color w:val="000000"/>
        </w:rPr>
        <w:t>255</w:t>
      </w:r>
      <w:r>
        <w:rPr>
          <w:rStyle w:val="sqlcolor"/>
          <w:color w:val="000000"/>
        </w:rPr>
        <w:t>),Address varchar(</w:t>
      </w:r>
      <w:r>
        <w:rPr>
          <w:rStyle w:val="sqlnumbercolor"/>
          <w:color w:val="000000"/>
        </w:rPr>
        <w:t>255</w:t>
      </w:r>
      <w:r>
        <w:rPr>
          <w:rStyle w:val="sqlcolor"/>
          <w:color w:val="000000"/>
        </w:rPr>
        <w:t>),City varchar(</w:t>
      </w:r>
      <w:r>
        <w:rPr>
          <w:rStyle w:val="sqlnumbercolor"/>
          <w:color w:val="000000"/>
        </w:rPr>
        <w:t>255</w:t>
      </w:r>
      <w:r>
        <w:rPr>
          <w:rStyle w:val="sqlcolor"/>
          <w:color w:val="000000"/>
        </w:rPr>
        <w:t>) );</w:t>
      </w:r>
    </w:p>
    <w:p w:rsidR="00A45B17" w:rsidRPr="00B051EA" w:rsidRDefault="00A45B17" w:rsidP="00A45B17">
      <w:pPr>
        <w:rPr>
          <w:rStyle w:val="sqlcolor"/>
          <w:color w:val="000000"/>
          <w:lang w:val="ru-RU"/>
        </w:rPr>
      </w:pPr>
      <w:r w:rsidRPr="00B051EA">
        <w:rPr>
          <w:rStyle w:val="sqlkeywordcolor"/>
          <w:color w:val="0000CD"/>
          <w:lang w:val="ru-RU"/>
        </w:rPr>
        <w:t>Створення таблиці на підставі іншої таблиці:</w:t>
      </w:r>
    </w:p>
    <w:p w:rsidR="00A45B17" w:rsidRDefault="00A45B17" w:rsidP="00A45B17">
      <w:pPr>
        <w:rPr>
          <w:rFonts w:ascii="Helvetica" w:hAnsi="Helvetica"/>
          <w:color w:val="333333"/>
        </w:rPr>
      </w:pPr>
      <w:r>
        <w:rPr>
          <w:rStyle w:val="sqlkeywordcolor"/>
          <w:color w:val="0000CD"/>
        </w:rPr>
        <w:t>CREATE</w:t>
      </w:r>
      <w:r>
        <w:rPr>
          <w:rStyle w:val="sqlcolor"/>
          <w:color w:val="000000"/>
        </w:rPr>
        <w:t xml:space="preserve"> </w:t>
      </w:r>
      <w:r>
        <w:rPr>
          <w:rStyle w:val="sqlkeywordcolor"/>
          <w:color w:val="0000CD"/>
        </w:rPr>
        <w:t>TABLE</w:t>
      </w:r>
      <w:r>
        <w:rPr>
          <w:rStyle w:val="sqlcolor"/>
          <w:color w:val="000000"/>
        </w:rPr>
        <w:t xml:space="preserve"> </w:t>
      </w:r>
      <w:r>
        <w:rPr>
          <w:rStyle w:val="aa"/>
          <w:color w:val="000000"/>
        </w:rPr>
        <w:t>new_table_name</w:t>
      </w:r>
      <w:r>
        <w:rPr>
          <w:rStyle w:val="sqlcolor"/>
          <w:color w:val="000000"/>
        </w:rPr>
        <w:t xml:space="preserve"> </w:t>
      </w:r>
      <w:r>
        <w:rPr>
          <w:rStyle w:val="sqlkeywordcolor"/>
          <w:color w:val="0000CD"/>
        </w:rPr>
        <w:t>AS</w:t>
      </w:r>
      <w:r>
        <w:rPr>
          <w:rStyle w:val="sqlcolor"/>
          <w:color w:val="000000"/>
        </w:rPr>
        <w:t xml:space="preserve"> </w:t>
      </w:r>
      <w:r>
        <w:rPr>
          <w:rStyle w:val="sqlkeywordcolor"/>
          <w:color w:val="0000CD"/>
        </w:rPr>
        <w:t>SELECT</w:t>
      </w:r>
      <w:r>
        <w:rPr>
          <w:rStyle w:val="sqlcolor"/>
          <w:color w:val="000000"/>
        </w:rPr>
        <w:t xml:space="preserve"> </w:t>
      </w:r>
      <w:r>
        <w:rPr>
          <w:rStyle w:val="aa"/>
          <w:color w:val="000000"/>
        </w:rPr>
        <w:t>column1, column2,...</w:t>
      </w:r>
      <w:r>
        <w:rPr>
          <w:rStyle w:val="sqlcolor"/>
          <w:color w:val="000000"/>
        </w:rPr>
        <w:t xml:space="preserve">    </w:t>
      </w:r>
      <w:r>
        <w:rPr>
          <w:rStyle w:val="sqlkeywordcolor"/>
          <w:color w:val="0000CD"/>
        </w:rPr>
        <w:t>FROM</w:t>
      </w:r>
      <w:r>
        <w:rPr>
          <w:rStyle w:val="sqlcolor"/>
          <w:color w:val="000000"/>
        </w:rPr>
        <w:t xml:space="preserve"> </w:t>
      </w:r>
      <w:r>
        <w:rPr>
          <w:rStyle w:val="aa"/>
          <w:color w:val="000000"/>
        </w:rPr>
        <w:t>existing_table_name</w:t>
      </w:r>
      <w:r>
        <w:rPr>
          <w:rStyle w:val="sqlcolor"/>
          <w:color w:val="000000"/>
        </w:rPr>
        <w:t xml:space="preserve">    </w:t>
      </w:r>
      <w:r>
        <w:rPr>
          <w:rStyle w:val="sqlkeywordcolor"/>
          <w:color w:val="0000CD"/>
        </w:rPr>
        <w:t>WHERE</w:t>
      </w:r>
      <w:r>
        <w:rPr>
          <w:rStyle w:val="sqlcolor"/>
          <w:color w:val="000000"/>
        </w:rPr>
        <w:t xml:space="preserve"> ....;</w:t>
      </w:r>
    </w:p>
    <w:p w:rsidR="00A45B17" w:rsidRDefault="00A45B17" w:rsidP="00A45B17">
      <w:pPr>
        <w:pStyle w:val="a5"/>
        <w:numPr>
          <w:ilvl w:val="0"/>
          <w:numId w:val="4"/>
        </w:numPr>
      </w:pPr>
      <w:r>
        <w:t>ALTER – змінити об’єкт БД;</w:t>
      </w:r>
    </w:p>
    <w:p w:rsidR="00A45B17" w:rsidRPr="00862227" w:rsidRDefault="00A45B17" w:rsidP="00A45B17">
      <w:pPr>
        <w:pStyle w:val="a5"/>
        <w:numPr>
          <w:ilvl w:val="0"/>
          <w:numId w:val="4"/>
        </w:numPr>
      </w:pPr>
      <w:r>
        <w:t>DROP – вилучити об’єкт БД.</w:t>
      </w:r>
    </w:p>
    <w:p w:rsidR="00A45B17" w:rsidRDefault="00A45B17" w:rsidP="00A45B17">
      <w:r>
        <w:t>Вилучити об’єкт  БД</w:t>
      </w:r>
    </w:p>
    <w:p w:rsidR="00A45B17" w:rsidRDefault="00A45B17" w:rsidP="00A45B17">
      <w:pPr>
        <w:rPr>
          <w:rStyle w:val="sqlcolor"/>
          <w:color w:val="000000"/>
        </w:rPr>
      </w:pPr>
      <w:r>
        <w:rPr>
          <w:rStyle w:val="sqlkeywordcolor"/>
          <w:color w:val="0000CD"/>
        </w:rPr>
        <w:t>DROP</w:t>
      </w:r>
      <w:r>
        <w:rPr>
          <w:rStyle w:val="sqlcolor"/>
          <w:color w:val="000000"/>
        </w:rPr>
        <w:t xml:space="preserve"> </w:t>
      </w:r>
      <w:r>
        <w:rPr>
          <w:rStyle w:val="sqlkeywordcolor"/>
          <w:color w:val="0000CD"/>
        </w:rPr>
        <w:t>DATABASE</w:t>
      </w:r>
      <w:r>
        <w:rPr>
          <w:rStyle w:val="sqlcolor"/>
          <w:color w:val="000000"/>
        </w:rPr>
        <w:t xml:space="preserve"> </w:t>
      </w:r>
      <w:r>
        <w:rPr>
          <w:rStyle w:val="aa"/>
          <w:color w:val="000000"/>
        </w:rPr>
        <w:t>databasename</w:t>
      </w:r>
      <w:r>
        <w:rPr>
          <w:rStyle w:val="sqlcolor"/>
          <w:color w:val="000000"/>
        </w:rPr>
        <w:t>;</w:t>
      </w:r>
    </w:p>
    <w:p w:rsidR="00A45B17" w:rsidRDefault="00A45B17" w:rsidP="00A45B17">
      <w:pPr>
        <w:rPr>
          <w:rFonts w:ascii="Helvetica" w:hAnsi="Helvetica"/>
          <w:color w:val="333333"/>
        </w:rPr>
      </w:pPr>
      <w:r>
        <w:rPr>
          <w:rStyle w:val="sqlkeywordcolor"/>
          <w:color w:val="0000CD"/>
        </w:rPr>
        <w:t>DROP</w:t>
      </w:r>
      <w:r>
        <w:rPr>
          <w:rStyle w:val="sqlcolor"/>
          <w:color w:val="000000"/>
        </w:rPr>
        <w:t xml:space="preserve"> </w:t>
      </w:r>
      <w:r>
        <w:rPr>
          <w:rStyle w:val="sqlkeywordcolor"/>
          <w:color w:val="0000CD"/>
        </w:rPr>
        <w:t>TABLE</w:t>
      </w:r>
      <w:r>
        <w:rPr>
          <w:rStyle w:val="sqlcolor"/>
          <w:color w:val="000000"/>
        </w:rPr>
        <w:t xml:space="preserve"> </w:t>
      </w:r>
      <w:r>
        <w:rPr>
          <w:rStyle w:val="aa"/>
          <w:color w:val="000000"/>
        </w:rPr>
        <w:t>table_name</w:t>
      </w:r>
      <w:r>
        <w:rPr>
          <w:rStyle w:val="sqlcolor"/>
          <w:color w:val="000000"/>
        </w:rPr>
        <w:t>;</w:t>
      </w:r>
    </w:p>
    <w:p w:rsidR="00A45B17" w:rsidRDefault="00A45B17" w:rsidP="00A45B17">
      <w:pPr>
        <w:rPr>
          <w:lang w:val="uk-UA"/>
        </w:rPr>
      </w:pPr>
    </w:p>
    <w:p w:rsidR="00A45B17" w:rsidRPr="001F477C" w:rsidRDefault="00A45B17" w:rsidP="00A45B17">
      <w:pPr>
        <w:rPr>
          <w:b/>
        </w:rPr>
      </w:pPr>
      <w:r w:rsidRPr="001F477C">
        <w:rPr>
          <w:b/>
        </w:rPr>
        <w:t>Мова маніпулювання данними  DML – Data Manipulation Language</w:t>
      </w:r>
    </w:p>
    <w:p w:rsidR="00A45B17" w:rsidRDefault="00A45B17" w:rsidP="00A45B17">
      <w:pPr>
        <w:pStyle w:val="a4"/>
        <w:rPr>
          <w:lang w:val="uk-UA"/>
        </w:rPr>
      </w:pPr>
      <w:r>
        <w:rPr>
          <w:rStyle w:val="a9"/>
          <w:rFonts w:ascii="Helvetica" w:hAnsi="Helvetica"/>
          <w:color w:val="333333"/>
        </w:rPr>
        <w:t>Data</w:t>
      </w:r>
      <w:r w:rsidRPr="00370742">
        <w:rPr>
          <w:rStyle w:val="a9"/>
          <w:rFonts w:ascii="Helvetica" w:hAnsi="Helvetica"/>
          <w:color w:val="333333"/>
          <w:lang w:val="uk-UA"/>
        </w:rPr>
        <w:t xml:space="preserve"> </w:t>
      </w:r>
      <w:r>
        <w:rPr>
          <w:rStyle w:val="a9"/>
          <w:rFonts w:ascii="Helvetica" w:hAnsi="Helvetica"/>
          <w:color w:val="333333"/>
        </w:rPr>
        <w:t>Manipulation</w:t>
      </w:r>
      <w:r w:rsidRPr="00370742">
        <w:rPr>
          <w:rStyle w:val="a9"/>
          <w:rFonts w:ascii="Helvetica" w:hAnsi="Helvetica"/>
          <w:color w:val="333333"/>
          <w:lang w:val="uk-UA"/>
        </w:rPr>
        <w:t xml:space="preserve"> </w:t>
      </w:r>
      <w:r>
        <w:rPr>
          <w:rStyle w:val="a9"/>
          <w:rFonts w:ascii="Helvetica" w:hAnsi="Helvetica"/>
          <w:color w:val="333333"/>
        </w:rPr>
        <w:t>Language</w:t>
      </w:r>
      <w:r w:rsidRPr="00370742">
        <w:rPr>
          <w:rStyle w:val="a9"/>
          <w:rFonts w:ascii="Helvetica" w:hAnsi="Helvetica"/>
          <w:color w:val="333333"/>
          <w:lang w:val="uk-UA"/>
        </w:rPr>
        <w:t xml:space="preserve"> (</w:t>
      </w:r>
      <w:r>
        <w:rPr>
          <w:rStyle w:val="a9"/>
          <w:rFonts w:ascii="Helvetica" w:hAnsi="Helvetica"/>
          <w:color w:val="333333"/>
        </w:rPr>
        <w:t>DML</w:t>
      </w:r>
      <w:r w:rsidRPr="00370742">
        <w:rPr>
          <w:rStyle w:val="a9"/>
          <w:rFonts w:ascii="Helvetica" w:hAnsi="Helvetica"/>
          <w:color w:val="333333"/>
          <w:lang w:val="uk-UA"/>
        </w:rPr>
        <w:t>)</w:t>
      </w:r>
      <w:r w:rsidRPr="00370742">
        <w:rPr>
          <w:lang w:val="uk-UA"/>
        </w:rPr>
        <w:t xml:space="preserve"> – підмножина операторів для маніпулювання даними, що дозволяє: додавати (</w:t>
      </w:r>
      <w:r>
        <w:t>INSERT</w:t>
      </w:r>
      <w:r w:rsidRPr="00370742">
        <w:rPr>
          <w:lang w:val="uk-UA"/>
        </w:rPr>
        <w:t>), змінювати (</w:t>
      </w:r>
      <w:r>
        <w:t>UPDATE</w:t>
      </w:r>
      <w:r w:rsidRPr="00370742">
        <w:rPr>
          <w:lang w:val="uk-UA"/>
        </w:rPr>
        <w:t>), вилучати (</w:t>
      </w:r>
      <w:r>
        <w:t>DELETE</w:t>
      </w:r>
      <w:r w:rsidRPr="00370742">
        <w:rPr>
          <w:lang w:val="uk-UA"/>
        </w:rPr>
        <w:t>), вибірати (</w:t>
      </w:r>
      <w:r>
        <w:t>SELECT</w:t>
      </w:r>
      <w:r w:rsidRPr="00370742">
        <w:rPr>
          <w:lang w:val="uk-UA"/>
        </w:rPr>
        <w:t>) дані, тобто  маніпулювати ними.</w:t>
      </w:r>
    </w:p>
    <w:p w:rsidR="00A45B17" w:rsidRDefault="00A45B17" w:rsidP="00A45B17">
      <w:pPr>
        <w:pStyle w:val="a4"/>
        <w:spacing w:before="0" w:beforeAutospacing="0" w:after="0" w:afterAutospacing="0" w:line="384" w:lineRule="atLeast"/>
        <w:rPr>
          <w:rFonts w:ascii="Arial" w:hAnsi="Arial" w:cs="Arial"/>
          <w:color w:val="000000"/>
        </w:rPr>
      </w:pPr>
      <w:r>
        <w:rPr>
          <w:rFonts w:ascii="Arial" w:hAnsi="Arial" w:cs="Arial"/>
          <w:color w:val="000000"/>
        </w:rPr>
        <w:t>DML is short name of </w:t>
      </w:r>
      <w:r>
        <w:rPr>
          <w:rStyle w:val="a9"/>
          <w:rFonts w:ascii="Arial" w:hAnsi="Arial" w:cs="Arial"/>
          <w:color w:val="000000"/>
        </w:rPr>
        <w:t>Data Manipulation Language</w:t>
      </w:r>
      <w:r>
        <w:rPr>
          <w:rFonts w:ascii="Arial" w:hAnsi="Arial" w:cs="Arial"/>
          <w:color w:val="000000"/>
        </w:rPr>
        <w:t> which deals with data manipulation and includes most common SQL statements such SELECT, INSERT, UPDATE, DELETE, etc., and it is used to store, modify, retrieve, delete and update data in a database.</w:t>
      </w:r>
    </w:p>
    <w:p w:rsidR="00A45B17" w:rsidRDefault="009261DF" w:rsidP="00E05A2D">
      <w:pPr>
        <w:numPr>
          <w:ilvl w:val="0"/>
          <w:numId w:val="101"/>
        </w:numPr>
        <w:spacing w:before="100" w:beforeAutospacing="1" w:after="120"/>
        <w:ind w:left="150"/>
        <w:jc w:val="left"/>
        <w:rPr>
          <w:rFonts w:ascii="Arial" w:hAnsi="Arial" w:cs="Arial"/>
          <w:color w:val="000000"/>
        </w:rPr>
      </w:pPr>
      <w:hyperlink r:id="rId27" w:history="1">
        <w:r w:rsidR="00A45B17">
          <w:rPr>
            <w:rStyle w:val="a3"/>
            <w:rFonts w:ascii="Arial" w:hAnsi="Arial" w:cs="Arial"/>
            <w:color w:val="3367D6"/>
          </w:rPr>
          <w:t>SELECT</w:t>
        </w:r>
      </w:hyperlink>
      <w:r w:rsidR="00A45B17">
        <w:rPr>
          <w:rFonts w:ascii="Arial" w:hAnsi="Arial" w:cs="Arial"/>
          <w:color w:val="000000"/>
        </w:rPr>
        <w:t> - retrieve data from a database</w:t>
      </w:r>
    </w:p>
    <w:p w:rsidR="00A45B17" w:rsidRDefault="009261DF" w:rsidP="00E05A2D">
      <w:pPr>
        <w:numPr>
          <w:ilvl w:val="0"/>
          <w:numId w:val="101"/>
        </w:numPr>
        <w:spacing w:before="100" w:beforeAutospacing="1" w:after="120"/>
        <w:ind w:left="150"/>
        <w:jc w:val="left"/>
        <w:rPr>
          <w:rFonts w:ascii="Arial" w:hAnsi="Arial" w:cs="Arial"/>
          <w:color w:val="000000"/>
        </w:rPr>
      </w:pPr>
      <w:hyperlink r:id="rId28" w:history="1">
        <w:r w:rsidR="00A45B17">
          <w:rPr>
            <w:rStyle w:val="a3"/>
            <w:rFonts w:ascii="Arial" w:hAnsi="Arial" w:cs="Arial"/>
            <w:color w:val="3367D6"/>
          </w:rPr>
          <w:t>INSERT</w:t>
        </w:r>
      </w:hyperlink>
      <w:r w:rsidR="00A45B17">
        <w:rPr>
          <w:rFonts w:ascii="Arial" w:hAnsi="Arial" w:cs="Arial"/>
          <w:color w:val="000000"/>
        </w:rPr>
        <w:t> - insert data into a table</w:t>
      </w:r>
    </w:p>
    <w:p w:rsidR="00A45B17" w:rsidRDefault="009261DF" w:rsidP="00E05A2D">
      <w:pPr>
        <w:numPr>
          <w:ilvl w:val="0"/>
          <w:numId w:val="101"/>
        </w:numPr>
        <w:spacing w:before="100" w:beforeAutospacing="1" w:after="120"/>
        <w:ind w:left="150"/>
        <w:jc w:val="left"/>
        <w:rPr>
          <w:rFonts w:ascii="Arial" w:hAnsi="Arial" w:cs="Arial"/>
          <w:color w:val="000000"/>
        </w:rPr>
      </w:pPr>
      <w:hyperlink r:id="rId29" w:history="1">
        <w:r w:rsidR="00A45B17">
          <w:rPr>
            <w:rStyle w:val="a3"/>
            <w:rFonts w:ascii="Arial" w:hAnsi="Arial" w:cs="Arial"/>
            <w:color w:val="3367D6"/>
          </w:rPr>
          <w:t>UPDATE</w:t>
        </w:r>
      </w:hyperlink>
      <w:r w:rsidR="00A45B17">
        <w:rPr>
          <w:rFonts w:ascii="Arial" w:hAnsi="Arial" w:cs="Arial"/>
          <w:color w:val="000000"/>
        </w:rPr>
        <w:t> - updates existing data within a table</w:t>
      </w:r>
    </w:p>
    <w:p w:rsidR="00A45B17" w:rsidRDefault="009261DF" w:rsidP="00E05A2D">
      <w:pPr>
        <w:numPr>
          <w:ilvl w:val="0"/>
          <w:numId w:val="101"/>
        </w:numPr>
        <w:spacing w:before="100" w:beforeAutospacing="1" w:after="120"/>
        <w:ind w:left="150"/>
        <w:jc w:val="left"/>
        <w:rPr>
          <w:rFonts w:ascii="Arial" w:hAnsi="Arial" w:cs="Arial"/>
          <w:color w:val="000000"/>
        </w:rPr>
      </w:pPr>
      <w:hyperlink r:id="rId30" w:history="1">
        <w:r w:rsidR="00A45B17">
          <w:rPr>
            <w:rStyle w:val="a3"/>
            <w:rFonts w:ascii="Arial" w:hAnsi="Arial" w:cs="Arial"/>
            <w:color w:val="3367D6"/>
          </w:rPr>
          <w:t>DELETE</w:t>
        </w:r>
      </w:hyperlink>
      <w:r w:rsidR="00A45B17">
        <w:rPr>
          <w:rFonts w:ascii="Arial" w:hAnsi="Arial" w:cs="Arial"/>
          <w:color w:val="000000"/>
        </w:rPr>
        <w:t> - Delete all records from a database table</w:t>
      </w:r>
    </w:p>
    <w:p w:rsidR="00A45B17" w:rsidRDefault="00A45B17" w:rsidP="00E05A2D">
      <w:pPr>
        <w:numPr>
          <w:ilvl w:val="0"/>
          <w:numId w:val="101"/>
        </w:numPr>
        <w:spacing w:before="100" w:beforeAutospacing="1" w:after="120"/>
        <w:ind w:left="150"/>
        <w:jc w:val="left"/>
        <w:rPr>
          <w:rFonts w:ascii="Arial" w:hAnsi="Arial" w:cs="Arial"/>
          <w:color w:val="000000"/>
        </w:rPr>
      </w:pPr>
      <w:r>
        <w:rPr>
          <w:rFonts w:ascii="Arial" w:hAnsi="Arial" w:cs="Arial"/>
          <w:color w:val="000000"/>
        </w:rPr>
        <w:t>MERGE - UPSERT operation (insert or update)</w:t>
      </w:r>
    </w:p>
    <w:p w:rsidR="00A45B17" w:rsidRDefault="00A45B17" w:rsidP="00E05A2D">
      <w:pPr>
        <w:numPr>
          <w:ilvl w:val="0"/>
          <w:numId w:val="101"/>
        </w:numPr>
        <w:spacing w:before="100" w:beforeAutospacing="1" w:after="120"/>
        <w:ind w:left="150"/>
        <w:jc w:val="left"/>
        <w:rPr>
          <w:rFonts w:ascii="Arial" w:hAnsi="Arial" w:cs="Arial"/>
          <w:color w:val="000000"/>
        </w:rPr>
      </w:pPr>
      <w:r>
        <w:rPr>
          <w:rFonts w:ascii="Arial" w:hAnsi="Arial" w:cs="Arial"/>
          <w:color w:val="000000"/>
        </w:rPr>
        <w:t>CALL - call a PL/SQL or Java subprogram</w:t>
      </w:r>
    </w:p>
    <w:p w:rsidR="00A45B17" w:rsidRDefault="00A45B17" w:rsidP="00E05A2D">
      <w:pPr>
        <w:numPr>
          <w:ilvl w:val="0"/>
          <w:numId w:val="101"/>
        </w:numPr>
        <w:spacing w:before="100" w:beforeAutospacing="1" w:after="120"/>
        <w:ind w:left="150"/>
        <w:jc w:val="left"/>
        <w:rPr>
          <w:rFonts w:ascii="Arial" w:hAnsi="Arial" w:cs="Arial"/>
          <w:color w:val="000000"/>
        </w:rPr>
      </w:pPr>
      <w:r>
        <w:rPr>
          <w:rFonts w:ascii="Arial" w:hAnsi="Arial" w:cs="Arial"/>
          <w:color w:val="000000"/>
        </w:rPr>
        <w:t>EXPLAIN PLAN - interpretation of the data access path</w:t>
      </w:r>
    </w:p>
    <w:p w:rsidR="00A45B17" w:rsidRDefault="00A45B17" w:rsidP="00E05A2D">
      <w:pPr>
        <w:numPr>
          <w:ilvl w:val="0"/>
          <w:numId w:val="101"/>
        </w:numPr>
        <w:spacing w:before="100" w:beforeAutospacing="1" w:after="120"/>
        <w:ind w:left="150"/>
        <w:jc w:val="left"/>
        <w:rPr>
          <w:rFonts w:ascii="Arial" w:hAnsi="Arial" w:cs="Arial"/>
          <w:color w:val="000000"/>
        </w:rPr>
      </w:pPr>
      <w:r>
        <w:rPr>
          <w:rFonts w:ascii="Arial" w:hAnsi="Arial" w:cs="Arial"/>
          <w:color w:val="000000"/>
        </w:rPr>
        <w:t>LOCK TABLE - concurrency Control</w:t>
      </w:r>
    </w:p>
    <w:p w:rsidR="00A45B17" w:rsidRPr="00370742" w:rsidRDefault="00A45B17" w:rsidP="00A45B17">
      <w:pPr>
        <w:pStyle w:val="a4"/>
        <w:rPr>
          <w:lang w:val="uk-UA"/>
        </w:rPr>
      </w:pPr>
    </w:p>
    <w:p w:rsidR="00A45B17" w:rsidRPr="001F477C" w:rsidRDefault="00A45B17" w:rsidP="00A45B17">
      <w:pPr>
        <w:rPr>
          <w:b/>
          <w:lang w:val="ru-RU"/>
        </w:rPr>
      </w:pPr>
      <w:r w:rsidRPr="001F477C">
        <w:rPr>
          <w:b/>
          <w:lang w:val="ru-RU"/>
        </w:rPr>
        <w:t xml:space="preserve">Мова керування доступом до даних </w:t>
      </w:r>
      <w:r w:rsidRPr="001F477C">
        <w:rPr>
          <w:b/>
        </w:rPr>
        <w:t>DCL</w:t>
      </w:r>
      <w:r w:rsidRPr="001F477C">
        <w:rPr>
          <w:b/>
          <w:lang w:val="ru-RU"/>
        </w:rPr>
        <w:t xml:space="preserve"> – </w:t>
      </w:r>
      <w:r w:rsidRPr="001F477C">
        <w:rPr>
          <w:b/>
        </w:rPr>
        <w:t>Data</w:t>
      </w:r>
      <w:r w:rsidRPr="001F477C">
        <w:rPr>
          <w:b/>
          <w:lang w:val="ru-RU"/>
        </w:rPr>
        <w:t xml:space="preserve"> </w:t>
      </w:r>
      <w:r w:rsidRPr="001F477C">
        <w:rPr>
          <w:b/>
        </w:rPr>
        <w:t>Control</w:t>
      </w:r>
      <w:r w:rsidRPr="001F477C">
        <w:rPr>
          <w:b/>
          <w:lang w:val="ru-RU"/>
        </w:rPr>
        <w:t xml:space="preserve"> </w:t>
      </w:r>
      <w:r w:rsidRPr="001F477C">
        <w:rPr>
          <w:b/>
        </w:rPr>
        <w:t>Language</w:t>
      </w:r>
    </w:p>
    <w:p w:rsidR="00A45B17" w:rsidRPr="00370742" w:rsidRDefault="00A45B17" w:rsidP="00A45B17">
      <w:pPr>
        <w:pStyle w:val="a4"/>
        <w:rPr>
          <w:lang w:val="uk-UA"/>
        </w:rPr>
      </w:pPr>
      <w:r>
        <w:rPr>
          <w:rStyle w:val="a9"/>
          <w:rFonts w:ascii="Helvetica" w:hAnsi="Helvetica"/>
          <w:color w:val="333333"/>
        </w:rPr>
        <w:t>Data</w:t>
      </w:r>
      <w:r w:rsidRPr="00370742">
        <w:rPr>
          <w:rStyle w:val="a9"/>
          <w:rFonts w:ascii="Helvetica" w:hAnsi="Helvetica"/>
          <w:color w:val="333333"/>
          <w:lang w:val="uk-UA"/>
        </w:rPr>
        <w:t xml:space="preserve"> </w:t>
      </w:r>
      <w:r>
        <w:rPr>
          <w:rStyle w:val="a9"/>
          <w:rFonts w:ascii="Helvetica" w:hAnsi="Helvetica"/>
          <w:color w:val="333333"/>
        </w:rPr>
        <w:t>Control</w:t>
      </w:r>
      <w:r w:rsidRPr="00370742">
        <w:rPr>
          <w:rStyle w:val="a9"/>
          <w:rFonts w:ascii="Helvetica" w:hAnsi="Helvetica"/>
          <w:color w:val="333333"/>
          <w:lang w:val="uk-UA"/>
        </w:rPr>
        <w:t xml:space="preserve"> </w:t>
      </w:r>
      <w:r>
        <w:rPr>
          <w:rStyle w:val="a9"/>
          <w:rFonts w:ascii="Helvetica" w:hAnsi="Helvetica"/>
          <w:color w:val="333333"/>
        </w:rPr>
        <w:t>Language</w:t>
      </w:r>
      <w:r w:rsidRPr="00370742">
        <w:rPr>
          <w:rStyle w:val="a9"/>
          <w:rFonts w:ascii="Helvetica" w:hAnsi="Helvetica"/>
          <w:color w:val="333333"/>
          <w:lang w:val="uk-UA"/>
        </w:rPr>
        <w:t xml:space="preserve"> (</w:t>
      </w:r>
      <w:r>
        <w:rPr>
          <w:rStyle w:val="a9"/>
          <w:rFonts w:ascii="Helvetica" w:hAnsi="Helvetica"/>
          <w:color w:val="333333"/>
        </w:rPr>
        <w:t>DCL</w:t>
      </w:r>
      <w:r w:rsidRPr="00370742">
        <w:rPr>
          <w:rStyle w:val="a9"/>
          <w:rFonts w:ascii="Helvetica" w:hAnsi="Helvetica"/>
          <w:color w:val="333333"/>
          <w:lang w:val="uk-UA"/>
        </w:rPr>
        <w:t>)</w:t>
      </w:r>
      <w:r w:rsidRPr="00370742">
        <w:rPr>
          <w:lang w:val="uk-UA"/>
        </w:rPr>
        <w:t xml:space="preserve"> – підмножина операторів, що визначає доступ до даних: керування дозволами, що дозволяють або забороняють виконання певних операцій над об’єктами БД.</w:t>
      </w:r>
    </w:p>
    <w:p w:rsidR="00A45B17" w:rsidRPr="00370742" w:rsidRDefault="00A45B17" w:rsidP="00A45B17">
      <w:pPr>
        <w:pStyle w:val="a5"/>
        <w:numPr>
          <w:ilvl w:val="0"/>
          <w:numId w:val="5"/>
        </w:numPr>
        <w:rPr>
          <w:lang w:val="uk-UA"/>
        </w:rPr>
      </w:pPr>
      <w:r>
        <w:t>GRANT</w:t>
      </w:r>
      <w:r w:rsidRPr="00370742">
        <w:rPr>
          <w:lang w:val="uk-UA"/>
        </w:rPr>
        <w:t xml:space="preserve"> – надає користувачу або групі користувачів дозвіл на певні операції з об’єктом БД;</w:t>
      </w:r>
    </w:p>
    <w:p w:rsidR="00A45B17" w:rsidRPr="00B051EA" w:rsidRDefault="00A45B17" w:rsidP="00A45B17">
      <w:pPr>
        <w:pStyle w:val="a5"/>
        <w:numPr>
          <w:ilvl w:val="0"/>
          <w:numId w:val="5"/>
        </w:numPr>
        <w:rPr>
          <w:lang w:val="ru-RU"/>
        </w:rPr>
      </w:pPr>
      <w:r>
        <w:t>REVOKE</w:t>
      </w:r>
      <w:r w:rsidRPr="00B051EA">
        <w:rPr>
          <w:lang w:val="ru-RU"/>
        </w:rPr>
        <w:t xml:space="preserve"> – вилучає дозвіл , який було створено раніше;</w:t>
      </w:r>
    </w:p>
    <w:p w:rsidR="00A45B17" w:rsidRPr="00B051EA" w:rsidRDefault="00A45B17" w:rsidP="00A45B17">
      <w:pPr>
        <w:pStyle w:val="a5"/>
        <w:numPr>
          <w:ilvl w:val="0"/>
          <w:numId w:val="5"/>
        </w:numPr>
        <w:rPr>
          <w:lang w:val="ru-RU"/>
        </w:rPr>
      </w:pPr>
      <w:r>
        <w:t>DENY</w:t>
      </w:r>
      <w:r>
        <w:rPr>
          <w:lang w:val="ru-RU"/>
        </w:rPr>
        <w:t>– створення заб</w:t>
      </w:r>
      <w:r w:rsidRPr="00B051EA">
        <w:rPr>
          <w:lang w:val="ru-RU"/>
        </w:rPr>
        <w:t>орони, що має пріоритет над дозволами.</w:t>
      </w:r>
    </w:p>
    <w:p w:rsidR="00A45B17" w:rsidRDefault="00A45B17" w:rsidP="00A45B17">
      <w:pPr>
        <w:rPr>
          <w:lang w:val="uk-UA"/>
        </w:rPr>
      </w:pPr>
      <w:r>
        <w:t>TCL – Transaction Control Language</w:t>
      </w:r>
    </w:p>
    <w:p w:rsidR="00A45B17" w:rsidRPr="001F477C" w:rsidRDefault="00A45B17" w:rsidP="00A45B17">
      <w:pPr>
        <w:rPr>
          <w:lang w:val="uk-UA"/>
        </w:rPr>
      </w:pPr>
    </w:p>
    <w:p w:rsidR="00A45B17" w:rsidRPr="001F477C" w:rsidRDefault="00A45B17" w:rsidP="00A45B17">
      <w:pPr>
        <w:rPr>
          <w:rStyle w:val="a9"/>
          <w:rFonts w:ascii="Helvetica" w:hAnsi="Helvetica"/>
          <w:color w:val="333333"/>
        </w:rPr>
      </w:pPr>
      <w:r w:rsidRPr="001F477C">
        <w:rPr>
          <w:rStyle w:val="a9"/>
          <w:rFonts w:ascii="Helvetica" w:hAnsi="Helvetica"/>
          <w:color w:val="333333"/>
        </w:rPr>
        <w:t xml:space="preserve">Мова керування транзакціями </w:t>
      </w:r>
    </w:p>
    <w:p w:rsidR="00A45B17" w:rsidRPr="00370742" w:rsidRDefault="00A45B17" w:rsidP="00A45B17">
      <w:pPr>
        <w:pStyle w:val="a4"/>
        <w:rPr>
          <w:lang w:val="uk-UA"/>
        </w:rPr>
      </w:pPr>
      <w:r>
        <w:rPr>
          <w:rStyle w:val="a9"/>
          <w:rFonts w:ascii="Helvetica" w:hAnsi="Helvetica"/>
          <w:color w:val="333333"/>
        </w:rPr>
        <w:t>Transaction</w:t>
      </w:r>
      <w:r w:rsidRPr="00370742">
        <w:rPr>
          <w:rStyle w:val="a9"/>
          <w:rFonts w:ascii="Helvetica" w:hAnsi="Helvetica"/>
          <w:color w:val="333333"/>
          <w:lang w:val="uk-UA"/>
        </w:rPr>
        <w:t xml:space="preserve"> </w:t>
      </w:r>
      <w:r>
        <w:rPr>
          <w:rStyle w:val="a9"/>
          <w:rFonts w:ascii="Helvetica" w:hAnsi="Helvetica"/>
          <w:color w:val="333333"/>
        </w:rPr>
        <w:t>Control</w:t>
      </w:r>
      <w:r w:rsidRPr="00370742">
        <w:rPr>
          <w:rStyle w:val="a9"/>
          <w:rFonts w:ascii="Helvetica" w:hAnsi="Helvetica"/>
          <w:color w:val="333333"/>
          <w:lang w:val="uk-UA"/>
        </w:rPr>
        <w:t xml:space="preserve"> </w:t>
      </w:r>
      <w:r>
        <w:rPr>
          <w:rStyle w:val="a9"/>
          <w:rFonts w:ascii="Helvetica" w:hAnsi="Helvetica"/>
          <w:color w:val="333333"/>
        </w:rPr>
        <w:t>Language</w:t>
      </w:r>
      <w:r w:rsidRPr="00370742">
        <w:rPr>
          <w:rStyle w:val="a9"/>
          <w:rFonts w:ascii="Helvetica" w:hAnsi="Helvetica"/>
          <w:color w:val="333333"/>
          <w:lang w:val="uk-UA"/>
        </w:rPr>
        <w:t xml:space="preserve"> (</w:t>
      </w:r>
      <w:r>
        <w:rPr>
          <w:rStyle w:val="a9"/>
          <w:rFonts w:ascii="Helvetica" w:hAnsi="Helvetica"/>
          <w:color w:val="333333"/>
        </w:rPr>
        <w:t>TCL</w:t>
      </w:r>
      <w:r w:rsidRPr="00370742">
        <w:rPr>
          <w:rStyle w:val="a9"/>
          <w:rFonts w:ascii="Helvetica" w:hAnsi="Helvetica"/>
          <w:color w:val="333333"/>
          <w:lang w:val="uk-UA"/>
        </w:rPr>
        <w:t>)</w:t>
      </w:r>
      <w:r w:rsidRPr="00370742">
        <w:rPr>
          <w:lang w:val="uk-UA"/>
        </w:rPr>
        <w:t xml:space="preserve"> – підмножина операторів, що керують транзакціями. Транзакція – це команда чи блок команд (інструкцій), які успішно завершуються як єдине ціле, при цьому БД фіксує всі внесені зміни, або відкидує їх (якщо зміна стану БД завершилася некоректно), тобто всі зміни, спричинені однією командою, яка входила до транзакції відміняються.</w:t>
      </w:r>
    </w:p>
    <w:p w:rsidR="00A45B17" w:rsidRPr="00370742" w:rsidRDefault="00A45B17" w:rsidP="00A45B17">
      <w:pPr>
        <w:pStyle w:val="a5"/>
        <w:numPr>
          <w:ilvl w:val="0"/>
          <w:numId w:val="6"/>
        </w:numPr>
        <w:rPr>
          <w:lang w:val="uk-UA"/>
        </w:rPr>
      </w:pPr>
      <w:r>
        <w:t>BEGIN</w:t>
      </w:r>
      <w:r w:rsidRPr="00370742">
        <w:rPr>
          <w:lang w:val="uk-UA"/>
        </w:rPr>
        <w:t xml:space="preserve"> </w:t>
      </w:r>
      <w:r>
        <w:t>TRANSACTION</w:t>
      </w:r>
      <w:r w:rsidRPr="00370742">
        <w:rPr>
          <w:lang w:val="uk-UA"/>
        </w:rPr>
        <w:t xml:space="preserve"> – визначає початок транзакції;</w:t>
      </w:r>
    </w:p>
    <w:p w:rsidR="00A45B17" w:rsidRPr="00370742" w:rsidRDefault="00A45B17" w:rsidP="00A45B17">
      <w:pPr>
        <w:pStyle w:val="a5"/>
        <w:numPr>
          <w:ilvl w:val="0"/>
          <w:numId w:val="6"/>
        </w:numPr>
        <w:rPr>
          <w:lang w:val="uk-UA"/>
        </w:rPr>
      </w:pPr>
      <w:r>
        <w:t>COMMIT</w:t>
      </w:r>
      <w:r w:rsidRPr="00370742">
        <w:rPr>
          <w:lang w:val="uk-UA"/>
        </w:rPr>
        <w:t xml:space="preserve"> </w:t>
      </w:r>
      <w:r>
        <w:t>TRANSACTION</w:t>
      </w:r>
      <w:r w:rsidRPr="00370742">
        <w:rPr>
          <w:lang w:val="uk-UA"/>
        </w:rPr>
        <w:t xml:space="preserve"> – завершує транзакцію та приймає всі зміни стану БД;</w:t>
      </w:r>
    </w:p>
    <w:p w:rsidR="00A45B17" w:rsidRPr="00370742" w:rsidRDefault="00A45B17" w:rsidP="00A45B17">
      <w:pPr>
        <w:pStyle w:val="a5"/>
        <w:numPr>
          <w:ilvl w:val="0"/>
          <w:numId w:val="6"/>
        </w:numPr>
        <w:rPr>
          <w:lang w:val="uk-UA"/>
        </w:rPr>
      </w:pPr>
      <w:r>
        <w:t>ROLLBACK</w:t>
      </w:r>
      <w:r w:rsidRPr="00370742">
        <w:rPr>
          <w:lang w:val="uk-UA"/>
        </w:rPr>
        <w:t xml:space="preserve"> </w:t>
      </w:r>
      <w:r>
        <w:t>TRANSACTION</w:t>
      </w:r>
      <w:r w:rsidRPr="00370742">
        <w:rPr>
          <w:lang w:val="uk-UA"/>
        </w:rPr>
        <w:t xml:space="preserve"> – повертає назад всі зміни, що були виконані у поточні транзакції;</w:t>
      </w:r>
    </w:p>
    <w:p w:rsidR="00A45B17" w:rsidRPr="00370742" w:rsidRDefault="00A45B17" w:rsidP="00A45B17">
      <w:pPr>
        <w:pStyle w:val="a5"/>
        <w:numPr>
          <w:ilvl w:val="0"/>
          <w:numId w:val="6"/>
        </w:numPr>
        <w:rPr>
          <w:lang w:val="uk-UA"/>
        </w:rPr>
      </w:pPr>
      <w:r>
        <w:t>SAVE</w:t>
      </w:r>
      <w:r w:rsidRPr="00370742">
        <w:rPr>
          <w:lang w:val="uk-UA"/>
        </w:rPr>
        <w:t xml:space="preserve"> </w:t>
      </w:r>
      <w:r>
        <w:t>TRANSACTION</w:t>
      </w:r>
      <w:r w:rsidRPr="00370742">
        <w:rPr>
          <w:lang w:val="uk-UA"/>
        </w:rPr>
        <w:t xml:space="preserve"> – створює проміжну точку збереження стану БД посеред виконання транзакції.</w:t>
      </w:r>
    </w:p>
    <w:p w:rsidR="00A45B17" w:rsidRPr="00370742" w:rsidRDefault="00A45B17" w:rsidP="00A45B17">
      <w:pPr>
        <w:rPr>
          <w:lang w:val="uk-UA"/>
        </w:rPr>
      </w:pPr>
    </w:p>
    <w:p w:rsidR="00A45B17" w:rsidRPr="00B051EA" w:rsidRDefault="00A45B17" w:rsidP="00A45B17">
      <w:pPr>
        <w:pStyle w:val="1"/>
        <w:rPr>
          <w:lang w:val="ru-RU"/>
        </w:rPr>
      </w:pPr>
      <w:bookmarkStart w:id="9" w:name="_Toc57401426"/>
      <w:bookmarkStart w:id="10" w:name="_Toc57480756"/>
      <w:bookmarkStart w:id="11" w:name="_Toc57569821"/>
      <w:bookmarkStart w:id="12" w:name="_Toc57748895"/>
      <w:r w:rsidRPr="00B051EA">
        <w:rPr>
          <w:lang w:val="ru-RU"/>
        </w:rPr>
        <w:t>Подальша нормалізація БД</w:t>
      </w:r>
      <w:bookmarkEnd w:id="9"/>
      <w:bookmarkEnd w:id="10"/>
      <w:bookmarkEnd w:id="11"/>
      <w:bookmarkEnd w:id="12"/>
    </w:p>
    <w:p w:rsidR="00A45B17" w:rsidRPr="00B051EA" w:rsidRDefault="00A45B17" w:rsidP="00A45B17">
      <w:pPr>
        <w:pStyle w:val="a4"/>
        <w:rPr>
          <w:lang w:val="ru-RU"/>
        </w:rPr>
      </w:pPr>
      <w:r w:rsidRPr="00B051EA">
        <w:rPr>
          <w:lang w:val="ru-RU"/>
        </w:rPr>
        <w:t>Таким чином, ми маємо модель БД, основу якого складають відношення та їх зв’язки.</w:t>
      </w:r>
    </w:p>
    <w:p w:rsidR="00A45B17" w:rsidRPr="00B051EA" w:rsidRDefault="00A45B17" w:rsidP="00A45B17">
      <w:pPr>
        <w:pStyle w:val="a4"/>
        <w:rPr>
          <w:lang w:val="ru-RU"/>
        </w:rPr>
      </w:pPr>
      <w:r w:rsidRPr="00B051EA">
        <w:rPr>
          <w:lang w:val="ru-RU"/>
        </w:rPr>
        <w:t>Нормалізація – процес побудови БД, у якому відношення мають відповідати певним правилам.</w:t>
      </w:r>
    </w:p>
    <w:p w:rsidR="00A45B17" w:rsidRPr="00B051EA" w:rsidRDefault="00A45B17" w:rsidP="00A45B17">
      <w:pPr>
        <w:pStyle w:val="a4"/>
        <w:rPr>
          <w:lang w:val="ru-RU"/>
        </w:rPr>
      </w:pPr>
      <w:r w:rsidRPr="00B051EA">
        <w:rPr>
          <w:lang w:val="ru-RU"/>
        </w:rPr>
        <w:t>Спочатку треба всі відношення привести до найпростішої, першої нормальної форми.</w:t>
      </w:r>
    </w:p>
    <w:p w:rsidR="00A45B17" w:rsidRPr="00B051EA" w:rsidRDefault="00A45B17" w:rsidP="00A45B17">
      <w:pPr>
        <w:pStyle w:val="1"/>
        <w:rPr>
          <w:lang w:val="ru-RU"/>
        </w:rPr>
      </w:pPr>
      <w:bookmarkStart w:id="13" w:name="_Toc57401427"/>
      <w:bookmarkStart w:id="14" w:name="_Toc57480757"/>
      <w:bookmarkStart w:id="15" w:name="_Toc57569822"/>
      <w:bookmarkStart w:id="16" w:name="_Toc57748896"/>
      <w:r w:rsidRPr="00B051EA">
        <w:rPr>
          <w:lang w:val="ru-RU"/>
        </w:rPr>
        <w:t>Перша нормальна форма</w:t>
      </w:r>
      <w:bookmarkEnd w:id="13"/>
      <w:bookmarkEnd w:id="14"/>
      <w:bookmarkEnd w:id="15"/>
      <w:bookmarkEnd w:id="16"/>
    </w:p>
    <w:p w:rsidR="00A45B17" w:rsidRDefault="00A45B17" w:rsidP="00A45B17">
      <w:pPr>
        <w:pStyle w:val="a4"/>
        <w:rPr>
          <w:color w:val="202122"/>
          <w:sz w:val="21"/>
          <w:szCs w:val="21"/>
          <w:lang w:val="ru-RU"/>
        </w:rPr>
      </w:pPr>
      <w:r w:rsidRPr="00B051EA">
        <w:rPr>
          <w:b/>
          <w:bCs/>
          <w:color w:val="202122"/>
          <w:sz w:val="21"/>
          <w:szCs w:val="21"/>
          <w:lang w:val="ru-RU"/>
        </w:rPr>
        <w:t>Перша нормальна форма</w:t>
      </w:r>
      <w:r w:rsidRPr="00B051EA">
        <w:rPr>
          <w:color w:val="202122"/>
          <w:sz w:val="21"/>
          <w:szCs w:val="21"/>
          <w:lang w:val="ru-RU"/>
        </w:rPr>
        <w:t xml:space="preserve"> (1НФ, 1</w:t>
      </w:r>
      <w:r w:rsidRPr="00CB0A5A">
        <w:rPr>
          <w:color w:val="202122"/>
          <w:sz w:val="21"/>
          <w:szCs w:val="21"/>
        </w:rPr>
        <w:t>NF</w:t>
      </w:r>
      <w:r w:rsidRPr="00B051EA">
        <w:rPr>
          <w:color w:val="202122"/>
          <w:sz w:val="21"/>
          <w:szCs w:val="21"/>
          <w:lang w:val="ru-RU"/>
        </w:rPr>
        <w:t xml:space="preserve">) – найпростіша форма це властивість відношення у </w:t>
      </w:r>
      <w:hyperlink r:id="rId31" w:tooltip="Реляційна база даних" w:history="1">
        <w:r w:rsidRPr="00B051EA">
          <w:rPr>
            <w:rStyle w:val="a3"/>
            <w:rFonts w:eastAsiaTheme="majorEastAsia"/>
            <w:color w:val="0B0080"/>
            <w:sz w:val="21"/>
            <w:szCs w:val="21"/>
            <w:lang w:val="ru-RU"/>
          </w:rPr>
          <w:t>реляційній баз даних</w:t>
        </w:r>
      </w:hyperlink>
      <w:r w:rsidRPr="00B051EA">
        <w:rPr>
          <w:color w:val="202122"/>
          <w:sz w:val="21"/>
          <w:szCs w:val="21"/>
          <w:lang w:val="ru-RU"/>
        </w:rPr>
        <w:t>. Відношення знаходиться в першій нормальній формі тоді і тільки тоді, коли атрибути відношення мають атомарний тип, тобто лише нероздільні значення, а значення кожного атрибута містить лише одне значення з цього домену. Крім того є певний набір атрибутів( один атрибут або кілька атрибутів), що приймає унікальне значення. Такий набор називають потенційним ключем. Один з потенційним ключем оголошується головним, або первинним (</w:t>
      </w:r>
      <w:r>
        <w:rPr>
          <w:color w:val="202122"/>
          <w:sz w:val="21"/>
          <w:szCs w:val="21"/>
        </w:rPr>
        <w:t>primary</w:t>
      </w:r>
      <w:r w:rsidRPr="00CB0A5A">
        <w:rPr>
          <w:color w:val="202122"/>
          <w:sz w:val="21"/>
          <w:szCs w:val="21"/>
          <w:lang w:val="ru-RU"/>
        </w:rPr>
        <w:t>)</w:t>
      </w:r>
    </w:p>
    <w:p w:rsidR="00A45B17" w:rsidRPr="00B051EA" w:rsidRDefault="00A45B17" w:rsidP="00A45B17">
      <w:pPr>
        <w:pStyle w:val="a4"/>
        <w:rPr>
          <w:lang w:val="ru-RU"/>
        </w:rPr>
      </w:pPr>
      <w:r w:rsidRPr="00B051EA">
        <w:rPr>
          <w:lang w:val="ru-RU"/>
        </w:rPr>
        <w:t>Такими чином, кожне відношення має первинний ключ.</w:t>
      </w:r>
    </w:p>
    <w:p w:rsidR="00A45B17" w:rsidRPr="00B051EA" w:rsidRDefault="00A45B17" w:rsidP="00A45B17">
      <w:pPr>
        <w:pStyle w:val="a4"/>
        <w:rPr>
          <w:lang w:val="ru-RU"/>
        </w:rPr>
      </w:pPr>
      <w:r w:rsidRPr="00B051EA">
        <w:rPr>
          <w:lang w:val="ru-RU"/>
        </w:rPr>
        <w:t>Самі атрибути можуть належати різним доменам. Так існують: числовий, текстовий, дата тощо.</w:t>
      </w:r>
    </w:p>
    <w:p w:rsidR="00A45B17" w:rsidRPr="00B051EA" w:rsidRDefault="00A45B17" w:rsidP="00A45B17">
      <w:pPr>
        <w:pStyle w:val="a4"/>
        <w:rPr>
          <w:lang w:val="ru-RU"/>
        </w:rPr>
      </w:pPr>
      <w:r w:rsidRPr="00B051EA">
        <w:rPr>
          <w:lang w:val="ru-RU"/>
        </w:rPr>
        <w:t>У свою чергу є типи даних: ціле число, текстовий рядок фіксованої довжини, рядок змінної довжини тощо.</w:t>
      </w:r>
    </w:p>
    <w:p w:rsidR="00A45B17" w:rsidRPr="00B051EA" w:rsidRDefault="00A45B17" w:rsidP="00A45B17">
      <w:pPr>
        <w:pStyle w:val="a4"/>
        <w:rPr>
          <w:lang w:val="ru-RU"/>
        </w:rPr>
      </w:pPr>
      <w:r w:rsidRPr="00B051EA">
        <w:rPr>
          <w:lang w:val="ru-RU"/>
        </w:rPr>
        <w:t>Тип даних разом за накладеними на нього обмеженнями і є доменом.</w:t>
      </w:r>
    </w:p>
    <w:p w:rsidR="00A45B17" w:rsidRPr="00B051EA" w:rsidRDefault="00A45B17" w:rsidP="00A45B17">
      <w:pPr>
        <w:pStyle w:val="a4"/>
        <w:rPr>
          <w:lang w:val="ru-RU"/>
        </w:rPr>
      </w:pPr>
      <w:r w:rsidRPr="00B051EA">
        <w:rPr>
          <w:lang w:val="ru-RU"/>
        </w:rPr>
        <w:t>Наприклад, домен температура людини: число з точністю 0.1 С, що має діапазон від 32С до 42 С</w:t>
      </w:r>
    </w:p>
    <w:p w:rsidR="00A45B17" w:rsidRPr="00B051EA" w:rsidRDefault="00A45B17" w:rsidP="00A45B17">
      <w:pPr>
        <w:pStyle w:val="a4"/>
        <w:rPr>
          <w:lang w:val="ru-RU"/>
        </w:rPr>
      </w:pPr>
      <w:r w:rsidRPr="00B051EA">
        <w:rPr>
          <w:lang w:val="ru-RU"/>
        </w:rPr>
        <w:t>Зріст людини у см – ціле число, що має діапазон від 50 до 250 см тощо</w:t>
      </w:r>
    </w:p>
    <w:p w:rsidR="00A45B17" w:rsidRPr="00B051EA" w:rsidRDefault="00A45B17" w:rsidP="00A45B17">
      <w:pPr>
        <w:pStyle w:val="a4"/>
        <w:rPr>
          <w:lang w:val="ru-RU"/>
        </w:rPr>
      </w:pPr>
      <w:r w:rsidRPr="00B051EA">
        <w:rPr>
          <w:lang w:val="ru-RU"/>
        </w:rPr>
        <w:t>Кожного разу, коли створюється відношення (а потім таблиця) треба уважно обирати певний домен.  У першу чергу намагатися зробити так, щоб він вимагав ресурсів(пам’яті чи процесору).</w:t>
      </w:r>
    </w:p>
    <w:p w:rsidR="00A45B17" w:rsidRPr="00B051EA" w:rsidRDefault="00A45B17" w:rsidP="00A45B17">
      <w:pPr>
        <w:pStyle w:val="a4"/>
        <w:rPr>
          <w:lang w:val="ru-RU"/>
        </w:rPr>
      </w:pPr>
      <w:r w:rsidRPr="00B051EA">
        <w:rPr>
          <w:lang w:val="ru-RU"/>
        </w:rPr>
        <w:t xml:space="preserve">А через необхідність зв’язування відношень шляхом міграції первинного ключа до підлеглого відношення (таблиці) треба обирати ключовими найпростіші та незмінні типи даних. </w:t>
      </w:r>
    </w:p>
    <w:p w:rsidR="00A45B17" w:rsidRPr="00B051EA" w:rsidRDefault="00A45B17" w:rsidP="00A45B17">
      <w:pPr>
        <w:pStyle w:val="a4"/>
        <w:rPr>
          <w:lang w:val="ru-RU"/>
        </w:rPr>
      </w:pPr>
      <w:r w:rsidRPr="00B051EA">
        <w:rPr>
          <w:lang w:val="ru-RU"/>
        </w:rPr>
        <w:t xml:space="preserve">Так у відношенні студент можливо обрати первинний ключ(прізвище, ім’я. по-батькові, день народження), але це призведе до гальмування БД через значний зріст необхідних ресурсів для фіксації поточних результатів навчання у відношенні </w:t>
      </w:r>
      <w:r w:rsidRPr="00B051EA">
        <w:rPr>
          <w:b/>
          <w:lang w:val="ru-RU"/>
        </w:rPr>
        <w:t>студент-предмет</w:t>
      </w:r>
      <w:r w:rsidRPr="00B051EA">
        <w:rPr>
          <w:lang w:val="ru-RU"/>
        </w:rPr>
        <w:t xml:space="preserve"> .  Обирання первинним ключем ід.коду або номеру студентського квитка призведе до залежності БД від зовнішнього світу. Наприклад, хтось загубить квиток і це призведе до необхідності значної модифікації даних. Ось кому у нашому випадку було використано як первинний ключ  штучний атрибут –сурогатний ключ – кодСтудента</w:t>
      </w:r>
    </w:p>
    <w:p w:rsidR="00A45B17" w:rsidRPr="00B051EA" w:rsidRDefault="00A45B17" w:rsidP="00A45B17">
      <w:pPr>
        <w:pStyle w:val="a4"/>
        <w:rPr>
          <w:lang w:val="ru-RU"/>
        </w:rPr>
      </w:pPr>
      <w:r w:rsidRPr="00B051EA">
        <w:rPr>
          <w:lang w:val="ru-RU"/>
        </w:rPr>
        <w:t xml:space="preserve">Цей код слід зробити унікальним або вручну, або додати під час створення таблиці слово  </w:t>
      </w:r>
      <w:r>
        <w:t>Unique</w:t>
      </w:r>
      <w:r w:rsidRPr="00B051EA">
        <w:rPr>
          <w:lang w:val="ru-RU"/>
        </w:rPr>
        <w:t xml:space="preserve"> або використати спеціальний тип даних </w:t>
      </w:r>
      <w:r>
        <w:t>Autoincrement</w:t>
      </w:r>
      <w:r w:rsidRPr="00B051EA">
        <w:rPr>
          <w:lang w:val="ru-RU"/>
        </w:rPr>
        <w:t xml:space="preserve">. Цей тип дозволяє автоматично генерувати відповідне значення у запис про нового студента. Крім того атрибут займає чотири байти і дозволяє мінімізувати додаткові витрати на зв'язок сутностей студент та студентПредмет. </w:t>
      </w:r>
    </w:p>
    <w:p w:rsidR="00A45B17" w:rsidRPr="00093366" w:rsidRDefault="00A45B17" w:rsidP="00A45B17">
      <w:pPr>
        <w:pStyle w:val="1"/>
        <w:rPr>
          <w:lang w:val="ru-RU"/>
        </w:rPr>
      </w:pPr>
      <w:bookmarkStart w:id="17" w:name="_Toc57401428"/>
      <w:bookmarkStart w:id="18" w:name="_Toc57480758"/>
      <w:bookmarkStart w:id="19" w:name="_Toc57569823"/>
      <w:bookmarkStart w:id="20" w:name="_Toc57748897"/>
      <w:r w:rsidRPr="00B051EA">
        <w:rPr>
          <w:lang w:val="ru-RU"/>
        </w:rPr>
        <w:t xml:space="preserve">Мова визначення даних </w:t>
      </w:r>
      <w:r w:rsidRPr="0031644C">
        <w:t>DDL</w:t>
      </w:r>
      <w:bookmarkEnd w:id="17"/>
      <w:bookmarkEnd w:id="18"/>
      <w:bookmarkEnd w:id="19"/>
      <w:bookmarkEnd w:id="20"/>
    </w:p>
    <w:p w:rsidR="00A45B17" w:rsidRPr="00B051EA" w:rsidRDefault="00A45B17" w:rsidP="00A45B17">
      <w:pPr>
        <w:pStyle w:val="2"/>
        <w:rPr>
          <w:lang w:val="ru-RU"/>
        </w:rPr>
      </w:pPr>
      <w:bookmarkStart w:id="21" w:name="_Toc57401429"/>
      <w:bookmarkStart w:id="22" w:name="_Toc57480759"/>
      <w:bookmarkStart w:id="23" w:name="_Toc57569824"/>
      <w:bookmarkStart w:id="24" w:name="_Toc57748898"/>
      <w:r w:rsidRPr="00B051EA">
        <w:rPr>
          <w:lang w:val="ru-RU"/>
        </w:rPr>
        <w:t xml:space="preserve">Створення </w:t>
      </w:r>
      <w:r>
        <w:rPr>
          <w:lang w:val="ru-RU"/>
        </w:rPr>
        <w:t xml:space="preserve">та зміна </w:t>
      </w:r>
      <w:r w:rsidRPr="00B051EA">
        <w:rPr>
          <w:lang w:val="ru-RU"/>
        </w:rPr>
        <w:t>елементів схеми даних</w:t>
      </w:r>
      <w:bookmarkEnd w:id="21"/>
      <w:bookmarkEnd w:id="22"/>
      <w:bookmarkEnd w:id="23"/>
      <w:bookmarkEnd w:id="24"/>
    </w:p>
    <w:p w:rsidR="00A45B17" w:rsidRPr="0031644C" w:rsidRDefault="00A45B17" w:rsidP="00A45B17">
      <w:pPr>
        <w:pStyle w:val="3"/>
      </w:pPr>
      <w:bookmarkStart w:id="25" w:name="_Toc57401430"/>
      <w:bookmarkStart w:id="26" w:name="_Toc57480760"/>
      <w:bookmarkStart w:id="27" w:name="_Toc57569825"/>
      <w:bookmarkStart w:id="28" w:name="_Toc57748899"/>
      <w:r w:rsidRPr="0031644C">
        <w:t>Створення БД</w:t>
      </w:r>
      <w:bookmarkEnd w:id="25"/>
      <w:bookmarkEnd w:id="26"/>
      <w:bookmarkEnd w:id="27"/>
      <w:bookmarkEnd w:id="28"/>
    </w:p>
    <w:p w:rsidR="00A45B17" w:rsidRDefault="00A45B17" w:rsidP="00A45B17">
      <w:pPr>
        <w:pStyle w:val="a4"/>
      </w:pPr>
      <w:r>
        <w:t xml:space="preserve">The </w:t>
      </w:r>
      <w:r>
        <w:rPr>
          <w:rStyle w:val="HTML0"/>
          <w:rFonts w:ascii="Consolas" w:eastAsiaTheme="majorEastAsia" w:hAnsi="Consolas"/>
          <w:color w:val="DC143C"/>
          <w:shd w:val="clear" w:color="auto" w:fill="F1F1F1"/>
        </w:rPr>
        <w:t>CREATE DATABASE</w:t>
      </w:r>
      <w:r>
        <w:t xml:space="preserve"> command is used is to create a new SQL database.</w:t>
      </w:r>
    </w:p>
    <w:p w:rsidR="00A45B17" w:rsidRDefault="00A45B17" w:rsidP="00A45B17">
      <w:pPr>
        <w:pStyle w:val="a4"/>
      </w:pPr>
      <w:r>
        <w:t>The following SQL creates a database called "testDB":</w:t>
      </w:r>
    </w:p>
    <w:p w:rsidR="00A45B17" w:rsidRDefault="00A45B17" w:rsidP="00A45B17">
      <w:pPr>
        <w:rPr>
          <w:rFonts w:cs="Times New Roman"/>
          <w:color w:val="000000"/>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DATABASE</w:t>
      </w:r>
      <w:r>
        <w:rPr>
          <w:rStyle w:val="sqlcolor"/>
          <w:rFonts w:ascii="Consolas" w:hAnsi="Consolas"/>
          <w:color w:val="000000"/>
          <w:sz w:val="23"/>
          <w:szCs w:val="23"/>
        </w:rPr>
        <w:t xml:space="preserve"> testDB;</w:t>
      </w:r>
    </w:p>
    <w:p w:rsidR="00A45B17" w:rsidRDefault="00A45B17" w:rsidP="00A45B17">
      <w:pPr>
        <w:pStyle w:val="a4"/>
      </w:pPr>
      <w:r>
        <w:rPr>
          <w:b/>
          <w:bCs/>
        </w:rPr>
        <w:t>Tip:</w:t>
      </w:r>
      <w:r>
        <w:t xml:space="preserve"> Make sure you have admin privilege before creating any database. Once a database is created, you can check it in the list of databases with the following SQL command: SHOW DATABASES;</w:t>
      </w:r>
    </w:p>
    <w:p w:rsidR="00A45B17" w:rsidRDefault="00A45B17" w:rsidP="00A45B17">
      <w:pPr>
        <w:pStyle w:val="3"/>
        <w:rPr>
          <w:lang w:val="uk-UA"/>
        </w:rPr>
      </w:pPr>
      <w:bookmarkStart w:id="29" w:name="_Toc57401431"/>
      <w:bookmarkStart w:id="30" w:name="_Toc57480761"/>
      <w:bookmarkStart w:id="31" w:name="_Toc57569826"/>
      <w:bookmarkStart w:id="32" w:name="_Toc57748900"/>
      <w:r w:rsidRPr="00CA304B">
        <w:rPr>
          <w:lang w:val="ru-RU"/>
        </w:rPr>
        <w:t>Створення таблиць</w:t>
      </w:r>
      <w:bookmarkEnd w:id="29"/>
      <w:bookmarkEnd w:id="30"/>
      <w:bookmarkEnd w:id="31"/>
      <w:bookmarkEnd w:id="32"/>
    </w:p>
    <w:p w:rsidR="00A45B17" w:rsidRPr="00CA304B" w:rsidRDefault="00A45B17" w:rsidP="00A45B17">
      <w:pPr>
        <w:pStyle w:val="4"/>
        <w:rPr>
          <w:lang w:val="ru-RU"/>
        </w:rPr>
      </w:pPr>
      <w:bookmarkStart w:id="33" w:name="_Toc57569827"/>
      <w:bookmarkStart w:id="34" w:name="_Toc57401563"/>
      <w:bookmarkStart w:id="35" w:name="_Toc57480925"/>
      <w:bookmarkStart w:id="36" w:name="_Toc57748901"/>
      <w:r>
        <w:rPr>
          <w:lang w:val="uk-UA"/>
        </w:rPr>
        <w:t>Створення таблиці з використанням іншої таблиці</w:t>
      </w:r>
      <w:bookmarkEnd w:id="33"/>
      <w:bookmarkEnd w:id="36"/>
      <w:r>
        <w:rPr>
          <w:lang w:val="uk-UA"/>
        </w:rPr>
        <w:t xml:space="preserve"> </w:t>
      </w:r>
      <w:bookmarkEnd w:id="34"/>
      <w:bookmarkEnd w:id="35"/>
    </w:p>
    <w:p w:rsidR="00A45B17" w:rsidRDefault="00A45B17" w:rsidP="00A45B17">
      <w:pPr>
        <w:pStyle w:val="a4"/>
      </w:pPr>
      <w:r>
        <w:t xml:space="preserve">A copy of an existing table can also be created using </w:t>
      </w:r>
      <w:r>
        <w:rPr>
          <w:rStyle w:val="HTML0"/>
          <w:rFonts w:ascii="Consolas" w:eastAsiaTheme="majorEastAsia" w:hAnsi="Consolas"/>
          <w:color w:val="DC143C"/>
          <w:shd w:val="clear" w:color="auto" w:fill="F1F1F1"/>
        </w:rPr>
        <w:t>CREATE TABLE</w:t>
      </w:r>
      <w:r>
        <w:t>.</w:t>
      </w:r>
    </w:p>
    <w:p w:rsidR="00A45B17" w:rsidRDefault="00A45B17" w:rsidP="00A45B17">
      <w:pPr>
        <w:pStyle w:val="a4"/>
      </w:pPr>
      <w:r>
        <w:t xml:space="preserve">The following SQL creates a new table called "TestTables" (which is a copy of the "Customers" table):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TestTable </w:t>
      </w:r>
      <w:r>
        <w:rPr>
          <w:rStyle w:val="sqlkeywordcolor"/>
          <w:rFonts w:ascii="Consolas" w:hAnsi="Consolas"/>
          <w:color w:val="0000CD"/>
          <w:sz w:val="23"/>
          <w:szCs w:val="23"/>
        </w:rPr>
        <w:t>AS</w:t>
      </w:r>
      <w:r>
        <w:rPr>
          <w:rStyle w:val="sqlkeywordcolor"/>
          <w:rFonts w:ascii="Consolas" w:hAnsi="Consolas"/>
          <w:color w:val="0000CD"/>
          <w:sz w:val="23"/>
          <w:szCs w:val="23"/>
          <w:lang w:val="uk-UA"/>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contactname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Pr="00CA304B" w:rsidRDefault="00A45B17" w:rsidP="00A45B17">
      <w:pPr>
        <w:pStyle w:val="4"/>
        <w:rPr>
          <w:lang w:val="uk-UA"/>
        </w:rPr>
      </w:pPr>
      <w:bookmarkStart w:id="37" w:name="_Toc57569828"/>
      <w:bookmarkStart w:id="38" w:name="_Toc57748902"/>
      <w:r w:rsidRPr="00CA304B">
        <w:rPr>
          <w:rStyle w:val="sqlcolor"/>
          <w:color w:val="000000"/>
          <w:lang w:val="uk-UA"/>
        </w:rPr>
        <w:t xml:space="preserve">Створення </w:t>
      </w:r>
      <w:r>
        <w:rPr>
          <w:rStyle w:val="sqlcolor"/>
          <w:color w:val="000000"/>
          <w:lang w:val="uk-UA"/>
        </w:rPr>
        <w:t xml:space="preserve">нових </w:t>
      </w:r>
      <w:r w:rsidRPr="00CA304B">
        <w:rPr>
          <w:rStyle w:val="sqlcolor"/>
          <w:color w:val="000000"/>
          <w:lang w:val="uk-UA"/>
        </w:rPr>
        <w:t>таблиць</w:t>
      </w:r>
      <w:bookmarkEnd w:id="37"/>
      <w:bookmarkEnd w:id="38"/>
      <w:r w:rsidRPr="00CA304B">
        <w:rPr>
          <w:rStyle w:val="sqlcolor"/>
          <w:color w:val="000000"/>
          <w:lang w:val="uk-UA"/>
        </w:rPr>
        <w:t xml:space="preserve">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lang w:val="uk-UA"/>
        </w:rPr>
      </w:pPr>
      <w:r w:rsidRPr="00CA304B">
        <w:rPr>
          <w:rStyle w:val="sqlkeywordcolor"/>
          <w:rFonts w:ascii="Courier New" w:hAnsi="Courier New" w:cs="Courier New"/>
          <w:color w:val="0000CD"/>
          <w:sz w:val="20"/>
          <w:szCs w:val="20"/>
        </w:rPr>
        <w:t>CREATE</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TABLE</w:t>
      </w:r>
      <w:r w:rsidRPr="00CA304B">
        <w:rPr>
          <w:rStyle w:val="sqlcolor"/>
          <w:rFonts w:ascii="Courier New" w:hAnsi="Courier New" w:cs="Courier New"/>
          <w:color w:val="000000"/>
          <w:sz w:val="20"/>
          <w:szCs w:val="20"/>
        </w:rPr>
        <w:t xml:space="preserve"> Persons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lang w:val="uk-UA"/>
        </w:rPr>
      </w:pPr>
      <w:r w:rsidRPr="00CA304B">
        <w:rPr>
          <w:rStyle w:val="sqlcolor"/>
          <w:rFonts w:ascii="Courier New" w:hAnsi="Courier New" w:cs="Courier New"/>
          <w:color w:val="000000"/>
          <w:sz w:val="20"/>
          <w:szCs w:val="20"/>
        </w:rPr>
        <w:t xml:space="preserve">( ID int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UNIQUE</w:t>
      </w:r>
      <w:r w:rsidRPr="00CA304B">
        <w:rPr>
          <w:rStyle w:val="sqlcolor"/>
          <w:rFonts w:ascii="Courier New" w:hAnsi="Courier New" w:cs="Courier New"/>
          <w:color w:val="000000"/>
          <w:sz w:val="20"/>
          <w:szCs w:val="20"/>
        </w:rPr>
        <w:t xml:space="preserve">,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lang w:val="uk-UA"/>
        </w:rPr>
      </w:pPr>
      <w:r w:rsidRPr="00CA304B">
        <w:rPr>
          <w:rStyle w:val="sqlcolor"/>
          <w:rFonts w:ascii="Courier New" w:hAnsi="Courier New" w:cs="Courier New"/>
          <w:color w:val="000000"/>
          <w:sz w:val="20"/>
          <w:szCs w:val="20"/>
        </w:rPr>
        <w:t xml:space="preserve"> LastName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lang w:val="uk-UA"/>
        </w:rPr>
      </w:pPr>
      <w:r w:rsidRPr="00CA304B">
        <w:rPr>
          <w:rStyle w:val="sqlcolor"/>
          <w:rFonts w:ascii="Courier New" w:hAnsi="Courier New" w:cs="Courier New"/>
          <w:color w:val="000000"/>
          <w:sz w:val="20"/>
          <w:szCs w:val="20"/>
        </w:rPr>
        <w:t>FirstName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 xml:space="preserve">), Age int </w:t>
      </w:r>
    </w:p>
    <w:p w:rsidR="00A45B17" w:rsidRPr="00CA304B" w:rsidRDefault="00A45B17" w:rsidP="00A45B17">
      <w:pPr>
        <w:pStyle w:val="a4"/>
        <w:spacing w:before="0" w:beforeAutospacing="0" w:after="0" w:afterAutospacing="0"/>
        <w:rPr>
          <w:rFonts w:ascii="Courier New" w:hAnsi="Courier New" w:cs="Courier New"/>
          <w:color w:val="202122"/>
          <w:sz w:val="20"/>
          <w:szCs w:val="20"/>
          <w:lang w:val="ru-RU"/>
        </w:rPr>
      </w:pPr>
      <w:r w:rsidRPr="00CA304B">
        <w:rPr>
          <w:rStyle w:val="sqlcolor"/>
          <w:rFonts w:ascii="Courier New" w:hAnsi="Courier New" w:cs="Courier New"/>
          <w:color w:val="000000"/>
          <w:sz w:val="20"/>
          <w:szCs w:val="20"/>
          <w:lang w:val="ru-RU"/>
        </w:rPr>
        <w:t>);</w:t>
      </w:r>
    </w:p>
    <w:p w:rsidR="00A45B17" w:rsidRPr="00B051EA" w:rsidRDefault="00A45B17" w:rsidP="00A45B17">
      <w:pPr>
        <w:pStyle w:val="a4"/>
        <w:rPr>
          <w:color w:val="202122"/>
          <w:sz w:val="21"/>
          <w:szCs w:val="21"/>
          <w:lang w:val="ru-RU"/>
        </w:rPr>
      </w:pPr>
      <w:r>
        <w:rPr>
          <w:rStyle w:val="sqlkeywordcolor"/>
          <w:color w:val="0000CD"/>
        </w:rPr>
        <w:t>NOT</w:t>
      </w:r>
      <w:r w:rsidRPr="00B051EA">
        <w:rPr>
          <w:rStyle w:val="sqlcolor"/>
          <w:color w:val="000000"/>
          <w:lang w:val="ru-RU"/>
        </w:rPr>
        <w:t xml:space="preserve"> </w:t>
      </w:r>
      <w:r>
        <w:rPr>
          <w:rStyle w:val="sqlkeywordcolor"/>
          <w:color w:val="0000CD"/>
        </w:rPr>
        <w:t>NULL</w:t>
      </w:r>
      <w:r w:rsidRPr="00B051EA">
        <w:rPr>
          <w:rStyle w:val="sqlkeywordcolor"/>
          <w:color w:val="0000CD"/>
          <w:lang w:val="ru-RU"/>
        </w:rPr>
        <w:t xml:space="preserve"> – </w:t>
      </w:r>
      <w:r w:rsidRPr="00B051EA">
        <w:rPr>
          <w:rStyle w:val="sqlkeywordcolor"/>
          <w:lang w:val="ru-RU"/>
        </w:rPr>
        <w:t>означає, що поле не може бути пустим</w:t>
      </w:r>
    </w:p>
    <w:p w:rsidR="00A45B17" w:rsidRPr="00B051EA" w:rsidRDefault="00A45B17" w:rsidP="00A45B17">
      <w:pPr>
        <w:pStyle w:val="a4"/>
        <w:rPr>
          <w:rStyle w:val="sqlkeywordcolor"/>
          <w:lang w:val="ru-RU"/>
        </w:rPr>
      </w:pPr>
      <w:r>
        <w:rPr>
          <w:rStyle w:val="sqlkeywordcolor"/>
          <w:color w:val="0000CD"/>
        </w:rPr>
        <w:t>UNIQUE</w:t>
      </w:r>
      <w:r w:rsidRPr="00B051EA">
        <w:rPr>
          <w:rStyle w:val="sqlkeywordcolor"/>
          <w:color w:val="0000CD"/>
          <w:lang w:val="ru-RU"/>
        </w:rPr>
        <w:t xml:space="preserve"> -</w:t>
      </w:r>
      <w:r w:rsidRPr="00B051EA">
        <w:rPr>
          <w:rStyle w:val="sqlkeywordcolor"/>
          <w:lang w:val="ru-RU"/>
        </w:rPr>
        <w:t xml:space="preserve"> означає, що поле має уникальні  значення , тобто такі, що не повторюються для різних персон</w:t>
      </w:r>
    </w:p>
    <w:p w:rsidR="00A45B17" w:rsidRPr="00B051EA" w:rsidRDefault="00A45B17" w:rsidP="00A45B17">
      <w:pPr>
        <w:pStyle w:val="a4"/>
        <w:rPr>
          <w:rStyle w:val="sqlcolor"/>
          <w:color w:val="000000"/>
          <w:lang w:val="ru-RU"/>
        </w:rPr>
      </w:pPr>
      <w:r>
        <w:rPr>
          <w:rStyle w:val="sqlcolor"/>
          <w:color w:val="000000"/>
        </w:rPr>
        <w:t>varchar</w:t>
      </w:r>
      <w:r w:rsidRPr="00B051EA">
        <w:rPr>
          <w:rStyle w:val="sqlcolor"/>
          <w:color w:val="000000"/>
          <w:lang w:val="ru-RU"/>
        </w:rPr>
        <w:t>(</w:t>
      </w:r>
      <w:r w:rsidRPr="00B051EA">
        <w:rPr>
          <w:rStyle w:val="sqlnumbercolor"/>
          <w:color w:val="000000"/>
          <w:lang w:val="ru-RU"/>
        </w:rPr>
        <w:t>255</w:t>
      </w:r>
      <w:r w:rsidRPr="00B051EA">
        <w:rPr>
          <w:rStyle w:val="sqlcolor"/>
          <w:color w:val="000000"/>
          <w:lang w:val="ru-RU"/>
        </w:rPr>
        <w:t>) – текст довжиноб до 255 символів</w:t>
      </w:r>
    </w:p>
    <w:p w:rsidR="00A45B17" w:rsidRPr="00B051EA" w:rsidRDefault="00A45B17" w:rsidP="00A45B17">
      <w:pPr>
        <w:pStyle w:val="a4"/>
        <w:rPr>
          <w:rStyle w:val="sqlcolor"/>
          <w:color w:val="000000"/>
          <w:lang w:val="ru-RU"/>
        </w:rPr>
      </w:pPr>
      <w:r w:rsidRPr="00B051EA">
        <w:rPr>
          <w:rStyle w:val="sqlcolor"/>
          <w:color w:val="000000"/>
          <w:lang w:val="ru-RU"/>
        </w:rPr>
        <w:t>Або так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keywordcolor"/>
          <w:rFonts w:ascii="Courier New" w:hAnsi="Courier New" w:cs="Courier New"/>
          <w:color w:val="0000CD"/>
          <w:sz w:val="20"/>
          <w:szCs w:val="20"/>
        </w:rPr>
        <w:t>CREATE</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TABLE</w:t>
      </w:r>
      <w:r w:rsidRPr="00CA304B">
        <w:rPr>
          <w:rStyle w:val="sqlcolor"/>
          <w:rFonts w:ascii="Courier New" w:hAnsi="Courier New" w:cs="Courier New"/>
          <w:color w:val="000000"/>
          <w:sz w:val="20"/>
          <w:szCs w:val="20"/>
        </w:rPr>
        <w:t xml:space="preserve"> Persons </w:t>
      </w:r>
    </w:p>
    <w:p w:rsidR="00A45B17" w:rsidRPr="00CA304B" w:rsidRDefault="00A45B17" w:rsidP="00A45B17">
      <w:pPr>
        <w:pStyle w:val="a4"/>
        <w:spacing w:before="0" w:beforeAutospacing="0" w:after="0" w:afterAutospacing="0"/>
        <w:rPr>
          <w:rStyle w:val="sqlnumbercolor"/>
          <w:rFonts w:ascii="Courier New" w:hAnsi="Courier New" w:cs="Courier New"/>
          <w:color w:val="000000"/>
          <w:sz w:val="20"/>
          <w:szCs w:val="20"/>
          <w:lang w:val="uk-UA"/>
        </w:rPr>
      </w:pPr>
      <w:r w:rsidRPr="00CA304B">
        <w:rPr>
          <w:rStyle w:val="sqlcolor"/>
          <w:rFonts w:ascii="Courier New" w:hAnsi="Courier New" w:cs="Courier New"/>
          <w:color w:val="000000"/>
          <w:sz w:val="20"/>
          <w:szCs w:val="20"/>
        </w:rPr>
        <w:t>(</w:t>
      </w:r>
      <w:r w:rsidRPr="00CA304B">
        <w:rPr>
          <w:rStyle w:val="sqlnumbercolor"/>
          <w:rFonts w:ascii="Courier New" w:hAnsi="Courier New" w:cs="Courier New"/>
          <w:color w:val="000000"/>
          <w:sz w:val="20"/>
          <w:szCs w:val="20"/>
        </w:rPr>
        <w:t xml:space="preserve">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 xml:space="preserve">Personid int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 xml:space="preserve"> AUTO_INCREMENT,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 xml:space="preserve"> LastName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 xml:space="preserve">,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 xml:space="preserve"> FirstName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 xml:space="preserve"> Age int,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keywordcolor"/>
          <w:rFonts w:ascii="Courier New" w:hAnsi="Courier New" w:cs="Courier New"/>
          <w:color w:val="0000CD"/>
          <w:sz w:val="20"/>
          <w:szCs w:val="20"/>
        </w:rPr>
        <w:t>PRIMARY</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KEY</w:t>
      </w:r>
      <w:r w:rsidRPr="00CA304B">
        <w:rPr>
          <w:rStyle w:val="sqlcolor"/>
          <w:rFonts w:ascii="Courier New" w:hAnsi="Courier New" w:cs="Courier New"/>
          <w:color w:val="000000"/>
          <w:sz w:val="20"/>
          <w:szCs w:val="20"/>
        </w:rPr>
        <w:t xml:space="preserve"> (Personid)</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lang w:val="ru-RU"/>
        </w:rPr>
      </w:pPr>
      <w:r w:rsidRPr="00CA304B">
        <w:rPr>
          <w:rStyle w:val="sqlcolor"/>
          <w:rFonts w:ascii="Courier New" w:hAnsi="Courier New" w:cs="Courier New"/>
          <w:color w:val="000000"/>
          <w:sz w:val="20"/>
          <w:szCs w:val="20"/>
          <w:lang w:val="ru-RU"/>
        </w:rPr>
        <w:t>);</w:t>
      </w:r>
    </w:p>
    <w:p w:rsidR="00A45B17" w:rsidRPr="00B051EA" w:rsidRDefault="00A45B17" w:rsidP="00A45B17">
      <w:pPr>
        <w:pStyle w:val="a4"/>
        <w:rPr>
          <w:rStyle w:val="sqlcolor"/>
          <w:color w:val="000000"/>
          <w:lang w:val="ru-RU"/>
        </w:rPr>
      </w:pPr>
      <w:r>
        <w:rPr>
          <w:rStyle w:val="sqlcolor"/>
          <w:color w:val="000000"/>
        </w:rPr>
        <w:t>AUTO</w:t>
      </w:r>
      <w:r w:rsidRPr="00B051EA">
        <w:rPr>
          <w:rStyle w:val="sqlcolor"/>
          <w:color w:val="000000"/>
          <w:lang w:val="ru-RU"/>
        </w:rPr>
        <w:t>_</w:t>
      </w:r>
      <w:r>
        <w:rPr>
          <w:rStyle w:val="sqlcolor"/>
          <w:color w:val="000000"/>
        </w:rPr>
        <w:t>INCREMENT</w:t>
      </w:r>
      <w:r w:rsidRPr="00B051EA">
        <w:rPr>
          <w:rStyle w:val="sqlcolor"/>
          <w:color w:val="000000"/>
          <w:lang w:val="ru-RU"/>
        </w:rPr>
        <w:t xml:space="preserve"> – означає, що це поле автоматично генерується як ціле число (4 байти). Максимальне значення близько 4 000 000 000. При вилученні певного запису, його номер вже не використовується. Тобто ця таблиця може жити не більше 4000 000 000 додавань записів.</w:t>
      </w:r>
    </w:p>
    <w:p w:rsidR="00A45B17" w:rsidRDefault="00A45B17" w:rsidP="00A45B17">
      <w:pPr>
        <w:pStyle w:val="a4"/>
        <w:rPr>
          <w:rStyle w:val="sqlcolor"/>
          <w:color w:val="000000"/>
        </w:rPr>
      </w:pPr>
      <w:r w:rsidRPr="00B051EA">
        <w:rPr>
          <w:rStyle w:val="sqlcolor"/>
          <w:color w:val="000000"/>
          <w:lang w:val="ru-RU"/>
        </w:rPr>
        <w:t xml:space="preserve">Якщо є певні обмеження на атрибут відношення, то їх слід перевіряти. </w:t>
      </w:r>
      <w:r>
        <w:rPr>
          <w:rStyle w:val="sqlcolor"/>
          <w:color w:val="000000"/>
        </w:rPr>
        <w:t>Наприклад:</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keywordcolor"/>
          <w:rFonts w:ascii="Courier New" w:hAnsi="Courier New" w:cs="Courier New"/>
          <w:color w:val="0000CD"/>
          <w:sz w:val="20"/>
          <w:szCs w:val="20"/>
        </w:rPr>
        <w:t>CREATE</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TABLE</w:t>
      </w:r>
      <w:r w:rsidRPr="00CA304B">
        <w:rPr>
          <w:rStyle w:val="sqlcolor"/>
          <w:rFonts w:ascii="Courier New" w:hAnsi="Courier New" w:cs="Courier New"/>
          <w:color w:val="000000"/>
          <w:sz w:val="20"/>
          <w:szCs w:val="20"/>
        </w:rPr>
        <w:t xml:space="preserve"> Persons (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 xml:space="preserve"> ID int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 xml:space="preserve">,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LastName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 xml:space="preserve">,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FirstName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 xml:space="preserve">),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Age int,</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CHECK</w:t>
      </w:r>
      <w:r w:rsidRPr="00CA304B">
        <w:rPr>
          <w:rStyle w:val="sqlcolor"/>
          <w:rFonts w:ascii="Courier New" w:hAnsi="Courier New" w:cs="Courier New"/>
          <w:color w:val="000000"/>
          <w:sz w:val="20"/>
          <w:szCs w:val="20"/>
        </w:rPr>
        <w:t xml:space="preserve"> (Age&gt;=</w:t>
      </w:r>
      <w:r w:rsidRPr="00CA304B">
        <w:rPr>
          <w:rStyle w:val="sqlnumbercolor"/>
          <w:rFonts w:ascii="Courier New" w:hAnsi="Courier New" w:cs="Courier New"/>
          <w:color w:val="000000"/>
          <w:sz w:val="20"/>
          <w:szCs w:val="20"/>
        </w:rPr>
        <w:t>18</w:t>
      </w:r>
      <w:r w:rsidRPr="00CA304B">
        <w:rPr>
          <w:rStyle w:val="sqlcolor"/>
          <w:rFonts w:ascii="Courier New" w:hAnsi="Courier New" w:cs="Courier New"/>
          <w:color w:val="000000"/>
          <w:sz w:val="20"/>
          <w:szCs w:val="20"/>
        </w:rPr>
        <w:t>)</w:t>
      </w:r>
    </w:p>
    <w:p w:rsidR="00A45B17" w:rsidRPr="00B051EA" w:rsidRDefault="00A45B17" w:rsidP="00A45B17">
      <w:pPr>
        <w:pStyle w:val="a4"/>
        <w:spacing w:before="0" w:beforeAutospacing="0" w:after="0" w:afterAutospacing="0"/>
        <w:rPr>
          <w:rStyle w:val="sqlcolor"/>
          <w:color w:val="000000"/>
          <w:lang w:val="ru-RU"/>
        </w:rPr>
      </w:pPr>
      <w:r w:rsidRPr="00B051EA">
        <w:rPr>
          <w:rStyle w:val="sqlcolor"/>
          <w:color w:val="000000"/>
          <w:lang w:val="ru-RU"/>
        </w:rPr>
        <w:t>);</w:t>
      </w:r>
    </w:p>
    <w:p w:rsidR="00A45B17" w:rsidRDefault="00A45B17" w:rsidP="00A45B17">
      <w:pPr>
        <w:rPr>
          <w:rStyle w:val="sqlcolor"/>
          <w:color w:val="000000"/>
          <w:lang w:val="ru-RU"/>
        </w:rPr>
      </w:pPr>
      <w:r w:rsidRPr="00B051EA">
        <w:rPr>
          <w:rStyle w:val="sqlcolor"/>
          <w:color w:val="000000"/>
          <w:lang w:val="ru-RU"/>
        </w:rPr>
        <w:t>Кожного разу коли буде додаватися запис, або змінюватися значення, вік перевірятиметься на досягнення 18</w:t>
      </w:r>
    </w:p>
    <w:p w:rsidR="00A45B17" w:rsidRPr="00B051EA" w:rsidRDefault="00A45B17" w:rsidP="00A45B17">
      <w:pPr>
        <w:rPr>
          <w:rStyle w:val="sqlcolor"/>
          <w:color w:val="000000"/>
          <w:lang w:val="ru-RU"/>
        </w:rPr>
      </w:pP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keywordcolor"/>
          <w:rFonts w:ascii="Courier New" w:hAnsi="Courier New" w:cs="Courier New"/>
          <w:color w:val="0000CD"/>
          <w:sz w:val="20"/>
          <w:szCs w:val="20"/>
        </w:rPr>
        <w:t>CREATE</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TABLE</w:t>
      </w:r>
      <w:r w:rsidRPr="00CA304B">
        <w:rPr>
          <w:rStyle w:val="sqlcolor"/>
          <w:rFonts w:ascii="Courier New" w:hAnsi="Courier New" w:cs="Courier New"/>
          <w:color w:val="000000"/>
          <w:sz w:val="20"/>
          <w:szCs w:val="20"/>
        </w:rPr>
        <w:t xml:space="preserve"> Persons ( </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 xml:space="preserve">ID int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LastName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NOT</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NULL</w:t>
      </w:r>
      <w:r w:rsidRPr="00CA304B">
        <w:rPr>
          <w:rStyle w:val="sqlcolor"/>
          <w:rFonts w:ascii="Courier New" w:hAnsi="Courier New" w:cs="Courier New"/>
          <w:color w:val="000000"/>
          <w:sz w:val="20"/>
          <w:szCs w:val="20"/>
        </w:rPr>
        <w:t>,</w:t>
      </w:r>
    </w:p>
    <w:p w:rsidR="00A45B17" w:rsidRPr="00CA304B" w:rsidRDefault="00A45B17" w:rsidP="00A45B17">
      <w:pPr>
        <w:pStyle w:val="a4"/>
        <w:spacing w:before="0" w:beforeAutospacing="0" w:after="0" w:afterAutospacing="0"/>
        <w:rPr>
          <w:rFonts w:ascii="Courier New" w:hAnsi="Courier New" w:cs="Courier New"/>
          <w:sz w:val="20"/>
          <w:szCs w:val="20"/>
        </w:rPr>
      </w:pPr>
      <w:r w:rsidRPr="00CA304B">
        <w:rPr>
          <w:rStyle w:val="sqlcolor"/>
          <w:rFonts w:ascii="Courier New" w:hAnsi="Courier New" w:cs="Courier New"/>
          <w:color w:val="000000"/>
          <w:sz w:val="20"/>
          <w:szCs w:val="20"/>
        </w:rPr>
        <w:t>FirstName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 Age int, City varchar(</w:t>
      </w:r>
      <w:r w:rsidRPr="00CA304B">
        <w:rPr>
          <w:rStyle w:val="sqlnumbercolor"/>
          <w:rFonts w:ascii="Courier New" w:hAnsi="Courier New" w:cs="Courier New"/>
          <w:color w:val="000000"/>
          <w:sz w:val="20"/>
          <w:szCs w:val="20"/>
        </w:rPr>
        <w:t>255</w:t>
      </w:r>
      <w:r w:rsidRPr="00CA304B">
        <w:rPr>
          <w:rStyle w:val="sqlcolor"/>
          <w:rFonts w:ascii="Courier New" w:hAnsi="Courier New" w:cs="Courier New"/>
          <w:color w:val="000000"/>
          <w:sz w:val="20"/>
          <w:szCs w:val="20"/>
        </w:rPr>
        <w:t>),</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keywordcolor"/>
          <w:rFonts w:ascii="Courier New" w:hAnsi="Courier New" w:cs="Courier New"/>
          <w:color w:val="0000CD"/>
          <w:sz w:val="20"/>
          <w:szCs w:val="20"/>
        </w:rPr>
        <w:t>CONSTRAINT</w:t>
      </w:r>
      <w:r w:rsidRPr="00CA304B">
        <w:rPr>
          <w:rStyle w:val="sqlcolor"/>
          <w:rFonts w:ascii="Courier New" w:hAnsi="Courier New" w:cs="Courier New"/>
          <w:color w:val="000000"/>
          <w:sz w:val="20"/>
          <w:szCs w:val="20"/>
        </w:rPr>
        <w:t xml:space="preserve"> CHK_Person </w:t>
      </w:r>
      <w:r w:rsidRPr="00CA304B">
        <w:rPr>
          <w:rStyle w:val="sqlkeywordcolor"/>
          <w:rFonts w:ascii="Courier New" w:hAnsi="Courier New" w:cs="Courier New"/>
          <w:color w:val="0000CD"/>
          <w:sz w:val="20"/>
          <w:szCs w:val="20"/>
        </w:rPr>
        <w:t>CHECK</w:t>
      </w:r>
      <w:r w:rsidRPr="00CA304B">
        <w:rPr>
          <w:rStyle w:val="sqlcolor"/>
          <w:rFonts w:ascii="Courier New" w:hAnsi="Courier New" w:cs="Courier New"/>
          <w:color w:val="000000"/>
          <w:sz w:val="20"/>
          <w:szCs w:val="20"/>
        </w:rPr>
        <w:t xml:space="preserve"> (Age&gt;=</w:t>
      </w:r>
      <w:r w:rsidRPr="00CA304B">
        <w:rPr>
          <w:rStyle w:val="sqlnumbercolor"/>
          <w:rFonts w:ascii="Courier New" w:hAnsi="Courier New" w:cs="Courier New"/>
          <w:color w:val="000000"/>
          <w:sz w:val="20"/>
          <w:szCs w:val="20"/>
        </w:rPr>
        <w:t>18</w:t>
      </w:r>
      <w:r w:rsidRPr="00CA304B">
        <w:rPr>
          <w:rStyle w:val="sqlcolor"/>
          <w:rFonts w:ascii="Courier New" w:hAnsi="Courier New" w:cs="Courier New"/>
          <w:color w:val="000000"/>
          <w:sz w:val="20"/>
          <w:szCs w:val="20"/>
        </w:rPr>
        <w:t xml:space="preserve"> </w:t>
      </w:r>
      <w:r w:rsidRPr="00CA304B">
        <w:rPr>
          <w:rStyle w:val="sqlkeywordcolor"/>
          <w:rFonts w:ascii="Courier New" w:hAnsi="Courier New" w:cs="Courier New"/>
          <w:color w:val="0000CD"/>
          <w:sz w:val="20"/>
          <w:szCs w:val="20"/>
        </w:rPr>
        <w:t>AND</w:t>
      </w:r>
      <w:r w:rsidRPr="00CA304B">
        <w:rPr>
          <w:rStyle w:val="sqlcolor"/>
          <w:rFonts w:ascii="Courier New" w:hAnsi="Courier New" w:cs="Courier New"/>
          <w:color w:val="000000"/>
          <w:sz w:val="20"/>
          <w:szCs w:val="20"/>
        </w:rPr>
        <w:t xml:space="preserve"> City=</w:t>
      </w:r>
      <w:r w:rsidRPr="00CA304B">
        <w:rPr>
          <w:rStyle w:val="sqlstringcolor"/>
          <w:rFonts w:ascii="Courier New" w:hAnsi="Courier New" w:cs="Courier New"/>
          <w:color w:val="A52A2A"/>
          <w:sz w:val="20"/>
          <w:szCs w:val="20"/>
        </w:rPr>
        <w:t>'Sandnes'</w:t>
      </w:r>
      <w:r w:rsidRPr="00CA304B">
        <w:rPr>
          <w:rStyle w:val="sqlcolor"/>
          <w:rFonts w:ascii="Courier New" w:hAnsi="Courier New" w:cs="Courier New"/>
          <w:color w:val="000000"/>
          <w:sz w:val="20"/>
          <w:szCs w:val="20"/>
        </w:rPr>
        <w:t>)</w:t>
      </w:r>
    </w:p>
    <w:p w:rsidR="00A45B17" w:rsidRPr="00CA304B" w:rsidRDefault="00A45B17" w:rsidP="00A45B17">
      <w:pPr>
        <w:pStyle w:val="a4"/>
        <w:spacing w:before="0" w:beforeAutospacing="0" w:after="0" w:afterAutospacing="0"/>
        <w:rPr>
          <w:rStyle w:val="sqlcolor"/>
          <w:rFonts w:ascii="Courier New" w:hAnsi="Courier New" w:cs="Courier New"/>
          <w:color w:val="000000"/>
          <w:sz w:val="20"/>
          <w:szCs w:val="20"/>
        </w:rPr>
      </w:pPr>
      <w:r w:rsidRPr="00CA304B">
        <w:rPr>
          <w:rStyle w:val="sqlcolor"/>
          <w:rFonts w:ascii="Courier New" w:hAnsi="Courier New" w:cs="Courier New"/>
          <w:color w:val="000000"/>
          <w:sz w:val="20"/>
          <w:szCs w:val="20"/>
        </w:rPr>
        <w:t>);</w:t>
      </w:r>
    </w:p>
    <w:p w:rsidR="00A45B17" w:rsidRDefault="00A45B17" w:rsidP="00A45B17">
      <w:pPr>
        <w:rPr>
          <w:rStyle w:val="sqlcolor"/>
          <w:color w:val="000000"/>
        </w:rPr>
      </w:pPr>
      <w:r>
        <w:rPr>
          <w:rStyle w:val="sqlcolor"/>
          <w:color w:val="000000"/>
        </w:rPr>
        <w:t xml:space="preserve">Було створено обмеження- </w:t>
      </w:r>
      <w:r>
        <w:rPr>
          <w:rStyle w:val="sqlkeywordcolor"/>
          <w:color w:val="0000CD"/>
        </w:rPr>
        <w:t>CONSTRAINT</w:t>
      </w:r>
      <w:r>
        <w:rPr>
          <w:rStyle w:val="sqlcolor"/>
          <w:color w:val="000000"/>
        </w:rPr>
        <w:t xml:space="preserve"> CHK_Person, що дозволяє первіряти не тільки вік, але й місто</w:t>
      </w:r>
    </w:p>
    <w:p w:rsidR="00A45B17" w:rsidRDefault="00A45B17" w:rsidP="00A45B17">
      <w:pPr>
        <w:rPr>
          <w:rStyle w:val="sqlcolor"/>
          <w:color w:val="000000"/>
          <w:lang w:val="uk-UA"/>
        </w:rPr>
      </w:pPr>
      <w:r w:rsidRPr="00B051EA">
        <w:rPr>
          <w:rStyle w:val="sqlcolor"/>
          <w:color w:val="000000"/>
          <w:lang w:val="ru-RU"/>
        </w:rPr>
        <w:t xml:space="preserve">Цей оператор задає значення полю у таблиці. </w:t>
      </w:r>
      <w:r w:rsidRPr="00CA304B">
        <w:rPr>
          <w:rStyle w:val="sqlcolor"/>
          <w:color w:val="000000"/>
          <w:lang w:val="ru-RU"/>
        </w:rPr>
        <w:t xml:space="preserve">Це поле автоматично приймає таке значення  </w:t>
      </w:r>
    </w:p>
    <w:p w:rsidR="00A45B17" w:rsidRDefault="00A45B17" w:rsidP="00A45B17">
      <w:pPr>
        <w:rPr>
          <w:rStyle w:val="sqlcolor"/>
          <w:color w:val="000000"/>
          <w:lang w:val="uk-UA"/>
        </w:rPr>
      </w:pPr>
      <w:r>
        <w:rPr>
          <w:rStyle w:val="sqlkeywordcolor"/>
          <w:color w:val="0000CD"/>
        </w:rPr>
        <w:t>ALTER</w:t>
      </w:r>
      <w:r>
        <w:rPr>
          <w:rStyle w:val="sqlcolor"/>
          <w:color w:val="000000"/>
        </w:rPr>
        <w:t xml:space="preserve"> </w:t>
      </w:r>
      <w:r>
        <w:rPr>
          <w:rStyle w:val="sqlkeywordcolor"/>
          <w:color w:val="0000CD"/>
        </w:rPr>
        <w:t>TABLE</w:t>
      </w:r>
      <w:r>
        <w:rPr>
          <w:rStyle w:val="sqlcolor"/>
          <w:color w:val="000000"/>
        </w:rPr>
        <w:t xml:space="preserve"> Persons </w:t>
      </w:r>
      <w:r>
        <w:rPr>
          <w:rStyle w:val="sqlkeywordcolor"/>
          <w:color w:val="0000CD"/>
        </w:rPr>
        <w:t>ALTER</w:t>
      </w:r>
      <w:r>
        <w:rPr>
          <w:rStyle w:val="sqlcolor"/>
          <w:color w:val="000000"/>
        </w:rPr>
        <w:t xml:space="preserve"> City </w:t>
      </w:r>
      <w:r>
        <w:rPr>
          <w:rStyle w:val="sqlkeywordcolor"/>
          <w:color w:val="0000CD"/>
        </w:rPr>
        <w:t>SET</w:t>
      </w:r>
      <w:r>
        <w:rPr>
          <w:rStyle w:val="sqlcolor"/>
          <w:color w:val="000000"/>
        </w:rPr>
        <w:t xml:space="preserve"> </w:t>
      </w:r>
      <w:r>
        <w:rPr>
          <w:rStyle w:val="sqlkeywordcolor"/>
          <w:color w:val="0000CD"/>
        </w:rPr>
        <w:t>DEFAULT</w:t>
      </w:r>
      <w:r>
        <w:rPr>
          <w:rStyle w:val="sqlcolor"/>
          <w:color w:val="000000"/>
        </w:rPr>
        <w:t xml:space="preserve"> </w:t>
      </w:r>
      <w:r>
        <w:rPr>
          <w:rStyle w:val="sqlstringcolor"/>
          <w:color w:val="A52A2A"/>
        </w:rPr>
        <w:t>'Sandnes'</w:t>
      </w:r>
      <w:r>
        <w:rPr>
          <w:rStyle w:val="sqlcolor"/>
          <w:color w:val="000000"/>
        </w:rPr>
        <w:t>;</w:t>
      </w:r>
    </w:p>
    <w:p w:rsidR="00A45B17" w:rsidRDefault="00A45B17" w:rsidP="00A45B17">
      <w:pPr>
        <w:pStyle w:val="a4"/>
      </w:pPr>
      <w:r>
        <w:t>The following SQL creates a table called "Persons" that contains five columns: PersonID, LastName, FirstName, Address, and City:</w:t>
      </w:r>
    </w:p>
    <w:p w:rsidR="00A45B17" w:rsidRDefault="00A45B17" w:rsidP="00A45B17">
      <w:pPr>
        <w:rPr>
          <w:lang w:val="uk-UA"/>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PersonID int,</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LastName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Address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City</w:t>
      </w:r>
      <w:r w:rsidRPr="00CA304B">
        <w:rPr>
          <w:rStyle w:val="sqlcolor"/>
          <w:rFonts w:ascii="Consolas" w:hAnsi="Consolas"/>
          <w:color w:val="000000"/>
          <w:sz w:val="23"/>
          <w:szCs w:val="23"/>
          <w:lang w:val="uk-UA"/>
        </w:rPr>
        <w:t xml:space="preserve"> </w:t>
      </w:r>
      <w:r>
        <w:rPr>
          <w:rStyle w:val="sqlcolor"/>
          <w:rFonts w:ascii="Consolas" w:hAnsi="Consolas"/>
          <w:color w:val="000000"/>
          <w:sz w:val="23"/>
          <w:szCs w:val="23"/>
        </w:rPr>
        <w:t>varchar</w:t>
      </w:r>
      <w:r w:rsidRPr="00CA304B">
        <w:rPr>
          <w:rStyle w:val="sqlcolor"/>
          <w:rFonts w:ascii="Consolas" w:hAnsi="Consolas"/>
          <w:color w:val="000000"/>
          <w:sz w:val="23"/>
          <w:szCs w:val="23"/>
          <w:lang w:val="uk-UA"/>
        </w:rPr>
        <w:t>(</w:t>
      </w:r>
      <w:r w:rsidRPr="00CA304B">
        <w:rPr>
          <w:rStyle w:val="sqlnumbercolor"/>
          <w:rFonts w:ascii="Consolas" w:hAnsi="Consolas"/>
          <w:color w:val="000000"/>
          <w:sz w:val="23"/>
          <w:szCs w:val="23"/>
          <w:lang w:val="uk-UA"/>
        </w:rPr>
        <w:t>255</w:t>
      </w:r>
      <w:r w:rsidRPr="00CA304B">
        <w:rPr>
          <w:rStyle w:val="sqlcolor"/>
          <w:rFonts w:ascii="Consolas" w:hAnsi="Consolas"/>
          <w:color w:val="000000"/>
          <w:sz w:val="23"/>
          <w:szCs w:val="23"/>
          <w:lang w:val="uk-UA"/>
        </w:rPr>
        <w:t>)</w:t>
      </w:r>
    </w:p>
    <w:p w:rsidR="00A45B17" w:rsidRDefault="00A45B17" w:rsidP="00A45B17">
      <w:pPr>
        <w:rPr>
          <w:rStyle w:val="sqlcolor"/>
          <w:rFonts w:ascii="Consolas" w:hAnsi="Consolas"/>
          <w:color w:val="000000"/>
          <w:sz w:val="23"/>
          <w:szCs w:val="23"/>
          <w:lang w:val="uk-UA"/>
        </w:rPr>
      </w:pPr>
      <w:r w:rsidRPr="00CA304B">
        <w:rPr>
          <w:rStyle w:val="sqlcolor"/>
          <w:rFonts w:ascii="Consolas" w:hAnsi="Consolas"/>
          <w:color w:val="000000"/>
          <w:sz w:val="23"/>
          <w:szCs w:val="23"/>
          <w:lang w:val="uk-UA"/>
        </w:rPr>
        <w:t>);</w:t>
      </w:r>
    </w:p>
    <w:p w:rsidR="00A45B17" w:rsidRPr="00725E5E" w:rsidRDefault="00A45B17" w:rsidP="00A45B17">
      <w:pPr>
        <w:pStyle w:val="3"/>
        <w:rPr>
          <w:lang w:val="ru-RU"/>
        </w:rPr>
      </w:pPr>
      <w:bookmarkStart w:id="39" w:name="_Toc57569829"/>
      <w:bookmarkStart w:id="40" w:name="_Toc57748903"/>
      <w:r w:rsidRPr="00725E5E">
        <w:rPr>
          <w:rStyle w:val="sqlcolor"/>
          <w:lang w:val="ru-RU"/>
        </w:rPr>
        <w:t>Створення та вилучення тимчасових таблиць</w:t>
      </w:r>
      <w:bookmarkEnd w:id="39"/>
      <w:bookmarkEnd w:id="40"/>
      <w:r w:rsidRPr="00725E5E">
        <w:rPr>
          <w:rStyle w:val="sqlcolor"/>
          <w:lang w:val="ru-RU"/>
        </w:rPr>
        <w:t xml:space="preserve"> </w:t>
      </w:r>
    </w:p>
    <w:p w:rsidR="00A45B17" w:rsidRPr="00851D02" w:rsidRDefault="00A45B17" w:rsidP="00A45B17">
      <w:pPr>
        <w:shd w:val="clear" w:color="auto" w:fill="FFFFFF"/>
        <w:jc w:val="center"/>
        <w:textAlignment w:val="baseline"/>
        <w:rPr>
          <w:rFonts w:ascii="Segoe UI" w:hAnsi="Segoe UI" w:cs="Segoe UI"/>
          <w:color w:val="252525"/>
          <w:sz w:val="21"/>
          <w:szCs w:val="21"/>
          <w:lang w:val="uk-UA"/>
        </w:rPr>
      </w:pPr>
    </w:p>
    <w:p w:rsidR="00A45B17" w:rsidRPr="00851D02" w:rsidRDefault="00A45B17" w:rsidP="00A45B17">
      <w:pPr>
        <w:rPr>
          <w:lang w:val="uk-UA"/>
        </w:rPr>
      </w:pPr>
      <w:r>
        <w:rPr>
          <w:lang w:val="uk-UA"/>
        </w:rPr>
        <w:t>Тимчасова таблиця визначається на період сесії</w:t>
      </w:r>
      <w:r w:rsidRPr="00851D02">
        <w:rPr>
          <w:lang w:val="ru-RU"/>
        </w:rPr>
        <w:t xml:space="preserve">. </w:t>
      </w:r>
      <w:r>
        <w:rPr>
          <w:lang w:val="ru-RU"/>
        </w:rPr>
        <w:t>Коли</w:t>
      </w:r>
      <w:r w:rsidRPr="00851D02">
        <w:rPr>
          <w:lang w:val="ru-RU"/>
        </w:rPr>
        <w:t xml:space="preserve"> </w:t>
      </w:r>
      <w:r>
        <w:rPr>
          <w:lang w:val="ru-RU"/>
        </w:rPr>
        <w:t>сесія</w:t>
      </w:r>
      <w:r w:rsidRPr="00851D02">
        <w:rPr>
          <w:lang w:val="ru-RU"/>
        </w:rPr>
        <w:t xml:space="preserve"> </w:t>
      </w:r>
      <w:r>
        <w:rPr>
          <w:lang w:val="ru-RU"/>
        </w:rPr>
        <w:t>завершується</w:t>
      </w:r>
      <w:r w:rsidRPr="00851D02">
        <w:rPr>
          <w:lang w:val="ru-RU"/>
        </w:rPr>
        <w:t xml:space="preserve"> </w:t>
      </w:r>
      <w:r>
        <w:rPr>
          <w:lang w:val="uk-UA"/>
        </w:rPr>
        <w:t xml:space="preserve"> то тимчасова таблиця автоматично ліквідується. Таблиця, створена в однії сесії недоступна до інших сесій</w:t>
      </w:r>
      <w:r w:rsidRPr="00851D02">
        <w:rPr>
          <w:lang w:val="uk-UA"/>
        </w:rPr>
        <w:t xml:space="preserve">. </w:t>
      </w:r>
      <w:r>
        <w:rPr>
          <w:lang w:val="uk-UA"/>
        </w:rPr>
        <w:t>Пізні сесії можуть мати однойменні тимчасові таблиці</w:t>
      </w:r>
      <w:r w:rsidRPr="00851D02">
        <w:rPr>
          <w:lang w:val="uk-UA"/>
        </w:rPr>
        <w:t>.</w:t>
      </w:r>
    </w:p>
    <w:p w:rsidR="00A45B17" w:rsidRPr="00851D02" w:rsidRDefault="00A45B17" w:rsidP="00A45B17">
      <w:pPr>
        <w:rPr>
          <w:lang w:val="uk-UA"/>
        </w:rPr>
      </w:pPr>
      <w:r>
        <w:rPr>
          <w:lang w:val="uk-UA"/>
        </w:rPr>
        <w:t>Такі таблиці слід використовувати, якщо багато разів у збережених процедурах використовується мала підмножина великої таблиці</w:t>
      </w:r>
      <w:r w:rsidRPr="00851D02">
        <w:rPr>
          <w:lang w:val="uk-UA"/>
        </w:rPr>
        <w:t xml:space="preserve">. </w:t>
      </w:r>
      <w:r>
        <w:rPr>
          <w:lang w:val="uk-UA"/>
        </w:rPr>
        <w:t>В таких випадках замість багаторазової фільтрації слід зберегти відфільтровані дані у тимчасовій таблиці, яку й використовувати у процедурах та функціях</w:t>
      </w:r>
      <w:r w:rsidRPr="00851D02">
        <w:rPr>
          <w:lang w:val="uk-UA"/>
        </w:rPr>
        <w:t>.</w:t>
      </w:r>
    </w:p>
    <w:p w:rsidR="00A45B17" w:rsidRPr="00725E5E" w:rsidRDefault="00A45B17" w:rsidP="00A45B17">
      <w:pPr>
        <w:pStyle w:val="4"/>
        <w:rPr>
          <w:lang w:val="ru-RU"/>
        </w:rPr>
      </w:pPr>
      <w:bookmarkStart w:id="41" w:name="_Toc57569830"/>
      <w:bookmarkStart w:id="42" w:name="_Toc57748904"/>
      <w:r w:rsidRPr="00725E5E">
        <w:rPr>
          <w:lang w:val="ru-RU"/>
        </w:rPr>
        <w:t>Важливі факти про тимчасові таблиці:</w:t>
      </w:r>
      <w:bookmarkEnd w:id="41"/>
      <w:bookmarkEnd w:id="42"/>
    </w:p>
    <w:p w:rsidR="00A45B17" w:rsidRDefault="00A45B17" w:rsidP="00E05A2D">
      <w:pPr>
        <w:numPr>
          <w:ilvl w:val="0"/>
          <w:numId w:val="103"/>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MySQL Temporary table has a decoupled relationship with the database schema, which means that when we drop the MySQL database, it does not necessarily drop the temporary tables within the database</w:t>
      </w:r>
    </w:p>
    <w:p w:rsidR="00A45B17" w:rsidRDefault="00A45B17" w:rsidP="00E05A2D">
      <w:pPr>
        <w:numPr>
          <w:ilvl w:val="0"/>
          <w:numId w:val="103"/>
        </w:numPr>
        <w:shd w:val="clear" w:color="auto" w:fill="FFFFFF"/>
        <w:spacing w:beforeAutospacing="1" w:afterAutospacing="1"/>
        <w:jc w:val="left"/>
        <w:textAlignment w:val="baseline"/>
        <w:rPr>
          <w:rFonts w:ascii="Segoe UI" w:hAnsi="Segoe UI" w:cs="Segoe UI"/>
          <w:color w:val="252525"/>
          <w:sz w:val="21"/>
          <w:szCs w:val="21"/>
        </w:rPr>
      </w:pPr>
      <w:r>
        <w:rPr>
          <w:rFonts w:ascii="Segoe UI" w:hAnsi="Segoe UI" w:cs="Segoe UI"/>
          <w:color w:val="252525"/>
          <w:sz w:val="21"/>
          <w:szCs w:val="21"/>
        </w:rPr>
        <w:t>The InnoDB database engine does not support the compressed, temporary table. If you had enabled the </w:t>
      </w:r>
      <w:r>
        <w:rPr>
          <w:rStyle w:val="aa"/>
          <w:rFonts w:ascii="Segoe UI" w:hAnsi="Segoe UI" w:cs="Segoe UI"/>
          <w:b/>
          <w:bCs/>
          <w:color w:val="252525"/>
          <w:sz w:val="21"/>
          <w:szCs w:val="21"/>
          <w:bdr w:val="none" w:sz="0" w:space="0" w:color="auto" w:frame="1"/>
        </w:rPr>
        <w:t>InnoDB_strict_mode</w:t>
      </w:r>
      <w:r>
        <w:rPr>
          <w:rFonts w:ascii="Segoe UI" w:hAnsi="Segoe UI" w:cs="Segoe UI"/>
          <w:color w:val="252525"/>
          <w:sz w:val="21"/>
          <w:szCs w:val="21"/>
        </w:rPr>
        <w:t> parameter, then it will return an error. If you disabled the </w:t>
      </w:r>
      <w:r>
        <w:rPr>
          <w:rStyle w:val="aa"/>
          <w:rFonts w:ascii="Segoe UI" w:hAnsi="Segoe UI" w:cs="Segoe UI"/>
          <w:b/>
          <w:bCs/>
          <w:color w:val="252525"/>
          <w:sz w:val="21"/>
          <w:szCs w:val="21"/>
          <w:bdr w:val="none" w:sz="0" w:space="0" w:color="auto" w:frame="1"/>
        </w:rPr>
        <w:t>InnoDB_strict_mode</w:t>
      </w:r>
      <w:r>
        <w:rPr>
          <w:rFonts w:ascii="Segoe UI" w:hAnsi="Segoe UI" w:cs="Segoe UI"/>
          <w:color w:val="252525"/>
          <w:sz w:val="21"/>
          <w:szCs w:val="21"/>
        </w:rPr>
        <w:t> parameter, MySQL will issue a warning and create a table with a non-compressed row format</w:t>
      </w:r>
    </w:p>
    <w:p w:rsidR="00A45B17" w:rsidRDefault="00A45B17" w:rsidP="00E05A2D">
      <w:pPr>
        <w:numPr>
          <w:ilvl w:val="0"/>
          <w:numId w:val="103"/>
        </w:numPr>
        <w:shd w:val="clear" w:color="auto" w:fill="FFFFFF"/>
        <w:spacing w:beforeAutospacing="1" w:afterAutospacing="1"/>
        <w:jc w:val="left"/>
        <w:textAlignment w:val="baseline"/>
        <w:rPr>
          <w:rFonts w:ascii="Segoe UI" w:hAnsi="Segoe UI" w:cs="Segoe UI"/>
          <w:color w:val="252525"/>
          <w:sz w:val="21"/>
          <w:szCs w:val="21"/>
        </w:rPr>
      </w:pPr>
      <w:r>
        <w:rPr>
          <w:rFonts w:ascii="Segoe UI" w:hAnsi="Segoe UI" w:cs="Segoe UI"/>
          <w:color w:val="252525"/>
          <w:sz w:val="21"/>
          <w:szCs w:val="21"/>
        </w:rPr>
        <w:t>To create a temporary table within the stored procedure, the user must have </w:t>
      </w:r>
      <w:r>
        <w:rPr>
          <w:rStyle w:val="aa"/>
          <w:rFonts w:ascii="Segoe UI" w:hAnsi="Segoe UI" w:cs="Segoe UI"/>
          <w:b/>
          <w:bCs/>
          <w:color w:val="252525"/>
          <w:sz w:val="21"/>
          <w:szCs w:val="21"/>
          <w:bdr w:val="none" w:sz="0" w:space="0" w:color="auto" w:frame="1"/>
        </w:rPr>
        <w:t>create temporary table</w:t>
      </w:r>
      <w:r>
        <w:rPr>
          <w:rFonts w:ascii="Segoe UI" w:hAnsi="Segoe UI" w:cs="Segoe UI"/>
          <w:color w:val="252525"/>
          <w:sz w:val="21"/>
          <w:szCs w:val="21"/>
        </w:rPr>
        <w:t> privilege. Once it is granted, then to update, delete, or insert the data within that temporary table does not require any special privileges. There is one implication of this behavior. Suppose the stored procedure that uses a temporary table and a </w:t>
      </w:r>
      <w:r>
        <w:rPr>
          <w:rStyle w:val="a9"/>
          <w:rFonts w:ascii="Segoe UI" w:hAnsi="Segoe UI" w:cs="Segoe UI"/>
          <w:color w:val="252525"/>
          <w:sz w:val="21"/>
          <w:szCs w:val="21"/>
          <w:bdr w:val="none" w:sz="0" w:space="0" w:color="auto" w:frame="1"/>
        </w:rPr>
        <w:t>USER 1 </w:t>
      </w:r>
      <w:r>
        <w:rPr>
          <w:rFonts w:ascii="Segoe UI" w:hAnsi="Segoe UI" w:cs="Segoe UI"/>
          <w:color w:val="252525"/>
          <w:sz w:val="21"/>
          <w:szCs w:val="21"/>
        </w:rPr>
        <w:t>who had developed the procedure has the </w:t>
      </w:r>
      <w:r>
        <w:rPr>
          <w:rStyle w:val="aa"/>
          <w:rFonts w:ascii="Segoe UI" w:hAnsi="Segoe UI" w:cs="Segoe UI"/>
          <w:b/>
          <w:bCs/>
          <w:color w:val="252525"/>
          <w:sz w:val="21"/>
          <w:szCs w:val="21"/>
          <w:bdr w:val="none" w:sz="0" w:space="0" w:color="auto" w:frame="1"/>
        </w:rPr>
        <w:t>create temporary table</w:t>
      </w:r>
      <w:r>
        <w:rPr>
          <w:rFonts w:ascii="Segoe UI" w:hAnsi="Segoe UI" w:cs="Segoe UI"/>
          <w:color w:val="252525"/>
          <w:sz w:val="21"/>
          <w:szCs w:val="21"/>
        </w:rPr>
        <w:t> privilege. Now, </w:t>
      </w:r>
      <w:r>
        <w:rPr>
          <w:rStyle w:val="a9"/>
          <w:rFonts w:ascii="Segoe UI" w:hAnsi="Segoe UI" w:cs="Segoe UI"/>
          <w:color w:val="252525"/>
          <w:sz w:val="21"/>
          <w:szCs w:val="21"/>
          <w:bdr w:val="none" w:sz="0" w:space="0" w:color="auto" w:frame="1"/>
        </w:rPr>
        <w:t>USER 2</w:t>
      </w:r>
      <w:r>
        <w:rPr>
          <w:rFonts w:ascii="Segoe UI" w:hAnsi="Segoe UI" w:cs="Segoe UI"/>
          <w:color w:val="252525"/>
          <w:sz w:val="21"/>
          <w:szCs w:val="21"/>
        </w:rPr>
        <w:t> tries to execute it, but it does not have the </w:t>
      </w:r>
      <w:r>
        <w:rPr>
          <w:rStyle w:val="aa"/>
          <w:rFonts w:ascii="Segoe UI" w:hAnsi="Segoe UI" w:cs="Segoe UI"/>
          <w:b/>
          <w:bCs/>
          <w:color w:val="252525"/>
          <w:sz w:val="21"/>
          <w:szCs w:val="21"/>
          <w:bdr w:val="none" w:sz="0" w:space="0" w:color="auto" w:frame="1"/>
        </w:rPr>
        <w:t>create temporary table</w:t>
      </w:r>
      <w:r>
        <w:rPr>
          <w:rFonts w:ascii="Segoe UI" w:hAnsi="Segoe UI" w:cs="Segoe UI"/>
          <w:color w:val="252525"/>
          <w:sz w:val="21"/>
          <w:szCs w:val="21"/>
        </w:rPr>
        <w:t> permission. In such cases, MySQL uses the privileges of the </w:t>
      </w:r>
      <w:r>
        <w:rPr>
          <w:rStyle w:val="a9"/>
          <w:rFonts w:ascii="Segoe UI" w:hAnsi="Segoe UI" w:cs="Segoe UI"/>
          <w:color w:val="252525"/>
          <w:sz w:val="21"/>
          <w:szCs w:val="21"/>
          <w:bdr w:val="none" w:sz="0" w:space="0" w:color="auto" w:frame="1"/>
        </w:rPr>
        <w:t>USER 1</w:t>
      </w:r>
      <w:r>
        <w:rPr>
          <w:rFonts w:ascii="Segoe UI" w:hAnsi="Segoe UI" w:cs="Segoe UI"/>
          <w:color w:val="252525"/>
          <w:sz w:val="21"/>
          <w:szCs w:val="21"/>
        </w:rPr>
        <w:t> to create the temporary table. Once the procedure completes successfully, the privileges will be reverted</w:t>
      </w:r>
    </w:p>
    <w:p w:rsidR="00A45B17" w:rsidRDefault="00A45B17" w:rsidP="00E05A2D">
      <w:pPr>
        <w:numPr>
          <w:ilvl w:val="0"/>
          <w:numId w:val="103"/>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You cannot create a temporary table based on the definition that the table already has, and it resides on MySQL tablespace, a general tablespace, or InnoDB tablespace. To create a temporary table based on the definition of another table, you must use the following syntax</w:t>
      </w:r>
    </w:p>
    <w:tbl>
      <w:tblPr>
        <w:tblW w:w="0" w:type="auto"/>
        <w:tblCellSpacing w:w="15" w:type="dxa"/>
        <w:tblInd w:w="435" w:type="dxa"/>
        <w:tblCellMar>
          <w:top w:w="15" w:type="dxa"/>
          <w:left w:w="15" w:type="dxa"/>
          <w:bottom w:w="15" w:type="dxa"/>
          <w:right w:w="15" w:type="dxa"/>
        </w:tblCellMar>
        <w:tblLook w:val="04A0" w:firstRow="1" w:lastRow="0" w:firstColumn="1" w:lastColumn="0" w:noHBand="0" w:noVBand="1"/>
      </w:tblPr>
      <w:tblGrid>
        <w:gridCol w:w="165"/>
        <w:gridCol w:w="8845"/>
      </w:tblGrid>
      <w:tr w:rsidR="00A45B17" w:rsidTr="008F0D49">
        <w:trPr>
          <w:tblCellSpacing w:w="15" w:type="dxa"/>
        </w:trPr>
        <w:tc>
          <w:tcPr>
            <w:tcW w:w="0" w:type="auto"/>
            <w:vAlign w:val="center"/>
            <w:hideMark/>
          </w:tcPr>
          <w:p w:rsidR="00A45B17" w:rsidRDefault="00A45B17" w:rsidP="008F0D49">
            <w:pPr>
              <w:spacing w:line="480" w:lineRule="auto"/>
              <w:jc w:val="center"/>
              <w:textAlignment w:val="baseline"/>
              <w:rPr>
                <w:rFonts w:ascii="inherit" w:hAnsi="inherit"/>
                <w:color w:val="757575"/>
                <w:sz w:val="18"/>
                <w:szCs w:val="18"/>
              </w:rPr>
            </w:pPr>
            <w:r>
              <w:rPr>
                <w:rFonts w:ascii="inherit" w:hAnsi="inherit"/>
                <w:color w:val="757575"/>
                <w:sz w:val="18"/>
                <w:szCs w:val="18"/>
              </w:rPr>
              <w:t>1</w:t>
            </w:r>
          </w:p>
        </w:tc>
        <w:tc>
          <w:tcPr>
            <w:tcW w:w="9885" w:type="dxa"/>
            <w:vAlign w:val="center"/>
            <w:hideMark/>
          </w:tcPr>
          <w:p w:rsidR="00A45B17" w:rsidRDefault="00A45B17" w:rsidP="008F0D49">
            <w:pPr>
              <w:wordWrap w:val="0"/>
              <w:spacing w:line="480" w:lineRule="auto"/>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Select</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temporary</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table</w:t>
            </w:r>
            <w:r>
              <w:rPr>
                <w:rStyle w:val="crayon-sy"/>
                <w:rFonts w:ascii="inherit" w:hAnsi="inherit"/>
                <w:color w:val="000000"/>
                <w:sz w:val="18"/>
                <w:szCs w:val="18"/>
                <w:bdr w:val="none" w:sz="0" w:space="0" w:color="auto" w:frame="1"/>
              </w:rPr>
              <w:t>..</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select</w:t>
            </w:r>
            <w:r>
              <w:rPr>
                <w:rStyle w:val="crayon-h"/>
                <w:rFonts w:ascii="inherit" w:hAnsi="inherit"/>
                <w:color w:val="000000"/>
                <w:sz w:val="18"/>
                <w:szCs w:val="18"/>
                <w:bdr w:val="none" w:sz="0" w:space="0" w:color="auto" w:frame="1"/>
              </w:rPr>
              <w:t xml:space="preserve"> </w:t>
            </w:r>
            <w:r>
              <w:rPr>
                <w:rStyle w:val="crayon-o"/>
                <w:rFonts w:ascii="inherit" w:hAnsi="inherit"/>
                <w:color w:val="000000"/>
                <w:sz w:val="18"/>
                <w:szCs w:val="18"/>
                <w:bdr w:val="none" w:sz="0" w:space="0" w:color="auto" w:frame="1"/>
              </w:rPr>
              <w:t>*</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from</w:t>
            </w:r>
          </w:p>
        </w:tc>
      </w:tr>
    </w:tbl>
    <w:p w:rsidR="00A45B17" w:rsidRDefault="00A45B17" w:rsidP="00E05A2D">
      <w:pPr>
        <w:numPr>
          <w:ilvl w:val="0"/>
          <w:numId w:val="103"/>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Unlike regular create table statements, the Create temporary table statement does not cause the implicit commit</w:t>
      </w:r>
    </w:p>
    <w:p w:rsidR="00A45B17" w:rsidRDefault="00A45B17" w:rsidP="00E05A2D">
      <w:pPr>
        <w:numPr>
          <w:ilvl w:val="0"/>
          <w:numId w:val="103"/>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The temporary table can have the same name as the MySQL regular table has. For example, even though a table named employee exists on the database, you can create a temporary table named employee in the database. In such cases, the MySQL table becomes inaccessible. Once the temporary table is dropped, the physical table can be accessed again. So it is always a good practice to create a temporary table with some unique name or make sure that the application drops the temporary table immediately after its purpose is completed</w:t>
      </w:r>
    </w:p>
    <w:p w:rsidR="00A45B17" w:rsidRDefault="00A45B17" w:rsidP="00A45B17">
      <w:pPr>
        <w:pStyle w:val="4"/>
      </w:pPr>
      <w:bookmarkStart w:id="43" w:name="_Toc57569831"/>
      <w:bookmarkStart w:id="44" w:name="_Toc57748905"/>
      <w:r>
        <w:t>Приклад тимчасової таблиці</w:t>
      </w:r>
      <w:bookmarkEnd w:id="43"/>
      <w:bookmarkEnd w:id="44"/>
      <w:r>
        <w:t xml:space="preserve"> </w:t>
      </w:r>
    </w:p>
    <w:p w:rsidR="00A45B17" w:rsidRDefault="00A45B17" w:rsidP="00A45B17">
      <w:pPr>
        <w:pStyle w:val="a4"/>
        <w:shd w:val="clear" w:color="auto" w:fill="FFFFFF"/>
        <w:textAlignment w:val="baseline"/>
        <w:rPr>
          <w:rFonts w:ascii="Segoe UI" w:hAnsi="Segoe UI" w:cs="Segoe UI"/>
          <w:color w:val="252525"/>
          <w:sz w:val="21"/>
          <w:szCs w:val="21"/>
        </w:rPr>
      </w:pPr>
      <w:r>
        <w:rPr>
          <w:rFonts w:ascii="Segoe UI" w:hAnsi="Segoe UI" w:cs="Segoe UI"/>
          <w:color w:val="252525"/>
          <w:sz w:val="21"/>
          <w:szCs w:val="21"/>
        </w:rPr>
        <w:t>The syntax to create a temp table is as follows:</w:t>
      </w:r>
    </w:p>
    <w:p w:rsidR="00A45B17" w:rsidRPr="00725E5E" w:rsidRDefault="00A45B17" w:rsidP="00A45B17">
      <w:pPr>
        <w:wordWrap w:val="0"/>
        <w:textAlignment w:val="baseline"/>
        <w:rPr>
          <w:rFonts w:ascii="Courier New" w:hAnsi="Courier New" w:cs="Courier New"/>
          <w:color w:val="000000"/>
          <w:sz w:val="20"/>
          <w:szCs w:val="20"/>
        </w:rPr>
      </w:pPr>
      <w:r w:rsidRPr="00725E5E">
        <w:rPr>
          <w:rStyle w:val="crayon-k"/>
          <w:rFonts w:ascii="Courier New" w:hAnsi="Courier New" w:cs="Courier New"/>
          <w:color w:val="000000"/>
          <w:sz w:val="20"/>
          <w:szCs w:val="20"/>
          <w:bdr w:val="none" w:sz="0" w:space="0" w:color="auto" w:frame="1"/>
        </w:rPr>
        <w:t>create</w:t>
      </w:r>
      <w:r w:rsidRPr="00725E5E">
        <w:rPr>
          <w:rStyle w:val="crayon-h"/>
          <w:rFonts w:ascii="Courier New" w:hAnsi="Courier New" w:cs="Courier New"/>
          <w:color w:val="000000"/>
          <w:sz w:val="20"/>
          <w:szCs w:val="20"/>
          <w:bdr w:val="none" w:sz="0" w:space="0" w:color="auto" w:frame="1"/>
        </w:rPr>
        <w:t xml:space="preserve"> </w:t>
      </w:r>
      <w:r w:rsidRPr="00725E5E">
        <w:rPr>
          <w:rStyle w:val="crayon-k"/>
          <w:rFonts w:ascii="Courier New" w:hAnsi="Courier New" w:cs="Courier New"/>
          <w:color w:val="000000"/>
          <w:sz w:val="20"/>
          <w:szCs w:val="20"/>
          <w:bdr w:val="none" w:sz="0" w:space="0" w:color="auto" w:frame="1"/>
        </w:rPr>
        <w:t>temporary</w:t>
      </w:r>
      <w:r w:rsidRPr="00725E5E">
        <w:rPr>
          <w:rStyle w:val="crayon-h"/>
          <w:rFonts w:ascii="Courier New" w:hAnsi="Courier New" w:cs="Courier New"/>
          <w:color w:val="000000"/>
          <w:sz w:val="20"/>
          <w:szCs w:val="20"/>
          <w:bdr w:val="none" w:sz="0" w:space="0" w:color="auto" w:frame="1"/>
        </w:rPr>
        <w:t xml:space="preserve"> </w:t>
      </w:r>
      <w:r w:rsidRPr="00725E5E">
        <w:rPr>
          <w:rStyle w:val="crayon-k"/>
          <w:rFonts w:ascii="Courier New" w:hAnsi="Courier New" w:cs="Courier New"/>
          <w:color w:val="000000"/>
          <w:sz w:val="20"/>
          <w:szCs w:val="20"/>
          <w:bdr w:val="none" w:sz="0" w:space="0" w:color="auto" w:frame="1"/>
        </w:rPr>
        <w:t>table</w:t>
      </w:r>
      <w:r w:rsidRPr="00725E5E">
        <w:rPr>
          <w:rStyle w:val="crayon-h"/>
          <w:rFonts w:ascii="Courier New" w:hAnsi="Courier New" w:cs="Courier New"/>
          <w:color w:val="000000"/>
          <w:sz w:val="20"/>
          <w:szCs w:val="20"/>
          <w:bdr w:val="none" w:sz="0" w:space="0" w:color="auto" w:frame="1"/>
        </w:rPr>
        <w:t xml:space="preserve"> </w:t>
      </w:r>
      <w:r w:rsidRPr="00725E5E">
        <w:rPr>
          <w:rStyle w:val="crayon-e"/>
          <w:rFonts w:ascii="Courier New" w:hAnsi="Courier New" w:cs="Courier New"/>
          <w:color w:val="000000"/>
          <w:sz w:val="20"/>
          <w:szCs w:val="20"/>
          <w:bdr w:val="none" w:sz="0" w:space="0" w:color="auto" w:frame="1"/>
        </w:rPr>
        <w:t>tblemployee</w:t>
      </w:r>
    </w:p>
    <w:p w:rsidR="00A45B17" w:rsidRPr="00725E5E" w:rsidRDefault="00A45B17" w:rsidP="00A45B17">
      <w:pPr>
        <w:wordWrap w:val="0"/>
        <w:textAlignment w:val="baseline"/>
        <w:rPr>
          <w:rFonts w:ascii="Courier New" w:hAnsi="Courier New" w:cs="Courier New"/>
          <w:color w:val="000000"/>
          <w:sz w:val="20"/>
          <w:szCs w:val="20"/>
        </w:rPr>
      </w:pPr>
      <w:r w:rsidRPr="00725E5E">
        <w:rPr>
          <w:rStyle w:val="crayon-e"/>
          <w:rFonts w:ascii="Courier New" w:hAnsi="Courier New" w:cs="Courier New"/>
          <w:color w:val="000000"/>
          <w:sz w:val="20"/>
          <w:szCs w:val="20"/>
          <w:bdr w:val="none" w:sz="0" w:space="0" w:color="auto" w:frame="1"/>
        </w:rPr>
        <w:t>    </w:t>
      </w:r>
      <w:r w:rsidRPr="00725E5E">
        <w:rPr>
          <w:rStyle w:val="crayon-sy"/>
          <w:rFonts w:ascii="Courier New" w:hAnsi="Courier New" w:cs="Courier New"/>
          <w:color w:val="000000"/>
          <w:sz w:val="20"/>
          <w:szCs w:val="20"/>
          <w:bdr w:val="none" w:sz="0" w:space="0" w:color="auto" w:frame="1"/>
        </w:rPr>
        <w:t>(</w:t>
      </w:r>
    </w:p>
    <w:p w:rsidR="00A45B17" w:rsidRPr="00725E5E" w:rsidRDefault="00A45B17" w:rsidP="00A45B17">
      <w:pPr>
        <w:wordWrap w:val="0"/>
        <w:textAlignment w:val="baseline"/>
        <w:rPr>
          <w:rFonts w:ascii="Courier New" w:hAnsi="Courier New" w:cs="Courier New"/>
          <w:color w:val="000000"/>
          <w:sz w:val="20"/>
          <w:szCs w:val="20"/>
        </w:rPr>
      </w:pPr>
      <w:r w:rsidRPr="00725E5E">
        <w:rPr>
          <w:rStyle w:val="crayon-h"/>
          <w:rFonts w:ascii="Courier New" w:hAnsi="Courier New" w:cs="Courier New"/>
          <w:color w:val="000000"/>
          <w:sz w:val="20"/>
          <w:szCs w:val="20"/>
          <w:bdr w:val="none" w:sz="0" w:space="0" w:color="auto" w:frame="1"/>
        </w:rPr>
        <w:t>    </w:t>
      </w:r>
      <w:r w:rsidRPr="00725E5E">
        <w:rPr>
          <w:rStyle w:val="crayon-i"/>
          <w:rFonts w:ascii="Courier New" w:hAnsi="Courier New" w:cs="Courier New"/>
          <w:color w:val="000000"/>
          <w:sz w:val="20"/>
          <w:szCs w:val="20"/>
          <w:bdr w:val="none" w:sz="0" w:space="0" w:color="auto" w:frame="1"/>
        </w:rPr>
        <w:t>Column_1</w:t>
      </w:r>
      <w:r w:rsidRPr="00725E5E">
        <w:rPr>
          <w:rStyle w:val="crayon-h"/>
          <w:rFonts w:ascii="Courier New" w:hAnsi="Courier New" w:cs="Courier New"/>
          <w:color w:val="000000"/>
          <w:sz w:val="20"/>
          <w:szCs w:val="20"/>
          <w:bdr w:val="none" w:sz="0" w:space="0" w:color="auto" w:frame="1"/>
        </w:rPr>
        <w:t xml:space="preserve"> </w:t>
      </w:r>
      <w:r w:rsidRPr="00725E5E">
        <w:rPr>
          <w:rStyle w:val="crayon-i"/>
          <w:rFonts w:ascii="Courier New" w:hAnsi="Courier New" w:cs="Courier New"/>
          <w:color w:val="000000"/>
          <w:sz w:val="20"/>
          <w:szCs w:val="20"/>
          <w:bdr w:val="none" w:sz="0" w:space="0" w:color="auto" w:frame="1"/>
        </w:rPr>
        <w:t>datatype</w:t>
      </w:r>
      <w:r w:rsidRPr="00725E5E">
        <w:rPr>
          <w:rStyle w:val="crayon-sy"/>
          <w:rFonts w:ascii="Courier New" w:hAnsi="Courier New" w:cs="Courier New"/>
          <w:color w:val="000000"/>
          <w:sz w:val="20"/>
          <w:szCs w:val="20"/>
          <w:bdr w:val="none" w:sz="0" w:space="0" w:color="auto" w:frame="1"/>
        </w:rPr>
        <w:t>,</w:t>
      </w:r>
    </w:p>
    <w:p w:rsidR="00A45B17" w:rsidRPr="00725E5E" w:rsidRDefault="00A45B17" w:rsidP="00A45B17">
      <w:pPr>
        <w:wordWrap w:val="0"/>
        <w:textAlignment w:val="baseline"/>
        <w:rPr>
          <w:rFonts w:ascii="Courier New" w:hAnsi="Courier New" w:cs="Courier New"/>
          <w:color w:val="000000"/>
          <w:sz w:val="20"/>
          <w:szCs w:val="20"/>
        </w:rPr>
      </w:pPr>
      <w:r w:rsidRPr="00725E5E">
        <w:rPr>
          <w:rStyle w:val="crayon-h"/>
          <w:rFonts w:ascii="Courier New" w:hAnsi="Courier New" w:cs="Courier New"/>
          <w:color w:val="000000"/>
          <w:sz w:val="20"/>
          <w:szCs w:val="20"/>
          <w:bdr w:val="none" w:sz="0" w:space="0" w:color="auto" w:frame="1"/>
        </w:rPr>
        <w:t>    </w:t>
      </w:r>
      <w:r w:rsidRPr="00725E5E">
        <w:rPr>
          <w:rStyle w:val="crayon-i"/>
          <w:rFonts w:ascii="Courier New" w:hAnsi="Courier New" w:cs="Courier New"/>
          <w:color w:val="000000"/>
          <w:sz w:val="20"/>
          <w:szCs w:val="20"/>
          <w:bdr w:val="none" w:sz="0" w:space="0" w:color="auto" w:frame="1"/>
        </w:rPr>
        <w:t>Column_2</w:t>
      </w:r>
      <w:r w:rsidRPr="00725E5E">
        <w:rPr>
          <w:rStyle w:val="crayon-h"/>
          <w:rFonts w:ascii="Courier New" w:hAnsi="Courier New" w:cs="Courier New"/>
          <w:color w:val="000000"/>
          <w:sz w:val="20"/>
          <w:szCs w:val="20"/>
          <w:bdr w:val="none" w:sz="0" w:space="0" w:color="auto" w:frame="1"/>
        </w:rPr>
        <w:t xml:space="preserve"> </w:t>
      </w:r>
      <w:r w:rsidRPr="00725E5E">
        <w:rPr>
          <w:rStyle w:val="crayon-i"/>
          <w:rFonts w:ascii="Courier New" w:hAnsi="Courier New" w:cs="Courier New"/>
          <w:color w:val="000000"/>
          <w:sz w:val="20"/>
          <w:szCs w:val="20"/>
          <w:bdr w:val="none" w:sz="0" w:space="0" w:color="auto" w:frame="1"/>
        </w:rPr>
        <w:t>datatype</w:t>
      </w:r>
      <w:r w:rsidRPr="00725E5E">
        <w:rPr>
          <w:rStyle w:val="crayon-sy"/>
          <w:rFonts w:ascii="Courier New" w:hAnsi="Courier New" w:cs="Courier New"/>
          <w:color w:val="000000"/>
          <w:sz w:val="20"/>
          <w:szCs w:val="20"/>
          <w:bdr w:val="none" w:sz="0" w:space="0" w:color="auto" w:frame="1"/>
        </w:rPr>
        <w:t>,</w:t>
      </w:r>
    </w:p>
    <w:p w:rsidR="00A45B17" w:rsidRPr="00725E5E" w:rsidRDefault="00A45B17" w:rsidP="00A45B17">
      <w:pPr>
        <w:wordWrap w:val="0"/>
        <w:textAlignment w:val="baseline"/>
        <w:rPr>
          <w:rFonts w:ascii="Courier New" w:hAnsi="Courier New" w:cs="Courier New"/>
          <w:color w:val="000000"/>
          <w:sz w:val="20"/>
          <w:szCs w:val="20"/>
        </w:rPr>
      </w:pPr>
      <w:r w:rsidRPr="00725E5E">
        <w:rPr>
          <w:rStyle w:val="crayon-h"/>
          <w:rFonts w:ascii="Courier New" w:hAnsi="Courier New" w:cs="Courier New"/>
          <w:color w:val="000000"/>
          <w:sz w:val="20"/>
          <w:szCs w:val="20"/>
          <w:bdr w:val="none" w:sz="0" w:space="0" w:color="auto" w:frame="1"/>
        </w:rPr>
        <w:t>    </w:t>
      </w:r>
      <w:r w:rsidRPr="00725E5E">
        <w:rPr>
          <w:rStyle w:val="crayon-i"/>
          <w:rFonts w:ascii="Courier New" w:hAnsi="Courier New" w:cs="Courier New"/>
          <w:color w:val="000000"/>
          <w:sz w:val="20"/>
          <w:szCs w:val="20"/>
          <w:bdr w:val="none" w:sz="0" w:space="0" w:color="auto" w:frame="1"/>
        </w:rPr>
        <w:t>Column_3</w:t>
      </w:r>
      <w:r w:rsidRPr="00725E5E">
        <w:rPr>
          <w:rStyle w:val="crayon-h"/>
          <w:rFonts w:ascii="Courier New" w:hAnsi="Courier New" w:cs="Courier New"/>
          <w:color w:val="000000"/>
          <w:sz w:val="20"/>
          <w:szCs w:val="20"/>
          <w:bdr w:val="none" w:sz="0" w:space="0" w:color="auto" w:frame="1"/>
        </w:rPr>
        <w:t xml:space="preserve"> </w:t>
      </w:r>
      <w:r w:rsidRPr="00725E5E">
        <w:rPr>
          <w:rStyle w:val="crayon-i"/>
          <w:rFonts w:ascii="Courier New" w:hAnsi="Courier New" w:cs="Courier New"/>
          <w:color w:val="000000"/>
          <w:sz w:val="20"/>
          <w:szCs w:val="20"/>
          <w:bdr w:val="none" w:sz="0" w:space="0" w:color="auto" w:frame="1"/>
        </w:rPr>
        <w:t>datatype</w:t>
      </w:r>
      <w:r w:rsidRPr="00725E5E">
        <w:rPr>
          <w:rStyle w:val="crayon-sy"/>
          <w:rFonts w:ascii="Courier New" w:hAnsi="Courier New" w:cs="Courier New"/>
          <w:color w:val="000000"/>
          <w:sz w:val="20"/>
          <w:szCs w:val="20"/>
          <w:bdr w:val="none" w:sz="0" w:space="0" w:color="auto" w:frame="1"/>
        </w:rPr>
        <w:t>,</w:t>
      </w:r>
    </w:p>
    <w:p w:rsidR="00A45B17" w:rsidRPr="00725E5E" w:rsidRDefault="00A45B17" w:rsidP="00A45B17">
      <w:pPr>
        <w:wordWrap w:val="0"/>
        <w:textAlignment w:val="baseline"/>
        <w:rPr>
          <w:rFonts w:ascii="Courier New" w:hAnsi="Courier New" w:cs="Courier New"/>
          <w:color w:val="000000"/>
          <w:sz w:val="20"/>
          <w:szCs w:val="20"/>
        </w:rPr>
      </w:pPr>
      <w:r w:rsidRPr="00725E5E">
        <w:rPr>
          <w:rStyle w:val="crayon-h"/>
          <w:rFonts w:ascii="Courier New" w:hAnsi="Courier New" w:cs="Courier New"/>
          <w:color w:val="000000"/>
          <w:sz w:val="20"/>
          <w:szCs w:val="20"/>
          <w:bdr w:val="none" w:sz="0" w:space="0" w:color="auto" w:frame="1"/>
        </w:rPr>
        <w:t>    </w:t>
      </w:r>
      <w:r w:rsidRPr="00725E5E">
        <w:rPr>
          <w:rFonts w:ascii="Courier New" w:hAnsi="Courier New" w:cs="Courier New"/>
          <w:color w:val="000000"/>
          <w:sz w:val="20"/>
          <w:szCs w:val="20"/>
        </w:rPr>
        <w:t>…</w:t>
      </w:r>
    </w:p>
    <w:p w:rsidR="00A45B17" w:rsidRDefault="00A45B17" w:rsidP="00A45B17">
      <w:pPr>
        <w:wordWrap w:val="0"/>
        <w:textAlignment w:val="baseline"/>
        <w:rPr>
          <w:rFonts w:ascii="inherit" w:hAnsi="inherit"/>
          <w:color w:val="000000"/>
          <w:sz w:val="18"/>
          <w:szCs w:val="18"/>
        </w:rPr>
      </w:pPr>
      <w:r w:rsidRPr="00725E5E">
        <w:rPr>
          <w:rStyle w:val="crayon-h"/>
          <w:rFonts w:ascii="Courier New" w:hAnsi="Courier New" w:cs="Courier New"/>
          <w:color w:val="000000"/>
          <w:sz w:val="20"/>
          <w:szCs w:val="20"/>
          <w:bdr w:val="none" w:sz="0" w:space="0" w:color="auto" w:frame="1"/>
        </w:rPr>
        <w:t>    </w:t>
      </w:r>
      <w:r w:rsidRPr="00725E5E">
        <w:rPr>
          <w:rStyle w:val="crayon-sy"/>
          <w:rFonts w:ascii="Courier New" w:hAnsi="Courier New" w:cs="Courier New"/>
          <w:color w:val="000000"/>
          <w:sz w:val="20"/>
          <w:szCs w:val="20"/>
          <w:bdr w:val="none" w:sz="0" w:space="0" w:color="auto" w:frame="1"/>
        </w:rPr>
        <w:t>)</w:t>
      </w:r>
    </w:p>
    <w:p w:rsidR="00A45B17" w:rsidRDefault="00A45B17" w:rsidP="00A45B17">
      <w:r>
        <w:t>As you can see, the syntax to create a temporary table is the same as the syntax of creating a MySQL table. The only difference is that you must specify the </w:t>
      </w:r>
      <w:r>
        <w:rPr>
          <w:rStyle w:val="aa"/>
          <w:rFonts w:ascii="Segoe UI" w:hAnsi="Segoe UI" w:cs="Segoe UI"/>
          <w:b/>
          <w:bCs/>
          <w:color w:val="252525"/>
          <w:sz w:val="21"/>
          <w:szCs w:val="21"/>
          <w:bdr w:val="none" w:sz="0" w:space="0" w:color="auto" w:frame="1"/>
        </w:rPr>
        <w:t>temporary</w:t>
      </w:r>
      <w:r>
        <w:t> keyword between </w:t>
      </w:r>
      <w:r>
        <w:rPr>
          <w:rStyle w:val="a9"/>
          <w:rFonts w:ascii="Segoe UI" w:hAnsi="Segoe UI" w:cs="Segoe UI"/>
          <w:color w:val="252525"/>
          <w:sz w:val="21"/>
          <w:szCs w:val="21"/>
          <w:bdr w:val="none" w:sz="0" w:space="0" w:color="auto" w:frame="1"/>
        </w:rPr>
        <w:t>create</w:t>
      </w:r>
      <w:r>
        <w:t> and </w:t>
      </w:r>
      <w:r>
        <w:rPr>
          <w:rStyle w:val="a9"/>
          <w:rFonts w:ascii="Segoe UI" w:hAnsi="Segoe UI" w:cs="Segoe UI"/>
          <w:color w:val="252525"/>
          <w:sz w:val="21"/>
          <w:szCs w:val="21"/>
          <w:bdr w:val="none" w:sz="0" w:space="0" w:color="auto" w:frame="1"/>
        </w:rPr>
        <w:t>table</w:t>
      </w:r>
      <w:r>
        <w:t> keywords. This is very important because if you forget to add the keyword, it creates a regular MySQL table.</w:t>
      </w:r>
    </w:p>
    <w:p w:rsidR="00A45B17" w:rsidRDefault="00A45B17" w:rsidP="00A45B17">
      <w:pPr>
        <w:pStyle w:val="a4"/>
        <w:shd w:val="clear" w:color="auto" w:fill="FFFFFF"/>
        <w:textAlignment w:val="baseline"/>
        <w:rPr>
          <w:rFonts w:ascii="Segoe UI" w:hAnsi="Segoe UI" w:cs="Segoe UI"/>
          <w:color w:val="252525"/>
          <w:sz w:val="21"/>
          <w:szCs w:val="21"/>
        </w:rPr>
      </w:pPr>
      <w:r>
        <w:rPr>
          <w:rFonts w:ascii="Segoe UI" w:hAnsi="Segoe UI" w:cs="Segoe UI"/>
          <w:color w:val="252525"/>
          <w:sz w:val="21"/>
          <w:szCs w:val="21"/>
        </w:rPr>
        <w:t xml:space="preserve">Now, let us walk through some examples of the temporary table. I am going to demonstrate the </w:t>
      </w:r>
    </w:p>
    <w:p w:rsidR="00A45B17" w:rsidRDefault="00A45B17" w:rsidP="00A45B17">
      <w:pPr>
        <w:pStyle w:val="a4"/>
        <w:shd w:val="clear" w:color="auto" w:fill="FFFFFF"/>
        <w:textAlignment w:val="baseline"/>
        <w:rPr>
          <w:rFonts w:ascii="Segoe UI" w:hAnsi="Segoe UI" w:cs="Segoe UI"/>
          <w:color w:val="252525"/>
          <w:sz w:val="21"/>
          <w:szCs w:val="21"/>
        </w:rPr>
      </w:pPr>
      <w:r>
        <w:rPr>
          <w:rFonts w:ascii="Segoe UI" w:hAnsi="Segoe UI" w:cs="Segoe UI"/>
          <w:color w:val="252525"/>
          <w:sz w:val="21"/>
          <w:szCs w:val="21"/>
        </w:rPr>
        <w:t>following use cases:</w:t>
      </w:r>
    </w:p>
    <w:p w:rsidR="00A45B17" w:rsidRDefault="00A45B17" w:rsidP="00E05A2D">
      <w:pPr>
        <w:numPr>
          <w:ilvl w:val="0"/>
          <w:numId w:val="104"/>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Create a temp table and insert data in the table</w:t>
      </w:r>
    </w:p>
    <w:p w:rsidR="00A45B17" w:rsidRDefault="00A45B17" w:rsidP="00E05A2D">
      <w:pPr>
        <w:numPr>
          <w:ilvl w:val="0"/>
          <w:numId w:val="104"/>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Create a temp table using the output of the select statement</w:t>
      </w:r>
    </w:p>
    <w:p w:rsidR="00A45B17" w:rsidRDefault="00A45B17" w:rsidP="00E05A2D">
      <w:pPr>
        <w:numPr>
          <w:ilvl w:val="0"/>
          <w:numId w:val="104"/>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Drop the temp table</w:t>
      </w:r>
    </w:p>
    <w:p w:rsidR="00A45B17" w:rsidRDefault="00A45B17" w:rsidP="00E05A2D">
      <w:pPr>
        <w:numPr>
          <w:ilvl w:val="0"/>
          <w:numId w:val="104"/>
        </w:numPr>
        <w:shd w:val="clear" w:color="auto" w:fill="FFFFFF"/>
        <w:spacing w:before="100" w:beforeAutospacing="1" w:after="100" w:afterAutospacing="1"/>
        <w:jc w:val="left"/>
        <w:textAlignment w:val="baseline"/>
        <w:rPr>
          <w:rFonts w:ascii="Segoe UI" w:hAnsi="Segoe UI" w:cs="Segoe UI"/>
          <w:color w:val="252525"/>
          <w:sz w:val="21"/>
          <w:szCs w:val="21"/>
        </w:rPr>
      </w:pPr>
      <w:r>
        <w:rPr>
          <w:rFonts w:ascii="Segoe UI" w:hAnsi="Segoe UI" w:cs="Segoe UI"/>
          <w:color w:val="252525"/>
          <w:sz w:val="21"/>
          <w:szCs w:val="21"/>
        </w:rPr>
        <w:t>Create a temp table using the structure of another table</w:t>
      </w:r>
    </w:p>
    <w:p w:rsidR="00A45B17" w:rsidRPr="00725E5E" w:rsidRDefault="00A45B17" w:rsidP="00A45B17">
      <w:pPr>
        <w:pStyle w:val="4"/>
        <w:rPr>
          <w:color w:val="000000"/>
          <w:lang w:val="ru-RU"/>
        </w:rPr>
      </w:pPr>
      <w:bookmarkStart w:id="45" w:name="_Toc57569832"/>
      <w:bookmarkStart w:id="46" w:name="_Toc57748906"/>
      <w:r>
        <w:rPr>
          <w:lang w:val="uk-UA"/>
        </w:rPr>
        <w:t>Створення тимчасової таблиці і додання данних</w:t>
      </w:r>
      <w:bookmarkEnd w:id="45"/>
      <w:bookmarkEnd w:id="46"/>
    </w:p>
    <w:p w:rsidR="00A45B17" w:rsidRPr="00725E5E" w:rsidRDefault="00A45B17" w:rsidP="00A45B17">
      <w:pPr>
        <w:pStyle w:val="a4"/>
        <w:shd w:val="clear" w:color="auto" w:fill="FFFFFF"/>
        <w:spacing w:before="0" w:beforeAutospacing="0" w:after="0" w:afterAutospacing="0"/>
        <w:textAlignment w:val="baseline"/>
      </w:pPr>
      <w:r>
        <w:rPr>
          <w:rFonts w:ascii="Segoe UI" w:hAnsi="Segoe UI" w:cs="Segoe UI"/>
          <w:color w:val="252525"/>
          <w:sz w:val="21"/>
          <w:szCs w:val="21"/>
        </w:rPr>
        <w:t xml:space="preserve">To </w:t>
      </w:r>
      <w:r w:rsidRPr="00725E5E">
        <w:t>create a new temp table named tblemployee on the MySQL database, execute the following query:</w:t>
      </w:r>
    </w:p>
    <w:p w:rsidR="00A45B17" w:rsidRPr="00725E5E" w:rsidRDefault="00A45B17" w:rsidP="00A45B17">
      <w:pPr>
        <w:wordWrap w:val="0"/>
        <w:textAlignment w:val="baseline"/>
        <w:rPr>
          <w:rFonts w:ascii="Courier New" w:hAnsi="Courier New" w:cs="Courier New"/>
          <w:color w:val="000000"/>
          <w:sz w:val="18"/>
          <w:szCs w:val="18"/>
        </w:rPr>
      </w:pPr>
      <w:r w:rsidRPr="00725E5E">
        <w:rPr>
          <w:rStyle w:val="crayon-k"/>
          <w:rFonts w:ascii="Courier New" w:hAnsi="Courier New" w:cs="Courier New"/>
          <w:color w:val="000000"/>
          <w:sz w:val="18"/>
          <w:szCs w:val="18"/>
          <w:bdr w:val="none" w:sz="0" w:space="0" w:color="auto" w:frame="1"/>
          <w:lang w:val="uk-UA"/>
        </w:rPr>
        <w:t>С</w:t>
      </w:r>
      <w:r w:rsidRPr="00725E5E">
        <w:rPr>
          <w:rStyle w:val="crayon-k"/>
          <w:rFonts w:ascii="Courier New" w:hAnsi="Courier New" w:cs="Courier New"/>
          <w:color w:val="000000"/>
          <w:sz w:val="18"/>
          <w:szCs w:val="18"/>
          <w:bdr w:val="none" w:sz="0" w:space="0" w:color="auto" w:frame="1"/>
        </w:rPr>
        <w:t>reate</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temporary</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table</w:t>
      </w:r>
      <w:r w:rsidRPr="00725E5E">
        <w:rPr>
          <w:rStyle w:val="crayon-h"/>
          <w:rFonts w:ascii="Courier New" w:hAnsi="Courier New" w:cs="Courier New"/>
          <w:color w:val="000000"/>
          <w:sz w:val="18"/>
          <w:szCs w:val="18"/>
          <w:bdr w:val="none" w:sz="0" w:space="0" w:color="auto" w:frame="1"/>
        </w:rPr>
        <w:t xml:space="preserve"> </w:t>
      </w:r>
      <w:r w:rsidRPr="00725E5E">
        <w:rPr>
          <w:rStyle w:val="crayon-e"/>
          <w:rFonts w:ascii="Courier New" w:hAnsi="Courier New" w:cs="Courier New"/>
          <w:color w:val="000000"/>
          <w:sz w:val="18"/>
          <w:szCs w:val="18"/>
          <w:bdr w:val="none" w:sz="0" w:space="0" w:color="auto" w:frame="1"/>
        </w:rPr>
        <w:t>tblemployee</w:t>
      </w:r>
    </w:p>
    <w:p w:rsidR="00A45B17" w:rsidRPr="00725E5E" w:rsidRDefault="00A45B17" w:rsidP="00A45B17">
      <w:pPr>
        <w:wordWrap w:val="0"/>
        <w:textAlignment w:val="baseline"/>
        <w:rPr>
          <w:rFonts w:ascii="Courier New" w:hAnsi="Courier New" w:cs="Courier New"/>
          <w:color w:val="000000"/>
          <w:sz w:val="18"/>
          <w:szCs w:val="18"/>
        </w:rPr>
      </w:pPr>
      <w:r w:rsidRPr="00725E5E">
        <w:rPr>
          <w:rStyle w:val="crayon-sy"/>
          <w:rFonts w:ascii="Courier New" w:hAnsi="Courier New" w:cs="Courier New"/>
          <w:color w:val="000000"/>
          <w:sz w:val="18"/>
          <w:szCs w:val="18"/>
          <w:bdr w:val="none" w:sz="0" w:space="0" w:color="auto" w:frame="1"/>
        </w:rPr>
        <w:t>(</w:t>
      </w:r>
    </w:p>
    <w:p w:rsidR="00A45B17" w:rsidRPr="00725E5E" w:rsidRDefault="00A45B17" w:rsidP="00A45B17">
      <w:pPr>
        <w:wordWrap w:val="0"/>
        <w:textAlignment w:val="baseline"/>
        <w:rPr>
          <w:rFonts w:ascii="Courier New" w:hAnsi="Courier New" w:cs="Courier New"/>
          <w:color w:val="000000"/>
          <w:sz w:val="18"/>
          <w:szCs w:val="18"/>
        </w:rPr>
      </w:pPr>
      <w:r w:rsidRPr="00725E5E">
        <w:rPr>
          <w:rStyle w:val="crayon-i"/>
          <w:rFonts w:ascii="Courier New" w:hAnsi="Courier New" w:cs="Courier New"/>
          <w:color w:val="000000"/>
          <w:sz w:val="18"/>
          <w:szCs w:val="18"/>
          <w:bdr w:val="none" w:sz="0" w:space="0" w:color="auto" w:frame="1"/>
        </w:rPr>
        <w:t>id</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int</w:t>
      </w:r>
      <w:r w:rsidRPr="00725E5E">
        <w:rPr>
          <w:rStyle w:val="crayon-h"/>
          <w:rFonts w:ascii="Courier New" w:hAnsi="Courier New" w:cs="Courier New"/>
          <w:color w:val="000000"/>
          <w:sz w:val="18"/>
          <w:szCs w:val="18"/>
          <w:bdr w:val="none" w:sz="0" w:space="0" w:color="auto" w:frame="1"/>
        </w:rPr>
        <w:t xml:space="preserve"> </w:t>
      </w:r>
      <w:r w:rsidRPr="00725E5E">
        <w:rPr>
          <w:rStyle w:val="crayon-i"/>
          <w:rFonts w:ascii="Courier New" w:hAnsi="Courier New" w:cs="Courier New"/>
          <w:color w:val="000000"/>
          <w:sz w:val="18"/>
          <w:szCs w:val="18"/>
          <w:bdr w:val="none" w:sz="0" w:space="0" w:color="auto" w:frame="1"/>
        </w:rPr>
        <w:t>auto_increment</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Primary</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key</w:t>
      </w:r>
      <w:r w:rsidRPr="00725E5E">
        <w:rPr>
          <w:rStyle w:val="crayon-sy"/>
          <w:rFonts w:ascii="Courier New" w:hAnsi="Courier New" w:cs="Courier New"/>
          <w:color w:val="000000"/>
          <w:sz w:val="18"/>
          <w:szCs w:val="18"/>
          <w:bdr w:val="none" w:sz="0" w:space="0" w:color="auto" w:frame="1"/>
        </w:rPr>
        <w:t>,</w:t>
      </w:r>
    </w:p>
    <w:p w:rsidR="00A45B17" w:rsidRPr="00725E5E" w:rsidRDefault="00A45B17" w:rsidP="00A45B17">
      <w:pPr>
        <w:wordWrap w:val="0"/>
        <w:textAlignment w:val="baseline"/>
        <w:rPr>
          <w:rFonts w:ascii="Courier New" w:hAnsi="Courier New" w:cs="Courier New"/>
          <w:color w:val="000000"/>
          <w:sz w:val="18"/>
          <w:szCs w:val="18"/>
        </w:rPr>
      </w:pPr>
      <w:r w:rsidRPr="00725E5E">
        <w:rPr>
          <w:rStyle w:val="crayon-i"/>
          <w:rFonts w:ascii="Courier New" w:hAnsi="Courier New" w:cs="Courier New"/>
          <w:color w:val="000000"/>
          <w:sz w:val="18"/>
          <w:szCs w:val="18"/>
          <w:bdr w:val="none" w:sz="0" w:space="0" w:color="auto" w:frame="1"/>
        </w:rPr>
        <w:t>emp_name</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varchar</w:t>
      </w:r>
      <w:r w:rsidRPr="00725E5E">
        <w:rPr>
          <w:rStyle w:val="crayon-sy"/>
          <w:rFonts w:ascii="Courier New" w:hAnsi="Courier New" w:cs="Courier New"/>
          <w:color w:val="000000"/>
          <w:sz w:val="18"/>
          <w:szCs w:val="18"/>
          <w:bdr w:val="none" w:sz="0" w:space="0" w:color="auto" w:frame="1"/>
        </w:rPr>
        <w:t>(</w:t>
      </w:r>
      <w:r w:rsidRPr="00725E5E">
        <w:rPr>
          <w:rStyle w:val="crayon-cn"/>
          <w:rFonts w:ascii="Courier New" w:hAnsi="Courier New" w:cs="Courier New"/>
          <w:color w:val="000000"/>
          <w:sz w:val="18"/>
          <w:szCs w:val="18"/>
          <w:bdr w:val="none" w:sz="0" w:space="0" w:color="auto" w:frame="1"/>
        </w:rPr>
        <w:t>500</w:t>
      </w:r>
      <w:r w:rsidRPr="00725E5E">
        <w:rPr>
          <w:rStyle w:val="crayon-sy"/>
          <w:rFonts w:ascii="Courier New" w:hAnsi="Courier New" w:cs="Courier New"/>
          <w:color w:val="000000"/>
          <w:sz w:val="18"/>
          <w:szCs w:val="18"/>
          <w:bdr w:val="none" w:sz="0" w:space="0" w:color="auto" w:frame="1"/>
        </w:rPr>
        <w:t>),</w:t>
      </w:r>
    </w:p>
    <w:p w:rsidR="00A45B17" w:rsidRPr="00725E5E" w:rsidRDefault="00A45B17" w:rsidP="00A45B17">
      <w:pPr>
        <w:wordWrap w:val="0"/>
        <w:textAlignment w:val="baseline"/>
        <w:rPr>
          <w:rFonts w:ascii="Courier New" w:hAnsi="Courier New" w:cs="Courier New"/>
          <w:color w:val="000000"/>
          <w:sz w:val="18"/>
          <w:szCs w:val="18"/>
        </w:rPr>
      </w:pPr>
      <w:r w:rsidRPr="00725E5E">
        <w:rPr>
          <w:rStyle w:val="crayon-i"/>
          <w:rFonts w:ascii="Courier New" w:hAnsi="Courier New" w:cs="Courier New"/>
          <w:color w:val="000000"/>
          <w:sz w:val="18"/>
          <w:szCs w:val="18"/>
          <w:bdr w:val="none" w:sz="0" w:space="0" w:color="auto" w:frame="1"/>
        </w:rPr>
        <w:t>emp_address</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varchar</w:t>
      </w:r>
      <w:r w:rsidRPr="00725E5E">
        <w:rPr>
          <w:rStyle w:val="crayon-sy"/>
          <w:rFonts w:ascii="Courier New" w:hAnsi="Courier New" w:cs="Courier New"/>
          <w:color w:val="000000"/>
          <w:sz w:val="18"/>
          <w:szCs w:val="18"/>
          <w:bdr w:val="none" w:sz="0" w:space="0" w:color="auto" w:frame="1"/>
        </w:rPr>
        <w:t>(</w:t>
      </w:r>
      <w:r w:rsidRPr="00725E5E">
        <w:rPr>
          <w:rStyle w:val="crayon-cn"/>
          <w:rFonts w:ascii="Courier New" w:hAnsi="Courier New" w:cs="Courier New"/>
          <w:color w:val="000000"/>
          <w:sz w:val="18"/>
          <w:szCs w:val="18"/>
          <w:bdr w:val="none" w:sz="0" w:space="0" w:color="auto" w:frame="1"/>
        </w:rPr>
        <w:t>500</w:t>
      </w:r>
      <w:r w:rsidRPr="00725E5E">
        <w:rPr>
          <w:rStyle w:val="crayon-sy"/>
          <w:rFonts w:ascii="Courier New" w:hAnsi="Courier New" w:cs="Courier New"/>
          <w:color w:val="000000"/>
          <w:sz w:val="18"/>
          <w:szCs w:val="18"/>
          <w:bdr w:val="none" w:sz="0" w:space="0" w:color="auto" w:frame="1"/>
        </w:rPr>
        <w:t>),</w:t>
      </w:r>
    </w:p>
    <w:p w:rsidR="00A45B17" w:rsidRPr="00725E5E" w:rsidRDefault="00A45B17" w:rsidP="00A45B17">
      <w:pPr>
        <w:wordWrap w:val="0"/>
        <w:textAlignment w:val="baseline"/>
        <w:rPr>
          <w:rFonts w:ascii="Courier New" w:hAnsi="Courier New" w:cs="Courier New"/>
          <w:color w:val="000000"/>
          <w:sz w:val="18"/>
          <w:szCs w:val="18"/>
        </w:rPr>
      </w:pPr>
      <w:r w:rsidRPr="00725E5E">
        <w:rPr>
          <w:rStyle w:val="crayon-i"/>
          <w:rFonts w:ascii="Courier New" w:hAnsi="Courier New" w:cs="Courier New"/>
          <w:color w:val="000000"/>
          <w:sz w:val="18"/>
          <w:szCs w:val="18"/>
          <w:bdr w:val="none" w:sz="0" w:space="0" w:color="auto" w:frame="1"/>
        </w:rPr>
        <w:t>emp_dept_id</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int</w:t>
      </w:r>
    </w:p>
    <w:p w:rsidR="00A45B17" w:rsidRPr="00725E5E" w:rsidRDefault="00A45B17" w:rsidP="00A45B17">
      <w:pPr>
        <w:wordWrap w:val="0"/>
        <w:textAlignment w:val="baseline"/>
        <w:rPr>
          <w:rFonts w:ascii="Courier New" w:hAnsi="Courier New" w:cs="Courier New"/>
          <w:color w:val="000000"/>
          <w:sz w:val="18"/>
          <w:szCs w:val="18"/>
        </w:rPr>
      </w:pPr>
      <w:r w:rsidRPr="00725E5E">
        <w:rPr>
          <w:rStyle w:val="crayon-sy"/>
          <w:rFonts w:ascii="Courier New" w:hAnsi="Courier New" w:cs="Courier New"/>
          <w:color w:val="000000"/>
          <w:sz w:val="18"/>
          <w:szCs w:val="18"/>
          <w:bdr w:val="none" w:sz="0" w:space="0" w:color="auto" w:frame="1"/>
        </w:rPr>
        <w:t>)</w:t>
      </w:r>
    </w:p>
    <w:p w:rsidR="00A45B17" w:rsidRDefault="00A45B17" w:rsidP="00A45B17">
      <w:r>
        <w:t>Execute the following query to insert the data in the temp table.</w:t>
      </w:r>
    </w:p>
    <w:p w:rsidR="00A45B17" w:rsidRDefault="00A45B17" w:rsidP="00A45B17">
      <w:pPr>
        <w:wordWrap w:val="0"/>
        <w:textAlignment w:val="baseline"/>
        <w:rPr>
          <w:rStyle w:val="crayon-k"/>
          <w:rFonts w:ascii="inherit" w:hAnsi="inherit"/>
          <w:color w:val="000000"/>
          <w:sz w:val="18"/>
          <w:szCs w:val="18"/>
          <w:bdr w:val="none" w:sz="0" w:space="0" w:color="auto" w:frame="1"/>
          <w:lang w:val="uk-UA"/>
        </w:rPr>
      </w:pPr>
    </w:p>
    <w:p w:rsidR="00A45B17" w:rsidRDefault="00A45B17" w:rsidP="00A45B17">
      <w:pPr>
        <w:wordWrap w:val="0"/>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insert</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into</w:t>
      </w:r>
      <w:r>
        <w:rPr>
          <w:rStyle w:val="crayon-h"/>
          <w:rFonts w:ascii="inherit" w:hAnsi="inherit"/>
          <w:color w:val="000000"/>
          <w:sz w:val="18"/>
          <w:szCs w:val="18"/>
          <w:bdr w:val="none" w:sz="0" w:space="0" w:color="auto" w:frame="1"/>
        </w:rPr>
        <w:t xml:space="preserve"> </w:t>
      </w:r>
      <w:r>
        <w:rPr>
          <w:rStyle w:val="crayon-e"/>
          <w:rFonts w:ascii="inherit" w:hAnsi="inherit"/>
          <w:color w:val="000000"/>
          <w:sz w:val="18"/>
          <w:szCs w:val="18"/>
          <w:bdr w:val="none" w:sz="0" w:space="0" w:color="auto" w:frame="1"/>
        </w:rPr>
        <w:t>tblemployee</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emp_name</w:t>
      </w:r>
      <w:r>
        <w:rPr>
          <w:rStyle w:val="crayon-sy"/>
          <w:rFonts w:ascii="inherit" w:hAnsi="inherit"/>
          <w:color w:val="000000"/>
          <w:sz w:val="18"/>
          <w:szCs w:val="18"/>
          <w:bdr w:val="none" w:sz="0" w:space="0" w:color="auto" w:frame="1"/>
        </w:rPr>
        <w:t>,</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emp_address</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emp_dept_id</w:t>
      </w:r>
      <w:r>
        <w:rPr>
          <w:rStyle w:val="crayon-sy"/>
          <w:rFonts w:ascii="inherit" w:hAnsi="inherit"/>
          <w:color w:val="000000"/>
          <w:sz w:val="18"/>
          <w:szCs w:val="18"/>
          <w:bdr w:val="none" w:sz="0" w:space="0" w:color="auto" w:frame="1"/>
        </w:rPr>
        <w:t>)</w:t>
      </w:r>
    </w:p>
    <w:p w:rsidR="00A45B17" w:rsidRDefault="00A45B17" w:rsidP="00A45B17">
      <w:pPr>
        <w:wordWrap w:val="0"/>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values</w:t>
      </w:r>
    </w:p>
    <w:p w:rsidR="00A45B17" w:rsidRDefault="00A45B17" w:rsidP="00A45B17">
      <w:pPr>
        <w:wordWrap w:val="0"/>
        <w:textAlignment w:val="baseline"/>
        <w:rPr>
          <w:rFonts w:ascii="inherit" w:hAnsi="inherit"/>
          <w:color w:val="000000"/>
          <w:sz w:val="18"/>
          <w:szCs w:val="18"/>
        </w:rPr>
      </w:pPr>
      <w:r>
        <w:rPr>
          <w:rStyle w:val="crayon-sy"/>
          <w:rFonts w:ascii="inherit" w:hAnsi="inherit"/>
          <w:color w:val="000000"/>
          <w:sz w:val="18"/>
          <w:szCs w:val="18"/>
          <w:bdr w:val="none" w:sz="0" w:space="0" w:color="auto" w:frame="1"/>
        </w:rPr>
        <w:t>(</w:t>
      </w:r>
      <w:r>
        <w:rPr>
          <w:rStyle w:val="crayon-s"/>
          <w:rFonts w:ascii="inherit" w:hAnsi="inherit"/>
          <w:color w:val="000000"/>
          <w:sz w:val="18"/>
          <w:szCs w:val="18"/>
          <w:bdr w:val="none" w:sz="0" w:space="0" w:color="auto" w:frame="1"/>
        </w:rPr>
        <w:t>'Nisarg Upadhyay'</w:t>
      </w:r>
      <w:r>
        <w:rPr>
          <w:rStyle w:val="crayon-sy"/>
          <w:rFonts w:ascii="inherit" w:hAnsi="inherit"/>
          <w:color w:val="000000"/>
          <w:sz w:val="18"/>
          <w:szCs w:val="18"/>
          <w:bdr w:val="none" w:sz="0" w:space="0" w:color="auto" w:frame="1"/>
        </w:rPr>
        <w:t>,</w:t>
      </w:r>
      <w:r>
        <w:rPr>
          <w:rStyle w:val="crayon-s"/>
          <w:rFonts w:ascii="inherit" w:hAnsi="inherit"/>
          <w:color w:val="000000"/>
          <w:sz w:val="18"/>
          <w:szCs w:val="18"/>
          <w:bdr w:val="none" w:sz="0" w:space="0" w:color="auto" w:frame="1"/>
        </w:rPr>
        <w:t>'Mehsana'</w:t>
      </w:r>
      <w:r>
        <w:rPr>
          <w:rStyle w:val="crayon-sy"/>
          <w:rFonts w:ascii="inherit" w:hAnsi="inherit"/>
          <w:color w:val="000000"/>
          <w:sz w:val="18"/>
          <w:szCs w:val="18"/>
          <w:bdr w:val="none" w:sz="0" w:space="0" w:color="auto" w:frame="1"/>
        </w:rPr>
        <w:t>,</w:t>
      </w:r>
      <w:r>
        <w:rPr>
          <w:rStyle w:val="crayon-cn"/>
          <w:rFonts w:ascii="inherit" w:hAnsi="inherit"/>
          <w:color w:val="000000"/>
          <w:sz w:val="18"/>
          <w:szCs w:val="18"/>
          <w:bdr w:val="none" w:sz="0" w:space="0" w:color="auto" w:frame="1"/>
        </w:rPr>
        <w:t>10</w:t>
      </w:r>
      <w:r>
        <w:rPr>
          <w:rStyle w:val="crayon-sy"/>
          <w:rFonts w:ascii="inherit" w:hAnsi="inherit"/>
          <w:color w:val="000000"/>
          <w:sz w:val="18"/>
          <w:szCs w:val="18"/>
          <w:bdr w:val="none" w:sz="0" w:space="0" w:color="auto" w:frame="1"/>
        </w:rPr>
        <w:t>),</w:t>
      </w:r>
    </w:p>
    <w:p w:rsidR="00A45B17" w:rsidRDefault="00A45B17" w:rsidP="00A45B17">
      <w:pPr>
        <w:wordWrap w:val="0"/>
        <w:textAlignment w:val="baseline"/>
        <w:rPr>
          <w:rFonts w:ascii="inherit" w:hAnsi="inherit"/>
          <w:color w:val="000000"/>
          <w:sz w:val="18"/>
          <w:szCs w:val="18"/>
        </w:rPr>
      </w:pPr>
      <w:r>
        <w:rPr>
          <w:rStyle w:val="crayon-sy"/>
          <w:rFonts w:ascii="inherit" w:hAnsi="inherit"/>
          <w:color w:val="000000"/>
          <w:sz w:val="18"/>
          <w:szCs w:val="18"/>
          <w:bdr w:val="none" w:sz="0" w:space="0" w:color="auto" w:frame="1"/>
        </w:rPr>
        <w:t>(</w:t>
      </w:r>
      <w:r>
        <w:rPr>
          <w:rStyle w:val="crayon-s"/>
          <w:rFonts w:ascii="inherit" w:hAnsi="inherit"/>
          <w:color w:val="000000"/>
          <w:sz w:val="18"/>
          <w:szCs w:val="18"/>
          <w:bdr w:val="none" w:sz="0" w:space="0" w:color="auto" w:frame="1"/>
        </w:rPr>
        <w:t>'Nirali U'</w:t>
      </w:r>
      <w:r>
        <w:rPr>
          <w:rStyle w:val="crayon-sy"/>
          <w:rFonts w:ascii="inherit" w:hAnsi="inherit"/>
          <w:color w:val="000000"/>
          <w:sz w:val="18"/>
          <w:szCs w:val="18"/>
          <w:bdr w:val="none" w:sz="0" w:space="0" w:color="auto" w:frame="1"/>
        </w:rPr>
        <w:t>,</w:t>
      </w:r>
      <w:r>
        <w:rPr>
          <w:rStyle w:val="crayon-s"/>
          <w:rFonts w:ascii="inherit" w:hAnsi="inherit"/>
          <w:color w:val="000000"/>
          <w:sz w:val="18"/>
          <w:szCs w:val="18"/>
          <w:bdr w:val="none" w:sz="0" w:space="0" w:color="auto" w:frame="1"/>
        </w:rPr>
        <w:t>'Mehsana'</w:t>
      </w:r>
      <w:r>
        <w:rPr>
          <w:rStyle w:val="crayon-sy"/>
          <w:rFonts w:ascii="inherit" w:hAnsi="inherit"/>
          <w:color w:val="000000"/>
          <w:sz w:val="18"/>
          <w:szCs w:val="18"/>
          <w:bdr w:val="none" w:sz="0" w:space="0" w:color="auto" w:frame="1"/>
        </w:rPr>
        <w:t>,</w:t>
      </w:r>
      <w:r>
        <w:rPr>
          <w:rStyle w:val="crayon-cn"/>
          <w:rFonts w:ascii="inherit" w:hAnsi="inherit"/>
          <w:color w:val="000000"/>
          <w:sz w:val="18"/>
          <w:szCs w:val="18"/>
          <w:bdr w:val="none" w:sz="0" w:space="0" w:color="auto" w:frame="1"/>
        </w:rPr>
        <w:t>20</w:t>
      </w:r>
      <w:r>
        <w:rPr>
          <w:rStyle w:val="crayon-sy"/>
          <w:rFonts w:ascii="inherit" w:hAnsi="inherit"/>
          <w:color w:val="000000"/>
          <w:sz w:val="18"/>
          <w:szCs w:val="18"/>
          <w:bdr w:val="none" w:sz="0" w:space="0" w:color="auto" w:frame="1"/>
        </w:rPr>
        <w:t>),</w:t>
      </w:r>
    </w:p>
    <w:p w:rsidR="00A45B17" w:rsidRDefault="00A45B17" w:rsidP="00A45B17">
      <w:pPr>
        <w:wordWrap w:val="0"/>
        <w:textAlignment w:val="baseline"/>
        <w:rPr>
          <w:rFonts w:ascii="inherit" w:hAnsi="inherit"/>
          <w:color w:val="000000"/>
          <w:sz w:val="18"/>
          <w:szCs w:val="18"/>
        </w:rPr>
      </w:pPr>
      <w:r>
        <w:rPr>
          <w:rStyle w:val="crayon-sy"/>
          <w:rFonts w:ascii="inherit" w:hAnsi="inherit"/>
          <w:color w:val="000000"/>
          <w:sz w:val="18"/>
          <w:szCs w:val="18"/>
          <w:bdr w:val="none" w:sz="0" w:space="0" w:color="auto" w:frame="1"/>
        </w:rPr>
        <w:t>(</w:t>
      </w:r>
      <w:r>
        <w:rPr>
          <w:rStyle w:val="crayon-s"/>
          <w:rFonts w:ascii="inherit" w:hAnsi="inherit"/>
          <w:color w:val="000000"/>
          <w:sz w:val="18"/>
          <w:szCs w:val="18"/>
          <w:bdr w:val="none" w:sz="0" w:space="0" w:color="auto" w:frame="1"/>
        </w:rPr>
        <w:t>'Milan J'</w:t>
      </w:r>
      <w:r>
        <w:rPr>
          <w:rStyle w:val="crayon-sy"/>
          <w:rFonts w:ascii="inherit" w:hAnsi="inherit"/>
          <w:color w:val="000000"/>
          <w:sz w:val="18"/>
          <w:szCs w:val="18"/>
          <w:bdr w:val="none" w:sz="0" w:space="0" w:color="auto" w:frame="1"/>
        </w:rPr>
        <w:t>,</w:t>
      </w:r>
      <w:r>
        <w:rPr>
          <w:rStyle w:val="crayon-s"/>
          <w:rFonts w:ascii="inherit" w:hAnsi="inherit"/>
          <w:color w:val="000000"/>
          <w:sz w:val="18"/>
          <w:szCs w:val="18"/>
          <w:bdr w:val="none" w:sz="0" w:space="0" w:color="auto" w:frame="1"/>
        </w:rPr>
        <w:t>'Mehsana'</w:t>
      </w:r>
      <w:r>
        <w:rPr>
          <w:rStyle w:val="crayon-sy"/>
          <w:rFonts w:ascii="inherit" w:hAnsi="inherit"/>
          <w:color w:val="000000"/>
          <w:sz w:val="18"/>
          <w:szCs w:val="18"/>
          <w:bdr w:val="none" w:sz="0" w:space="0" w:color="auto" w:frame="1"/>
        </w:rPr>
        <w:t>,</w:t>
      </w:r>
      <w:r>
        <w:rPr>
          <w:rStyle w:val="crayon-cn"/>
          <w:rFonts w:ascii="inherit" w:hAnsi="inherit"/>
          <w:color w:val="000000"/>
          <w:sz w:val="18"/>
          <w:szCs w:val="18"/>
          <w:bdr w:val="none" w:sz="0" w:space="0" w:color="auto" w:frame="1"/>
        </w:rPr>
        <w:t>5</w:t>
      </w:r>
      <w:r>
        <w:rPr>
          <w:rStyle w:val="crayon-sy"/>
          <w:rFonts w:ascii="inherit" w:hAnsi="inherit"/>
          <w:color w:val="000000"/>
          <w:sz w:val="18"/>
          <w:szCs w:val="18"/>
          <w:bdr w:val="none" w:sz="0" w:space="0" w:color="auto" w:frame="1"/>
        </w:rPr>
        <w:t>);</w:t>
      </w:r>
    </w:p>
    <w:p w:rsidR="00A45B17" w:rsidRDefault="00A45B17" w:rsidP="00A45B17">
      <w:pPr>
        <w:pStyle w:val="a4"/>
        <w:shd w:val="clear" w:color="auto" w:fill="FFFFFF"/>
        <w:textAlignment w:val="baseline"/>
        <w:rPr>
          <w:rFonts w:ascii="Segoe UI" w:hAnsi="Segoe UI" w:cs="Segoe UI"/>
          <w:color w:val="252525"/>
          <w:sz w:val="21"/>
          <w:szCs w:val="21"/>
        </w:rPr>
      </w:pPr>
      <w:r>
        <w:rPr>
          <w:rFonts w:ascii="Segoe UI" w:hAnsi="Segoe UI" w:cs="Segoe UI"/>
          <w:color w:val="252525"/>
          <w:sz w:val="21"/>
          <w:szCs w:val="21"/>
        </w:rPr>
        <w:t>Once data is inserted in the temp table, execute the following query to verify that data have been inserted.</w:t>
      </w:r>
    </w:p>
    <w:tbl>
      <w:tblPr>
        <w:tblW w:w="0" w:type="auto"/>
        <w:tblCellSpacing w:w="15" w:type="dxa"/>
        <w:tblInd w:w="-285" w:type="dxa"/>
        <w:tblCellMar>
          <w:top w:w="15" w:type="dxa"/>
          <w:left w:w="15" w:type="dxa"/>
          <w:bottom w:w="15" w:type="dxa"/>
          <w:right w:w="15" w:type="dxa"/>
        </w:tblCellMar>
        <w:tblLook w:val="04A0" w:firstRow="1" w:lastRow="0" w:firstColumn="1" w:lastColumn="0" w:noHBand="0" w:noVBand="1"/>
      </w:tblPr>
      <w:tblGrid>
        <w:gridCol w:w="165"/>
        <w:gridCol w:w="9565"/>
      </w:tblGrid>
      <w:tr w:rsidR="00A45B17" w:rsidTr="008F0D49">
        <w:trPr>
          <w:tblCellSpacing w:w="15" w:type="dxa"/>
        </w:trPr>
        <w:tc>
          <w:tcPr>
            <w:tcW w:w="0" w:type="auto"/>
            <w:vAlign w:val="center"/>
            <w:hideMark/>
          </w:tcPr>
          <w:p w:rsidR="00A45B17" w:rsidRDefault="00A45B17" w:rsidP="008F0D49">
            <w:pPr>
              <w:spacing w:line="480" w:lineRule="auto"/>
              <w:jc w:val="center"/>
              <w:textAlignment w:val="baseline"/>
              <w:rPr>
                <w:rFonts w:ascii="inherit" w:hAnsi="inherit"/>
                <w:color w:val="757575"/>
                <w:sz w:val="18"/>
                <w:szCs w:val="18"/>
              </w:rPr>
            </w:pPr>
            <w:r>
              <w:rPr>
                <w:rFonts w:ascii="inherit" w:hAnsi="inherit"/>
                <w:color w:val="757575"/>
                <w:sz w:val="18"/>
                <w:szCs w:val="18"/>
              </w:rPr>
              <w:t>1</w:t>
            </w:r>
          </w:p>
        </w:tc>
        <w:tc>
          <w:tcPr>
            <w:tcW w:w="10425" w:type="dxa"/>
            <w:vAlign w:val="center"/>
            <w:hideMark/>
          </w:tcPr>
          <w:p w:rsidR="00A45B17" w:rsidRDefault="00A45B17" w:rsidP="008F0D49">
            <w:pPr>
              <w:wordWrap w:val="0"/>
              <w:spacing w:line="480" w:lineRule="auto"/>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Select</w:t>
            </w:r>
            <w:r>
              <w:rPr>
                <w:rStyle w:val="crayon-h"/>
                <w:rFonts w:ascii="inherit" w:hAnsi="inherit"/>
                <w:color w:val="000000"/>
                <w:sz w:val="18"/>
                <w:szCs w:val="18"/>
                <w:bdr w:val="none" w:sz="0" w:space="0" w:color="auto" w:frame="1"/>
              </w:rPr>
              <w:t xml:space="preserve"> </w:t>
            </w:r>
            <w:r>
              <w:rPr>
                <w:rStyle w:val="crayon-o"/>
                <w:rFonts w:ascii="inherit" w:hAnsi="inherit"/>
                <w:color w:val="000000"/>
                <w:sz w:val="18"/>
                <w:szCs w:val="18"/>
                <w:bdr w:val="none" w:sz="0" w:space="0" w:color="auto" w:frame="1"/>
              </w:rPr>
              <w:t>*</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from</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tblemployee</w:t>
            </w:r>
            <w:r>
              <w:rPr>
                <w:rStyle w:val="crayon-sy"/>
                <w:rFonts w:ascii="inherit" w:hAnsi="inherit"/>
                <w:color w:val="000000"/>
                <w:sz w:val="18"/>
                <w:szCs w:val="18"/>
                <w:bdr w:val="none" w:sz="0" w:space="0" w:color="auto" w:frame="1"/>
              </w:rPr>
              <w:t>;</w:t>
            </w:r>
          </w:p>
        </w:tc>
      </w:tr>
    </w:tbl>
    <w:p w:rsidR="00A45B17" w:rsidRDefault="00A45B17" w:rsidP="00A45B17">
      <w:pPr>
        <w:pStyle w:val="a4"/>
        <w:shd w:val="clear" w:color="auto" w:fill="FFFFFF"/>
        <w:textAlignment w:val="baseline"/>
        <w:rPr>
          <w:rFonts w:ascii="Segoe UI" w:hAnsi="Segoe UI" w:cs="Segoe UI"/>
          <w:color w:val="252525"/>
          <w:sz w:val="21"/>
          <w:szCs w:val="21"/>
        </w:rPr>
      </w:pPr>
      <w:r>
        <w:rPr>
          <w:rFonts w:ascii="Segoe UI" w:hAnsi="Segoe UI" w:cs="Segoe UI"/>
          <w:color w:val="252525"/>
          <w:sz w:val="21"/>
          <w:szCs w:val="21"/>
        </w:rPr>
        <w:t>Now, to verify the scope of the tblemployee table, let us run the same query from the MySQL command-line client. To do that, open it, provide a password to connect to the MySQL Server, and execute the following queries:</w:t>
      </w:r>
    </w:p>
    <w:tbl>
      <w:tblPr>
        <w:tblW w:w="0" w:type="auto"/>
        <w:tblCellSpacing w:w="15" w:type="dxa"/>
        <w:tblInd w:w="-285" w:type="dxa"/>
        <w:tblCellMar>
          <w:top w:w="15" w:type="dxa"/>
          <w:left w:w="15" w:type="dxa"/>
          <w:bottom w:w="15" w:type="dxa"/>
          <w:right w:w="15" w:type="dxa"/>
        </w:tblCellMar>
        <w:tblLook w:val="04A0" w:firstRow="1" w:lastRow="0" w:firstColumn="1" w:lastColumn="0" w:noHBand="0" w:noVBand="1"/>
      </w:tblPr>
      <w:tblGrid>
        <w:gridCol w:w="165"/>
        <w:gridCol w:w="9565"/>
      </w:tblGrid>
      <w:tr w:rsidR="00A45B17" w:rsidTr="008F0D49">
        <w:trPr>
          <w:tblCellSpacing w:w="15" w:type="dxa"/>
        </w:trPr>
        <w:tc>
          <w:tcPr>
            <w:tcW w:w="0" w:type="auto"/>
            <w:vAlign w:val="center"/>
            <w:hideMark/>
          </w:tcPr>
          <w:p w:rsidR="00A45B17" w:rsidRDefault="00A45B17" w:rsidP="008F0D49">
            <w:pPr>
              <w:spacing w:line="480" w:lineRule="auto"/>
              <w:jc w:val="center"/>
              <w:textAlignment w:val="baseline"/>
              <w:rPr>
                <w:rFonts w:ascii="inherit" w:hAnsi="inherit"/>
                <w:color w:val="757575"/>
                <w:sz w:val="18"/>
                <w:szCs w:val="18"/>
              </w:rPr>
            </w:pPr>
            <w:r>
              <w:rPr>
                <w:rFonts w:ascii="inherit" w:hAnsi="inherit"/>
                <w:color w:val="757575"/>
                <w:sz w:val="18"/>
                <w:szCs w:val="18"/>
              </w:rPr>
              <w:t>1</w:t>
            </w:r>
          </w:p>
          <w:p w:rsidR="00A45B17" w:rsidRDefault="00A45B17" w:rsidP="008F0D49">
            <w:pPr>
              <w:spacing w:line="480" w:lineRule="auto"/>
              <w:jc w:val="center"/>
              <w:textAlignment w:val="baseline"/>
              <w:rPr>
                <w:rFonts w:ascii="inherit" w:hAnsi="inherit"/>
                <w:color w:val="757575"/>
                <w:sz w:val="18"/>
                <w:szCs w:val="18"/>
              </w:rPr>
            </w:pPr>
            <w:r>
              <w:rPr>
                <w:rFonts w:ascii="inherit" w:hAnsi="inherit"/>
                <w:color w:val="757575"/>
                <w:sz w:val="18"/>
                <w:szCs w:val="18"/>
              </w:rPr>
              <w:t>2</w:t>
            </w:r>
          </w:p>
        </w:tc>
        <w:tc>
          <w:tcPr>
            <w:tcW w:w="10425" w:type="dxa"/>
            <w:vAlign w:val="center"/>
            <w:hideMark/>
          </w:tcPr>
          <w:p w:rsidR="00A45B17" w:rsidRDefault="00A45B17" w:rsidP="008F0D49">
            <w:pPr>
              <w:wordWrap w:val="0"/>
              <w:spacing w:line="480" w:lineRule="auto"/>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Use</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sakila</w:t>
            </w:r>
            <w:r>
              <w:rPr>
                <w:rStyle w:val="crayon-sy"/>
                <w:rFonts w:ascii="inherit" w:hAnsi="inherit"/>
                <w:color w:val="000000"/>
                <w:sz w:val="18"/>
                <w:szCs w:val="18"/>
                <w:bdr w:val="none" w:sz="0" w:space="0" w:color="auto" w:frame="1"/>
              </w:rPr>
              <w:t>;</w:t>
            </w:r>
          </w:p>
          <w:p w:rsidR="00A45B17" w:rsidRDefault="00A45B17" w:rsidP="008F0D49">
            <w:pPr>
              <w:wordWrap w:val="0"/>
              <w:spacing w:line="480" w:lineRule="auto"/>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Select</w:t>
            </w:r>
            <w:r>
              <w:rPr>
                <w:rStyle w:val="crayon-h"/>
                <w:rFonts w:ascii="inherit" w:hAnsi="inherit"/>
                <w:color w:val="000000"/>
                <w:sz w:val="18"/>
                <w:szCs w:val="18"/>
                <w:bdr w:val="none" w:sz="0" w:space="0" w:color="auto" w:frame="1"/>
              </w:rPr>
              <w:t xml:space="preserve"> </w:t>
            </w:r>
            <w:r>
              <w:rPr>
                <w:rStyle w:val="crayon-o"/>
                <w:rFonts w:ascii="inherit" w:hAnsi="inherit"/>
                <w:color w:val="000000"/>
                <w:sz w:val="18"/>
                <w:szCs w:val="18"/>
                <w:bdr w:val="none" w:sz="0" w:space="0" w:color="auto" w:frame="1"/>
              </w:rPr>
              <w:t>*</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from</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tblemployee</w:t>
            </w:r>
            <w:r>
              <w:rPr>
                <w:rStyle w:val="crayon-sy"/>
                <w:rFonts w:ascii="inherit" w:hAnsi="inherit"/>
                <w:color w:val="000000"/>
                <w:sz w:val="18"/>
                <w:szCs w:val="18"/>
                <w:bdr w:val="none" w:sz="0" w:space="0" w:color="auto" w:frame="1"/>
              </w:rPr>
              <w:t>;</w:t>
            </w:r>
          </w:p>
        </w:tc>
      </w:tr>
    </w:tbl>
    <w:p w:rsidR="00A45B17" w:rsidRPr="00725E5E" w:rsidRDefault="00A45B17" w:rsidP="00A45B17">
      <w:pPr>
        <w:pStyle w:val="4"/>
        <w:rPr>
          <w:lang w:val="ru-RU"/>
        </w:rPr>
      </w:pPr>
      <w:r>
        <w:rPr>
          <w:lang w:val="uk-UA"/>
        </w:rPr>
        <w:t xml:space="preserve"> </w:t>
      </w:r>
      <w:bookmarkStart w:id="47" w:name="_Toc57569833"/>
      <w:bookmarkStart w:id="48" w:name="_Toc57748907"/>
      <w:r>
        <w:rPr>
          <w:lang w:val="uk-UA"/>
        </w:rPr>
        <w:t xml:space="preserve">Створення тимчасової таблиці на підставі оператору </w:t>
      </w:r>
      <w:r>
        <w:t>select</w:t>
      </w:r>
      <w:bookmarkEnd w:id="47"/>
      <w:bookmarkEnd w:id="48"/>
    </w:p>
    <w:p w:rsidR="00A45B17" w:rsidRDefault="00A45B17" w:rsidP="00A45B17">
      <w:pPr>
        <w:rPr>
          <w:lang w:val="uk-UA"/>
        </w:rPr>
      </w:pPr>
    </w:p>
    <w:p w:rsidR="00A45B17" w:rsidRDefault="00A45B17" w:rsidP="00A45B17">
      <w:r>
        <w:t>Suppose I want to create a temp table using the output of the select query. For example, I want to insert the details of the films table with its category in a temp table named </w:t>
      </w:r>
      <w:r>
        <w:rPr>
          <w:rStyle w:val="aa"/>
          <w:rFonts w:ascii="Segoe UI" w:hAnsi="Segoe UI" w:cs="Segoe UI"/>
          <w:b/>
          <w:bCs/>
          <w:color w:val="252525"/>
          <w:sz w:val="21"/>
          <w:szCs w:val="21"/>
          <w:bdr w:val="none" w:sz="0" w:space="0" w:color="auto" w:frame="1"/>
        </w:rPr>
        <w:t>temp_film_details</w:t>
      </w:r>
      <w:r>
        <w:t>. To do that, execute the following query.</w:t>
      </w:r>
    </w:p>
    <w:p w:rsidR="00A45B17" w:rsidRPr="00725E5E" w:rsidRDefault="00A45B17" w:rsidP="00A45B17">
      <w:pPr>
        <w:wordWrap w:val="0"/>
        <w:spacing w:line="480" w:lineRule="auto"/>
        <w:textAlignment w:val="baseline"/>
        <w:rPr>
          <w:rFonts w:ascii="inherit" w:hAnsi="inherit"/>
          <w:color w:val="000000"/>
          <w:sz w:val="18"/>
          <w:szCs w:val="18"/>
          <w:lang w:val="uk-UA"/>
        </w:rPr>
      </w:pPr>
      <w:r>
        <w:rPr>
          <w:rStyle w:val="crayon-k"/>
          <w:rFonts w:ascii="inherit" w:hAnsi="inherit"/>
          <w:color w:val="000000"/>
          <w:sz w:val="18"/>
          <w:szCs w:val="18"/>
          <w:bdr w:val="none" w:sz="0" w:space="0" w:color="auto" w:frame="1"/>
          <w:lang w:val="uk-UA"/>
        </w:rPr>
        <w:t>С</w:t>
      </w:r>
      <w:r>
        <w:rPr>
          <w:rStyle w:val="crayon-k"/>
          <w:rFonts w:ascii="inherit" w:hAnsi="inherit"/>
          <w:color w:val="000000"/>
          <w:sz w:val="18"/>
          <w:szCs w:val="18"/>
          <w:bdr w:val="none" w:sz="0" w:space="0" w:color="auto" w:frame="1"/>
        </w:rPr>
        <w:t>reate</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temporary</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table</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tbl_film_details</w:t>
      </w:r>
      <w:r>
        <w:rPr>
          <w:rStyle w:val="crayon-h"/>
          <w:rFonts w:ascii="inherit" w:hAnsi="inherit"/>
          <w:color w:val="000000"/>
          <w:sz w:val="18"/>
          <w:szCs w:val="18"/>
          <w:bdr w:val="none" w:sz="0" w:space="0" w:color="auto" w:frame="1"/>
        </w:rPr>
        <w:t xml:space="preserve"> </w:t>
      </w:r>
      <w:r>
        <w:rPr>
          <w:rStyle w:val="crayon-h"/>
          <w:rFonts w:ascii="inherit" w:hAnsi="inherit"/>
          <w:color w:val="000000"/>
          <w:sz w:val="18"/>
          <w:szCs w:val="18"/>
          <w:bdr w:val="none" w:sz="0" w:space="0" w:color="auto" w:frame="1"/>
          <w:lang w:val="uk-UA"/>
        </w:rPr>
        <w:t xml:space="preserve"> </w:t>
      </w:r>
    </w:p>
    <w:p w:rsidR="00A45B17" w:rsidRDefault="00A45B17" w:rsidP="00A45B17">
      <w:pPr>
        <w:wordWrap w:val="0"/>
        <w:spacing w:line="480" w:lineRule="auto"/>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select</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title</w:t>
      </w:r>
      <w:r>
        <w:rPr>
          <w:rStyle w:val="crayon-sy"/>
          <w:rFonts w:ascii="inherit" w:hAnsi="inherit"/>
          <w:color w:val="000000"/>
          <w:sz w:val="18"/>
          <w:szCs w:val="18"/>
          <w:bdr w:val="none" w:sz="0" w:space="0" w:color="auto" w:frame="1"/>
        </w:rPr>
        <w:t>,</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description</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release_year</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rental_rate</w:t>
      </w:r>
      <w:r>
        <w:rPr>
          <w:rStyle w:val="crayon-h"/>
          <w:rFonts w:ascii="inherit" w:hAnsi="inherit"/>
          <w:color w:val="000000"/>
          <w:sz w:val="18"/>
          <w:szCs w:val="18"/>
          <w:bdr w:val="none" w:sz="0" w:space="0" w:color="auto" w:frame="1"/>
        </w:rPr>
        <w:t xml:space="preserve"> </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rental_duration</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special_features</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replacement_cost</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c</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name</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from</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film</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a</w:t>
      </w:r>
      <w:r>
        <w:rPr>
          <w:rStyle w:val="crayon-h"/>
          <w:rFonts w:ascii="inherit" w:hAnsi="inherit"/>
          <w:color w:val="000000"/>
          <w:sz w:val="18"/>
          <w:szCs w:val="18"/>
          <w:bdr w:val="none" w:sz="0" w:space="0" w:color="auto" w:frame="1"/>
        </w:rPr>
        <w:t xml:space="preserve"> </w:t>
      </w:r>
    </w:p>
    <w:p w:rsidR="00A45B17" w:rsidRDefault="00A45B17" w:rsidP="00A45B17">
      <w:pPr>
        <w:wordWrap w:val="0"/>
        <w:spacing w:line="480" w:lineRule="auto"/>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inner</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join</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film_category</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b</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on</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a</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film_id</w:t>
      </w:r>
      <w:r>
        <w:rPr>
          <w:rStyle w:val="crayon-o"/>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b</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film_id</w:t>
      </w:r>
    </w:p>
    <w:p w:rsidR="00A45B17" w:rsidRPr="00725E5E" w:rsidRDefault="00A45B17" w:rsidP="00A45B17">
      <w:pPr>
        <w:wordWrap w:val="0"/>
        <w:spacing w:line="480" w:lineRule="auto"/>
        <w:textAlignment w:val="baseline"/>
        <w:rPr>
          <w:rFonts w:ascii="inherit" w:hAnsi="inherit"/>
          <w:color w:val="000000"/>
          <w:sz w:val="18"/>
          <w:szCs w:val="18"/>
          <w:lang w:val="uk-UA"/>
        </w:rPr>
      </w:pPr>
      <w:r>
        <w:rPr>
          <w:rStyle w:val="crayon-k"/>
          <w:rFonts w:ascii="inherit" w:hAnsi="inherit"/>
          <w:color w:val="000000"/>
          <w:sz w:val="18"/>
          <w:szCs w:val="18"/>
          <w:bdr w:val="none" w:sz="0" w:space="0" w:color="auto" w:frame="1"/>
        </w:rPr>
        <w:t>inner</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join</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category</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c</w:t>
      </w:r>
      <w:r>
        <w:rPr>
          <w:rStyle w:val="crayon-h"/>
          <w:rFonts w:ascii="inherit" w:hAnsi="inherit"/>
          <w:color w:val="000000"/>
          <w:sz w:val="18"/>
          <w:szCs w:val="18"/>
          <w:bdr w:val="none" w:sz="0" w:space="0" w:color="auto" w:frame="1"/>
        </w:rPr>
        <w:t xml:space="preserve"> </w:t>
      </w:r>
      <w:r>
        <w:rPr>
          <w:rStyle w:val="crayon-k"/>
          <w:rFonts w:ascii="inherit" w:hAnsi="inherit"/>
          <w:color w:val="000000"/>
          <w:sz w:val="18"/>
          <w:szCs w:val="18"/>
          <w:bdr w:val="none" w:sz="0" w:space="0" w:color="auto" w:frame="1"/>
        </w:rPr>
        <w:t>on</w:t>
      </w:r>
      <w:r>
        <w:rPr>
          <w:rStyle w:val="crayon-h"/>
          <w:rFonts w:ascii="inherit" w:hAnsi="inherit"/>
          <w:color w:val="000000"/>
          <w:sz w:val="18"/>
          <w:szCs w:val="18"/>
          <w:bdr w:val="none" w:sz="0" w:space="0" w:color="auto" w:frame="1"/>
        </w:rPr>
        <w:t xml:space="preserve"> </w:t>
      </w:r>
      <w:r>
        <w:rPr>
          <w:rStyle w:val="crayon-i"/>
          <w:rFonts w:ascii="inherit" w:hAnsi="inherit"/>
          <w:color w:val="000000"/>
          <w:sz w:val="18"/>
          <w:szCs w:val="18"/>
          <w:bdr w:val="none" w:sz="0" w:space="0" w:color="auto" w:frame="1"/>
        </w:rPr>
        <w:t>b</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category_id</w:t>
      </w:r>
      <w:r>
        <w:rPr>
          <w:rStyle w:val="crayon-o"/>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c</w:t>
      </w:r>
      <w:r>
        <w:rPr>
          <w:rStyle w:val="crayon-sy"/>
          <w:rFonts w:ascii="inherit" w:hAnsi="inherit"/>
          <w:color w:val="000000"/>
          <w:sz w:val="18"/>
          <w:szCs w:val="18"/>
          <w:bdr w:val="none" w:sz="0" w:space="0" w:color="auto" w:frame="1"/>
        </w:rPr>
        <w:t>.</w:t>
      </w:r>
      <w:r>
        <w:rPr>
          <w:rStyle w:val="crayon-i"/>
          <w:rFonts w:ascii="inherit" w:hAnsi="inherit"/>
          <w:color w:val="000000"/>
          <w:sz w:val="18"/>
          <w:szCs w:val="18"/>
          <w:bdr w:val="none" w:sz="0" w:space="0" w:color="auto" w:frame="1"/>
        </w:rPr>
        <w:t>category_id</w:t>
      </w:r>
      <w:r>
        <w:rPr>
          <w:rStyle w:val="crayon-i"/>
          <w:rFonts w:ascii="inherit" w:hAnsi="inherit"/>
          <w:color w:val="000000"/>
          <w:sz w:val="18"/>
          <w:szCs w:val="18"/>
          <w:bdr w:val="none" w:sz="0" w:space="0" w:color="auto" w:frame="1"/>
          <w:lang w:val="uk-UA"/>
        </w:rPr>
        <w:t xml:space="preserve"> </w:t>
      </w:r>
    </w:p>
    <w:p w:rsidR="00A45B17" w:rsidRDefault="00A45B17" w:rsidP="00A45B17">
      <w:pPr>
        <w:wordWrap w:val="0"/>
        <w:spacing w:line="480" w:lineRule="auto"/>
        <w:textAlignment w:val="baseline"/>
        <w:rPr>
          <w:rFonts w:ascii="inherit" w:hAnsi="inherit"/>
          <w:color w:val="000000"/>
          <w:sz w:val="18"/>
          <w:szCs w:val="18"/>
        </w:rPr>
      </w:pPr>
      <w:r>
        <w:rPr>
          <w:rStyle w:val="crayon-k"/>
          <w:rFonts w:ascii="inherit" w:hAnsi="inherit"/>
          <w:color w:val="000000"/>
          <w:sz w:val="18"/>
          <w:szCs w:val="18"/>
          <w:bdr w:val="none" w:sz="0" w:space="0" w:color="auto" w:frame="1"/>
        </w:rPr>
        <w:t>Limit</w:t>
      </w:r>
      <w:r>
        <w:rPr>
          <w:rStyle w:val="crayon-h"/>
          <w:rFonts w:ascii="inherit" w:hAnsi="inherit"/>
          <w:color w:val="000000"/>
          <w:sz w:val="18"/>
          <w:szCs w:val="18"/>
          <w:bdr w:val="none" w:sz="0" w:space="0" w:color="auto" w:frame="1"/>
        </w:rPr>
        <w:t xml:space="preserve"> </w:t>
      </w:r>
      <w:r>
        <w:rPr>
          <w:rStyle w:val="crayon-cn"/>
          <w:rFonts w:ascii="inherit" w:hAnsi="inherit"/>
          <w:color w:val="000000"/>
          <w:sz w:val="18"/>
          <w:szCs w:val="18"/>
          <w:bdr w:val="none" w:sz="0" w:space="0" w:color="auto" w:frame="1"/>
        </w:rPr>
        <w:t>10</w:t>
      </w:r>
      <w:r>
        <w:rPr>
          <w:rStyle w:val="crayon-sy"/>
          <w:rFonts w:ascii="inherit" w:hAnsi="inherit"/>
          <w:color w:val="000000"/>
          <w:sz w:val="18"/>
          <w:szCs w:val="18"/>
          <w:bdr w:val="none" w:sz="0" w:space="0" w:color="auto" w:frame="1"/>
        </w:rPr>
        <w:t>;</w:t>
      </w:r>
    </w:p>
    <w:p w:rsidR="00A45B17" w:rsidRDefault="00A45B17" w:rsidP="00A45B17">
      <w:pPr>
        <w:pStyle w:val="4"/>
      </w:pPr>
      <w:bookmarkStart w:id="49" w:name="_Toc57569834"/>
      <w:bookmarkStart w:id="50" w:name="_Toc57748908"/>
      <w:r>
        <w:rPr>
          <w:lang w:val="uk-UA"/>
        </w:rPr>
        <w:t>Вилучення тимчасових таблиць</w:t>
      </w:r>
      <w:bookmarkEnd w:id="49"/>
      <w:bookmarkEnd w:id="50"/>
    </w:p>
    <w:p w:rsidR="00A45B17" w:rsidRDefault="00A45B17" w:rsidP="00A45B17">
      <w:r>
        <w:t>To drop the temp table, we can use the following syntax:</w:t>
      </w:r>
    </w:p>
    <w:p w:rsidR="00A45B17" w:rsidRDefault="00A45B17" w:rsidP="00A45B17">
      <w:pPr>
        <w:wordWrap w:val="0"/>
        <w:spacing w:line="480" w:lineRule="auto"/>
        <w:textAlignment w:val="baseline"/>
        <w:rPr>
          <w:rStyle w:val="crayon-k"/>
          <w:rFonts w:ascii="inherit" w:hAnsi="inherit"/>
          <w:color w:val="000000"/>
          <w:sz w:val="18"/>
          <w:szCs w:val="18"/>
          <w:bdr w:val="none" w:sz="0" w:space="0" w:color="auto" w:frame="1"/>
          <w:lang w:val="uk-UA"/>
        </w:rPr>
      </w:pPr>
    </w:p>
    <w:p w:rsidR="00A45B17" w:rsidRPr="00725E5E" w:rsidRDefault="00A45B17" w:rsidP="00A45B17">
      <w:pPr>
        <w:wordWrap w:val="0"/>
        <w:spacing w:line="480" w:lineRule="auto"/>
        <w:textAlignment w:val="baseline"/>
        <w:rPr>
          <w:rFonts w:ascii="Courier New" w:hAnsi="Courier New" w:cs="Courier New"/>
          <w:color w:val="000000"/>
          <w:sz w:val="18"/>
          <w:szCs w:val="18"/>
        </w:rPr>
      </w:pPr>
      <w:r w:rsidRPr="00725E5E">
        <w:rPr>
          <w:rStyle w:val="crayon-k"/>
          <w:rFonts w:ascii="Courier New" w:hAnsi="Courier New" w:cs="Courier New"/>
          <w:color w:val="000000"/>
          <w:sz w:val="18"/>
          <w:szCs w:val="18"/>
          <w:bdr w:val="none" w:sz="0" w:space="0" w:color="auto" w:frame="1"/>
        </w:rPr>
        <w:t>Drop</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temporary</w:t>
      </w:r>
      <w:r w:rsidRPr="00725E5E">
        <w:rPr>
          <w:rStyle w:val="crayon-h"/>
          <w:rFonts w:ascii="Courier New" w:hAnsi="Courier New" w:cs="Courier New"/>
          <w:color w:val="000000"/>
          <w:sz w:val="18"/>
          <w:szCs w:val="18"/>
          <w:bdr w:val="none" w:sz="0" w:space="0" w:color="auto" w:frame="1"/>
        </w:rPr>
        <w:t xml:space="preserve"> </w:t>
      </w:r>
      <w:r w:rsidRPr="00725E5E">
        <w:rPr>
          <w:rStyle w:val="crayon-k"/>
          <w:rFonts w:ascii="Courier New" w:hAnsi="Courier New" w:cs="Courier New"/>
          <w:color w:val="000000"/>
          <w:sz w:val="18"/>
          <w:szCs w:val="18"/>
          <w:bdr w:val="none" w:sz="0" w:space="0" w:color="auto" w:frame="1"/>
        </w:rPr>
        <w:t>table</w:t>
      </w:r>
      <w:r w:rsidRPr="00725E5E">
        <w:rPr>
          <w:rStyle w:val="crayon-h"/>
          <w:rFonts w:ascii="Courier New" w:hAnsi="Courier New" w:cs="Courier New"/>
          <w:color w:val="000000"/>
          <w:sz w:val="18"/>
          <w:szCs w:val="18"/>
          <w:bdr w:val="none" w:sz="0" w:space="0" w:color="auto" w:frame="1"/>
        </w:rPr>
        <w:t xml:space="preserve"> </w:t>
      </w:r>
      <w:r w:rsidRPr="00725E5E">
        <w:rPr>
          <w:rStyle w:val="crayon-i"/>
          <w:rFonts w:ascii="Courier New" w:hAnsi="Courier New" w:cs="Courier New"/>
          <w:color w:val="000000"/>
          <w:sz w:val="18"/>
          <w:szCs w:val="18"/>
          <w:bdr w:val="none" w:sz="0" w:space="0" w:color="auto" w:frame="1"/>
        </w:rPr>
        <w:t>tbl_film_details</w:t>
      </w:r>
    </w:p>
    <w:p w:rsidR="00A45B17" w:rsidRDefault="00A45B17" w:rsidP="00A45B17">
      <w:pPr>
        <w:rPr>
          <w:lang w:val="uk-UA"/>
        </w:rPr>
      </w:pPr>
      <w:r>
        <w:t>As I mentioned that the on a database a temporary table and an InnoDB table can have same name so make sure you specify the temporary keyword; otherwise, if a table with the same will be dropped</w:t>
      </w:r>
    </w:p>
    <w:p w:rsidR="00A45B17" w:rsidRPr="00725E5E" w:rsidRDefault="00A45B17" w:rsidP="00A45B17">
      <w:pPr>
        <w:rPr>
          <w:lang w:val="uk-UA"/>
        </w:rPr>
      </w:pPr>
    </w:p>
    <w:p w:rsidR="00A45B17" w:rsidRPr="00CA304B" w:rsidRDefault="00A45B17" w:rsidP="00A45B17">
      <w:pPr>
        <w:pStyle w:val="3"/>
        <w:rPr>
          <w:rStyle w:val="sqlcolor"/>
          <w:lang w:val="uk-UA"/>
        </w:rPr>
      </w:pPr>
      <w:bookmarkStart w:id="51" w:name="_Toc57401432"/>
      <w:bookmarkStart w:id="52" w:name="_Toc57480762"/>
      <w:bookmarkStart w:id="53" w:name="_Toc57569835"/>
      <w:bookmarkStart w:id="54" w:name="_Toc57748909"/>
      <w:r w:rsidRPr="00CA304B">
        <w:rPr>
          <w:rStyle w:val="sqlcolor"/>
          <w:lang w:val="uk-UA"/>
        </w:rPr>
        <w:t xml:space="preserve">Створення подання </w:t>
      </w:r>
      <w:r w:rsidRPr="00FB1035">
        <w:rPr>
          <w:rStyle w:val="sqlcolor"/>
        </w:rPr>
        <w:t>View</w:t>
      </w:r>
      <w:bookmarkEnd w:id="51"/>
      <w:bookmarkEnd w:id="52"/>
      <w:bookmarkEnd w:id="53"/>
      <w:bookmarkEnd w:id="54"/>
      <w:r w:rsidRPr="00CA304B">
        <w:rPr>
          <w:rStyle w:val="sqlcolor"/>
          <w:lang w:val="uk-UA"/>
        </w:rPr>
        <w:t xml:space="preserve"> </w:t>
      </w:r>
    </w:p>
    <w:p w:rsidR="00A45B17" w:rsidRDefault="00A45B17" w:rsidP="00A45B17">
      <w:pPr>
        <w:pStyle w:val="a4"/>
        <w:rPr>
          <w:rStyle w:val="sqlcolor"/>
          <w:color w:val="000000"/>
        </w:rPr>
      </w:pPr>
      <w:r w:rsidRPr="00CA304B">
        <w:rPr>
          <w:rStyle w:val="sqlcolor"/>
          <w:color w:val="000000"/>
          <w:lang w:val="uk-UA"/>
        </w:rPr>
        <w:t xml:space="preserve"> Іноді доцільно створити спеціальний елемент  подання </w:t>
      </w:r>
      <w:r>
        <w:rPr>
          <w:rStyle w:val="sqlcolor"/>
          <w:color w:val="000000"/>
        </w:rPr>
        <w:t>View</w:t>
      </w:r>
      <w:r w:rsidRPr="00CA304B">
        <w:rPr>
          <w:rStyle w:val="sqlcolor"/>
          <w:color w:val="000000"/>
          <w:lang w:val="uk-UA"/>
        </w:rPr>
        <w:t xml:space="preserve">. Це елемент зберігає завасно відібрані з інших таблиць. </w:t>
      </w:r>
      <w:r w:rsidRPr="00B051EA">
        <w:rPr>
          <w:rStyle w:val="sqlcolor"/>
          <w:color w:val="000000"/>
          <w:lang w:val="ru-RU"/>
        </w:rPr>
        <w:t xml:space="preserve">Якщо дані в таблицях змінюється, то автоматично змінюється і подання. </w:t>
      </w:r>
      <w:r>
        <w:rPr>
          <w:rStyle w:val="sqlcolor"/>
          <w:color w:val="000000"/>
        </w:rPr>
        <w:t>Це зменшує час оброблення даних і дозволяє спростити код.</w:t>
      </w:r>
    </w:p>
    <w:p w:rsidR="00A45B17" w:rsidRDefault="00A45B17" w:rsidP="00A45B17">
      <w:pPr>
        <w:pStyle w:val="a4"/>
      </w:pPr>
      <w:r>
        <w:t>In SQL, a view is a virtual table based on the result-set of an SQL statement.</w:t>
      </w:r>
    </w:p>
    <w:p w:rsidR="00A45B17" w:rsidRDefault="00A45B17" w:rsidP="00A45B17">
      <w:r>
        <w:t>A view contains rows and columns, just like a real table. The fields in a view are fields from one or more real tables in the database.</w:t>
      </w:r>
    </w:p>
    <w:p w:rsidR="00A45B17" w:rsidRDefault="00A45B17" w:rsidP="00A45B17">
      <w:r>
        <w:t>You can add SQL functions, WHERE, and JOIN statements to a view and present the data as if the data were coming from one single table.</w:t>
      </w:r>
    </w:p>
    <w:p w:rsidR="00A45B17" w:rsidRDefault="00A45B17" w:rsidP="00A45B17">
      <w:r>
        <w:rPr>
          <w:rStyle w:val="sqlkeywordcolor"/>
          <w:rFonts w:ascii="Consolas" w:hAnsi="Consolas" w:cs="Consolas"/>
          <w:color w:val="0000CD"/>
          <w:sz w:val="23"/>
          <w:szCs w:val="23"/>
        </w:rPr>
        <w:t>CREATE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VIEW</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view_name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AS</w:t>
      </w:r>
      <w:r>
        <w:br/>
      </w:r>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column1</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column2</w:t>
      </w:r>
      <w:r>
        <w:rPr>
          <w:rStyle w:val="sqlcolor"/>
          <w:rFonts w:ascii="Consolas" w:hAnsi="Consolas" w:cs="Consolas"/>
          <w:color w:val="000000"/>
          <w:sz w:val="23"/>
          <w:szCs w:val="23"/>
        </w:rPr>
        <w:t>, ...</w:t>
      </w:r>
      <w:r>
        <w:br/>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table_name</w:t>
      </w:r>
      <w:r>
        <w:br/>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condition</w:t>
      </w:r>
      <w:r>
        <w:rPr>
          <w:rStyle w:val="sqlcolor"/>
          <w:rFonts w:ascii="Consolas" w:hAnsi="Consolas" w:cs="Consolas"/>
          <w:color w:val="000000"/>
          <w:sz w:val="23"/>
          <w:szCs w:val="23"/>
        </w:rPr>
        <w:t>;</w:t>
      </w:r>
    </w:p>
    <w:p w:rsidR="00A45B17" w:rsidRDefault="00A45B17" w:rsidP="00A45B17">
      <w:r>
        <w:rPr>
          <w:b/>
          <w:bCs/>
        </w:rPr>
        <w:t>Note:</w:t>
      </w:r>
      <w:r>
        <w:t xml:space="preserve"> A view always shows up-to-date data! The database engine recreates the data, using the view's SQL statement, every time a user queries a view.</w:t>
      </w:r>
    </w:p>
    <w:p w:rsidR="00A45B17" w:rsidRDefault="00A45B17" w:rsidP="00A45B17">
      <w:r>
        <w:t>The following SQL creates a view that shows all customers from Brazil:</w:t>
      </w:r>
    </w:p>
    <w:p w:rsidR="00A45B17" w:rsidRDefault="00A45B17" w:rsidP="00A45B17">
      <w:r>
        <w:rPr>
          <w:rStyle w:val="sqlkeywordcolor"/>
          <w:rFonts w:ascii="Consolas" w:hAnsi="Consolas" w:cs="Consolas"/>
          <w:color w:val="0000CD"/>
          <w:sz w:val="23"/>
          <w:szCs w:val="23"/>
        </w:rPr>
        <w:t>CREATE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VIEW</w:t>
      </w:r>
      <w:r>
        <w:rPr>
          <w:rStyle w:val="sqlcolor"/>
          <w:rFonts w:ascii="Consolas" w:hAnsi="Consolas" w:cs="Consolas"/>
          <w:color w:val="000000"/>
          <w:sz w:val="23"/>
          <w:szCs w:val="23"/>
        </w:rPr>
        <w:t xml:space="preserve"> [Brazil Customers] </w:t>
      </w:r>
      <w:r>
        <w:rPr>
          <w:rStyle w:val="sqlkeywordcolor"/>
          <w:rFonts w:ascii="Consolas" w:hAnsi="Consolas" w:cs="Consolas"/>
          <w:color w:val="0000CD"/>
          <w:sz w:val="23"/>
          <w:szCs w:val="23"/>
        </w:rPr>
        <w:t>AS SELECT</w:t>
      </w:r>
      <w:r>
        <w:rPr>
          <w:rStyle w:val="sqlcolor"/>
          <w:rFonts w:ascii="Consolas" w:hAnsi="Consolas" w:cs="Consolas"/>
          <w:color w:val="000000"/>
          <w:sz w:val="23"/>
          <w:szCs w:val="23"/>
        </w:rPr>
        <w:t xml:space="preserve"> CustomerName, ContactName</w:t>
      </w:r>
      <w:r>
        <w:br/>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Customers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Country = </w:t>
      </w:r>
      <w:r>
        <w:rPr>
          <w:rStyle w:val="sqlstringcolor"/>
          <w:rFonts w:ascii="Consolas" w:hAnsi="Consolas" w:cs="Consolas"/>
          <w:color w:val="A52A2A"/>
          <w:sz w:val="23"/>
          <w:szCs w:val="23"/>
        </w:rPr>
        <w:t>'Brazil'</w:t>
      </w:r>
      <w:r>
        <w:rPr>
          <w:rStyle w:val="sqlcolor"/>
          <w:rFonts w:ascii="Consolas" w:hAnsi="Consolas" w:cs="Consolas"/>
          <w:color w:val="000000"/>
          <w:sz w:val="23"/>
          <w:szCs w:val="23"/>
        </w:rPr>
        <w:t>;</w:t>
      </w:r>
    </w:p>
    <w:p w:rsidR="00A45B17" w:rsidRDefault="00A45B17" w:rsidP="00A45B17">
      <w:r>
        <w:t>The following SQL creates a view that selects every product in the "Products" table with a price higher than the average price:</w:t>
      </w:r>
    </w:p>
    <w:p w:rsidR="00A45B17" w:rsidRDefault="00A45B17" w:rsidP="00A45B17">
      <w:r>
        <w:rPr>
          <w:rStyle w:val="sqlkeywordcolor"/>
          <w:rFonts w:ascii="Consolas" w:hAnsi="Consolas" w:cs="Consolas"/>
          <w:color w:val="0000CD"/>
          <w:sz w:val="23"/>
          <w:szCs w:val="23"/>
        </w:rPr>
        <w:t>CREATE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VIEW</w:t>
      </w:r>
      <w:r>
        <w:rPr>
          <w:rStyle w:val="sqlcolor"/>
          <w:rFonts w:ascii="Consolas" w:hAnsi="Consolas" w:cs="Consolas"/>
          <w:color w:val="000000"/>
          <w:sz w:val="23"/>
          <w:szCs w:val="23"/>
        </w:rPr>
        <w:t xml:space="preserve"> [Products Above Average Price] </w:t>
      </w:r>
      <w:r>
        <w:rPr>
          <w:rStyle w:val="sqlkeywordcolor"/>
          <w:rFonts w:ascii="Consolas" w:hAnsi="Consolas" w:cs="Consolas"/>
          <w:color w:val="0000CD"/>
          <w:sz w:val="23"/>
          <w:szCs w:val="23"/>
        </w:rPr>
        <w:t>AS SELECT</w:t>
      </w:r>
      <w:r>
        <w:rPr>
          <w:rStyle w:val="sqlcolor"/>
          <w:rFonts w:ascii="Consolas" w:hAnsi="Consolas" w:cs="Consolas"/>
          <w:color w:val="000000"/>
          <w:sz w:val="23"/>
          <w:szCs w:val="23"/>
        </w:rPr>
        <w:t xml:space="preserve"> ProductName, Price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Products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Price &gt; (</w:t>
      </w:r>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AVG(Price)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Products);</w:t>
      </w:r>
    </w:p>
    <w:p w:rsidR="00A45B17" w:rsidRDefault="00A45B17" w:rsidP="00A45B17">
      <w:r>
        <w:t>Створення або оновлення подання</w:t>
      </w:r>
    </w:p>
    <w:p w:rsidR="00A45B17" w:rsidRDefault="00A45B17" w:rsidP="00A45B17">
      <w:r>
        <w:rPr>
          <w:rStyle w:val="sqlkeywordcolor"/>
          <w:rFonts w:ascii="Consolas" w:hAnsi="Consolas" w:cs="Consolas"/>
          <w:color w:val="0000CD"/>
          <w:sz w:val="23"/>
          <w:szCs w:val="23"/>
        </w:rPr>
        <w:t>CREATE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OR</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REPLACE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VIEW</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view_name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AS</w:t>
      </w:r>
      <w:r>
        <w:br/>
      </w:r>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column1</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column2</w:t>
      </w:r>
      <w:r>
        <w:rPr>
          <w:rStyle w:val="sqlcolor"/>
          <w:rFonts w:ascii="Consolas" w:hAnsi="Consolas" w:cs="Consolas"/>
          <w:color w:val="000000"/>
          <w:sz w:val="23"/>
          <w:szCs w:val="23"/>
        </w:rPr>
        <w:t>, ...</w:t>
      </w:r>
      <w:r>
        <w:br/>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table_name</w:t>
      </w:r>
      <w:r>
        <w:br/>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condition</w:t>
      </w:r>
      <w:r>
        <w:rPr>
          <w:rStyle w:val="sqlcolor"/>
          <w:rFonts w:ascii="Consolas" w:hAnsi="Consolas" w:cs="Consolas"/>
          <w:color w:val="000000"/>
          <w:sz w:val="23"/>
          <w:szCs w:val="23"/>
        </w:rPr>
        <w:t>;</w:t>
      </w:r>
    </w:p>
    <w:p w:rsidR="00A45B17" w:rsidRDefault="00A45B17" w:rsidP="00A45B17">
      <w:r>
        <w:t>The following SQL adds the "City" column to the "Brazil Customers" view:</w:t>
      </w:r>
    </w:p>
    <w:p w:rsidR="00A45B17" w:rsidRDefault="00A45B17" w:rsidP="00A45B17">
      <w:pPr>
        <w:rPr>
          <w:rStyle w:val="sqlcolor"/>
          <w:rFonts w:ascii="Consolas" w:hAnsi="Consolas" w:cs="Consolas"/>
          <w:color w:val="000000"/>
          <w:sz w:val="23"/>
          <w:szCs w:val="23"/>
          <w:lang w:val="uk-UA"/>
        </w:rPr>
      </w:pPr>
      <w:r>
        <w:rPr>
          <w:rStyle w:val="sqlkeywordcolor"/>
          <w:rFonts w:ascii="Consolas" w:hAnsi="Consolas" w:cs="Consolas"/>
          <w:color w:val="0000CD"/>
          <w:sz w:val="23"/>
          <w:szCs w:val="23"/>
        </w:rPr>
        <w:t>CREATE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OR</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REPLACE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VIEW</w:t>
      </w:r>
      <w:r>
        <w:rPr>
          <w:rStyle w:val="sqlcolor"/>
          <w:rFonts w:ascii="Consolas" w:hAnsi="Consolas" w:cs="Consolas"/>
          <w:color w:val="000000"/>
          <w:sz w:val="23"/>
          <w:szCs w:val="23"/>
        </w:rPr>
        <w:t xml:space="preserve"> [Brazil Customers] </w:t>
      </w:r>
      <w:r>
        <w:rPr>
          <w:rStyle w:val="sqlkeywordcolor"/>
          <w:rFonts w:ascii="Consolas" w:hAnsi="Consolas" w:cs="Consolas"/>
          <w:color w:val="0000CD"/>
          <w:sz w:val="23"/>
          <w:szCs w:val="23"/>
        </w:rPr>
        <w:t>AS</w:t>
      </w:r>
      <w:r>
        <w:br/>
      </w:r>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CustomerName, ContactName, City</w:t>
      </w:r>
      <w:r>
        <w:br/>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Customers</w:t>
      </w:r>
      <w:r>
        <w:br/>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Country = </w:t>
      </w:r>
      <w:r>
        <w:rPr>
          <w:rStyle w:val="sqlstringcolor"/>
          <w:rFonts w:ascii="Consolas" w:hAnsi="Consolas" w:cs="Consolas"/>
          <w:color w:val="A52A2A"/>
          <w:sz w:val="23"/>
          <w:szCs w:val="23"/>
        </w:rPr>
        <w:t>'Brazil'</w:t>
      </w:r>
      <w:r>
        <w:rPr>
          <w:rStyle w:val="sqlcolor"/>
          <w:rFonts w:ascii="Consolas" w:hAnsi="Consolas" w:cs="Consolas"/>
          <w:color w:val="000000"/>
          <w:sz w:val="23"/>
          <w:szCs w:val="23"/>
        </w:rPr>
        <w:t>;</w:t>
      </w:r>
    </w:p>
    <w:p w:rsidR="00A45B17" w:rsidRPr="0096087C" w:rsidRDefault="00A45B17" w:rsidP="00A45B17">
      <w:pPr>
        <w:pStyle w:val="3"/>
      </w:pPr>
      <w:bookmarkStart w:id="55" w:name="_Toc57401534"/>
      <w:bookmarkStart w:id="56" w:name="_Toc57480896"/>
      <w:bookmarkStart w:id="57" w:name="_Toc57569836"/>
      <w:bookmarkStart w:id="58" w:name="_Toc57748910"/>
      <w:r>
        <w:rPr>
          <w:lang w:val="uk-UA"/>
        </w:rPr>
        <w:t>Зміна стовпчика таблиці</w:t>
      </w:r>
      <w:bookmarkEnd w:id="55"/>
      <w:bookmarkEnd w:id="56"/>
      <w:bookmarkEnd w:id="57"/>
      <w:bookmarkEnd w:id="58"/>
    </w:p>
    <w:p w:rsidR="00A45B17" w:rsidRDefault="00A45B17" w:rsidP="00A45B17">
      <w:pPr>
        <w:pStyle w:val="a4"/>
      </w:pPr>
      <w:r>
        <w:t xml:space="preserve">The </w:t>
      </w:r>
      <w:r>
        <w:rPr>
          <w:rStyle w:val="HTML0"/>
          <w:rFonts w:ascii="Consolas" w:eastAsiaTheme="majorEastAsia" w:hAnsi="Consolas"/>
          <w:color w:val="DC143C"/>
          <w:shd w:val="clear" w:color="auto" w:fill="F1F1F1"/>
        </w:rPr>
        <w:t>ALTER COLUMN</w:t>
      </w:r>
      <w:r>
        <w:t xml:space="preserve"> command is used to change the data type of a column in a table.</w:t>
      </w:r>
    </w:p>
    <w:p w:rsidR="00A45B17" w:rsidRDefault="00A45B17" w:rsidP="00A45B17">
      <w:pPr>
        <w:pStyle w:val="a4"/>
      </w:pPr>
      <w:r>
        <w:t>The following SQL changes the data type of the column named "BirthDate" in the "Employees" table to type year:</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Employees </w:t>
      </w: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COLUMN</w:t>
      </w:r>
      <w:r>
        <w:rPr>
          <w:rStyle w:val="sqlcolor"/>
          <w:rFonts w:ascii="Consolas" w:hAnsi="Consolas"/>
          <w:color w:val="000000"/>
          <w:sz w:val="23"/>
          <w:szCs w:val="23"/>
        </w:rPr>
        <w:t xml:space="preserve"> BirthDate year;</w:t>
      </w:r>
    </w:p>
    <w:p w:rsidR="00A45B17" w:rsidRDefault="00A45B17" w:rsidP="00A45B17">
      <w:pPr>
        <w:rPr>
          <w:lang w:val="uk-UA"/>
        </w:rPr>
      </w:pPr>
    </w:p>
    <w:p w:rsidR="00A45B17" w:rsidRPr="0009776C" w:rsidRDefault="00A45B17" w:rsidP="00A45B17">
      <w:pPr>
        <w:pStyle w:val="3"/>
      </w:pPr>
      <w:bookmarkStart w:id="59" w:name="_Toc57401564"/>
      <w:bookmarkStart w:id="60" w:name="_Toc57480926"/>
      <w:bookmarkStart w:id="61" w:name="_Toc57569837"/>
      <w:bookmarkStart w:id="62" w:name="_Toc57748911"/>
      <w:r>
        <w:rPr>
          <w:lang w:val="uk-UA"/>
        </w:rPr>
        <w:t xml:space="preserve">Зміна таблиці  </w:t>
      </w:r>
      <w:r w:rsidRPr="0009776C">
        <w:t>ALTER TABLE</w:t>
      </w:r>
      <w:bookmarkEnd w:id="59"/>
      <w:bookmarkEnd w:id="60"/>
      <w:bookmarkEnd w:id="61"/>
      <w:bookmarkEnd w:id="62"/>
    </w:p>
    <w:p w:rsidR="00A45B17" w:rsidRDefault="00A45B17" w:rsidP="00A45B17">
      <w:r>
        <w:t xml:space="preserve">The </w:t>
      </w:r>
      <w:r>
        <w:rPr>
          <w:rStyle w:val="HTML0"/>
          <w:rFonts w:ascii="Consolas" w:eastAsiaTheme="majorEastAsia" w:hAnsi="Consolas"/>
          <w:color w:val="DC143C"/>
          <w:shd w:val="clear" w:color="auto" w:fill="F1F1F1"/>
        </w:rPr>
        <w:t>ALTER TABLE</w:t>
      </w:r>
      <w:r>
        <w:t xml:space="preserve"> command adds, deletes, or modifies columns in a table.</w:t>
      </w:r>
    </w:p>
    <w:p w:rsidR="00A45B17" w:rsidRDefault="00A45B17" w:rsidP="00A45B17">
      <w:r>
        <w:t xml:space="preserve">The </w:t>
      </w:r>
      <w:r>
        <w:rPr>
          <w:rStyle w:val="HTML0"/>
          <w:rFonts w:ascii="Consolas" w:eastAsiaTheme="majorEastAsia" w:hAnsi="Consolas"/>
          <w:color w:val="DC143C"/>
          <w:shd w:val="clear" w:color="auto" w:fill="F1F1F1"/>
        </w:rPr>
        <w:t>ALTER TABLE</w:t>
      </w:r>
      <w:r>
        <w:t xml:space="preserve"> command also adds and deletes various constraints in a table.</w:t>
      </w:r>
    </w:p>
    <w:p w:rsidR="00A45B17" w:rsidRDefault="00A45B17" w:rsidP="00A45B17">
      <w:r>
        <w:t>The following SQL adds an "Email" column to the "Customers" table:</w:t>
      </w:r>
    </w:p>
    <w:p w:rsidR="00A45B17" w:rsidRDefault="00A45B17" w:rsidP="00A45B17">
      <w:pPr>
        <w:rPr>
          <w:rFonts w:cs="Times New Roman"/>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ADD</w:t>
      </w:r>
      <w:r>
        <w:rPr>
          <w:rStyle w:val="sqlcolor"/>
          <w:rFonts w:ascii="Consolas" w:hAnsi="Consolas"/>
          <w:color w:val="000000"/>
          <w:sz w:val="23"/>
          <w:szCs w:val="23"/>
        </w:rPr>
        <w:t xml:space="preserve"> Email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r>
        <w:t>The following SQL deletes the "Email" column from the "Customers" table:</w:t>
      </w:r>
    </w:p>
    <w:p w:rsidR="00A45B17" w:rsidRDefault="00A45B17" w:rsidP="00A45B17">
      <w:pPr>
        <w:rPr>
          <w:rFonts w:cs="Times New Roman"/>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COLUMN</w:t>
      </w:r>
      <w:r>
        <w:rPr>
          <w:rStyle w:val="sqlcolor"/>
          <w:rFonts w:ascii="Consolas" w:hAnsi="Consolas"/>
          <w:color w:val="000000"/>
          <w:sz w:val="23"/>
          <w:szCs w:val="23"/>
        </w:rPr>
        <w:t xml:space="preserve"> Email;</w:t>
      </w:r>
    </w:p>
    <w:p w:rsidR="00A45B17" w:rsidRDefault="00A45B17" w:rsidP="00A45B17">
      <w:pPr>
        <w:rPr>
          <w:lang w:val="uk-UA"/>
        </w:rPr>
      </w:pPr>
    </w:p>
    <w:p w:rsidR="00A45B17" w:rsidRPr="006105EB" w:rsidRDefault="00A45B17" w:rsidP="00A45B17">
      <w:pPr>
        <w:pStyle w:val="2"/>
        <w:rPr>
          <w:lang w:val="uk-UA"/>
        </w:rPr>
      </w:pPr>
      <w:bookmarkStart w:id="63" w:name="_Toc57401566"/>
      <w:bookmarkStart w:id="64" w:name="_Toc57480928"/>
      <w:bookmarkStart w:id="65" w:name="_Toc57569838"/>
      <w:bookmarkStart w:id="66" w:name="_Toc57748912"/>
      <w:r>
        <w:rPr>
          <w:lang w:val="uk-UA"/>
        </w:rPr>
        <w:t xml:space="preserve">Вилучення всіх даних з таблиці </w:t>
      </w:r>
      <w:r w:rsidRPr="0009776C">
        <w:t>TRUNCATE</w:t>
      </w:r>
      <w:r w:rsidRPr="006105EB">
        <w:rPr>
          <w:lang w:val="uk-UA"/>
        </w:rPr>
        <w:t xml:space="preserve"> </w:t>
      </w:r>
      <w:r w:rsidRPr="0009776C">
        <w:t>TABLE</w:t>
      </w:r>
      <w:bookmarkEnd w:id="63"/>
      <w:bookmarkEnd w:id="64"/>
      <w:bookmarkEnd w:id="65"/>
      <w:bookmarkEnd w:id="66"/>
    </w:p>
    <w:p w:rsidR="00A45B17" w:rsidRDefault="00A45B17" w:rsidP="00A45B17">
      <w:pPr>
        <w:pStyle w:val="a4"/>
      </w:pPr>
      <w:r>
        <w:t xml:space="preserve">The </w:t>
      </w:r>
      <w:r>
        <w:rPr>
          <w:rStyle w:val="HTML0"/>
          <w:rFonts w:ascii="Consolas" w:eastAsiaTheme="majorEastAsia" w:hAnsi="Consolas"/>
          <w:color w:val="DC143C"/>
          <w:shd w:val="clear" w:color="auto" w:fill="F1F1F1"/>
        </w:rPr>
        <w:t>TRUNCATE TABLE</w:t>
      </w:r>
      <w:r>
        <w:t xml:space="preserve"> command deletes the data inside a table, but not the table itself. The following SQL truncates the table "Categories": </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TRUNCATE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Categories;</w:t>
      </w:r>
    </w:p>
    <w:p w:rsidR="00A45B17" w:rsidRPr="001F477C" w:rsidRDefault="00A45B17" w:rsidP="00A45B17"/>
    <w:p w:rsidR="00A45B17" w:rsidRPr="00B051EA" w:rsidRDefault="00A45B17" w:rsidP="00A45B17">
      <w:pPr>
        <w:pStyle w:val="2"/>
        <w:rPr>
          <w:lang w:val="ru-RU"/>
        </w:rPr>
      </w:pPr>
      <w:bookmarkStart w:id="67" w:name="_Toc57401433"/>
      <w:bookmarkStart w:id="68" w:name="_Toc57480763"/>
      <w:bookmarkStart w:id="69" w:name="_Toc57569839"/>
      <w:bookmarkStart w:id="70" w:name="_Toc57748913"/>
      <w:r w:rsidRPr="00B051EA">
        <w:rPr>
          <w:lang w:val="ru-RU"/>
        </w:rPr>
        <w:t>Вилучення елементів схеми даних</w:t>
      </w:r>
      <w:bookmarkEnd w:id="67"/>
      <w:bookmarkEnd w:id="68"/>
      <w:bookmarkEnd w:id="69"/>
      <w:bookmarkEnd w:id="70"/>
    </w:p>
    <w:p w:rsidR="00A45B17" w:rsidRPr="00B051EA" w:rsidRDefault="00A45B17" w:rsidP="00A45B17">
      <w:pPr>
        <w:rPr>
          <w:lang w:val="ru-RU"/>
        </w:rPr>
      </w:pPr>
      <w:r w:rsidRPr="00B051EA">
        <w:rPr>
          <w:lang w:val="ru-RU"/>
        </w:rPr>
        <w:t>Якщо Ви випадково створили помилково базу даних, таблицю, чи її стовпчик, то БД дозволяє Вам вилучити ці елементи</w:t>
      </w:r>
    </w:p>
    <w:p w:rsidR="00A45B17" w:rsidRPr="005F364D" w:rsidRDefault="00A45B17" w:rsidP="00A45B17">
      <w:pPr>
        <w:pStyle w:val="3"/>
      </w:pPr>
      <w:bookmarkStart w:id="71" w:name="_Toc57401434"/>
      <w:bookmarkStart w:id="72" w:name="_Toc57480764"/>
      <w:bookmarkStart w:id="73" w:name="_Toc57569840"/>
      <w:bookmarkStart w:id="74" w:name="_Toc57748914"/>
      <w:r w:rsidRPr="005F364D">
        <w:t>Вилучення стовпчику з таблиці</w:t>
      </w:r>
      <w:bookmarkEnd w:id="71"/>
      <w:bookmarkEnd w:id="72"/>
      <w:bookmarkEnd w:id="73"/>
      <w:bookmarkEnd w:id="74"/>
    </w:p>
    <w:p w:rsidR="00A45B17" w:rsidRPr="000660EA" w:rsidRDefault="00A45B17" w:rsidP="00A45B17">
      <w:r w:rsidRPr="000660EA">
        <w:t>The</w:t>
      </w:r>
      <w:r>
        <w:t xml:space="preserve"> </w:t>
      </w:r>
      <w:r w:rsidRPr="000660EA">
        <w:rPr>
          <w:rStyle w:val="HTML0"/>
          <w:rFonts w:ascii="Consolas" w:eastAsiaTheme="majorEastAsia" w:hAnsi="Consolas"/>
          <w:color w:val="DC143C"/>
          <w:shd w:val="clear" w:color="auto" w:fill="F1F1F1"/>
        </w:rPr>
        <w:t>DROP COLUMN</w:t>
      </w:r>
      <w:r>
        <w:t xml:space="preserve"> </w:t>
      </w:r>
      <w:r w:rsidRPr="000660EA">
        <w:t>command is used to delete a column in an existing table.</w:t>
      </w:r>
    </w:p>
    <w:p w:rsidR="00A45B17" w:rsidRDefault="00A45B17" w:rsidP="00A45B17">
      <w:pPr>
        <w:pStyle w:val="a4"/>
      </w:pPr>
      <w:r>
        <w:t>The following SQL deletes the "ContactName" column from the "Customers" table:</w:t>
      </w:r>
    </w:p>
    <w:p w:rsidR="00A45B17" w:rsidRDefault="00A45B17" w:rsidP="00A45B17">
      <w:pPr>
        <w:rPr>
          <w:rFonts w:cs="Times New Roman"/>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Customers </w:t>
      </w: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COLUMN</w:t>
      </w:r>
      <w:r>
        <w:rPr>
          <w:rStyle w:val="sqlcolor"/>
          <w:rFonts w:ascii="Consolas" w:hAnsi="Consolas"/>
          <w:color w:val="000000"/>
          <w:sz w:val="23"/>
          <w:szCs w:val="23"/>
        </w:rPr>
        <w:t xml:space="preserve"> ContactName;</w:t>
      </w:r>
    </w:p>
    <w:p w:rsidR="00A45B17" w:rsidRPr="005F364D" w:rsidRDefault="00A45B17" w:rsidP="00A45B17">
      <w:pPr>
        <w:pStyle w:val="3"/>
      </w:pPr>
      <w:bookmarkStart w:id="75" w:name="_Toc57401435"/>
      <w:bookmarkStart w:id="76" w:name="_Toc57480765"/>
      <w:bookmarkStart w:id="77" w:name="_Toc57569841"/>
      <w:bookmarkStart w:id="78" w:name="_Toc57748915"/>
      <w:r w:rsidRPr="005F364D">
        <w:t>Вилучення таблиці</w:t>
      </w:r>
      <w:bookmarkEnd w:id="75"/>
      <w:bookmarkEnd w:id="76"/>
      <w:bookmarkEnd w:id="77"/>
      <w:bookmarkEnd w:id="78"/>
    </w:p>
    <w:p w:rsidR="00A45B17" w:rsidRDefault="00A45B17" w:rsidP="00A45B17">
      <w:pPr>
        <w:pStyle w:val="a4"/>
      </w:pPr>
      <w:r>
        <w:t xml:space="preserve">The </w:t>
      </w:r>
      <w:r>
        <w:rPr>
          <w:rStyle w:val="HTML0"/>
          <w:rFonts w:ascii="Consolas" w:eastAsiaTheme="majorEastAsia" w:hAnsi="Consolas"/>
          <w:color w:val="DC143C"/>
          <w:shd w:val="clear" w:color="auto" w:fill="F1F1F1"/>
        </w:rPr>
        <w:t>DROP TABLE</w:t>
      </w:r>
      <w:r>
        <w:t xml:space="preserve"> command deletes a table in the database.</w:t>
      </w:r>
    </w:p>
    <w:p w:rsidR="00A45B17" w:rsidRDefault="00A45B17" w:rsidP="00A45B17">
      <w:pPr>
        <w:pStyle w:val="a4"/>
      </w:pPr>
      <w:r>
        <w:t>The following SQL deletes the table "Shippers":</w:t>
      </w:r>
    </w:p>
    <w:p w:rsidR="00A45B17" w:rsidRDefault="00A45B17" w:rsidP="00A45B17">
      <w:pPr>
        <w:rPr>
          <w:rFonts w:cs="Times New Roman"/>
        </w:rPr>
      </w:pP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Shippers;</w:t>
      </w:r>
    </w:p>
    <w:p w:rsidR="00A45B17" w:rsidRDefault="00A45B17" w:rsidP="00A45B17">
      <w:pPr>
        <w:pStyle w:val="a4"/>
      </w:pPr>
      <w:r>
        <w:rPr>
          <w:rStyle w:val="a9"/>
          <w:sz w:val="23"/>
          <w:szCs w:val="23"/>
        </w:rPr>
        <w:t>Note</w:t>
      </w:r>
      <w:r>
        <w:rPr>
          <w:b/>
          <w:bCs/>
        </w:rPr>
        <w:t>:</w:t>
      </w:r>
      <w:r>
        <w:t xml:space="preserve"> Be careful before deleting a table. Deleting a table results in loss of all information stored in the table!</w:t>
      </w:r>
    </w:p>
    <w:p w:rsidR="00A45B17" w:rsidRPr="005F364D" w:rsidRDefault="00A45B17" w:rsidP="00A45B17">
      <w:pPr>
        <w:pStyle w:val="3"/>
      </w:pPr>
      <w:bookmarkStart w:id="79" w:name="_Toc57401436"/>
      <w:bookmarkStart w:id="80" w:name="_Toc57480766"/>
      <w:bookmarkStart w:id="81" w:name="_Toc57569842"/>
      <w:bookmarkStart w:id="82" w:name="_Toc57748916"/>
      <w:r w:rsidRPr="005F364D">
        <w:t>Вилучення подання (VIEW)</w:t>
      </w:r>
      <w:bookmarkEnd w:id="79"/>
      <w:bookmarkEnd w:id="80"/>
      <w:bookmarkEnd w:id="81"/>
      <w:bookmarkEnd w:id="82"/>
    </w:p>
    <w:p w:rsidR="00A45B17" w:rsidRDefault="00A45B17" w:rsidP="00A45B17">
      <w:pPr>
        <w:pStyle w:val="a4"/>
      </w:pPr>
      <w:r>
        <w:t xml:space="preserve">The </w:t>
      </w:r>
      <w:r>
        <w:rPr>
          <w:rStyle w:val="HTML0"/>
          <w:rFonts w:ascii="Consolas" w:eastAsiaTheme="majorEastAsia" w:hAnsi="Consolas"/>
          <w:color w:val="DC143C"/>
          <w:shd w:val="clear" w:color="auto" w:fill="F1F1F1"/>
        </w:rPr>
        <w:t>DROP VIEW</w:t>
      </w:r>
      <w:r>
        <w:t xml:space="preserve"> command deletes a view.</w:t>
      </w:r>
    </w:p>
    <w:p w:rsidR="00A45B17" w:rsidRDefault="00A45B17" w:rsidP="00A45B17">
      <w:pPr>
        <w:pStyle w:val="a4"/>
      </w:pPr>
      <w:r>
        <w:t>The following SQL drops the "Brazil Customers" view:</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VIEW</w:t>
      </w:r>
      <w:r>
        <w:rPr>
          <w:rStyle w:val="sqlcolor"/>
          <w:rFonts w:ascii="Consolas" w:hAnsi="Consolas"/>
          <w:color w:val="000000"/>
          <w:sz w:val="23"/>
          <w:szCs w:val="23"/>
        </w:rPr>
        <w:t xml:space="preserve"> [Brazil Customers];</w:t>
      </w:r>
    </w:p>
    <w:p w:rsidR="00A45B17" w:rsidRPr="005F364D" w:rsidRDefault="00A45B17" w:rsidP="00A45B17">
      <w:pPr>
        <w:pStyle w:val="3"/>
      </w:pPr>
      <w:bookmarkStart w:id="83" w:name="_Toc57401437"/>
      <w:bookmarkStart w:id="84" w:name="_Toc57480767"/>
      <w:bookmarkStart w:id="85" w:name="_Toc57569843"/>
      <w:bookmarkStart w:id="86" w:name="_Toc57748917"/>
      <w:r w:rsidRPr="005F364D">
        <w:t>Вилучення БД</w:t>
      </w:r>
      <w:bookmarkEnd w:id="83"/>
      <w:bookmarkEnd w:id="84"/>
      <w:bookmarkEnd w:id="85"/>
      <w:bookmarkEnd w:id="86"/>
    </w:p>
    <w:p w:rsidR="00A45B17" w:rsidRDefault="00A45B17" w:rsidP="00A45B17">
      <w:pPr>
        <w:pStyle w:val="a4"/>
      </w:pPr>
      <w:r>
        <w:t xml:space="preserve">The </w:t>
      </w:r>
      <w:r>
        <w:rPr>
          <w:rStyle w:val="HTML0"/>
          <w:rFonts w:ascii="Consolas" w:eastAsiaTheme="majorEastAsia" w:hAnsi="Consolas"/>
          <w:color w:val="DC143C"/>
          <w:shd w:val="clear" w:color="auto" w:fill="F1F1F1"/>
        </w:rPr>
        <w:t>DROP DATABASE</w:t>
      </w:r>
      <w:r>
        <w:t xml:space="preserve"> command is used is to delete an existing SQL database.</w:t>
      </w:r>
    </w:p>
    <w:p w:rsidR="00A45B17" w:rsidRDefault="00A45B17" w:rsidP="00A45B17">
      <w:pPr>
        <w:pStyle w:val="a4"/>
      </w:pPr>
      <w:r>
        <w:t>The following SQL drops a database named "testDB":</w:t>
      </w:r>
    </w:p>
    <w:p w:rsidR="00A45B17" w:rsidRDefault="00A45B17" w:rsidP="00A45B17">
      <w:pPr>
        <w:rPr>
          <w:rFonts w:cs="Times New Roman"/>
          <w:color w:val="000000"/>
        </w:rPr>
      </w:pP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DATABASE</w:t>
      </w:r>
      <w:r>
        <w:rPr>
          <w:rStyle w:val="sqlcolor"/>
          <w:rFonts w:ascii="Consolas" w:hAnsi="Consolas"/>
          <w:color w:val="000000"/>
          <w:sz w:val="23"/>
          <w:szCs w:val="23"/>
        </w:rPr>
        <w:t xml:space="preserve"> testDB;</w:t>
      </w:r>
    </w:p>
    <w:p w:rsidR="00A45B17" w:rsidRDefault="00A45B17" w:rsidP="00A45B17">
      <w:pPr>
        <w:pStyle w:val="a4"/>
      </w:pPr>
      <w:r>
        <w:rPr>
          <w:rStyle w:val="a9"/>
          <w:rFonts w:ascii="Verdana" w:hAnsi="Verdana"/>
          <w:color w:val="000000"/>
          <w:sz w:val="23"/>
          <w:szCs w:val="23"/>
        </w:rPr>
        <w:t>Note:</w:t>
      </w:r>
      <w:r>
        <w:t xml:space="preserve"> Be careful before dropping a database. Deleting a database will result in loss of complete information stored in the database!</w:t>
      </w:r>
    </w:p>
    <w:p w:rsidR="00A45B17" w:rsidRPr="006A4747" w:rsidRDefault="00A45B17" w:rsidP="00A45B17">
      <w:pPr>
        <w:pStyle w:val="2"/>
      </w:pPr>
      <w:bookmarkStart w:id="87" w:name="_Toc57401438"/>
      <w:bookmarkStart w:id="88" w:name="_Toc57480768"/>
      <w:bookmarkStart w:id="89" w:name="_Toc57569844"/>
      <w:bookmarkStart w:id="90" w:name="_Toc57748918"/>
      <w:r w:rsidRPr="006A4747">
        <w:t>SQL обмеження</w:t>
      </w:r>
      <w:bookmarkEnd w:id="87"/>
      <w:bookmarkEnd w:id="88"/>
      <w:bookmarkEnd w:id="89"/>
      <w:bookmarkEnd w:id="90"/>
    </w:p>
    <w:p w:rsidR="00A45B17" w:rsidRDefault="00A45B17" w:rsidP="00A45B17">
      <w:pPr>
        <w:pStyle w:val="a4"/>
      </w:pPr>
      <w:r>
        <w:t xml:space="preserve">Constraints (обмеження) можуть бути визначені під час створення таблиці оператором CREATE TABLE </w:t>
      </w:r>
    </w:p>
    <w:p w:rsidR="00A45B17" w:rsidRPr="00B051EA" w:rsidRDefault="00A45B17" w:rsidP="00A45B17">
      <w:pPr>
        <w:pStyle w:val="a4"/>
        <w:rPr>
          <w:lang w:val="ru-RU"/>
        </w:rPr>
      </w:pPr>
      <w:r w:rsidRPr="00B051EA">
        <w:rPr>
          <w:lang w:val="ru-RU"/>
        </w:rPr>
        <w:t xml:space="preserve">Або після створення таблиці за допомого оператору </w:t>
      </w:r>
      <w:r>
        <w:t>ALTER</w:t>
      </w:r>
      <w:r w:rsidRPr="00B051EA">
        <w:rPr>
          <w:lang w:val="ru-RU"/>
        </w:rPr>
        <w:t xml:space="preserve"> </w:t>
      </w:r>
      <w:r>
        <w:t>TABLE</w:t>
      </w:r>
      <w:r w:rsidRPr="00B051EA">
        <w:rPr>
          <w:lang w:val="ru-RU"/>
        </w:rPr>
        <w:t xml:space="preserve"> .</w:t>
      </w:r>
    </w:p>
    <w:p w:rsidR="00A45B17" w:rsidRDefault="00A45B17" w:rsidP="00A45B17">
      <w:pPr>
        <w:rPr>
          <w:rStyle w:val="sqlcolor"/>
          <w:color w:val="000000"/>
        </w:rPr>
      </w:pPr>
      <w:r>
        <w:rPr>
          <w:rStyle w:val="sqlkeywordcolor"/>
          <w:color w:val="0000CD"/>
        </w:rPr>
        <w:t>CREATE</w:t>
      </w:r>
      <w:r>
        <w:rPr>
          <w:rStyle w:val="sqlcolor"/>
          <w:color w:val="000000"/>
        </w:rPr>
        <w:t xml:space="preserve"> </w:t>
      </w:r>
      <w:r>
        <w:rPr>
          <w:rStyle w:val="sqlkeywordcolor"/>
          <w:color w:val="0000CD"/>
        </w:rPr>
        <w:t>TABLE</w:t>
      </w:r>
      <w:r>
        <w:rPr>
          <w:rStyle w:val="sqlcolor"/>
          <w:color w:val="000000"/>
        </w:rPr>
        <w:t xml:space="preserve"> </w:t>
      </w:r>
      <w:r>
        <w:rPr>
          <w:rStyle w:val="aa"/>
          <w:color w:val="000000"/>
        </w:rPr>
        <w:t xml:space="preserve">table_name </w:t>
      </w:r>
      <w:r>
        <w:rPr>
          <w:rStyle w:val="sqlcolor"/>
          <w:color w:val="000000"/>
        </w:rPr>
        <w:t xml:space="preserve">( </w:t>
      </w:r>
    </w:p>
    <w:p w:rsidR="00A45B17" w:rsidRDefault="00A45B17" w:rsidP="00A45B17">
      <w:pPr>
        <w:rPr>
          <w:rStyle w:val="sqlcolor"/>
          <w:color w:val="000000"/>
        </w:rPr>
      </w:pPr>
      <w:r>
        <w:rPr>
          <w:rStyle w:val="aa"/>
          <w:color w:val="000000"/>
        </w:rPr>
        <w:t>column1 datatype</w:t>
      </w:r>
      <w:r>
        <w:rPr>
          <w:rStyle w:val="sqlcolor"/>
          <w:color w:val="000000"/>
        </w:rPr>
        <w:t xml:space="preserve"> </w:t>
      </w:r>
      <w:r>
        <w:rPr>
          <w:rStyle w:val="sqlkeywordcolor"/>
          <w:i/>
          <w:iCs/>
          <w:color w:val="0000CD"/>
        </w:rPr>
        <w:t>constraint</w:t>
      </w:r>
      <w:r>
        <w:rPr>
          <w:rStyle w:val="sqlcolor"/>
          <w:color w:val="000000"/>
        </w:rPr>
        <w:t>,</w:t>
      </w:r>
    </w:p>
    <w:p w:rsidR="00A45B17" w:rsidRDefault="00A45B17" w:rsidP="00A45B17">
      <w:pPr>
        <w:rPr>
          <w:rStyle w:val="sqlcolor"/>
          <w:color w:val="000000"/>
        </w:rPr>
      </w:pPr>
      <w:r>
        <w:rPr>
          <w:rStyle w:val="sqlcolor"/>
          <w:color w:val="000000"/>
        </w:rPr>
        <w:t xml:space="preserve"> </w:t>
      </w:r>
      <w:r>
        <w:rPr>
          <w:rStyle w:val="aa"/>
          <w:color w:val="000000"/>
        </w:rPr>
        <w:t>column2 datatype</w:t>
      </w:r>
      <w:r>
        <w:rPr>
          <w:rStyle w:val="sqlcolor"/>
          <w:color w:val="000000"/>
        </w:rPr>
        <w:t xml:space="preserve"> </w:t>
      </w:r>
      <w:r>
        <w:rPr>
          <w:rStyle w:val="sqlkeywordcolor"/>
          <w:i/>
          <w:iCs/>
          <w:color w:val="0000CD"/>
        </w:rPr>
        <w:t>constraint</w:t>
      </w:r>
      <w:r>
        <w:rPr>
          <w:rStyle w:val="sqlcolor"/>
          <w:color w:val="000000"/>
        </w:rPr>
        <w:t>,</w:t>
      </w:r>
    </w:p>
    <w:p w:rsidR="00A45B17" w:rsidRDefault="00A45B17" w:rsidP="00A45B17">
      <w:pPr>
        <w:rPr>
          <w:rStyle w:val="sqlcolor"/>
          <w:color w:val="000000"/>
        </w:rPr>
      </w:pPr>
      <w:r>
        <w:rPr>
          <w:rStyle w:val="aa"/>
          <w:color w:val="000000"/>
        </w:rPr>
        <w:t>column3 datatype</w:t>
      </w:r>
      <w:r>
        <w:rPr>
          <w:rStyle w:val="sqlcolor"/>
          <w:color w:val="000000"/>
        </w:rPr>
        <w:t xml:space="preserve"> </w:t>
      </w:r>
      <w:r>
        <w:rPr>
          <w:rStyle w:val="sqlkeywordcolor"/>
          <w:i/>
          <w:iCs/>
          <w:color w:val="0000CD"/>
        </w:rPr>
        <w:t>constraint</w:t>
      </w:r>
      <w:r>
        <w:rPr>
          <w:rStyle w:val="sqlcolor"/>
          <w:color w:val="000000"/>
        </w:rPr>
        <w:t>,</w:t>
      </w:r>
    </w:p>
    <w:p w:rsidR="00A45B17" w:rsidRPr="00B051EA" w:rsidRDefault="00A45B17" w:rsidP="00A45B17">
      <w:pPr>
        <w:rPr>
          <w:lang w:val="ru-RU"/>
        </w:rPr>
      </w:pPr>
      <w:r w:rsidRPr="00B051EA">
        <w:rPr>
          <w:rStyle w:val="sqlcolor"/>
          <w:color w:val="000000"/>
          <w:lang w:val="ru-RU"/>
        </w:rPr>
        <w:t>....</w:t>
      </w:r>
      <w:r w:rsidRPr="00B051EA">
        <w:rPr>
          <w:lang w:val="ru-RU"/>
        </w:rPr>
        <w:br/>
      </w:r>
      <w:r w:rsidRPr="00B051EA">
        <w:rPr>
          <w:rStyle w:val="sqlcolor"/>
          <w:color w:val="000000"/>
          <w:lang w:val="ru-RU"/>
        </w:rPr>
        <w:t>);</w:t>
      </w:r>
      <w:r w:rsidRPr="00B051EA">
        <w:rPr>
          <w:rStyle w:val="sqlnumbercolor"/>
          <w:color w:val="000000"/>
          <w:lang w:val="ru-RU"/>
        </w:rPr>
        <w:t xml:space="preserve"> </w:t>
      </w:r>
    </w:p>
    <w:p w:rsidR="00A45B17" w:rsidRPr="00B051EA" w:rsidRDefault="00A45B17" w:rsidP="00A45B17">
      <w:pPr>
        <w:pStyle w:val="a4"/>
        <w:rPr>
          <w:lang w:val="ru-RU"/>
        </w:rPr>
      </w:pPr>
      <w:r>
        <w:t>SQL</w:t>
      </w:r>
      <w:r w:rsidRPr="00B051EA">
        <w:rPr>
          <w:lang w:val="ru-RU"/>
        </w:rPr>
        <w:t xml:space="preserve"> </w:t>
      </w:r>
      <w:r>
        <w:t>constraints</w:t>
      </w:r>
      <w:r w:rsidRPr="00B051EA">
        <w:rPr>
          <w:lang w:val="ru-RU"/>
        </w:rPr>
        <w:t xml:space="preserve"> використовують для визначення правил перевірки даних, що є у таблиці.</w:t>
      </w:r>
    </w:p>
    <w:p w:rsidR="00A45B17" w:rsidRPr="00B051EA" w:rsidRDefault="00A45B17" w:rsidP="00A45B17">
      <w:pPr>
        <w:pStyle w:val="a4"/>
        <w:rPr>
          <w:lang w:val="ru-RU"/>
        </w:rPr>
      </w:pPr>
      <w:r>
        <w:t>Constraints</w:t>
      </w:r>
      <w:r w:rsidRPr="00B051EA">
        <w:rPr>
          <w:lang w:val="ru-RU"/>
        </w:rPr>
        <w:t xml:space="preserve"> гарантують  надійність та достовірність даних у таблиці. Якщо є якесь протиріччя між обмеженнями та даними, то дія оператору припиняється.</w:t>
      </w:r>
    </w:p>
    <w:p w:rsidR="00A45B17" w:rsidRDefault="00A45B17" w:rsidP="00A45B17">
      <w:pPr>
        <w:pStyle w:val="a4"/>
      </w:pPr>
      <w:r>
        <w:t>Існують такі види обмежень  :</w:t>
      </w:r>
    </w:p>
    <w:p w:rsidR="00A45B17" w:rsidRPr="00B051EA" w:rsidRDefault="009261DF" w:rsidP="00E05A2D">
      <w:pPr>
        <w:pStyle w:val="a5"/>
        <w:numPr>
          <w:ilvl w:val="0"/>
          <w:numId w:val="97"/>
        </w:numPr>
        <w:rPr>
          <w:lang w:val="ru-RU"/>
        </w:rPr>
      </w:pPr>
      <w:hyperlink r:id="rId32" w:history="1">
        <w:r w:rsidR="00A45B17" w:rsidRPr="005F364D">
          <w:rPr>
            <w:rStyle w:val="a3"/>
            <w:bCs/>
          </w:rPr>
          <w:t>NOT</w:t>
        </w:r>
        <w:r w:rsidR="00A45B17" w:rsidRPr="00B051EA">
          <w:rPr>
            <w:rStyle w:val="a3"/>
            <w:bCs/>
            <w:lang w:val="ru-RU"/>
          </w:rPr>
          <w:t xml:space="preserve"> </w:t>
        </w:r>
        <w:r w:rsidR="00A45B17" w:rsidRPr="005F364D">
          <w:rPr>
            <w:rStyle w:val="a3"/>
            <w:bCs/>
          </w:rPr>
          <w:t>NULL</w:t>
        </w:r>
      </w:hyperlink>
      <w:r w:rsidR="00A45B17" w:rsidRPr="00B051EA">
        <w:rPr>
          <w:lang w:val="ru-RU"/>
        </w:rPr>
        <w:t xml:space="preserve"> – гарантує, що дані не можуть мати значення </w:t>
      </w:r>
      <w:r w:rsidR="00A45B17" w:rsidRPr="005F364D">
        <w:t>NULL</w:t>
      </w:r>
      <w:r w:rsidR="00A45B17" w:rsidRPr="00B051EA">
        <w:rPr>
          <w:lang w:val="ru-RU"/>
        </w:rPr>
        <w:t>, тобто дані обов’язково слід внести у стовпчик</w:t>
      </w:r>
    </w:p>
    <w:p w:rsidR="00A45B17" w:rsidRPr="00B051EA" w:rsidRDefault="009261DF" w:rsidP="00E05A2D">
      <w:pPr>
        <w:pStyle w:val="a5"/>
        <w:numPr>
          <w:ilvl w:val="0"/>
          <w:numId w:val="97"/>
        </w:numPr>
        <w:rPr>
          <w:lang w:val="ru-RU"/>
        </w:rPr>
      </w:pPr>
      <w:hyperlink r:id="rId33" w:history="1">
        <w:r w:rsidR="00A45B17" w:rsidRPr="005F364D">
          <w:rPr>
            <w:rStyle w:val="a3"/>
            <w:bCs/>
          </w:rPr>
          <w:t>UNIQUE</w:t>
        </w:r>
      </w:hyperlink>
      <w:r w:rsidR="00A45B17" w:rsidRPr="00B051EA">
        <w:rPr>
          <w:lang w:val="ru-RU"/>
        </w:rPr>
        <w:t xml:space="preserve"> – гарантує, шо всі значення цього стовпчика або стовпчиків  таблиці мають бути різними</w:t>
      </w:r>
    </w:p>
    <w:p w:rsidR="00A45B17" w:rsidRPr="005F364D" w:rsidRDefault="009261DF" w:rsidP="00E05A2D">
      <w:pPr>
        <w:pStyle w:val="a5"/>
        <w:numPr>
          <w:ilvl w:val="0"/>
          <w:numId w:val="97"/>
        </w:numPr>
      </w:pPr>
      <w:hyperlink r:id="rId34" w:history="1">
        <w:r w:rsidR="00A45B17" w:rsidRPr="005F364D">
          <w:rPr>
            <w:rStyle w:val="a3"/>
            <w:bCs/>
          </w:rPr>
          <w:t>PRIMARY KEY</w:t>
        </w:r>
      </w:hyperlink>
      <w:r w:rsidR="00A45B17" w:rsidRPr="005F364D">
        <w:t xml:space="preserve"> – Є комбінацією NOT NULL та UNIQUE. Визначає, що кожний рядок таблиці є унікальним</w:t>
      </w:r>
    </w:p>
    <w:p w:rsidR="00A45B17" w:rsidRPr="005F364D" w:rsidRDefault="009261DF" w:rsidP="00E05A2D">
      <w:pPr>
        <w:pStyle w:val="a5"/>
        <w:numPr>
          <w:ilvl w:val="0"/>
          <w:numId w:val="97"/>
        </w:numPr>
      </w:pPr>
      <w:hyperlink r:id="rId35" w:history="1">
        <w:r w:rsidR="00A45B17" w:rsidRPr="005F364D">
          <w:rPr>
            <w:rStyle w:val="a3"/>
            <w:bCs/>
          </w:rPr>
          <w:t>FOREIGN KEY</w:t>
        </w:r>
      </w:hyperlink>
      <w:r w:rsidR="00A45B17" w:rsidRPr="005F364D">
        <w:t xml:space="preserve"> – Унікальний ідентифікатор рядку(запису) головної(іншої) таблиці відповідає кільком рядкам цієї(підлеглої) таблиці</w:t>
      </w:r>
    </w:p>
    <w:p w:rsidR="00A45B17" w:rsidRPr="00B051EA" w:rsidRDefault="009261DF" w:rsidP="00E05A2D">
      <w:pPr>
        <w:pStyle w:val="a5"/>
        <w:numPr>
          <w:ilvl w:val="0"/>
          <w:numId w:val="97"/>
        </w:numPr>
        <w:rPr>
          <w:lang w:val="ru-RU"/>
        </w:rPr>
      </w:pPr>
      <w:hyperlink r:id="rId36" w:history="1">
        <w:r w:rsidR="00A45B17" w:rsidRPr="005F364D">
          <w:rPr>
            <w:rStyle w:val="a3"/>
            <w:bCs/>
          </w:rPr>
          <w:t>CHECK</w:t>
        </w:r>
      </w:hyperlink>
      <w:r w:rsidR="00A45B17" w:rsidRPr="00B051EA">
        <w:rPr>
          <w:lang w:val="ru-RU"/>
        </w:rPr>
        <w:t xml:space="preserve"> –Гарантує, що всі стовпчика таблиці задовольняють певному правилу - умові</w:t>
      </w:r>
    </w:p>
    <w:p w:rsidR="00A45B17" w:rsidRPr="00B051EA" w:rsidRDefault="009261DF" w:rsidP="00E05A2D">
      <w:pPr>
        <w:pStyle w:val="a5"/>
        <w:numPr>
          <w:ilvl w:val="0"/>
          <w:numId w:val="97"/>
        </w:numPr>
        <w:rPr>
          <w:lang w:val="ru-RU"/>
        </w:rPr>
      </w:pPr>
      <w:hyperlink r:id="rId37" w:history="1">
        <w:r w:rsidR="00A45B17" w:rsidRPr="005F364D">
          <w:rPr>
            <w:rStyle w:val="a3"/>
            <w:bCs/>
          </w:rPr>
          <w:t>DEFAULT</w:t>
        </w:r>
      </w:hyperlink>
      <w:r w:rsidR="00A45B17" w:rsidRPr="00B051EA">
        <w:rPr>
          <w:lang w:val="ru-RU"/>
        </w:rPr>
        <w:t xml:space="preserve"> – Визначає значення за правилом замовчування, за яким дані приймають певне значення</w:t>
      </w:r>
    </w:p>
    <w:p w:rsidR="00A45B17" w:rsidRPr="00B051EA" w:rsidRDefault="009261DF" w:rsidP="00E05A2D">
      <w:pPr>
        <w:pStyle w:val="a5"/>
        <w:numPr>
          <w:ilvl w:val="0"/>
          <w:numId w:val="97"/>
        </w:numPr>
        <w:rPr>
          <w:lang w:val="ru-RU"/>
        </w:rPr>
      </w:pPr>
      <w:hyperlink r:id="rId38" w:history="1">
        <w:r w:rsidR="00A45B17" w:rsidRPr="005F364D">
          <w:rPr>
            <w:rStyle w:val="a3"/>
            <w:bCs/>
          </w:rPr>
          <w:t>INDEX</w:t>
        </w:r>
      </w:hyperlink>
      <w:r w:rsidR="00A45B17" w:rsidRPr="00B051EA">
        <w:rPr>
          <w:lang w:val="ru-RU"/>
        </w:rPr>
        <w:t xml:space="preserve"> -  використовується для пришвидшення бази даних</w:t>
      </w:r>
    </w:p>
    <w:p w:rsidR="00A45B17" w:rsidRPr="006A4747" w:rsidRDefault="00A45B17" w:rsidP="00A45B17">
      <w:pPr>
        <w:pStyle w:val="3"/>
      </w:pPr>
      <w:bookmarkStart w:id="91" w:name="_Toc57401439"/>
      <w:bookmarkStart w:id="92" w:name="_Toc57480769"/>
      <w:bookmarkStart w:id="93" w:name="_Toc57569845"/>
      <w:bookmarkStart w:id="94" w:name="_Toc57748919"/>
      <w:r>
        <w:t xml:space="preserve">Обмеження </w:t>
      </w:r>
      <w:r w:rsidRPr="006A4747">
        <w:t xml:space="preserve"> NOT NULL</w:t>
      </w:r>
      <w:bookmarkEnd w:id="91"/>
      <w:bookmarkEnd w:id="92"/>
      <w:bookmarkEnd w:id="93"/>
      <w:bookmarkEnd w:id="94"/>
    </w:p>
    <w:p w:rsidR="00A45B17" w:rsidRDefault="00A45B17" w:rsidP="00A45B17">
      <w:pPr>
        <w:pStyle w:val="a4"/>
      </w:pPr>
      <w:r>
        <w:t>By default, a column can hold NULL values.</w:t>
      </w:r>
    </w:p>
    <w:p w:rsidR="00A45B17" w:rsidRDefault="00A45B17" w:rsidP="00A45B17">
      <w:pPr>
        <w:pStyle w:val="a4"/>
      </w:pPr>
      <w:r>
        <w:t>The NOT NULL constraint enforces a column to NOT accept NULL values.</w:t>
      </w:r>
    </w:p>
    <w:p w:rsidR="00A45B17" w:rsidRDefault="00A45B17" w:rsidP="00A45B17">
      <w:pPr>
        <w:pStyle w:val="a4"/>
      </w:pPr>
      <w:r>
        <w:t>This enforces a field to always contain a value, which means that you cannot insert a new record, or update a record without adding a value to this field.</w:t>
      </w:r>
    </w:p>
    <w:p w:rsidR="00A45B17" w:rsidRPr="001F477C" w:rsidRDefault="00A45B17" w:rsidP="00A45B17">
      <w:pPr>
        <w:pStyle w:val="4"/>
        <w:rPr>
          <w:lang w:val="uk-UA"/>
        </w:rPr>
      </w:pPr>
      <w:bookmarkStart w:id="95" w:name="_Toc57480770"/>
      <w:bookmarkStart w:id="96" w:name="_Toc57569846"/>
      <w:bookmarkStart w:id="97" w:name="_Toc57748920"/>
      <w:r w:rsidRPr="0031644C">
        <w:t>Визначення обмеження  NOT NULL під час  CREATE TABLE</w:t>
      </w:r>
      <w:bookmarkEnd w:id="95"/>
      <w:bookmarkEnd w:id="96"/>
      <w:bookmarkEnd w:id="97"/>
    </w:p>
    <w:p w:rsidR="00A45B17" w:rsidRDefault="00A45B17" w:rsidP="00A45B17">
      <w:pPr>
        <w:pStyle w:val="a4"/>
      </w:pPr>
      <w:r>
        <w:t>The following SQL ensures that the "ID", "LastName", and "FirstName" columns will NOT accept NULL values when the "Persons" table is created:</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 xml:space="preserve">, </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Age int </w:t>
      </w:r>
    </w:p>
    <w:p w:rsidR="00A45B17" w:rsidRDefault="00A45B17" w:rsidP="00A45B17">
      <w:pPr>
        <w:rPr>
          <w:rFonts w:cs="Times New Roman"/>
        </w:rPr>
      </w:pPr>
      <w:r>
        <w:rPr>
          <w:rStyle w:val="sqlcolor"/>
          <w:rFonts w:ascii="Consolas" w:hAnsi="Consolas"/>
          <w:color w:val="000000"/>
          <w:sz w:val="23"/>
          <w:szCs w:val="23"/>
        </w:rPr>
        <w:t>);</w:t>
      </w:r>
    </w:p>
    <w:p w:rsidR="00A45B17" w:rsidRPr="006A4747" w:rsidRDefault="00A45B17" w:rsidP="00A45B17">
      <w:pPr>
        <w:pStyle w:val="4"/>
        <w:rPr>
          <w:bCs/>
        </w:rPr>
      </w:pPr>
      <w:bookmarkStart w:id="98" w:name="_Toc57480771"/>
      <w:bookmarkStart w:id="99" w:name="_Toc57569847"/>
      <w:bookmarkStart w:id="100" w:name="_Toc57748921"/>
      <w:r>
        <w:t>Зміна обмеження  NOT NULL за допомогою</w:t>
      </w:r>
      <w:r w:rsidRPr="006A4747">
        <w:t xml:space="preserve"> ALTER TABLE</w:t>
      </w:r>
      <w:bookmarkEnd w:id="98"/>
      <w:bookmarkEnd w:id="99"/>
      <w:bookmarkEnd w:id="100"/>
    </w:p>
    <w:p w:rsidR="00A45B17" w:rsidRDefault="00A45B17" w:rsidP="00A45B17">
      <w:pPr>
        <w:pStyle w:val="a4"/>
      </w:pPr>
      <w:r>
        <w:t>To create a NOT NULL constraint on the "Age" column when the "Persons" table is already created, use the following SQL:</w:t>
      </w:r>
    </w:p>
    <w:p w:rsidR="00A45B17" w:rsidRDefault="00A45B17" w:rsidP="00A45B17">
      <w:pPr>
        <w:rPr>
          <w:rStyle w:val="sqlkeywordcolor"/>
          <w:rFonts w:ascii="Consolas" w:hAnsi="Consolas"/>
          <w:color w:val="0000CD"/>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MODIFY</w:t>
      </w:r>
      <w:r>
        <w:rPr>
          <w:rStyle w:val="sqlcolor"/>
          <w:rFonts w:ascii="Consolas" w:hAnsi="Consolas"/>
          <w:color w:val="000000"/>
          <w:sz w:val="23"/>
          <w:szCs w:val="23"/>
        </w:rPr>
        <w:t xml:space="preserve"> Age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p>
    <w:p w:rsidR="00A45B17" w:rsidRPr="0031644C" w:rsidRDefault="00A45B17" w:rsidP="00A45B17">
      <w:pPr>
        <w:pStyle w:val="3"/>
      </w:pPr>
      <w:bookmarkStart w:id="101" w:name="_Toc57401440"/>
      <w:bookmarkStart w:id="102" w:name="_Toc57480772"/>
      <w:bookmarkStart w:id="103" w:name="_Toc57569848"/>
      <w:bookmarkStart w:id="104" w:name="_Toc57748922"/>
      <w:r w:rsidRPr="0031644C">
        <w:t>Обмеження унікальності  UNIQUE</w:t>
      </w:r>
      <w:bookmarkEnd w:id="101"/>
      <w:bookmarkEnd w:id="102"/>
      <w:bookmarkEnd w:id="103"/>
      <w:bookmarkEnd w:id="104"/>
    </w:p>
    <w:p w:rsidR="00A45B17" w:rsidRDefault="00A45B17" w:rsidP="00A45B17">
      <w:pPr>
        <w:pStyle w:val="a4"/>
      </w:pPr>
      <w:r>
        <w:t>The UNIQUE constraint ensures that all values in a column are different.</w:t>
      </w:r>
    </w:p>
    <w:p w:rsidR="00A45B17" w:rsidRDefault="00A45B17" w:rsidP="00A45B17">
      <w:pPr>
        <w:pStyle w:val="a4"/>
      </w:pPr>
      <w:r>
        <w:t>Both the UNIQUE and PRIMARY KEY constraints provide a guarantee for uniqueness for a column or set of columns.</w:t>
      </w:r>
    </w:p>
    <w:p w:rsidR="00A45B17" w:rsidRDefault="00A45B17" w:rsidP="00A45B17">
      <w:pPr>
        <w:pStyle w:val="a4"/>
      </w:pPr>
      <w:r>
        <w:t>A PRIMARY KEY constraint automatically has a UNIQUE constraint.</w:t>
      </w:r>
    </w:p>
    <w:p w:rsidR="00A45B17" w:rsidRDefault="00A45B17" w:rsidP="00A45B17">
      <w:pPr>
        <w:pStyle w:val="a4"/>
      </w:pPr>
      <w:r>
        <w:t>However, you can have many UNIQUE constraints per table, but only one PRIMARY KEY constraint per table.</w:t>
      </w:r>
    </w:p>
    <w:p w:rsidR="00A45B17" w:rsidRPr="006A4747" w:rsidRDefault="00A45B17" w:rsidP="00A45B17">
      <w:pPr>
        <w:pStyle w:val="4"/>
        <w:rPr>
          <w:bCs/>
        </w:rPr>
      </w:pPr>
      <w:bookmarkStart w:id="105" w:name="_Toc57480773"/>
      <w:bookmarkStart w:id="106" w:name="_Toc57569849"/>
      <w:bookmarkStart w:id="107" w:name="_Toc57748923"/>
      <w:r>
        <w:t xml:space="preserve">Визначення  обмеження </w:t>
      </w:r>
      <w:r w:rsidRPr="006A4747">
        <w:t xml:space="preserve"> UNIQUE </w:t>
      </w:r>
      <w:r>
        <w:t xml:space="preserve">під час  </w:t>
      </w:r>
      <w:r w:rsidRPr="006A4747">
        <w:t>CREATE TABLE</w:t>
      </w:r>
      <w:bookmarkEnd w:id="105"/>
      <w:bookmarkEnd w:id="106"/>
      <w:bookmarkEnd w:id="107"/>
    </w:p>
    <w:p w:rsidR="00A45B17" w:rsidRDefault="00A45B17" w:rsidP="00A45B17">
      <w:pPr>
        <w:pStyle w:val="a4"/>
      </w:pPr>
      <w:r>
        <w:t>The following SQL creates a UNIQUE constraint on the "ID" column when the "Persons" table is created:</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 xml:space="preserve">, </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Age int, </w:t>
      </w:r>
    </w:p>
    <w:p w:rsidR="00A45B17" w:rsidRDefault="00A45B17" w:rsidP="00A45B17">
      <w:r>
        <w:rPr>
          <w:rStyle w:val="sqlkeywordcolor"/>
          <w:rFonts w:ascii="Consolas" w:hAnsi="Consolas"/>
          <w:color w:val="0000CD"/>
          <w:sz w:val="23"/>
          <w:szCs w:val="23"/>
        </w:rPr>
        <w:t>UNIQUE</w:t>
      </w:r>
      <w:r>
        <w:rPr>
          <w:rStyle w:val="sqlcolor"/>
          <w:rFonts w:ascii="Consolas" w:hAnsi="Consolas"/>
          <w:color w:val="000000"/>
          <w:sz w:val="23"/>
          <w:szCs w:val="23"/>
        </w:rPr>
        <w:t xml:space="preserve"> (ID));</w:t>
      </w:r>
    </w:p>
    <w:p w:rsidR="00A45B17" w:rsidRDefault="00A45B17" w:rsidP="00A45B17">
      <w:pPr>
        <w:pStyle w:val="a4"/>
      </w:pPr>
      <w:r>
        <w:t>To name a UNIQUE constraint, and to define a UNIQUE constraint on multiple columns, use the following SQL syntax:</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FirstName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Age int,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w:t>
      </w:r>
      <w:r>
        <w:rPr>
          <w:rStyle w:val="sqlkeywordcolor"/>
          <w:rFonts w:ascii="Consolas" w:hAnsi="Consolas"/>
          <w:color w:val="0000CD"/>
          <w:sz w:val="23"/>
          <w:szCs w:val="23"/>
        </w:rPr>
        <w:t>CONSTRAINT</w:t>
      </w:r>
      <w:r>
        <w:rPr>
          <w:rStyle w:val="sqlcolor"/>
          <w:rFonts w:ascii="Consolas" w:hAnsi="Consolas"/>
          <w:color w:val="000000"/>
          <w:sz w:val="23"/>
          <w:szCs w:val="23"/>
        </w:rPr>
        <w:t xml:space="preserve"> UC_Person </w:t>
      </w:r>
      <w:r>
        <w:rPr>
          <w:rStyle w:val="sqlkeywordcolor"/>
          <w:rFonts w:ascii="Consolas" w:hAnsi="Consolas"/>
          <w:color w:val="0000CD"/>
          <w:sz w:val="23"/>
          <w:szCs w:val="23"/>
        </w:rPr>
        <w:t>UNIQUE</w:t>
      </w:r>
      <w:r>
        <w:rPr>
          <w:rStyle w:val="sqlcolor"/>
          <w:rFonts w:ascii="Consolas" w:hAnsi="Consolas"/>
          <w:color w:val="000000"/>
          <w:sz w:val="23"/>
          <w:szCs w:val="23"/>
        </w:rPr>
        <w:t xml:space="preserve"> (ID,LastName)</w:t>
      </w:r>
    </w:p>
    <w:p w:rsidR="00A45B17" w:rsidRDefault="00A45B17" w:rsidP="00A45B17">
      <w:r>
        <w:rPr>
          <w:rStyle w:val="sqlcolor"/>
          <w:rFonts w:ascii="Consolas" w:hAnsi="Consolas"/>
          <w:color w:val="000000"/>
          <w:sz w:val="23"/>
          <w:szCs w:val="23"/>
        </w:rPr>
        <w:t>);</w:t>
      </w:r>
    </w:p>
    <w:p w:rsidR="00A45B17" w:rsidRPr="006A4747" w:rsidRDefault="00A45B17" w:rsidP="00A45B17">
      <w:pPr>
        <w:pStyle w:val="4"/>
        <w:rPr>
          <w:bCs/>
        </w:rPr>
      </w:pPr>
      <w:bookmarkStart w:id="108" w:name="_Toc57480774"/>
      <w:bookmarkStart w:id="109" w:name="_Toc57569850"/>
      <w:bookmarkStart w:id="110" w:name="_Toc57748924"/>
      <w:r>
        <w:t xml:space="preserve">Зміна обмеження </w:t>
      </w:r>
      <w:r w:rsidRPr="006A4747">
        <w:t>UNIQUE</w:t>
      </w:r>
      <w:r>
        <w:t xml:space="preserve"> за допомогою </w:t>
      </w:r>
      <w:r w:rsidRPr="006A4747">
        <w:t>ALTER TABLE</w:t>
      </w:r>
      <w:bookmarkEnd w:id="108"/>
      <w:bookmarkEnd w:id="109"/>
      <w:bookmarkEnd w:id="110"/>
      <w:r>
        <w:t xml:space="preserve">  </w:t>
      </w:r>
    </w:p>
    <w:p w:rsidR="00A45B17" w:rsidRDefault="00A45B17" w:rsidP="00A45B17">
      <w:pPr>
        <w:pStyle w:val="a4"/>
      </w:pPr>
      <w:r>
        <w:t>To create a UNIQUE constraint on the "ID" column when the table is already created, use the following SQL:</w:t>
      </w:r>
    </w:p>
    <w:p w:rsidR="00A45B17" w:rsidRDefault="00A45B17" w:rsidP="00A45B17">
      <w:pPr>
        <w:rPr>
          <w:color w:val="000000"/>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UNIQUE</w:t>
      </w:r>
      <w:r>
        <w:rPr>
          <w:rStyle w:val="sqlcolor"/>
          <w:rFonts w:ascii="Consolas" w:hAnsi="Consolas"/>
          <w:color w:val="000000"/>
          <w:sz w:val="23"/>
          <w:szCs w:val="23"/>
        </w:rPr>
        <w:t xml:space="preserve"> (ID);</w:t>
      </w:r>
    </w:p>
    <w:p w:rsidR="00A45B17" w:rsidRDefault="00A45B17" w:rsidP="00A45B17">
      <w:pPr>
        <w:pStyle w:val="a4"/>
      </w:pPr>
      <w:r>
        <w:t>To name a UNIQUE constraint, and to define a UNIQUE constraint on multiple columns, use the following SQL syntax:</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CONSTRAINT</w:t>
      </w:r>
      <w:r>
        <w:rPr>
          <w:rStyle w:val="sqlcolor"/>
          <w:rFonts w:ascii="Consolas" w:hAnsi="Consolas"/>
          <w:color w:val="000000"/>
          <w:sz w:val="23"/>
          <w:szCs w:val="23"/>
        </w:rPr>
        <w:t xml:space="preserve"> UC_Person </w:t>
      </w:r>
      <w:r>
        <w:rPr>
          <w:rStyle w:val="sqlkeywordcolor"/>
          <w:rFonts w:ascii="Consolas" w:hAnsi="Consolas"/>
          <w:color w:val="0000CD"/>
          <w:sz w:val="23"/>
          <w:szCs w:val="23"/>
        </w:rPr>
        <w:t>UNIQUE</w:t>
      </w:r>
      <w:r>
        <w:rPr>
          <w:rStyle w:val="sqlcolor"/>
          <w:rFonts w:ascii="Consolas" w:hAnsi="Consolas"/>
          <w:color w:val="000000"/>
          <w:sz w:val="23"/>
          <w:szCs w:val="23"/>
        </w:rPr>
        <w:t xml:space="preserve"> (ID,LastName);</w:t>
      </w:r>
    </w:p>
    <w:p w:rsidR="00A45B17" w:rsidRDefault="00A45B17" w:rsidP="00A45B17">
      <w:pPr>
        <w:rPr>
          <w:rStyle w:val="sqlcolor"/>
          <w:rFonts w:ascii="Consolas" w:hAnsi="Consolas"/>
          <w:color w:val="000000"/>
          <w:sz w:val="23"/>
          <w:szCs w:val="23"/>
        </w:rPr>
      </w:pPr>
    </w:p>
    <w:p w:rsidR="00A45B17" w:rsidRPr="000660EA" w:rsidRDefault="00A45B17" w:rsidP="00A45B17">
      <w:pPr>
        <w:pStyle w:val="4"/>
      </w:pPr>
      <w:bookmarkStart w:id="111" w:name="_Toc57480775"/>
      <w:bookmarkStart w:id="112" w:name="_Toc57569851"/>
      <w:bookmarkStart w:id="113" w:name="_Toc57748925"/>
      <w:r>
        <w:t xml:space="preserve">Вилучення обмеження </w:t>
      </w:r>
      <w:r w:rsidRPr="00605DDB">
        <w:t>UNIQUE</w:t>
      </w:r>
      <w:bookmarkEnd w:id="111"/>
      <w:bookmarkEnd w:id="112"/>
      <w:bookmarkEnd w:id="113"/>
    </w:p>
    <w:p w:rsidR="00A45B17" w:rsidRDefault="00A45B17" w:rsidP="00A45B17">
      <w:r>
        <w:t>To drop a UNIQUE constraint, use the following SQL:</w:t>
      </w:r>
    </w:p>
    <w:p w:rsidR="00A45B17" w:rsidRDefault="00A45B17" w:rsidP="00A45B17">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INDEX</w:t>
      </w:r>
      <w:r>
        <w:rPr>
          <w:rStyle w:val="sqlcolor"/>
          <w:rFonts w:ascii="Consolas" w:hAnsi="Consolas"/>
          <w:color w:val="000000"/>
          <w:sz w:val="23"/>
          <w:szCs w:val="23"/>
        </w:rPr>
        <w:t xml:space="preserve"> UC_Person;</w:t>
      </w:r>
    </w:p>
    <w:p w:rsidR="00A45B17" w:rsidRDefault="00A45B17" w:rsidP="00A45B17"/>
    <w:p w:rsidR="00A45B17" w:rsidRPr="006A4747" w:rsidRDefault="00A45B17" w:rsidP="00A45B17">
      <w:pPr>
        <w:pStyle w:val="3"/>
      </w:pPr>
      <w:bookmarkStart w:id="114" w:name="_Toc57401441"/>
      <w:bookmarkStart w:id="115" w:name="_Toc57480776"/>
      <w:bookmarkStart w:id="116" w:name="_Toc57569852"/>
      <w:bookmarkStart w:id="117" w:name="_Toc57748926"/>
      <w:r>
        <w:t xml:space="preserve">Обмеження первинного ключа </w:t>
      </w:r>
      <w:r w:rsidRPr="006A4747">
        <w:t>PRIMARY KEY Constraint</w:t>
      </w:r>
      <w:bookmarkEnd w:id="114"/>
      <w:bookmarkEnd w:id="115"/>
      <w:bookmarkEnd w:id="116"/>
      <w:bookmarkEnd w:id="117"/>
    </w:p>
    <w:p w:rsidR="00A45B17" w:rsidRDefault="00A45B17" w:rsidP="00A45B17">
      <w:r>
        <w:t>The PRIMARY KEY constraint uniquely identifies each record in a table.</w:t>
      </w:r>
    </w:p>
    <w:p w:rsidR="00A45B17" w:rsidRDefault="00A45B17" w:rsidP="00A45B17">
      <w:r>
        <w:t>Primary keys must contain UNIQUE values, and cannot contain NULL values.</w:t>
      </w:r>
    </w:p>
    <w:p w:rsidR="00A45B17" w:rsidRDefault="00A45B17" w:rsidP="00A45B17">
      <w:r>
        <w:t>A table can have only ONE primary key; and in the table, this primary key can consist of single or multiple columns (fields).</w:t>
      </w:r>
    </w:p>
    <w:p w:rsidR="00A45B17" w:rsidRPr="006A4747" w:rsidRDefault="00A45B17" w:rsidP="00A45B17">
      <w:pPr>
        <w:pStyle w:val="4"/>
        <w:rPr>
          <w:bCs/>
        </w:rPr>
      </w:pPr>
      <w:bookmarkStart w:id="118" w:name="_Toc57480777"/>
      <w:bookmarkStart w:id="119" w:name="_Toc57569853"/>
      <w:bookmarkStart w:id="120" w:name="_Toc57748927"/>
      <w:r>
        <w:t xml:space="preserve">Визначення обмеження </w:t>
      </w:r>
      <w:r w:rsidRPr="006A4747">
        <w:t xml:space="preserve"> PRIMARY KEY </w:t>
      </w:r>
      <w:r>
        <w:t xml:space="preserve">під час </w:t>
      </w:r>
      <w:r w:rsidRPr="006A4747">
        <w:t>CREATE TABLE</w:t>
      </w:r>
      <w:bookmarkEnd w:id="118"/>
      <w:bookmarkEnd w:id="119"/>
      <w:bookmarkEnd w:id="120"/>
    </w:p>
    <w:p w:rsidR="00A45B17" w:rsidRDefault="00A45B17" w:rsidP="00A45B17">
      <w:r>
        <w:t>The following SQL creates a PRIMARY KEY on the "ID" column when the "Persons" table is created:</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),Age int,</w:t>
      </w:r>
      <w:r>
        <w:rPr>
          <w:rStyle w:val="sqlkeywordcolor"/>
          <w:rFonts w:ascii="Consolas" w:hAnsi="Consolas"/>
          <w:color w:val="0000CD"/>
          <w:sz w:val="23"/>
          <w:szCs w:val="23"/>
        </w:rPr>
        <w:t>PRIMARY</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(ID) );</w:t>
      </w:r>
    </w:p>
    <w:p w:rsidR="00A45B17" w:rsidRDefault="00A45B17" w:rsidP="00A45B17">
      <w:pPr>
        <w:pStyle w:val="a4"/>
      </w:pPr>
      <w:r>
        <w:t>To allow naming of a PRIMARY KEY constraint, and for defining a PRIMARY KEY constraint on multiple columns, use the following SQL syntax:</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 xml:space="preserve">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r>
        <w:t>¶</w:t>
      </w:r>
      <w:r>
        <w:rPr>
          <w:rStyle w:val="sqlcolor"/>
          <w:rFonts w:ascii="Consolas" w:hAnsi="Consolas"/>
          <w:color w:val="000000"/>
          <w:sz w:val="23"/>
          <w:szCs w:val="23"/>
        </w:rPr>
        <w:t>Age int,</w:t>
      </w:r>
      <w:r>
        <w:t>¶</w:t>
      </w:r>
      <w:r>
        <w:rPr>
          <w:rStyle w:val="sqlkeywordcolor"/>
          <w:rFonts w:ascii="Consolas" w:hAnsi="Consolas"/>
          <w:color w:val="0000CD"/>
          <w:sz w:val="23"/>
          <w:szCs w:val="23"/>
        </w:rPr>
        <w:t>CONSTRAINT</w:t>
      </w:r>
      <w:r>
        <w:rPr>
          <w:rStyle w:val="sqlcolor"/>
          <w:rFonts w:ascii="Consolas" w:hAnsi="Consolas"/>
          <w:color w:val="000000"/>
          <w:sz w:val="23"/>
          <w:szCs w:val="23"/>
        </w:rPr>
        <w:t xml:space="preserve"> PK_Person </w:t>
      </w:r>
      <w:r>
        <w:rPr>
          <w:rStyle w:val="sqlkeywordcolor"/>
          <w:rFonts w:ascii="Consolas" w:hAnsi="Consolas"/>
          <w:color w:val="0000CD"/>
          <w:sz w:val="23"/>
          <w:szCs w:val="23"/>
        </w:rPr>
        <w:t>PRIMARY</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(ID,LastName)</w:t>
      </w:r>
      <w:r>
        <w:br/>
      </w:r>
      <w:r>
        <w:rPr>
          <w:rStyle w:val="sqlcolor"/>
          <w:rFonts w:ascii="Consolas" w:hAnsi="Consolas"/>
          <w:color w:val="000000"/>
          <w:sz w:val="23"/>
          <w:szCs w:val="23"/>
        </w:rPr>
        <w:t>);</w:t>
      </w:r>
    </w:p>
    <w:p w:rsidR="00A45B17" w:rsidRDefault="00A45B17" w:rsidP="00A45B17">
      <w:r>
        <w:rPr>
          <w:b/>
          <w:bCs/>
        </w:rPr>
        <w:t>Note:</w:t>
      </w:r>
      <w:r>
        <w:t xml:space="preserve"> In the example above there is only ONE PRIMARY KEY (PK_Person). However, the VALUE of the primary key is made up of TWO COLUMNS (ID + LastName).</w:t>
      </w:r>
    </w:p>
    <w:p w:rsidR="00A45B17" w:rsidRPr="006A4747" w:rsidRDefault="00A45B17" w:rsidP="00A45B17">
      <w:pPr>
        <w:pStyle w:val="4"/>
        <w:rPr>
          <w:bCs/>
        </w:rPr>
      </w:pPr>
      <w:bookmarkStart w:id="121" w:name="_Toc57480778"/>
      <w:bookmarkStart w:id="122" w:name="_Toc57569854"/>
      <w:bookmarkStart w:id="123" w:name="_Toc57748928"/>
      <w:r w:rsidRPr="00B051EA">
        <w:rPr>
          <w:lang w:val="ru-RU"/>
        </w:rPr>
        <w:t xml:space="preserve">Зміна обмеження  </w:t>
      </w:r>
      <w:r>
        <w:t>PRIMARY</w:t>
      </w:r>
      <w:r w:rsidRPr="00B051EA">
        <w:rPr>
          <w:lang w:val="ru-RU"/>
        </w:rPr>
        <w:t xml:space="preserve"> </w:t>
      </w:r>
      <w:r>
        <w:t>KEY</w:t>
      </w:r>
      <w:r w:rsidRPr="00B051EA">
        <w:rPr>
          <w:lang w:val="ru-RU"/>
        </w:rPr>
        <w:t xml:space="preserve"> за допомогою  </w:t>
      </w:r>
      <w:r w:rsidRPr="006A4747">
        <w:t>ALTER TABLE</w:t>
      </w:r>
      <w:bookmarkEnd w:id="121"/>
      <w:bookmarkEnd w:id="122"/>
      <w:bookmarkEnd w:id="123"/>
    </w:p>
    <w:p w:rsidR="00A45B17" w:rsidRDefault="00A45B17" w:rsidP="00A45B17">
      <w:r>
        <w:t>To create a PRIMARY KEY constraint on the "ID" column when the table is already created, use the following SQL:</w:t>
      </w:r>
    </w:p>
    <w:p w:rsidR="00A45B17" w:rsidRDefault="00A45B17" w:rsidP="00A45B17">
      <w:pPr>
        <w:rPr>
          <w:color w:val="000000"/>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PRIMARY</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(ID);</w:t>
      </w:r>
    </w:p>
    <w:p w:rsidR="00A45B17" w:rsidRDefault="00A45B17" w:rsidP="00A45B17">
      <w:r>
        <w:t>To allow naming of a PRIMARY KEY constraint, and for defining a PRIMARY KEY constraint on multiple columns, use the following SQL syntax:</w:t>
      </w:r>
    </w:p>
    <w:p w:rsidR="00A45B17" w:rsidRDefault="00A45B17" w:rsidP="00A45B17">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CONSTRAINT</w:t>
      </w:r>
      <w:r>
        <w:rPr>
          <w:rStyle w:val="sqlcolor"/>
          <w:rFonts w:ascii="Consolas" w:hAnsi="Consolas"/>
          <w:color w:val="000000"/>
          <w:sz w:val="23"/>
          <w:szCs w:val="23"/>
        </w:rPr>
        <w:t xml:space="preserve"> PK_Person </w:t>
      </w:r>
      <w:r>
        <w:rPr>
          <w:rStyle w:val="sqlkeywordcolor"/>
          <w:rFonts w:ascii="Consolas" w:hAnsi="Consolas"/>
          <w:color w:val="0000CD"/>
          <w:sz w:val="23"/>
          <w:szCs w:val="23"/>
        </w:rPr>
        <w:t>PRIMARY</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(ID,LastName);</w:t>
      </w:r>
    </w:p>
    <w:p w:rsidR="00A45B17" w:rsidRDefault="00A45B17" w:rsidP="00A45B17">
      <w:r>
        <w:rPr>
          <w:b/>
          <w:bCs/>
        </w:rPr>
        <w:t>Note:</w:t>
      </w:r>
      <w:r>
        <w:t xml:space="preserve"> If you use the ALTER TABLE statement to add a primary key, the primary key column(s) must already have been declared to not contain NULL values (when the table was first created).</w:t>
      </w:r>
    </w:p>
    <w:p w:rsidR="00A45B17" w:rsidRPr="006A4747" w:rsidRDefault="00A45B17" w:rsidP="00A45B17">
      <w:pPr>
        <w:pStyle w:val="4"/>
        <w:rPr>
          <w:bCs/>
        </w:rPr>
      </w:pPr>
      <w:bookmarkStart w:id="124" w:name="_Toc57480779"/>
      <w:bookmarkStart w:id="125" w:name="_Toc57569855"/>
      <w:bookmarkStart w:id="126" w:name="_Toc57748929"/>
      <w:r>
        <w:t>Вилучення обмеження  PRIMARY KEY</w:t>
      </w:r>
      <w:bookmarkEnd w:id="124"/>
      <w:bookmarkEnd w:id="125"/>
      <w:bookmarkEnd w:id="126"/>
    </w:p>
    <w:p w:rsidR="00A45B17" w:rsidRDefault="00A45B17" w:rsidP="00A45B17">
      <w:pPr>
        <w:pStyle w:val="a4"/>
      </w:pPr>
      <w:r>
        <w:t>To drop a PRIMARY KEY constraint, use the following SQL:</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PRIMARY</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w:t>
      </w:r>
    </w:p>
    <w:p w:rsidR="00A45B17" w:rsidRDefault="00A45B17" w:rsidP="00A45B17"/>
    <w:p w:rsidR="00A45B17" w:rsidRPr="006A4747" w:rsidRDefault="00A45B17" w:rsidP="00A45B17">
      <w:pPr>
        <w:pStyle w:val="3"/>
      </w:pPr>
      <w:bookmarkStart w:id="127" w:name="_Toc57401442"/>
      <w:bookmarkStart w:id="128" w:name="_Toc57480780"/>
      <w:bookmarkStart w:id="129" w:name="_Toc57569856"/>
      <w:bookmarkStart w:id="130" w:name="_Toc57748930"/>
      <w:r>
        <w:t xml:space="preserve">Обмеження </w:t>
      </w:r>
      <w:r w:rsidRPr="006A4747">
        <w:t xml:space="preserve"> </w:t>
      </w:r>
      <w:r>
        <w:t xml:space="preserve">зовнішнього ключа </w:t>
      </w:r>
      <w:r w:rsidRPr="006A4747">
        <w:t>FOREIGN KEY</w:t>
      </w:r>
      <w:bookmarkEnd w:id="127"/>
      <w:bookmarkEnd w:id="128"/>
      <w:bookmarkEnd w:id="129"/>
      <w:bookmarkEnd w:id="130"/>
    </w:p>
    <w:p w:rsidR="00A45B17" w:rsidRDefault="00A45B17" w:rsidP="00A45B17">
      <w:r>
        <w:t>Зовнішній ключ використовується для зв’язку двох таблиць.</w:t>
      </w:r>
    </w:p>
    <w:p w:rsidR="00A45B17" w:rsidRPr="0031644C" w:rsidRDefault="00A45B17" w:rsidP="00A45B17">
      <w:r w:rsidRPr="0031644C">
        <w:t>A FOREIGN KEY is a field (or collection of fields) in one table that refers to the PRIMARY KEY in another table.</w:t>
      </w:r>
    </w:p>
    <w:p w:rsidR="00A45B17" w:rsidRPr="0031644C" w:rsidRDefault="00A45B17" w:rsidP="00A45B17">
      <w:r w:rsidRPr="0031644C">
        <w:t>The table containing the foreign key is called the child table, and the table containing the candidate key is called the referenced or parent table.</w:t>
      </w:r>
    </w:p>
    <w:p w:rsidR="00A45B17" w:rsidRPr="0031644C" w:rsidRDefault="00A45B17" w:rsidP="00A45B17">
      <w:r w:rsidRPr="0031644C">
        <w:t>Look at the following two tables:</w:t>
      </w:r>
    </w:p>
    <w:p w:rsidR="00A45B17" w:rsidRDefault="00A45B17" w:rsidP="00A45B17">
      <w:r>
        <w:t>"Persons" table:</w:t>
      </w:r>
    </w:p>
    <w:tbl>
      <w:tblPr>
        <w:tblW w:w="9072"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2600"/>
        <w:gridCol w:w="2569"/>
        <w:gridCol w:w="2642"/>
        <w:gridCol w:w="1261"/>
      </w:tblGrid>
      <w:tr w:rsidR="00A45B17" w:rsidRPr="00740E23" w:rsidTr="008F0D49">
        <w:tc>
          <w:tcPr>
            <w:tcW w:w="0" w:type="auto"/>
            <w:shd w:val="clear" w:color="auto" w:fill="FFFFFF"/>
            <w:tcMar>
              <w:top w:w="120" w:type="dxa"/>
              <w:left w:w="240" w:type="dxa"/>
              <w:bottom w:w="120" w:type="dxa"/>
              <w:right w:w="120" w:type="dxa"/>
            </w:tcMar>
            <w:hideMark/>
          </w:tcPr>
          <w:p w:rsidR="00A45B17" w:rsidRPr="00740E23" w:rsidRDefault="00A45B17" w:rsidP="008F0D49">
            <w:pPr>
              <w:rPr>
                <w:rFonts w:ascii="Times New Roman" w:hAnsi="Times New Roman"/>
              </w:rPr>
            </w:pPr>
            <w:r w:rsidRPr="00740E23">
              <w:t>PersonID</w:t>
            </w:r>
          </w:p>
        </w:tc>
        <w:tc>
          <w:tcPr>
            <w:tcW w:w="0" w:type="auto"/>
            <w:shd w:val="clear" w:color="auto" w:fill="FFFFFF"/>
            <w:tcMar>
              <w:top w:w="120" w:type="dxa"/>
              <w:left w:w="120" w:type="dxa"/>
              <w:bottom w:w="120" w:type="dxa"/>
              <w:right w:w="120" w:type="dxa"/>
            </w:tcMar>
            <w:hideMark/>
          </w:tcPr>
          <w:p w:rsidR="00A45B17" w:rsidRPr="00740E23" w:rsidRDefault="00A45B17" w:rsidP="008F0D49">
            <w:r w:rsidRPr="00740E23">
              <w:t>LastName</w:t>
            </w:r>
          </w:p>
        </w:tc>
        <w:tc>
          <w:tcPr>
            <w:tcW w:w="0" w:type="auto"/>
            <w:shd w:val="clear" w:color="auto" w:fill="FFFFFF"/>
            <w:tcMar>
              <w:top w:w="120" w:type="dxa"/>
              <w:left w:w="120" w:type="dxa"/>
              <w:bottom w:w="120" w:type="dxa"/>
              <w:right w:w="120" w:type="dxa"/>
            </w:tcMar>
            <w:hideMark/>
          </w:tcPr>
          <w:p w:rsidR="00A45B17" w:rsidRPr="00740E23" w:rsidRDefault="00A45B17" w:rsidP="008F0D49">
            <w:r w:rsidRPr="00740E23">
              <w:t>FirstName</w:t>
            </w:r>
          </w:p>
        </w:tc>
        <w:tc>
          <w:tcPr>
            <w:tcW w:w="0" w:type="auto"/>
            <w:shd w:val="clear" w:color="auto" w:fill="FFFFFF"/>
            <w:tcMar>
              <w:top w:w="120" w:type="dxa"/>
              <w:left w:w="120" w:type="dxa"/>
              <w:bottom w:w="120" w:type="dxa"/>
              <w:right w:w="120" w:type="dxa"/>
            </w:tcMar>
            <w:hideMark/>
          </w:tcPr>
          <w:p w:rsidR="00A45B17" w:rsidRPr="00740E23" w:rsidRDefault="00A45B17" w:rsidP="008F0D49">
            <w:r w:rsidRPr="00740E23">
              <w:t>Age</w:t>
            </w:r>
          </w:p>
        </w:tc>
      </w:tr>
      <w:tr w:rsidR="00A45B17" w:rsidRPr="00740E23" w:rsidTr="008F0D49">
        <w:tc>
          <w:tcPr>
            <w:tcW w:w="0" w:type="auto"/>
            <w:shd w:val="clear" w:color="auto" w:fill="F1F1F1"/>
            <w:tcMar>
              <w:top w:w="120" w:type="dxa"/>
              <w:left w:w="240" w:type="dxa"/>
              <w:bottom w:w="120" w:type="dxa"/>
              <w:right w:w="120" w:type="dxa"/>
            </w:tcMar>
            <w:hideMark/>
          </w:tcPr>
          <w:p w:rsidR="00A45B17" w:rsidRPr="00740E23" w:rsidRDefault="00A45B17" w:rsidP="008F0D49">
            <w:r w:rsidRPr="00740E23">
              <w:t>1</w:t>
            </w:r>
          </w:p>
        </w:tc>
        <w:tc>
          <w:tcPr>
            <w:tcW w:w="0" w:type="auto"/>
            <w:shd w:val="clear" w:color="auto" w:fill="F1F1F1"/>
            <w:tcMar>
              <w:top w:w="120" w:type="dxa"/>
              <w:left w:w="120" w:type="dxa"/>
              <w:bottom w:w="120" w:type="dxa"/>
              <w:right w:w="120" w:type="dxa"/>
            </w:tcMar>
            <w:hideMark/>
          </w:tcPr>
          <w:p w:rsidR="00A45B17" w:rsidRPr="00740E23" w:rsidRDefault="00A45B17" w:rsidP="008F0D49">
            <w:r w:rsidRPr="00740E23">
              <w:t>Hansen</w:t>
            </w:r>
          </w:p>
        </w:tc>
        <w:tc>
          <w:tcPr>
            <w:tcW w:w="0" w:type="auto"/>
            <w:shd w:val="clear" w:color="auto" w:fill="F1F1F1"/>
            <w:tcMar>
              <w:top w:w="120" w:type="dxa"/>
              <w:left w:w="120" w:type="dxa"/>
              <w:bottom w:w="120" w:type="dxa"/>
              <w:right w:w="120" w:type="dxa"/>
            </w:tcMar>
            <w:hideMark/>
          </w:tcPr>
          <w:p w:rsidR="00A45B17" w:rsidRPr="00740E23" w:rsidRDefault="00A45B17" w:rsidP="008F0D49">
            <w:r w:rsidRPr="00740E23">
              <w:t>Ola</w:t>
            </w:r>
          </w:p>
        </w:tc>
        <w:tc>
          <w:tcPr>
            <w:tcW w:w="0" w:type="auto"/>
            <w:shd w:val="clear" w:color="auto" w:fill="F1F1F1"/>
            <w:tcMar>
              <w:top w:w="120" w:type="dxa"/>
              <w:left w:w="120" w:type="dxa"/>
              <w:bottom w:w="120" w:type="dxa"/>
              <w:right w:w="120" w:type="dxa"/>
            </w:tcMar>
            <w:hideMark/>
          </w:tcPr>
          <w:p w:rsidR="00A45B17" w:rsidRPr="00740E23" w:rsidRDefault="00A45B17" w:rsidP="008F0D49">
            <w:r w:rsidRPr="00740E23">
              <w:t>30</w:t>
            </w:r>
          </w:p>
        </w:tc>
      </w:tr>
      <w:tr w:rsidR="00A45B17" w:rsidRPr="00740E23" w:rsidTr="008F0D49">
        <w:tc>
          <w:tcPr>
            <w:tcW w:w="0" w:type="auto"/>
            <w:shd w:val="clear" w:color="auto" w:fill="FFFFFF"/>
            <w:tcMar>
              <w:top w:w="120" w:type="dxa"/>
              <w:left w:w="240" w:type="dxa"/>
              <w:bottom w:w="120" w:type="dxa"/>
              <w:right w:w="120" w:type="dxa"/>
            </w:tcMar>
            <w:hideMark/>
          </w:tcPr>
          <w:p w:rsidR="00A45B17" w:rsidRPr="00740E23" w:rsidRDefault="00A45B17" w:rsidP="008F0D49">
            <w:r w:rsidRPr="00740E23">
              <w:t>2</w:t>
            </w:r>
          </w:p>
        </w:tc>
        <w:tc>
          <w:tcPr>
            <w:tcW w:w="0" w:type="auto"/>
            <w:shd w:val="clear" w:color="auto" w:fill="FFFFFF"/>
            <w:tcMar>
              <w:top w:w="120" w:type="dxa"/>
              <w:left w:w="120" w:type="dxa"/>
              <w:bottom w:w="120" w:type="dxa"/>
              <w:right w:w="120" w:type="dxa"/>
            </w:tcMar>
            <w:hideMark/>
          </w:tcPr>
          <w:p w:rsidR="00A45B17" w:rsidRPr="00740E23" w:rsidRDefault="00A45B17" w:rsidP="008F0D49">
            <w:r w:rsidRPr="00740E23">
              <w:t>Svendson</w:t>
            </w:r>
          </w:p>
        </w:tc>
        <w:tc>
          <w:tcPr>
            <w:tcW w:w="0" w:type="auto"/>
            <w:shd w:val="clear" w:color="auto" w:fill="FFFFFF"/>
            <w:tcMar>
              <w:top w:w="120" w:type="dxa"/>
              <w:left w:w="120" w:type="dxa"/>
              <w:bottom w:w="120" w:type="dxa"/>
              <w:right w:w="120" w:type="dxa"/>
            </w:tcMar>
            <w:hideMark/>
          </w:tcPr>
          <w:p w:rsidR="00A45B17" w:rsidRPr="00740E23" w:rsidRDefault="00A45B17" w:rsidP="008F0D49">
            <w:r w:rsidRPr="00740E23">
              <w:t>Tove</w:t>
            </w:r>
          </w:p>
        </w:tc>
        <w:tc>
          <w:tcPr>
            <w:tcW w:w="0" w:type="auto"/>
            <w:shd w:val="clear" w:color="auto" w:fill="FFFFFF"/>
            <w:tcMar>
              <w:top w:w="120" w:type="dxa"/>
              <w:left w:w="120" w:type="dxa"/>
              <w:bottom w:w="120" w:type="dxa"/>
              <w:right w:w="120" w:type="dxa"/>
            </w:tcMar>
            <w:hideMark/>
          </w:tcPr>
          <w:p w:rsidR="00A45B17" w:rsidRPr="00740E23" w:rsidRDefault="00A45B17" w:rsidP="008F0D49">
            <w:r w:rsidRPr="00740E23">
              <w:t>23</w:t>
            </w:r>
          </w:p>
        </w:tc>
      </w:tr>
      <w:tr w:rsidR="00A45B17" w:rsidRPr="00740E23" w:rsidTr="008F0D49">
        <w:tc>
          <w:tcPr>
            <w:tcW w:w="0" w:type="auto"/>
            <w:shd w:val="clear" w:color="auto" w:fill="F1F1F1"/>
            <w:tcMar>
              <w:top w:w="120" w:type="dxa"/>
              <w:left w:w="240" w:type="dxa"/>
              <w:bottom w:w="120" w:type="dxa"/>
              <w:right w:w="120" w:type="dxa"/>
            </w:tcMar>
            <w:hideMark/>
          </w:tcPr>
          <w:p w:rsidR="00A45B17" w:rsidRPr="00740E23" w:rsidRDefault="00A45B17" w:rsidP="008F0D49">
            <w:r w:rsidRPr="00740E23">
              <w:t>3</w:t>
            </w:r>
          </w:p>
        </w:tc>
        <w:tc>
          <w:tcPr>
            <w:tcW w:w="0" w:type="auto"/>
            <w:shd w:val="clear" w:color="auto" w:fill="F1F1F1"/>
            <w:tcMar>
              <w:top w:w="120" w:type="dxa"/>
              <w:left w:w="120" w:type="dxa"/>
              <w:bottom w:w="120" w:type="dxa"/>
              <w:right w:w="120" w:type="dxa"/>
            </w:tcMar>
            <w:hideMark/>
          </w:tcPr>
          <w:p w:rsidR="00A45B17" w:rsidRPr="00740E23" w:rsidRDefault="00A45B17" w:rsidP="008F0D49">
            <w:r w:rsidRPr="00740E23">
              <w:t>Pettersen</w:t>
            </w:r>
          </w:p>
        </w:tc>
        <w:tc>
          <w:tcPr>
            <w:tcW w:w="0" w:type="auto"/>
            <w:shd w:val="clear" w:color="auto" w:fill="F1F1F1"/>
            <w:tcMar>
              <w:top w:w="120" w:type="dxa"/>
              <w:left w:w="120" w:type="dxa"/>
              <w:bottom w:w="120" w:type="dxa"/>
              <w:right w:w="120" w:type="dxa"/>
            </w:tcMar>
            <w:hideMark/>
          </w:tcPr>
          <w:p w:rsidR="00A45B17" w:rsidRPr="00740E23" w:rsidRDefault="00A45B17" w:rsidP="008F0D49">
            <w:r w:rsidRPr="00740E23">
              <w:t>Kari</w:t>
            </w:r>
          </w:p>
        </w:tc>
        <w:tc>
          <w:tcPr>
            <w:tcW w:w="0" w:type="auto"/>
            <w:shd w:val="clear" w:color="auto" w:fill="F1F1F1"/>
            <w:tcMar>
              <w:top w:w="120" w:type="dxa"/>
              <w:left w:w="120" w:type="dxa"/>
              <w:bottom w:w="120" w:type="dxa"/>
              <w:right w:w="120" w:type="dxa"/>
            </w:tcMar>
            <w:hideMark/>
          </w:tcPr>
          <w:p w:rsidR="00A45B17" w:rsidRPr="00740E23" w:rsidRDefault="00A45B17" w:rsidP="008F0D49">
            <w:r w:rsidRPr="00740E23">
              <w:t>20</w:t>
            </w:r>
          </w:p>
        </w:tc>
      </w:tr>
    </w:tbl>
    <w:p w:rsidR="00A45B17" w:rsidRDefault="00A45B17" w:rsidP="00A45B17"/>
    <w:p w:rsidR="00A45B17" w:rsidRDefault="00A45B17" w:rsidP="00A45B17">
      <w:r>
        <w:t>"Orders" table:</w:t>
      </w:r>
    </w:p>
    <w:tbl>
      <w:tblPr>
        <w:tblW w:w="6612"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916"/>
        <w:gridCol w:w="2781"/>
        <w:gridCol w:w="1915"/>
      </w:tblGrid>
      <w:tr w:rsidR="00A45B17" w:rsidTr="008F0D49">
        <w:tc>
          <w:tcPr>
            <w:tcW w:w="0" w:type="auto"/>
            <w:shd w:val="clear" w:color="auto" w:fill="FFFFFF"/>
            <w:tcMar>
              <w:top w:w="120" w:type="dxa"/>
              <w:left w:w="240" w:type="dxa"/>
              <w:bottom w:w="120" w:type="dxa"/>
              <w:right w:w="120" w:type="dxa"/>
            </w:tcMar>
            <w:hideMark/>
          </w:tcPr>
          <w:p w:rsidR="00A45B17" w:rsidRDefault="00A45B17" w:rsidP="008F0D49">
            <w:r>
              <w:t>OrderID</w:t>
            </w:r>
          </w:p>
        </w:tc>
        <w:tc>
          <w:tcPr>
            <w:tcW w:w="0" w:type="auto"/>
            <w:shd w:val="clear" w:color="auto" w:fill="FFFFFF"/>
            <w:tcMar>
              <w:top w:w="120" w:type="dxa"/>
              <w:left w:w="120" w:type="dxa"/>
              <w:bottom w:w="120" w:type="dxa"/>
              <w:right w:w="120" w:type="dxa"/>
            </w:tcMar>
            <w:hideMark/>
          </w:tcPr>
          <w:p w:rsidR="00A45B17" w:rsidRDefault="00A45B17" w:rsidP="008F0D49">
            <w:r>
              <w:t>OrderNumber</w:t>
            </w:r>
          </w:p>
        </w:tc>
        <w:tc>
          <w:tcPr>
            <w:tcW w:w="0" w:type="auto"/>
            <w:shd w:val="clear" w:color="auto" w:fill="FFFFFF"/>
            <w:tcMar>
              <w:top w:w="120" w:type="dxa"/>
              <w:left w:w="120" w:type="dxa"/>
              <w:bottom w:w="120" w:type="dxa"/>
              <w:right w:w="120" w:type="dxa"/>
            </w:tcMar>
            <w:hideMark/>
          </w:tcPr>
          <w:p w:rsidR="00A45B17" w:rsidRDefault="00A45B17" w:rsidP="008F0D49">
            <w:r>
              <w:t>PersonID</w:t>
            </w:r>
          </w:p>
        </w:tc>
      </w:tr>
      <w:tr w:rsidR="00A45B17" w:rsidTr="008F0D49">
        <w:tc>
          <w:tcPr>
            <w:tcW w:w="0" w:type="auto"/>
            <w:shd w:val="clear" w:color="auto" w:fill="F1F1F1"/>
            <w:tcMar>
              <w:top w:w="120" w:type="dxa"/>
              <w:left w:w="240" w:type="dxa"/>
              <w:bottom w:w="120" w:type="dxa"/>
              <w:right w:w="120" w:type="dxa"/>
            </w:tcMar>
            <w:hideMark/>
          </w:tcPr>
          <w:p w:rsidR="00A45B17" w:rsidRDefault="00A45B17" w:rsidP="008F0D49">
            <w:r>
              <w:t>1</w:t>
            </w:r>
          </w:p>
        </w:tc>
        <w:tc>
          <w:tcPr>
            <w:tcW w:w="0" w:type="auto"/>
            <w:shd w:val="clear" w:color="auto" w:fill="F1F1F1"/>
            <w:tcMar>
              <w:top w:w="120" w:type="dxa"/>
              <w:left w:w="120" w:type="dxa"/>
              <w:bottom w:w="120" w:type="dxa"/>
              <w:right w:w="120" w:type="dxa"/>
            </w:tcMar>
            <w:hideMark/>
          </w:tcPr>
          <w:p w:rsidR="00A45B17" w:rsidRDefault="00A45B17" w:rsidP="008F0D49">
            <w:r>
              <w:t>77895</w:t>
            </w:r>
          </w:p>
        </w:tc>
        <w:tc>
          <w:tcPr>
            <w:tcW w:w="0" w:type="auto"/>
            <w:shd w:val="clear" w:color="auto" w:fill="F1F1F1"/>
            <w:tcMar>
              <w:top w:w="120" w:type="dxa"/>
              <w:left w:w="120" w:type="dxa"/>
              <w:bottom w:w="120" w:type="dxa"/>
              <w:right w:w="120" w:type="dxa"/>
            </w:tcMar>
            <w:hideMark/>
          </w:tcPr>
          <w:p w:rsidR="00A45B17" w:rsidRDefault="00A45B17" w:rsidP="008F0D49">
            <w:r>
              <w:t>3</w:t>
            </w:r>
          </w:p>
        </w:tc>
      </w:tr>
      <w:tr w:rsidR="00A45B17" w:rsidTr="008F0D49">
        <w:tc>
          <w:tcPr>
            <w:tcW w:w="0" w:type="auto"/>
            <w:shd w:val="clear" w:color="auto" w:fill="FFFFFF"/>
            <w:tcMar>
              <w:top w:w="120" w:type="dxa"/>
              <w:left w:w="240" w:type="dxa"/>
              <w:bottom w:w="120" w:type="dxa"/>
              <w:right w:w="120" w:type="dxa"/>
            </w:tcMar>
            <w:hideMark/>
          </w:tcPr>
          <w:p w:rsidR="00A45B17" w:rsidRDefault="00A45B17" w:rsidP="008F0D49">
            <w:r>
              <w:t>2</w:t>
            </w:r>
          </w:p>
        </w:tc>
        <w:tc>
          <w:tcPr>
            <w:tcW w:w="0" w:type="auto"/>
            <w:shd w:val="clear" w:color="auto" w:fill="FFFFFF"/>
            <w:tcMar>
              <w:top w:w="120" w:type="dxa"/>
              <w:left w:w="120" w:type="dxa"/>
              <w:bottom w:w="120" w:type="dxa"/>
              <w:right w:w="120" w:type="dxa"/>
            </w:tcMar>
            <w:hideMark/>
          </w:tcPr>
          <w:p w:rsidR="00A45B17" w:rsidRDefault="00A45B17" w:rsidP="008F0D49">
            <w:r>
              <w:t>44678</w:t>
            </w:r>
          </w:p>
        </w:tc>
        <w:tc>
          <w:tcPr>
            <w:tcW w:w="0" w:type="auto"/>
            <w:shd w:val="clear" w:color="auto" w:fill="FFFFFF"/>
            <w:tcMar>
              <w:top w:w="120" w:type="dxa"/>
              <w:left w:w="120" w:type="dxa"/>
              <w:bottom w:w="120" w:type="dxa"/>
              <w:right w:w="120" w:type="dxa"/>
            </w:tcMar>
            <w:hideMark/>
          </w:tcPr>
          <w:p w:rsidR="00A45B17" w:rsidRDefault="00A45B17" w:rsidP="008F0D49">
            <w:r>
              <w:t>3</w:t>
            </w:r>
          </w:p>
        </w:tc>
      </w:tr>
      <w:tr w:rsidR="00A45B17" w:rsidTr="008F0D49">
        <w:tc>
          <w:tcPr>
            <w:tcW w:w="0" w:type="auto"/>
            <w:shd w:val="clear" w:color="auto" w:fill="F1F1F1"/>
            <w:tcMar>
              <w:top w:w="120" w:type="dxa"/>
              <w:left w:w="240" w:type="dxa"/>
              <w:bottom w:w="120" w:type="dxa"/>
              <w:right w:w="120" w:type="dxa"/>
            </w:tcMar>
            <w:hideMark/>
          </w:tcPr>
          <w:p w:rsidR="00A45B17" w:rsidRDefault="00A45B17" w:rsidP="008F0D49">
            <w:r>
              <w:t>3</w:t>
            </w:r>
          </w:p>
        </w:tc>
        <w:tc>
          <w:tcPr>
            <w:tcW w:w="0" w:type="auto"/>
            <w:shd w:val="clear" w:color="auto" w:fill="F1F1F1"/>
            <w:tcMar>
              <w:top w:w="120" w:type="dxa"/>
              <w:left w:w="120" w:type="dxa"/>
              <w:bottom w:w="120" w:type="dxa"/>
              <w:right w:w="120" w:type="dxa"/>
            </w:tcMar>
            <w:hideMark/>
          </w:tcPr>
          <w:p w:rsidR="00A45B17" w:rsidRDefault="00A45B17" w:rsidP="008F0D49">
            <w:r>
              <w:t>22456</w:t>
            </w:r>
          </w:p>
        </w:tc>
        <w:tc>
          <w:tcPr>
            <w:tcW w:w="0" w:type="auto"/>
            <w:shd w:val="clear" w:color="auto" w:fill="F1F1F1"/>
            <w:tcMar>
              <w:top w:w="120" w:type="dxa"/>
              <w:left w:w="120" w:type="dxa"/>
              <w:bottom w:w="120" w:type="dxa"/>
              <w:right w:w="120" w:type="dxa"/>
            </w:tcMar>
            <w:hideMark/>
          </w:tcPr>
          <w:p w:rsidR="00A45B17" w:rsidRDefault="00A45B17" w:rsidP="008F0D49">
            <w:r>
              <w:t>2</w:t>
            </w:r>
          </w:p>
        </w:tc>
      </w:tr>
      <w:tr w:rsidR="00A45B17" w:rsidTr="008F0D49">
        <w:tc>
          <w:tcPr>
            <w:tcW w:w="0" w:type="auto"/>
            <w:shd w:val="clear" w:color="auto" w:fill="FFFFFF"/>
            <w:tcMar>
              <w:top w:w="120" w:type="dxa"/>
              <w:left w:w="240" w:type="dxa"/>
              <w:bottom w:w="120" w:type="dxa"/>
              <w:right w:w="120" w:type="dxa"/>
            </w:tcMar>
            <w:hideMark/>
          </w:tcPr>
          <w:p w:rsidR="00A45B17" w:rsidRDefault="00A45B17" w:rsidP="008F0D49">
            <w:r>
              <w:t>4</w:t>
            </w:r>
          </w:p>
        </w:tc>
        <w:tc>
          <w:tcPr>
            <w:tcW w:w="0" w:type="auto"/>
            <w:shd w:val="clear" w:color="auto" w:fill="FFFFFF"/>
            <w:tcMar>
              <w:top w:w="120" w:type="dxa"/>
              <w:left w:w="120" w:type="dxa"/>
              <w:bottom w:w="120" w:type="dxa"/>
              <w:right w:w="120" w:type="dxa"/>
            </w:tcMar>
            <w:hideMark/>
          </w:tcPr>
          <w:p w:rsidR="00A45B17" w:rsidRDefault="00A45B17" w:rsidP="008F0D49">
            <w:r>
              <w:t>24562</w:t>
            </w:r>
          </w:p>
        </w:tc>
        <w:tc>
          <w:tcPr>
            <w:tcW w:w="0" w:type="auto"/>
            <w:shd w:val="clear" w:color="auto" w:fill="FFFFFF"/>
            <w:tcMar>
              <w:top w:w="120" w:type="dxa"/>
              <w:left w:w="120" w:type="dxa"/>
              <w:bottom w:w="120" w:type="dxa"/>
              <w:right w:w="120" w:type="dxa"/>
            </w:tcMar>
            <w:hideMark/>
          </w:tcPr>
          <w:p w:rsidR="00A45B17" w:rsidRDefault="00A45B17" w:rsidP="008F0D49">
            <w:r>
              <w:t>1</w:t>
            </w:r>
          </w:p>
        </w:tc>
      </w:tr>
    </w:tbl>
    <w:p w:rsidR="00A45B17" w:rsidRDefault="00A45B17" w:rsidP="00A45B17">
      <w:r>
        <w:t>Notice that the "PersonID" column in the "Orders" table points to the "PersonID" column in the "Persons" table.</w:t>
      </w:r>
    </w:p>
    <w:p w:rsidR="00A45B17" w:rsidRDefault="00A45B17" w:rsidP="00A45B17">
      <w:r>
        <w:t>The "PersonID" column in the "Persons" table is the PRIMARY KEY in the "Persons" table.</w:t>
      </w:r>
    </w:p>
    <w:p w:rsidR="00A45B17" w:rsidRDefault="00A45B17" w:rsidP="00A45B17">
      <w:r>
        <w:t>The "PersonID" column in the "Orders" table is a FOREIGN KEY in the "Orders" table.</w:t>
      </w:r>
    </w:p>
    <w:p w:rsidR="00A45B17" w:rsidRDefault="00A45B17" w:rsidP="00A45B17">
      <w:r>
        <w:t>The FOREIGN KEY constraint is used to prevent actions that would destroy links between tables.</w:t>
      </w:r>
    </w:p>
    <w:p w:rsidR="00A45B17" w:rsidRDefault="00A45B17" w:rsidP="00A45B17">
      <w:r>
        <w:t>The FOREIGN KEY constraint also prevents invalid data from being inserted into the foreign key column, because it has to be one of the values contained in the table it points to.</w:t>
      </w:r>
    </w:p>
    <w:p w:rsidR="00A45B17" w:rsidRPr="006A4747" w:rsidRDefault="00A45B17" w:rsidP="00A45B17">
      <w:pPr>
        <w:pStyle w:val="4"/>
        <w:rPr>
          <w:bCs/>
        </w:rPr>
      </w:pPr>
      <w:bookmarkStart w:id="131" w:name="_Toc57480781"/>
      <w:bookmarkStart w:id="132" w:name="_Toc57569857"/>
      <w:bookmarkStart w:id="133" w:name="_Toc57748931"/>
      <w:r>
        <w:t xml:space="preserve">Визначення обмеження  FOREIGN KEY під час </w:t>
      </w:r>
      <w:r w:rsidRPr="006A4747">
        <w:t>CREATE TABLE</w:t>
      </w:r>
      <w:bookmarkEnd w:id="131"/>
      <w:bookmarkEnd w:id="132"/>
      <w:bookmarkEnd w:id="133"/>
    </w:p>
    <w:p w:rsidR="00A45B17" w:rsidRDefault="00A45B17" w:rsidP="00A45B17">
      <w:pPr>
        <w:pStyle w:val="a4"/>
      </w:pPr>
      <w:r>
        <w:t>The following SQL creates a FOREIGN KEY on the "PersonID" column when the "Orders" table is created:</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Orders (</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 xml:space="preserve">OrderID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 xml:space="preserve">OrderNumber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PersonID int,</w:t>
      </w:r>
    </w:p>
    <w:p w:rsidR="00A45B17" w:rsidRDefault="00A45B17" w:rsidP="00A45B17">
      <w:pPr>
        <w:rPr>
          <w:rStyle w:val="sqlcolor"/>
          <w:rFonts w:ascii="Consolas" w:hAnsi="Consolas"/>
          <w:color w:val="000000"/>
          <w:sz w:val="23"/>
          <w:szCs w:val="23"/>
        </w:rPr>
      </w:pPr>
      <w:r>
        <w:t>¶</w:t>
      </w:r>
      <w:r>
        <w:rPr>
          <w:rStyle w:val="sqlkeywordcolor"/>
          <w:rFonts w:ascii="Consolas" w:hAnsi="Consolas"/>
          <w:color w:val="0000CD"/>
          <w:sz w:val="23"/>
          <w:szCs w:val="23"/>
        </w:rPr>
        <w:t>PRIMARY</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(OrderID),</w:t>
      </w:r>
    </w:p>
    <w:p w:rsidR="00A45B17" w:rsidRDefault="00A45B17" w:rsidP="00A45B17">
      <w:r>
        <w:t>¶</w:t>
      </w:r>
      <w:r>
        <w:rPr>
          <w:rStyle w:val="sqlkeywordcolor"/>
          <w:rFonts w:ascii="Consolas" w:hAnsi="Consolas"/>
          <w:color w:val="0000CD"/>
          <w:sz w:val="23"/>
          <w:szCs w:val="23"/>
        </w:rPr>
        <w:t>FOREIGN</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(PersonID) </w:t>
      </w:r>
      <w:r>
        <w:rPr>
          <w:rStyle w:val="sqlkeywordcolor"/>
          <w:rFonts w:ascii="Consolas" w:hAnsi="Consolas"/>
          <w:color w:val="0000CD"/>
          <w:sz w:val="23"/>
          <w:szCs w:val="23"/>
        </w:rPr>
        <w:t>REFERENCES</w:t>
      </w:r>
      <w:r>
        <w:rPr>
          <w:rStyle w:val="sqlcolor"/>
          <w:rFonts w:ascii="Consolas" w:hAnsi="Consolas"/>
          <w:color w:val="000000"/>
          <w:sz w:val="23"/>
          <w:szCs w:val="23"/>
        </w:rPr>
        <w:t xml:space="preserve"> Persons(PersonID)</w:t>
      </w:r>
      <w:r>
        <w:br/>
      </w:r>
      <w:r>
        <w:rPr>
          <w:rStyle w:val="sqlcolor"/>
          <w:rFonts w:ascii="Consolas" w:hAnsi="Consolas"/>
          <w:color w:val="000000"/>
          <w:sz w:val="23"/>
          <w:szCs w:val="23"/>
        </w:rPr>
        <w:t>);</w:t>
      </w:r>
    </w:p>
    <w:p w:rsidR="00A45B17" w:rsidRDefault="00A45B17" w:rsidP="00A45B17">
      <w:pPr>
        <w:pStyle w:val="a4"/>
      </w:pPr>
      <w:r>
        <w:t>To allow naming of a FOREIGN KEY constraint, and for defining a FOREIGN KEY constraint on multiple columns, use the following SQL syntax:</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Orders (</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 xml:space="preserve">OrderID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 xml:space="preserve">OrderNumber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t>¶</w:t>
      </w:r>
      <w:r>
        <w:rPr>
          <w:rStyle w:val="sqlcolor"/>
          <w:rFonts w:ascii="Consolas" w:hAnsi="Consolas"/>
          <w:color w:val="000000"/>
          <w:sz w:val="23"/>
          <w:szCs w:val="23"/>
        </w:rPr>
        <w:t>PersonID int,</w:t>
      </w:r>
    </w:p>
    <w:p w:rsidR="00A45B17" w:rsidRDefault="00A45B17" w:rsidP="00A45B17">
      <w:pPr>
        <w:rPr>
          <w:rStyle w:val="sqlcolor"/>
          <w:rFonts w:ascii="Consolas" w:hAnsi="Consolas"/>
          <w:color w:val="000000"/>
          <w:sz w:val="23"/>
          <w:szCs w:val="23"/>
        </w:rPr>
      </w:pPr>
      <w:r>
        <w:t>¶</w:t>
      </w:r>
      <w:r>
        <w:rPr>
          <w:rStyle w:val="sqlkeywordcolor"/>
          <w:rFonts w:ascii="Consolas" w:hAnsi="Consolas"/>
          <w:color w:val="0000CD"/>
          <w:sz w:val="23"/>
          <w:szCs w:val="23"/>
        </w:rPr>
        <w:t>PRIMARY</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(OrderID),</w:t>
      </w:r>
    </w:p>
    <w:p w:rsidR="00A45B17" w:rsidRDefault="00A45B17" w:rsidP="00A45B17">
      <w:pPr>
        <w:rPr>
          <w:rStyle w:val="sqlcolor"/>
          <w:rFonts w:ascii="Consolas" w:hAnsi="Consolas"/>
          <w:color w:val="000000"/>
          <w:sz w:val="23"/>
          <w:szCs w:val="23"/>
        </w:rPr>
      </w:pPr>
      <w:r>
        <w:t>¶</w:t>
      </w:r>
      <w:r>
        <w:rPr>
          <w:rStyle w:val="sqlkeywordcolor"/>
          <w:rFonts w:ascii="Consolas" w:hAnsi="Consolas"/>
          <w:color w:val="0000CD"/>
          <w:sz w:val="23"/>
          <w:szCs w:val="23"/>
        </w:rPr>
        <w:t>CONSTRAINT</w:t>
      </w:r>
      <w:r>
        <w:rPr>
          <w:rStyle w:val="sqlcolor"/>
          <w:rFonts w:ascii="Consolas" w:hAnsi="Consolas"/>
          <w:color w:val="000000"/>
          <w:sz w:val="23"/>
          <w:szCs w:val="23"/>
        </w:rPr>
        <w:t xml:space="preserve"> FK_PersonOrder </w:t>
      </w:r>
      <w:r>
        <w:rPr>
          <w:rStyle w:val="sqlkeywordcolor"/>
          <w:rFonts w:ascii="Consolas" w:hAnsi="Consolas"/>
          <w:color w:val="0000CD"/>
          <w:sz w:val="23"/>
          <w:szCs w:val="23"/>
        </w:rPr>
        <w:t>FOREIGN</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(PersonID)</w:t>
      </w:r>
    </w:p>
    <w:p w:rsidR="00A45B17" w:rsidRDefault="00A45B17" w:rsidP="00A45B17">
      <w:pPr>
        <w:rPr>
          <w:rStyle w:val="sqlcolor"/>
          <w:rFonts w:ascii="Consolas" w:hAnsi="Consolas"/>
          <w:color w:val="000000"/>
          <w:sz w:val="23"/>
          <w:szCs w:val="23"/>
        </w:rPr>
      </w:pPr>
      <w:r>
        <w:t>¶</w:t>
      </w:r>
      <w:r>
        <w:rPr>
          <w:rStyle w:val="sqlkeywordcolor"/>
          <w:rFonts w:ascii="Consolas" w:hAnsi="Consolas"/>
          <w:color w:val="0000CD"/>
          <w:sz w:val="23"/>
          <w:szCs w:val="23"/>
        </w:rPr>
        <w:t>REFERENCES</w:t>
      </w:r>
      <w:r>
        <w:rPr>
          <w:rStyle w:val="sqlcolor"/>
          <w:rFonts w:ascii="Consolas" w:hAnsi="Consolas"/>
          <w:color w:val="000000"/>
          <w:sz w:val="23"/>
          <w:szCs w:val="23"/>
        </w:rPr>
        <w:t xml:space="preserve"> Persons(PersonID)</w:t>
      </w:r>
    </w:p>
    <w:p w:rsidR="00A45B17" w:rsidRDefault="00A45B17" w:rsidP="00A45B17">
      <w:r>
        <w:rPr>
          <w:rStyle w:val="sqlcolor"/>
          <w:rFonts w:ascii="Consolas" w:hAnsi="Consolas"/>
          <w:color w:val="000000"/>
          <w:sz w:val="23"/>
          <w:szCs w:val="23"/>
        </w:rPr>
        <w:t>);</w:t>
      </w:r>
    </w:p>
    <w:p w:rsidR="00A45B17" w:rsidRPr="006A4747" w:rsidRDefault="00A45B17" w:rsidP="00A45B17">
      <w:pPr>
        <w:pStyle w:val="4"/>
        <w:rPr>
          <w:bCs/>
        </w:rPr>
      </w:pPr>
      <w:bookmarkStart w:id="134" w:name="_Toc57480782"/>
      <w:bookmarkStart w:id="135" w:name="_Toc57569858"/>
      <w:bookmarkStart w:id="136" w:name="_Toc57748932"/>
      <w:r>
        <w:t xml:space="preserve">Зміна обмеження  FOREIGN KEY за допомогою </w:t>
      </w:r>
      <w:r w:rsidRPr="006A4747">
        <w:t xml:space="preserve"> ALTER TABLE</w:t>
      </w:r>
      <w:bookmarkEnd w:id="134"/>
      <w:bookmarkEnd w:id="135"/>
      <w:bookmarkEnd w:id="136"/>
    </w:p>
    <w:p w:rsidR="00A45B17" w:rsidRDefault="00A45B17" w:rsidP="00A45B17">
      <w:pPr>
        <w:pStyle w:val="a4"/>
      </w:pPr>
      <w:r>
        <w:t>To create a FOREIGN KEY constraint on the "PersonID" column when the "Orders" table is already created, use the following SQL:</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Orders </w:t>
      </w:r>
    </w:p>
    <w:p w:rsidR="00A45B17" w:rsidRDefault="00A45B17" w:rsidP="00A45B17">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FOREIGN</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(PersonID) </w:t>
      </w:r>
      <w:r>
        <w:rPr>
          <w:rStyle w:val="sqlkeywordcolor"/>
          <w:rFonts w:ascii="Consolas" w:hAnsi="Consolas"/>
          <w:color w:val="0000CD"/>
          <w:sz w:val="23"/>
          <w:szCs w:val="23"/>
        </w:rPr>
        <w:t>REFERENCES</w:t>
      </w:r>
      <w:r>
        <w:rPr>
          <w:rStyle w:val="sqlcolor"/>
          <w:rFonts w:ascii="Consolas" w:hAnsi="Consolas"/>
          <w:color w:val="000000"/>
          <w:sz w:val="23"/>
          <w:szCs w:val="23"/>
        </w:rPr>
        <w:t xml:space="preserve"> Persons(PersonID);</w:t>
      </w:r>
    </w:p>
    <w:p w:rsidR="00A45B17" w:rsidRDefault="00A45B17" w:rsidP="00A45B17">
      <w:pPr>
        <w:pStyle w:val="a4"/>
      </w:pPr>
      <w:r>
        <w:t>To allow naming of a FOREIGN KEY constraint, and for defining a FOREIGN KEY constraint on multiple columns, use the following SQL syntax:</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Orders </w:t>
      </w:r>
    </w:p>
    <w:p w:rsidR="00A45B17" w:rsidRDefault="00A45B17" w:rsidP="00A45B17">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CONSTRAINT</w:t>
      </w:r>
      <w:r>
        <w:rPr>
          <w:rStyle w:val="sqlcolor"/>
          <w:rFonts w:ascii="Consolas" w:hAnsi="Consolas"/>
          <w:color w:val="000000"/>
          <w:sz w:val="23"/>
          <w:szCs w:val="23"/>
        </w:rPr>
        <w:t xml:space="preserve"> FK_PersonOrder </w:t>
      </w:r>
      <w:r>
        <w:rPr>
          <w:rStyle w:val="sqlkeywordcolor"/>
          <w:rFonts w:ascii="Consolas" w:hAnsi="Consolas"/>
          <w:color w:val="0000CD"/>
          <w:sz w:val="23"/>
          <w:szCs w:val="23"/>
        </w:rPr>
        <w:t>FOREIGN</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(PersonID) </w:t>
      </w:r>
      <w:r>
        <w:rPr>
          <w:rStyle w:val="sqlkeywordcolor"/>
          <w:rFonts w:ascii="Consolas" w:hAnsi="Consolas"/>
          <w:color w:val="0000CD"/>
          <w:sz w:val="23"/>
          <w:szCs w:val="23"/>
        </w:rPr>
        <w:t>REFERENCES</w:t>
      </w:r>
      <w:r>
        <w:rPr>
          <w:rStyle w:val="sqlcolor"/>
          <w:rFonts w:ascii="Consolas" w:hAnsi="Consolas"/>
          <w:color w:val="000000"/>
          <w:sz w:val="23"/>
          <w:szCs w:val="23"/>
        </w:rPr>
        <w:t xml:space="preserve"> Persons(PersonID);</w:t>
      </w:r>
    </w:p>
    <w:p w:rsidR="00A45B17" w:rsidRPr="006A4747" w:rsidRDefault="00A45B17" w:rsidP="00A45B17">
      <w:pPr>
        <w:pStyle w:val="4"/>
        <w:rPr>
          <w:bCs/>
        </w:rPr>
      </w:pPr>
      <w:bookmarkStart w:id="137" w:name="_Toc57480783"/>
      <w:bookmarkStart w:id="138" w:name="_Toc57569859"/>
      <w:bookmarkStart w:id="139" w:name="_Toc57748933"/>
      <w:r>
        <w:t xml:space="preserve">Вилучення обмеження завнішнього ключа </w:t>
      </w:r>
      <w:r w:rsidRPr="006A4747">
        <w:t>FOREIGN KEY</w:t>
      </w:r>
      <w:bookmarkEnd w:id="137"/>
      <w:bookmarkEnd w:id="138"/>
      <w:bookmarkEnd w:id="139"/>
    </w:p>
    <w:p w:rsidR="00A45B17" w:rsidRDefault="00A45B17" w:rsidP="00A45B17">
      <w:pPr>
        <w:pStyle w:val="a4"/>
      </w:pPr>
      <w:r>
        <w:t>To drop a FOREIGN KEY constraint, use the following SQL:</w:t>
      </w:r>
    </w:p>
    <w:p w:rsidR="00A45B17" w:rsidRDefault="00A45B17" w:rsidP="00A45B17">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Orders </w:t>
      </w: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FOREIGN</w:t>
      </w:r>
      <w:r>
        <w:rPr>
          <w:rStyle w:val="sqlcolor"/>
          <w:rFonts w:ascii="Consolas" w:hAnsi="Consolas"/>
          <w:color w:val="000000"/>
          <w:sz w:val="23"/>
          <w:szCs w:val="23"/>
        </w:rPr>
        <w:t xml:space="preserve"> </w:t>
      </w:r>
      <w:r>
        <w:rPr>
          <w:rStyle w:val="sqlkeywordcolor"/>
          <w:rFonts w:ascii="Consolas" w:hAnsi="Consolas"/>
          <w:color w:val="0000CD"/>
          <w:sz w:val="23"/>
          <w:szCs w:val="23"/>
        </w:rPr>
        <w:t>KEY</w:t>
      </w:r>
      <w:r>
        <w:rPr>
          <w:rStyle w:val="sqlcolor"/>
          <w:rFonts w:ascii="Consolas" w:hAnsi="Consolas"/>
          <w:color w:val="000000"/>
          <w:sz w:val="23"/>
          <w:szCs w:val="23"/>
        </w:rPr>
        <w:t xml:space="preserve"> FK_PersonOrder;</w:t>
      </w:r>
    </w:p>
    <w:p w:rsidR="00A45B17" w:rsidRPr="006A4747" w:rsidRDefault="00A45B17" w:rsidP="00A45B17">
      <w:pPr>
        <w:pStyle w:val="3"/>
      </w:pPr>
      <w:bookmarkStart w:id="140" w:name="_Toc57401443"/>
      <w:bookmarkStart w:id="141" w:name="_Toc57480784"/>
      <w:bookmarkStart w:id="142" w:name="_Toc57569860"/>
      <w:bookmarkStart w:id="143" w:name="_Toc57748934"/>
      <w:r>
        <w:t xml:space="preserve">Обмеження додаткової умови </w:t>
      </w:r>
      <w:r w:rsidRPr="006A4747">
        <w:t xml:space="preserve"> CHECK</w:t>
      </w:r>
      <w:bookmarkEnd w:id="140"/>
      <w:bookmarkEnd w:id="141"/>
      <w:bookmarkEnd w:id="142"/>
      <w:bookmarkEnd w:id="143"/>
    </w:p>
    <w:p w:rsidR="00A45B17" w:rsidRDefault="00A45B17" w:rsidP="00A45B17">
      <w:r>
        <w:t>The CHECK constraint is used to limit the value range that can be placed in a column.</w:t>
      </w:r>
    </w:p>
    <w:p w:rsidR="00A45B17" w:rsidRDefault="00A45B17" w:rsidP="00A45B17">
      <w:r>
        <w:t>If you define a CHECK constraint on a single column it allows only certain values for this column.</w:t>
      </w:r>
    </w:p>
    <w:p w:rsidR="00A45B17" w:rsidRDefault="00A45B17" w:rsidP="00A45B17">
      <w:r>
        <w:t>If you define a CHECK constraint on a table it can limit the values in certain columns based on values in other columns in the row.</w:t>
      </w:r>
    </w:p>
    <w:p w:rsidR="00A45B17" w:rsidRPr="006A4747" w:rsidRDefault="00A45B17" w:rsidP="00A45B17">
      <w:pPr>
        <w:pStyle w:val="4"/>
        <w:rPr>
          <w:bCs/>
        </w:rPr>
      </w:pPr>
      <w:bookmarkStart w:id="144" w:name="_Toc57480785"/>
      <w:bookmarkStart w:id="145" w:name="_Toc57569861"/>
      <w:bookmarkStart w:id="146" w:name="_Toc57748935"/>
      <w:r>
        <w:t xml:space="preserve">Визначення обмеження  CHECK під час </w:t>
      </w:r>
      <w:r w:rsidRPr="006A4747">
        <w:t>CREATE TABLE</w:t>
      </w:r>
      <w:bookmarkEnd w:id="144"/>
      <w:bookmarkEnd w:id="145"/>
      <w:bookmarkEnd w:id="146"/>
    </w:p>
    <w:p w:rsidR="00A45B17" w:rsidRDefault="00A45B17" w:rsidP="00A45B17">
      <w:r>
        <w:t>The following SQL creates a CHECK constraint on the "Age" column when the "Persons" table is created. The CHECK constraint ensures that the age of a person must be 18, or older:</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 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r>
        <w:rPr>
          <w:rStyle w:val="sqlcolor"/>
          <w:rFonts w:ascii="Consolas" w:hAnsi="Consolas"/>
          <w:color w:val="000000"/>
          <w:sz w:val="23"/>
          <w:szCs w:val="23"/>
        </w:rPr>
        <w:t xml:space="preserve">Age int,  </w:t>
      </w:r>
      <w:r>
        <w:rPr>
          <w:rStyle w:val="sqlkeywordcolor"/>
          <w:rFonts w:ascii="Consolas" w:hAnsi="Consolas"/>
          <w:color w:val="0000CD"/>
          <w:sz w:val="23"/>
          <w:szCs w:val="23"/>
        </w:rPr>
        <w:t>CHECK</w:t>
      </w:r>
      <w:r>
        <w:rPr>
          <w:rStyle w:val="sqlcolor"/>
          <w:rFonts w:ascii="Consolas" w:hAnsi="Consolas"/>
          <w:color w:val="000000"/>
          <w:sz w:val="23"/>
          <w:szCs w:val="23"/>
        </w:rPr>
        <w:t xml:space="preserve"> (Age&gt;=</w:t>
      </w:r>
      <w:r>
        <w:rPr>
          <w:rStyle w:val="sqlnumbercolor"/>
          <w:rFonts w:ascii="Consolas" w:hAnsi="Consolas"/>
          <w:color w:val="000000"/>
          <w:sz w:val="23"/>
          <w:szCs w:val="23"/>
        </w:rPr>
        <w:t>18</w:t>
      </w:r>
      <w:r>
        <w:rPr>
          <w:rStyle w:val="sqlcolor"/>
          <w:rFonts w:ascii="Consolas" w:hAnsi="Consolas"/>
          <w:color w:val="000000"/>
          <w:sz w:val="23"/>
          <w:szCs w:val="23"/>
        </w:rPr>
        <w:t>));</w:t>
      </w:r>
    </w:p>
    <w:p w:rsidR="00A45B17" w:rsidRDefault="00A45B17" w:rsidP="00A45B17">
      <w:pPr>
        <w:pStyle w:val="a4"/>
      </w:pPr>
      <w:r>
        <w:t>To allow naming of a CHECK constraint, and for defining a CHECK constraint on multiple columns, use the following SQL syntax:</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 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Age int,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 City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CONSTRAINT</w:t>
      </w:r>
      <w:r>
        <w:rPr>
          <w:rStyle w:val="sqlcolor"/>
          <w:rFonts w:ascii="Consolas" w:hAnsi="Consolas"/>
          <w:color w:val="000000"/>
          <w:sz w:val="23"/>
          <w:szCs w:val="23"/>
        </w:rPr>
        <w:t xml:space="preserve"> CHK_Person </w:t>
      </w:r>
      <w:r>
        <w:rPr>
          <w:rStyle w:val="sqlkeywordcolor"/>
          <w:rFonts w:ascii="Consolas" w:hAnsi="Consolas"/>
          <w:color w:val="0000CD"/>
          <w:sz w:val="23"/>
          <w:szCs w:val="23"/>
        </w:rPr>
        <w:t>CHECK</w:t>
      </w:r>
      <w:r>
        <w:rPr>
          <w:rStyle w:val="sqlcolor"/>
          <w:rFonts w:ascii="Consolas" w:hAnsi="Consolas"/>
          <w:color w:val="000000"/>
          <w:sz w:val="23"/>
          <w:szCs w:val="23"/>
        </w:rPr>
        <w:t xml:space="preserve"> (Age&gt;=</w:t>
      </w:r>
      <w:r>
        <w:rPr>
          <w:rStyle w:val="sqlnumbercolor"/>
          <w:rFonts w:ascii="Consolas" w:hAnsi="Consolas"/>
          <w:color w:val="000000"/>
          <w:sz w:val="23"/>
          <w:szCs w:val="23"/>
        </w:rPr>
        <w:t>18</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City=</w:t>
      </w:r>
      <w:r>
        <w:rPr>
          <w:rStyle w:val="sqlstringcolor"/>
          <w:rFonts w:ascii="Consolas" w:hAnsi="Consolas"/>
          <w:color w:val="A52A2A"/>
          <w:sz w:val="23"/>
          <w:szCs w:val="23"/>
        </w:rPr>
        <w:t>'Sandnes'</w:t>
      </w:r>
      <w:r>
        <w:rPr>
          <w:rStyle w:val="sqlcolor"/>
          <w:rFonts w:ascii="Consolas" w:hAnsi="Consolas"/>
          <w:color w:val="000000"/>
          <w:sz w:val="23"/>
          <w:szCs w:val="23"/>
        </w:rPr>
        <w:t>)</w:t>
      </w:r>
    </w:p>
    <w:p w:rsidR="00A45B17" w:rsidRDefault="00A45B17" w:rsidP="00A45B17">
      <w:r>
        <w:rPr>
          <w:rStyle w:val="sqlcolor"/>
          <w:rFonts w:ascii="Consolas" w:hAnsi="Consolas"/>
          <w:color w:val="000000"/>
          <w:sz w:val="23"/>
          <w:szCs w:val="23"/>
        </w:rPr>
        <w:t>);</w:t>
      </w:r>
    </w:p>
    <w:p w:rsidR="00A45B17" w:rsidRPr="006A4747" w:rsidRDefault="00A45B17" w:rsidP="00A45B17">
      <w:pPr>
        <w:pStyle w:val="4"/>
        <w:rPr>
          <w:bCs/>
        </w:rPr>
      </w:pPr>
      <w:bookmarkStart w:id="147" w:name="_Toc57480786"/>
      <w:bookmarkStart w:id="148" w:name="_Toc57569862"/>
      <w:bookmarkStart w:id="149" w:name="_Toc57748936"/>
      <w:r>
        <w:t xml:space="preserve">Зміна обмеження  CHECK за допомогою </w:t>
      </w:r>
      <w:r w:rsidRPr="006A4747">
        <w:t xml:space="preserve"> ALTER TABLE</w:t>
      </w:r>
      <w:bookmarkEnd w:id="147"/>
      <w:bookmarkEnd w:id="148"/>
      <w:bookmarkEnd w:id="149"/>
    </w:p>
    <w:p w:rsidR="00A45B17" w:rsidRDefault="00A45B17" w:rsidP="00A45B17">
      <w:r>
        <w:t>To create a CHECK constraint on the "Age" column when the table is already created, use the following SQL:</w:t>
      </w:r>
    </w:p>
    <w:p w:rsidR="00A45B17" w:rsidRDefault="00A45B17" w:rsidP="00A45B17">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CHECK</w:t>
      </w:r>
      <w:r>
        <w:rPr>
          <w:rStyle w:val="sqlcolor"/>
          <w:rFonts w:ascii="Consolas" w:hAnsi="Consolas"/>
          <w:color w:val="000000"/>
          <w:sz w:val="23"/>
          <w:szCs w:val="23"/>
        </w:rPr>
        <w:t xml:space="preserve"> (Age&gt;=</w:t>
      </w:r>
      <w:r>
        <w:rPr>
          <w:rStyle w:val="sqlnumbercolor"/>
          <w:rFonts w:ascii="Consolas" w:hAnsi="Consolas"/>
          <w:color w:val="000000"/>
          <w:sz w:val="23"/>
          <w:szCs w:val="23"/>
        </w:rPr>
        <w:t>18</w:t>
      </w:r>
      <w:r>
        <w:rPr>
          <w:rStyle w:val="sqlcolor"/>
          <w:rFonts w:ascii="Consolas" w:hAnsi="Consolas"/>
          <w:color w:val="000000"/>
          <w:sz w:val="23"/>
          <w:szCs w:val="23"/>
        </w:rPr>
        <w:t>);</w:t>
      </w:r>
    </w:p>
    <w:p w:rsidR="00A45B17" w:rsidRDefault="00A45B17" w:rsidP="00A45B17">
      <w:r>
        <w:t>To allow naming of a CHECK constraint, and for defining a CHECK constraint on multiple columns, use the following SQL syntax:</w:t>
      </w:r>
    </w:p>
    <w:p w:rsidR="00A45B17" w:rsidRDefault="00A45B17" w:rsidP="00A45B17">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ADD</w:t>
      </w:r>
      <w:r>
        <w:rPr>
          <w:rStyle w:val="sqlcolor"/>
          <w:rFonts w:ascii="Consolas" w:hAnsi="Consolas"/>
          <w:color w:val="000000"/>
          <w:sz w:val="23"/>
          <w:szCs w:val="23"/>
        </w:rPr>
        <w:t xml:space="preserve"> </w:t>
      </w:r>
      <w:r>
        <w:rPr>
          <w:rStyle w:val="sqlkeywordcolor"/>
          <w:rFonts w:ascii="Consolas" w:hAnsi="Consolas"/>
          <w:color w:val="0000CD"/>
          <w:sz w:val="23"/>
          <w:szCs w:val="23"/>
        </w:rPr>
        <w:t>CONSTRAINT</w:t>
      </w:r>
      <w:r>
        <w:rPr>
          <w:rStyle w:val="sqlcolor"/>
          <w:rFonts w:ascii="Consolas" w:hAnsi="Consolas"/>
          <w:color w:val="000000"/>
          <w:sz w:val="23"/>
          <w:szCs w:val="23"/>
        </w:rPr>
        <w:t xml:space="preserve"> CHK_PersonAge </w:t>
      </w:r>
      <w:r>
        <w:rPr>
          <w:rStyle w:val="sqlkeywordcolor"/>
          <w:rFonts w:ascii="Consolas" w:hAnsi="Consolas"/>
          <w:color w:val="0000CD"/>
          <w:sz w:val="23"/>
          <w:szCs w:val="23"/>
        </w:rPr>
        <w:t>CHECK</w:t>
      </w:r>
      <w:r>
        <w:rPr>
          <w:rStyle w:val="sqlcolor"/>
          <w:rFonts w:ascii="Consolas" w:hAnsi="Consolas"/>
          <w:color w:val="000000"/>
          <w:sz w:val="23"/>
          <w:szCs w:val="23"/>
        </w:rPr>
        <w:t xml:space="preserve"> (Age&gt;=</w:t>
      </w:r>
      <w:r>
        <w:rPr>
          <w:rStyle w:val="sqlnumbercolor"/>
          <w:rFonts w:ascii="Consolas" w:hAnsi="Consolas"/>
          <w:color w:val="000000"/>
          <w:sz w:val="23"/>
          <w:szCs w:val="23"/>
        </w:rPr>
        <w:t>18</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City=</w:t>
      </w:r>
      <w:r>
        <w:rPr>
          <w:rStyle w:val="sqlstringcolor"/>
          <w:rFonts w:ascii="Consolas" w:hAnsi="Consolas"/>
          <w:color w:val="A52A2A"/>
          <w:sz w:val="23"/>
          <w:szCs w:val="23"/>
        </w:rPr>
        <w:t>'Sandnes'</w:t>
      </w:r>
      <w:r>
        <w:rPr>
          <w:rStyle w:val="sqlcolor"/>
          <w:rFonts w:ascii="Consolas" w:hAnsi="Consolas"/>
          <w:color w:val="000000"/>
          <w:sz w:val="23"/>
          <w:szCs w:val="23"/>
        </w:rPr>
        <w:t>);</w:t>
      </w:r>
    </w:p>
    <w:p w:rsidR="00A45B17" w:rsidRPr="006A4747" w:rsidRDefault="00A45B17" w:rsidP="00A45B17">
      <w:pPr>
        <w:pStyle w:val="4"/>
        <w:rPr>
          <w:bCs/>
        </w:rPr>
      </w:pPr>
      <w:bookmarkStart w:id="150" w:name="_Toc57480787"/>
      <w:bookmarkStart w:id="151" w:name="_Toc57569863"/>
      <w:bookmarkStart w:id="152" w:name="_Toc57748937"/>
      <w:r>
        <w:t>Вилучення обмеження додаткової умови  CHECK</w:t>
      </w:r>
      <w:bookmarkEnd w:id="150"/>
      <w:bookmarkEnd w:id="151"/>
      <w:bookmarkEnd w:id="152"/>
    </w:p>
    <w:p w:rsidR="00A45B17" w:rsidRDefault="00A45B17" w:rsidP="00A45B17">
      <w:r>
        <w:t>To drop a CHECK constraint, use the following SQL:</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CHECK</w:t>
      </w:r>
      <w:r>
        <w:rPr>
          <w:rStyle w:val="sqlcolor"/>
          <w:rFonts w:ascii="Consolas" w:hAnsi="Consolas"/>
          <w:color w:val="000000"/>
          <w:sz w:val="23"/>
          <w:szCs w:val="23"/>
        </w:rPr>
        <w:t xml:space="preserve"> CHK_PersonAge;</w:t>
      </w:r>
    </w:p>
    <w:p w:rsidR="00A45B17" w:rsidRDefault="00A45B17" w:rsidP="00A45B17">
      <w:pPr>
        <w:rPr>
          <w:rStyle w:val="sqlcolor"/>
          <w:rFonts w:ascii="Consolas" w:hAnsi="Consolas"/>
          <w:color w:val="000000"/>
          <w:sz w:val="23"/>
          <w:szCs w:val="23"/>
        </w:rPr>
      </w:pPr>
    </w:p>
    <w:p w:rsidR="00A45B17" w:rsidRPr="006A4747" w:rsidRDefault="00A45B17" w:rsidP="00A45B17">
      <w:pPr>
        <w:pStyle w:val="3"/>
      </w:pPr>
      <w:bookmarkStart w:id="153" w:name="_Toc57401444"/>
      <w:bookmarkStart w:id="154" w:name="_Toc57480788"/>
      <w:bookmarkStart w:id="155" w:name="_Toc57569864"/>
      <w:bookmarkStart w:id="156" w:name="_Toc57748938"/>
      <w:r>
        <w:t xml:space="preserve">Обмеження </w:t>
      </w:r>
      <w:r w:rsidRPr="006A4747">
        <w:t xml:space="preserve"> DEFAULT</w:t>
      </w:r>
      <w:bookmarkEnd w:id="153"/>
      <w:bookmarkEnd w:id="154"/>
      <w:bookmarkEnd w:id="155"/>
      <w:bookmarkEnd w:id="156"/>
    </w:p>
    <w:p w:rsidR="00A45B17" w:rsidRDefault="00A45B17" w:rsidP="00A45B17">
      <w:r>
        <w:t>The DEFAULT constraint is used to provide a default value for a column.</w:t>
      </w:r>
    </w:p>
    <w:p w:rsidR="00A45B17" w:rsidRDefault="00A45B17" w:rsidP="00A45B17">
      <w:r>
        <w:t>The default value will be added to all new records IF no other value is specified.</w:t>
      </w:r>
    </w:p>
    <w:p w:rsidR="00A45B17" w:rsidRPr="006A4747" w:rsidRDefault="00A45B17" w:rsidP="00A45B17">
      <w:pPr>
        <w:pStyle w:val="4"/>
        <w:rPr>
          <w:bCs/>
        </w:rPr>
      </w:pPr>
      <w:bookmarkStart w:id="157" w:name="_Toc57480789"/>
      <w:bookmarkStart w:id="158" w:name="_Toc57569865"/>
      <w:bookmarkStart w:id="159" w:name="_Toc57748939"/>
      <w:r>
        <w:t xml:space="preserve">Визначення обмеження DEFAULTпід час </w:t>
      </w:r>
      <w:r w:rsidRPr="006A4747">
        <w:t>CREATE TABLE</w:t>
      </w:r>
      <w:bookmarkEnd w:id="157"/>
      <w:bookmarkEnd w:id="158"/>
      <w:bookmarkEnd w:id="159"/>
    </w:p>
    <w:p w:rsidR="00A45B17" w:rsidRDefault="00A45B17" w:rsidP="00A45B17">
      <w:r>
        <w:t>The following SQL sets a DEFAULT value for the "City" column when the "Persons" table is created:</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LastName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FirstName varchar(</w:t>
      </w:r>
      <w:r>
        <w:rPr>
          <w:rStyle w:val="sqlnumbercolor"/>
          <w:rFonts w:ascii="Consolas" w:hAnsi="Consolas"/>
          <w:color w:val="000000"/>
          <w:sz w:val="23"/>
          <w:szCs w:val="23"/>
        </w:rPr>
        <w:t>255</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Age int,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City varchar(</w:t>
      </w:r>
      <w:r>
        <w:rPr>
          <w:rStyle w:val="sqlnumbercolor"/>
          <w:rFonts w:ascii="Consolas" w:hAnsi="Consolas"/>
          <w:color w:val="000000"/>
          <w:sz w:val="23"/>
          <w:szCs w:val="23"/>
        </w:rPr>
        <w:t>255</w:t>
      </w:r>
      <w:r>
        <w:rPr>
          <w:rStyle w:val="sqlcolor"/>
          <w:rFonts w:ascii="Consolas" w:hAnsi="Consolas"/>
          <w:color w:val="000000"/>
          <w:sz w:val="23"/>
          <w:szCs w:val="23"/>
        </w:rPr>
        <w:t xml:space="preserve">) </w:t>
      </w:r>
      <w:r>
        <w:rPr>
          <w:rStyle w:val="sqlkeywordcolor"/>
          <w:rFonts w:ascii="Consolas" w:hAnsi="Consolas"/>
          <w:color w:val="0000CD"/>
          <w:sz w:val="23"/>
          <w:szCs w:val="23"/>
        </w:rPr>
        <w:t>DEFAULT</w:t>
      </w:r>
      <w:r>
        <w:rPr>
          <w:rStyle w:val="sqlcolor"/>
          <w:rFonts w:ascii="Consolas" w:hAnsi="Consolas"/>
          <w:color w:val="000000"/>
          <w:sz w:val="23"/>
          <w:szCs w:val="23"/>
        </w:rPr>
        <w:t xml:space="preserve"> </w:t>
      </w:r>
      <w:r>
        <w:rPr>
          <w:rStyle w:val="sqlstringcolor"/>
          <w:rFonts w:ascii="Consolas" w:hAnsi="Consolas"/>
          <w:color w:val="A52A2A"/>
          <w:sz w:val="23"/>
          <w:szCs w:val="23"/>
        </w:rPr>
        <w:t xml:space="preserve">'Sandnes' </w:t>
      </w:r>
      <w:r>
        <w:rPr>
          <w:rStyle w:val="sqlcolor"/>
          <w:rFonts w:ascii="Consolas" w:hAnsi="Consolas"/>
          <w:color w:val="000000"/>
          <w:sz w:val="23"/>
          <w:szCs w:val="23"/>
        </w:rPr>
        <w:t>);</w:t>
      </w:r>
    </w:p>
    <w:p w:rsidR="00A45B17" w:rsidRDefault="00A45B17" w:rsidP="00A45B17"/>
    <w:p w:rsidR="00A45B17" w:rsidRPr="00B051EA" w:rsidRDefault="00A45B17" w:rsidP="00A45B17">
      <w:pPr>
        <w:rPr>
          <w:lang w:val="ru-RU"/>
        </w:rPr>
      </w:pPr>
      <w:r w:rsidRPr="00B051EA">
        <w:rPr>
          <w:lang w:val="ru-RU"/>
        </w:rPr>
        <w:t xml:space="preserve">Обмеження  </w:t>
      </w:r>
      <w:r>
        <w:t>DEFAULT</w:t>
      </w:r>
      <w:r w:rsidRPr="00B051EA">
        <w:rPr>
          <w:lang w:val="ru-RU"/>
        </w:rPr>
        <w:t xml:space="preserve"> може також використано під час внесення даних, наприклад за допомогою функції </w:t>
      </w:r>
      <w:r>
        <w:t>GETDATE</w:t>
      </w:r>
      <w:r w:rsidRPr="00B051EA">
        <w:rPr>
          <w:lang w:val="ru-RU"/>
        </w:rPr>
        <w:t>():</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Orders (ID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OrderNumber int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r>
        <w:rPr>
          <w:rStyle w:val="sqlcolor"/>
          <w:rFonts w:ascii="Consolas" w:hAnsi="Consolas"/>
          <w:color w:val="000000"/>
          <w:sz w:val="23"/>
          <w:szCs w:val="23"/>
        </w:rPr>
        <w:t xml:space="preserve">OrderDate date </w:t>
      </w:r>
      <w:r>
        <w:rPr>
          <w:rStyle w:val="sqlkeywordcolor"/>
          <w:rFonts w:ascii="Consolas" w:hAnsi="Consolas"/>
          <w:color w:val="0000CD"/>
          <w:sz w:val="23"/>
          <w:szCs w:val="23"/>
        </w:rPr>
        <w:t>DEFAULT</w:t>
      </w:r>
      <w:r>
        <w:rPr>
          <w:rStyle w:val="sqlcolor"/>
          <w:rFonts w:ascii="Consolas" w:hAnsi="Consolas"/>
          <w:color w:val="000000"/>
          <w:sz w:val="23"/>
          <w:szCs w:val="23"/>
        </w:rPr>
        <w:t xml:space="preserve"> GETDATE()</w:t>
      </w:r>
    </w:p>
    <w:p w:rsidR="00A45B17" w:rsidRPr="00604D99" w:rsidRDefault="00A45B17" w:rsidP="00A45B17">
      <w:r>
        <w:rPr>
          <w:rStyle w:val="sqlcolor"/>
          <w:rFonts w:ascii="Consolas" w:hAnsi="Consolas"/>
          <w:color w:val="000000"/>
          <w:sz w:val="23"/>
          <w:szCs w:val="23"/>
        </w:rPr>
        <w:t>);</w:t>
      </w:r>
    </w:p>
    <w:p w:rsidR="00A45B17" w:rsidRPr="006A4747" w:rsidRDefault="00A45B17" w:rsidP="00A45B17">
      <w:pPr>
        <w:pStyle w:val="4"/>
        <w:rPr>
          <w:bCs/>
        </w:rPr>
      </w:pPr>
      <w:bookmarkStart w:id="160" w:name="_Toc57480790"/>
      <w:bookmarkStart w:id="161" w:name="_Toc57569866"/>
      <w:bookmarkStart w:id="162" w:name="_Toc57748940"/>
      <w:r>
        <w:t xml:space="preserve">Зміна обмеження  DEFAULT за допомогою </w:t>
      </w:r>
      <w:r w:rsidRPr="006A4747">
        <w:t xml:space="preserve"> ALTER TABLE</w:t>
      </w:r>
      <w:bookmarkEnd w:id="160"/>
      <w:bookmarkEnd w:id="161"/>
      <w:bookmarkEnd w:id="162"/>
    </w:p>
    <w:p w:rsidR="00A45B17" w:rsidRDefault="00A45B17" w:rsidP="00A45B17">
      <w:r>
        <w:t>To create a DEFAULT constraint on the "City" column when the table is already created, use the following SQL:</w:t>
      </w:r>
    </w:p>
    <w:p w:rsidR="00A45B17" w:rsidRDefault="00A45B17" w:rsidP="00A45B17">
      <w:pPr>
        <w:rPr>
          <w:color w:val="000000"/>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ALTER</w:t>
      </w:r>
      <w:r>
        <w:rPr>
          <w:rStyle w:val="sqlcolor"/>
          <w:rFonts w:ascii="Consolas" w:hAnsi="Consolas"/>
          <w:color w:val="000000"/>
          <w:sz w:val="23"/>
          <w:szCs w:val="23"/>
        </w:rPr>
        <w:t xml:space="preserve"> City </w:t>
      </w:r>
      <w:r>
        <w:rPr>
          <w:rStyle w:val="sqlkeywordcolor"/>
          <w:rFonts w:ascii="Consolas" w:hAnsi="Consolas"/>
          <w:color w:val="0000CD"/>
          <w:sz w:val="23"/>
          <w:szCs w:val="23"/>
        </w:rPr>
        <w:t>SET</w:t>
      </w:r>
      <w:r>
        <w:rPr>
          <w:rStyle w:val="sqlcolor"/>
          <w:rFonts w:ascii="Consolas" w:hAnsi="Consolas"/>
          <w:color w:val="000000"/>
          <w:sz w:val="23"/>
          <w:szCs w:val="23"/>
        </w:rPr>
        <w:t xml:space="preserve"> </w:t>
      </w:r>
      <w:r>
        <w:rPr>
          <w:rStyle w:val="sqlkeywordcolor"/>
          <w:rFonts w:ascii="Consolas" w:hAnsi="Consolas"/>
          <w:color w:val="0000CD"/>
          <w:sz w:val="23"/>
          <w:szCs w:val="23"/>
        </w:rPr>
        <w:t>DEFAULT</w:t>
      </w:r>
      <w:r>
        <w:rPr>
          <w:rStyle w:val="sqlcolor"/>
          <w:rFonts w:ascii="Consolas" w:hAnsi="Consolas"/>
          <w:color w:val="000000"/>
          <w:sz w:val="23"/>
          <w:szCs w:val="23"/>
        </w:rPr>
        <w:t xml:space="preserve"> </w:t>
      </w:r>
      <w:r>
        <w:rPr>
          <w:rStyle w:val="sqlstringcolor"/>
          <w:rFonts w:ascii="Consolas" w:hAnsi="Consolas"/>
          <w:color w:val="A52A2A"/>
          <w:sz w:val="23"/>
          <w:szCs w:val="23"/>
        </w:rPr>
        <w:t>'Sandnes'</w:t>
      </w:r>
      <w:r>
        <w:rPr>
          <w:rStyle w:val="sqlcolor"/>
          <w:rFonts w:ascii="Consolas" w:hAnsi="Consolas"/>
          <w:color w:val="000000"/>
          <w:sz w:val="23"/>
          <w:szCs w:val="23"/>
        </w:rPr>
        <w:t>;</w:t>
      </w:r>
    </w:p>
    <w:p w:rsidR="00A45B17" w:rsidRPr="006A4747" w:rsidRDefault="00A45B17" w:rsidP="00A45B17">
      <w:pPr>
        <w:pStyle w:val="4"/>
        <w:rPr>
          <w:bCs/>
        </w:rPr>
      </w:pPr>
      <w:bookmarkStart w:id="163" w:name="_Toc57480791"/>
      <w:bookmarkStart w:id="164" w:name="_Toc57569867"/>
      <w:bookmarkStart w:id="165" w:name="_Toc57748941"/>
      <w:r>
        <w:t>Вилучення обмеження   DEFAULT</w:t>
      </w:r>
      <w:bookmarkEnd w:id="163"/>
      <w:bookmarkEnd w:id="164"/>
      <w:bookmarkEnd w:id="165"/>
      <w:r>
        <w:t xml:space="preserve"> </w:t>
      </w:r>
    </w:p>
    <w:p w:rsidR="00A45B17" w:rsidRDefault="00A45B17" w:rsidP="00A45B17">
      <w:pPr>
        <w:pStyle w:val="a4"/>
      </w:pPr>
      <w:r>
        <w:t>To drop a DEFAULT constraint, use the following SQL:</w:t>
      </w:r>
    </w:p>
    <w:p w:rsidR="00A45B17" w:rsidRDefault="00A45B17" w:rsidP="00A45B17">
      <w:pPr>
        <w:rPr>
          <w:rStyle w:val="sqlcolor"/>
          <w:rFonts w:ascii="Consolas" w:hAnsi="Consolas"/>
          <w:color w:val="000000"/>
          <w:sz w:val="23"/>
          <w:szCs w:val="23"/>
        </w:rPr>
      </w:pPr>
      <w:r>
        <w:rPr>
          <w:rStyle w:val="sqlkeywordcolor"/>
          <w:rFonts w:ascii="Consolas" w:hAnsi="Consolas"/>
          <w:color w:val="0000CD"/>
          <w:sz w:val="23"/>
          <w:szCs w:val="23"/>
        </w:rPr>
        <w:t>ALTER</w:t>
      </w:r>
      <w:r>
        <w:rPr>
          <w:rStyle w:val="sqlcolor"/>
          <w:rFonts w:ascii="Consolas" w:hAnsi="Consolas"/>
          <w:color w:val="000000"/>
          <w:sz w:val="23"/>
          <w:szCs w:val="23"/>
        </w:rPr>
        <w:t xml:space="preserve"> </w:t>
      </w:r>
      <w:r>
        <w:rPr>
          <w:rStyle w:val="sqlkeywordcolor"/>
          <w:rFonts w:ascii="Consolas" w:hAnsi="Consolas"/>
          <w:color w:val="0000CD"/>
          <w:sz w:val="23"/>
          <w:szCs w:val="23"/>
        </w:rPr>
        <w:t>TABLE</w:t>
      </w:r>
      <w:r>
        <w:rPr>
          <w:rStyle w:val="sqlcolor"/>
          <w:rFonts w:ascii="Consolas" w:hAnsi="Consolas"/>
          <w:color w:val="000000"/>
          <w:sz w:val="23"/>
          <w:szCs w:val="23"/>
        </w:rPr>
        <w:t xml:space="preserve"> Persons </w:t>
      </w:r>
      <w:r>
        <w:rPr>
          <w:rStyle w:val="sqlkeywordcolor"/>
          <w:rFonts w:ascii="Consolas" w:hAnsi="Consolas"/>
          <w:color w:val="0000CD"/>
          <w:sz w:val="23"/>
          <w:szCs w:val="23"/>
        </w:rPr>
        <w:t>ALTER</w:t>
      </w:r>
      <w:r>
        <w:rPr>
          <w:rStyle w:val="sqlcolor"/>
          <w:rFonts w:ascii="Consolas" w:hAnsi="Consolas"/>
          <w:color w:val="000000"/>
          <w:sz w:val="23"/>
          <w:szCs w:val="23"/>
        </w:rPr>
        <w:t xml:space="preserve"> City </w:t>
      </w:r>
      <w:r>
        <w:rPr>
          <w:rStyle w:val="sqlkeywordcolor"/>
          <w:rFonts w:ascii="Consolas" w:hAnsi="Consolas"/>
          <w:color w:val="0000CD"/>
          <w:sz w:val="23"/>
          <w:szCs w:val="23"/>
        </w:rPr>
        <w:t>DROP</w:t>
      </w:r>
      <w:r>
        <w:rPr>
          <w:rStyle w:val="sqlcolor"/>
          <w:rFonts w:ascii="Consolas" w:hAnsi="Consolas"/>
          <w:color w:val="000000"/>
          <w:sz w:val="23"/>
          <w:szCs w:val="23"/>
        </w:rPr>
        <w:t xml:space="preserve"> </w:t>
      </w:r>
      <w:r>
        <w:rPr>
          <w:rStyle w:val="sqlkeywordcolor"/>
          <w:rFonts w:ascii="Consolas" w:hAnsi="Consolas"/>
          <w:color w:val="0000CD"/>
          <w:sz w:val="23"/>
          <w:szCs w:val="23"/>
        </w:rPr>
        <w:t>DEFAULT</w:t>
      </w:r>
      <w:r>
        <w:rPr>
          <w:rStyle w:val="sqlcolor"/>
          <w:rFonts w:ascii="Consolas" w:hAnsi="Consolas"/>
          <w:color w:val="000000"/>
          <w:sz w:val="23"/>
          <w:szCs w:val="23"/>
        </w:rPr>
        <w:t>;</w:t>
      </w:r>
    </w:p>
    <w:p w:rsidR="00A45B17" w:rsidRDefault="00A45B17" w:rsidP="00A45B17">
      <w:pPr>
        <w:rPr>
          <w:rStyle w:val="sqlcolor"/>
          <w:rFonts w:ascii="Consolas" w:hAnsi="Consolas"/>
          <w:color w:val="000000"/>
          <w:sz w:val="23"/>
          <w:szCs w:val="23"/>
        </w:rPr>
      </w:pPr>
    </w:p>
    <w:p w:rsidR="00A45B17" w:rsidRPr="006A4747" w:rsidRDefault="00A45B17" w:rsidP="00A45B17">
      <w:pPr>
        <w:pStyle w:val="3"/>
      </w:pPr>
      <w:bookmarkStart w:id="166" w:name="_Toc57401445"/>
      <w:bookmarkStart w:id="167" w:name="_Toc57480792"/>
      <w:bookmarkStart w:id="168" w:name="_Toc57569868"/>
      <w:bookmarkStart w:id="169" w:name="_Toc57748942"/>
      <w:r>
        <w:t xml:space="preserve">Створення індексу </w:t>
      </w:r>
      <w:r w:rsidRPr="006A4747">
        <w:t xml:space="preserve"> CREATE INDEX</w:t>
      </w:r>
      <w:bookmarkEnd w:id="166"/>
      <w:bookmarkEnd w:id="167"/>
      <w:bookmarkEnd w:id="168"/>
      <w:bookmarkEnd w:id="169"/>
    </w:p>
    <w:p w:rsidR="00A45B17" w:rsidRDefault="00A45B17" w:rsidP="00A45B17"/>
    <w:p w:rsidR="00A45B17" w:rsidRPr="00B051EA" w:rsidRDefault="00A45B17" w:rsidP="00A45B17">
      <w:pPr>
        <w:rPr>
          <w:lang w:val="ru-RU"/>
        </w:rPr>
      </w:pPr>
      <w:r>
        <w:t xml:space="preserve">Індексування це метод, що пришвидшує доступ до записів. </w:t>
      </w:r>
      <w:r w:rsidRPr="00B051EA">
        <w:rPr>
          <w:lang w:val="ru-RU"/>
        </w:rPr>
        <w:t>Індекс створює окремо для кожного атрибуту або групи атрибутів.</w:t>
      </w:r>
    </w:p>
    <w:p w:rsidR="00A45B17" w:rsidRPr="00B051EA" w:rsidRDefault="00A45B17" w:rsidP="00A45B17">
      <w:pPr>
        <w:rPr>
          <w:lang w:val="ru-RU"/>
        </w:rPr>
      </w:pPr>
    </w:p>
    <w:p w:rsidR="00A45B17" w:rsidRDefault="00A45B17" w:rsidP="00A45B17">
      <w:r>
        <w:t>The CREATE INDEX statement is used to create indexes in tables.</w:t>
      </w:r>
    </w:p>
    <w:p w:rsidR="00A45B17" w:rsidRDefault="00A45B17" w:rsidP="00A45B17">
      <w:r>
        <w:t>Indexes are used to retrieve data from the database more quickly than otherwise. The users cannot see the indexes, they are just used to speed up searches/queries.</w:t>
      </w:r>
    </w:p>
    <w:p w:rsidR="00A45B17" w:rsidRDefault="00A45B17" w:rsidP="00A45B17">
      <w:r>
        <w:rPr>
          <w:rStyle w:val="a9"/>
          <w:rFonts w:ascii="Verdana" w:eastAsiaTheme="majorEastAsia" w:hAnsi="Verdana"/>
          <w:color w:val="000000"/>
          <w:sz w:val="23"/>
          <w:szCs w:val="23"/>
        </w:rPr>
        <w:t>Note:</w:t>
      </w:r>
      <w:r>
        <w:t xml:space="preserve"> Updating a table with indexes takes more time than updating a table without (because the indexes also need an update). So, only create indexes on columns that will be frequently searched against.</w:t>
      </w:r>
    </w:p>
    <w:p w:rsidR="00A45B17" w:rsidRPr="00932AF3" w:rsidRDefault="00A45B17" w:rsidP="00A45B17">
      <w:pPr>
        <w:pStyle w:val="4"/>
      </w:pPr>
      <w:bookmarkStart w:id="170" w:name="_Toc57480793"/>
      <w:bookmarkStart w:id="171" w:name="_Toc57569869"/>
      <w:bookmarkStart w:id="172" w:name="_Toc57748943"/>
      <w:r>
        <w:t>Створення звичайного індексу</w:t>
      </w:r>
      <w:bookmarkEnd w:id="170"/>
      <w:bookmarkEnd w:id="171"/>
      <w:bookmarkEnd w:id="172"/>
    </w:p>
    <w:p w:rsidR="00A45B17" w:rsidRDefault="00A45B17" w:rsidP="00A45B17">
      <w:pPr>
        <w:pStyle w:val="a4"/>
      </w:pPr>
      <w:r>
        <w:t>Creates an index on a table. Duplicate values are allowed:</w:t>
      </w:r>
    </w:p>
    <w:p w:rsidR="00A45B17" w:rsidRDefault="00A45B17" w:rsidP="00A45B17">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INDEX</w:t>
      </w:r>
      <w:r>
        <w:rPr>
          <w:rStyle w:val="sqlcolor"/>
          <w:rFonts w:ascii="Consolas" w:hAnsi="Consolas"/>
          <w:color w:val="000000"/>
          <w:sz w:val="23"/>
          <w:szCs w:val="23"/>
        </w:rPr>
        <w:t xml:space="preserve"> </w:t>
      </w:r>
      <w:r>
        <w:rPr>
          <w:rStyle w:val="aa"/>
          <w:rFonts w:ascii="Consolas" w:hAnsi="Consolas"/>
          <w:color w:val="000000"/>
          <w:sz w:val="23"/>
          <w:szCs w:val="23"/>
        </w:rPr>
        <w:t xml:space="preserve">index_name </w:t>
      </w:r>
      <w:r>
        <w:rPr>
          <w:rStyle w:val="sqlkeywordcolor"/>
          <w:rFonts w:ascii="Consolas" w:hAnsi="Consolas"/>
          <w:color w:val="0000CD"/>
          <w:sz w:val="23"/>
          <w:szCs w:val="23"/>
        </w:rPr>
        <w:t>ON</w:t>
      </w:r>
      <w:r>
        <w:rPr>
          <w:rStyle w:val="sqlcolor"/>
          <w:rFonts w:ascii="Consolas" w:hAnsi="Consolas"/>
          <w:color w:val="000000"/>
          <w:sz w:val="23"/>
          <w:szCs w:val="23"/>
        </w:rPr>
        <w:t xml:space="preserve"> </w:t>
      </w:r>
      <w:r>
        <w:rPr>
          <w:rStyle w:val="aa"/>
          <w:rFonts w:ascii="Consolas" w:hAnsi="Consolas"/>
          <w:color w:val="000000"/>
          <w:sz w:val="23"/>
          <w:szCs w:val="23"/>
        </w:rPr>
        <w:t>table_name</w:t>
      </w:r>
      <w:r>
        <w:rPr>
          <w:rStyle w:val="sqlcolor"/>
          <w:rFonts w:ascii="Consolas" w:hAnsi="Consolas"/>
          <w:color w:val="000000"/>
          <w:sz w:val="23"/>
          <w:szCs w:val="23"/>
        </w:rPr>
        <w:t xml:space="preserve"> (</w:t>
      </w:r>
      <w:r>
        <w:rPr>
          <w:rStyle w:val="aa"/>
          <w:rFonts w:ascii="Consolas" w:hAnsi="Consolas"/>
          <w:color w:val="000000"/>
          <w:sz w:val="23"/>
          <w:szCs w:val="23"/>
        </w:rPr>
        <w:t>column1</w:t>
      </w:r>
      <w:r>
        <w:rPr>
          <w:rStyle w:val="sqlcolor"/>
          <w:rFonts w:ascii="Consolas" w:hAnsi="Consolas"/>
          <w:color w:val="000000"/>
          <w:sz w:val="23"/>
          <w:szCs w:val="23"/>
        </w:rPr>
        <w:t xml:space="preserve">, </w:t>
      </w:r>
      <w:r>
        <w:rPr>
          <w:rStyle w:val="aa"/>
          <w:rFonts w:ascii="Consolas" w:hAnsi="Consolas"/>
          <w:color w:val="000000"/>
          <w:sz w:val="23"/>
          <w:szCs w:val="23"/>
        </w:rPr>
        <w:t>column2</w:t>
      </w:r>
      <w:r>
        <w:rPr>
          <w:rStyle w:val="sqlcolor"/>
          <w:rFonts w:ascii="Consolas" w:hAnsi="Consolas"/>
          <w:color w:val="000000"/>
          <w:sz w:val="23"/>
          <w:szCs w:val="23"/>
        </w:rPr>
        <w:t>, ...);</w:t>
      </w:r>
    </w:p>
    <w:p w:rsidR="00A45B17" w:rsidRDefault="00A45B17" w:rsidP="00A45B17">
      <w:pPr>
        <w:pStyle w:val="4"/>
      </w:pPr>
      <w:bookmarkStart w:id="173" w:name="_Toc57480794"/>
      <w:bookmarkStart w:id="174" w:name="_Toc57569870"/>
      <w:bookmarkStart w:id="175" w:name="_Toc57748944"/>
      <w:r>
        <w:t>Створення унікального індексу</w:t>
      </w:r>
      <w:bookmarkEnd w:id="173"/>
      <w:bookmarkEnd w:id="174"/>
      <w:bookmarkEnd w:id="175"/>
    </w:p>
    <w:p w:rsidR="00A45B17" w:rsidRDefault="00A45B17" w:rsidP="00A45B17">
      <w:r>
        <w:t>Creates a unique index on a table. Duplicate values are not allowed:</w:t>
      </w:r>
    </w:p>
    <w:p w:rsidR="00A45B17" w:rsidRDefault="00A45B17" w:rsidP="00A45B17">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UNIQUE</w:t>
      </w:r>
      <w:r>
        <w:rPr>
          <w:rStyle w:val="sqlcolor"/>
          <w:rFonts w:ascii="Consolas" w:hAnsi="Consolas"/>
          <w:color w:val="000000"/>
          <w:sz w:val="23"/>
          <w:szCs w:val="23"/>
        </w:rPr>
        <w:t xml:space="preserve"> </w:t>
      </w:r>
      <w:r>
        <w:rPr>
          <w:rStyle w:val="sqlkeywordcolor"/>
          <w:rFonts w:ascii="Consolas" w:hAnsi="Consolas"/>
          <w:color w:val="0000CD"/>
          <w:sz w:val="23"/>
          <w:szCs w:val="23"/>
        </w:rPr>
        <w:t>INDEX</w:t>
      </w:r>
      <w:r>
        <w:rPr>
          <w:rStyle w:val="sqlcolor"/>
          <w:rFonts w:ascii="Consolas" w:hAnsi="Consolas"/>
          <w:color w:val="000000"/>
          <w:sz w:val="23"/>
          <w:szCs w:val="23"/>
        </w:rPr>
        <w:t xml:space="preserve"> </w:t>
      </w:r>
      <w:r>
        <w:rPr>
          <w:rStyle w:val="aa"/>
          <w:rFonts w:ascii="Consolas" w:hAnsi="Consolas"/>
          <w:color w:val="000000"/>
          <w:sz w:val="23"/>
          <w:szCs w:val="23"/>
        </w:rPr>
        <w:t xml:space="preserve">index_name </w:t>
      </w:r>
      <w:r>
        <w:rPr>
          <w:rStyle w:val="sqlkeywordcolor"/>
          <w:rFonts w:ascii="Consolas" w:hAnsi="Consolas"/>
          <w:color w:val="0000CD"/>
          <w:sz w:val="23"/>
          <w:szCs w:val="23"/>
        </w:rPr>
        <w:t>ON</w:t>
      </w:r>
      <w:r>
        <w:rPr>
          <w:rStyle w:val="sqlcolor"/>
          <w:rFonts w:ascii="Consolas" w:hAnsi="Consolas"/>
          <w:color w:val="000000"/>
          <w:sz w:val="23"/>
          <w:szCs w:val="23"/>
        </w:rPr>
        <w:t xml:space="preserve"> </w:t>
      </w:r>
      <w:r>
        <w:rPr>
          <w:rStyle w:val="aa"/>
          <w:rFonts w:ascii="Consolas" w:hAnsi="Consolas"/>
          <w:color w:val="000000"/>
          <w:sz w:val="23"/>
          <w:szCs w:val="23"/>
        </w:rPr>
        <w:t>table_name</w:t>
      </w:r>
      <w:r>
        <w:rPr>
          <w:rStyle w:val="sqlcolor"/>
          <w:rFonts w:ascii="Consolas" w:hAnsi="Consolas"/>
          <w:color w:val="000000"/>
          <w:sz w:val="23"/>
          <w:szCs w:val="23"/>
        </w:rPr>
        <w:t xml:space="preserve"> (</w:t>
      </w:r>
      <w:r>
        <w:rPr>
          <w:rStyle w:val="aa"/>
          <w:rFonts w:ascii="Consolas" w:hAnsi="Consolas"/>
          <w:color w:val="000000"/>
          <w:sz w:val="23"/>
          <w:szCs w:val="23"/>
        </w:rPr>
        <w:t>column1</w:t>
      </w:r>
      <w:r>
        <w:rPr>
          <w:rStyle w:val="sqlcolor"/>
          <w:rFonts w:ascii="Consolas" w:hAnsi="Consolas"/>
          <w:color w:val="000000"/>
          <w:sz w:val="23"/>
          <w:szCs w:val="23"/>
        </w:rPr>
        <w:t xml:space="preserve">, </w:t>
      </w:r>
      <w:r>
        <w:rPr>
          <w:rStyle w:val="aa"/>
          <w:rFonts w:ascii="Consolas" w:hAnsi="Consolas"/>
          <w:color w:val="000000"/>
          <w:sz w:val="23"/>
          <w:szCs w:val="23"/>
        </w:rPr>
        <w:t>column2</w:t>
      </w:r>
      <w:r>
        <w:rPr>
          <w:rStyle w:val="sqlcolor"/>
          <w:rFonts w:ascii="Consolas" w:hAnsi="Consolas"/>
          <w:color w:val="000000"/>
          <w:sz w:val="23"/>
          <w:szCs w:val="23"/>
        </w:rPr>
        <w:t>, ...);</w:t>
      </w:r>
    </w:p>
    <w:p w:rsidR="00A45B17" w:rsidRDefault="00A45B17" w:rsidP="00A45B17">
      <w:r>
        <w:rPr>
          <w:b/>
          <w:bCs/>
        </w:rPr>
        <w:t>Note:</w:t>
      </w:r>
      <w:r>
        <w:t xml:space="preserve"> The syntax for creating indexes varies among different databases. Therefore: Check the syntax for creating indexes in your database.</w:t>
      </w:r>
    </w:p>
    <w:p w:rsidR="00A45B17" w:rsidRDefault="00A45B17" w:rsidP="00A45B17">
      <w:r>
        <w:t>The SQL statement below creates an index named "idx_lastname" on the "LastName" column in the "Persons" table:</w:t>
      </w:r>
    </w:p>
    <w:p w:rsidR="00A45B17" w:rsidRDefault="00A45B17" w:rsidP="00A45B17">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INDEX</w:t>
      </w:r>
      <w:r>
        <w:rPr>
          <w:rStyle w:val="sqlcolor"/>
          <w:rFonts w:ascii="Consolas" w:hAnsi="Consolas"/>
          <w:color w:val="000000"/>
          <w:sz w:val="23"/>
          <w:szCs w:val="23"/>
        </w:rPr>
        <w:t xml:space="preserve"> idx_lastname </w:t>
      </w:r>
      <w:r>
        <w:rPr>
          <w:rStyle w:val="sqlkeywordcolor"/>
          <w:rFonts w:ascii="Consolas" w:hAnsi="Consolas"/>
          <w:color w:val="0000CD"/>
          <w:sz w:val="23"/>
          <w:szCs w:val="23"/>
        </w:rPr>
        <w:t>ON</w:t>
      </w:r>
      <w:r>
        <w:rPr>
          <w:rStyle w:val="sqlcolor"/>
          <w:rFonts w:ascii="Consolas" w:hAnsi="Consolas"/>
          <w:color w:val="000000"/>
          <w:sz w:val="23"/>
          <w:szCs w:val="23"/>
        </w:rPr>
        <w:t xml:space="preserve"> Persons (LastName);</w:t>
      </w:r>
    </w:p>
    <w:p w:rsidR="00A45B17" w:rsidRDefault="00A45B17" w:rsidP="00A45B17">
      <w:r>
        <w:t>If you want to create an index on a combination of columns, you can list the column names within the parentheses, separated by commas:</w:t>
      </w:r>
    </w:p>
    <w:p w:rsidR="00A45B17" w:rsidRDefault="00A45B17" w:rsidP="00A45B17">
      <w:r>
        <w:rPr>
          <w:rStyle w:val="sqlkeywordcolor"/>
          <w:rFonts w:ascii="Consolas" w:hAnsi="Consolas"/>
          <w:color w:val="0000CD"/>
          <w:sz w:val="23"/>
          <w:szCs w:val="23"/>
        </w:rPr>
        <w:t>CREATE</w:t>
      </w:r>
      <w:r>
        <w:rPr>
          <w:rStyle w:val="sqlcolor"/>
          <w:rFonts w:ascii="Consolas" w:hAnsi="Consolas"/>
          <w:color w:val="000000"/>
          <w:sz w:val="23"/>
          <w:szCs w:val="23"/>
        </w:rPr>
        <w:t xml:space="preserve"> </w:t>
      </w:r>
      <w:r>
        <w:rPr>
          <w:rStyle w:val="sqlkeywordcolor"/>
          <w:rFonts w:ascii="Consolas" w:hAnsi="Consolas"/>
          <w:color w:val="0000CD"/>
          <w:sz w:val="23"/>
          <w:szCs w:val="23"/>
        </w:rPr>
        <w:t>INDEX</w:t>
      </w:r>
      <w:r>
        <w:rPr>
          <w:rStyle w:val="sqlcolor"/>
          <w:rFonts w:ascii="Consolas" w:hAnsi="Consolas"/>
          <w:color w:val="000000"/>
          <w:sz w:val="23"/>
          <w:szCs w:val="23"/>
        </w:rPr>
        <w:t xml:space="preserve"> idx_pname </w:t>
      </w:r>
      <w:r>
        <w:rPr>
          <w:rStyle w:val="sqlkeywordcolor"/>
          <w:rFonts w:ascii="Consolas" w:hAnsi="Consolas"/>
          <w:color w:val="0000CD"/>
          <w:sz w:val="23"/>
          <w:szCs w:val="23"/>
        </w:rPr>
        <w:t>ON</w:t>
      </w:r>
      <w:r>
        <w:rPr>
          <w:rStyle w:val="sqlcolor"/>
          <w:rFonts w:ascii="Consolas" w:hAnsi="Consolas"/>
          <w:color w:val="000000"/>
          <w:sz w:val="23"/>
          <w:szCs w:val="23"/>
        </w:rPr>
        <w:t xml:space="preserve"> Persons (LastName, FirstName);</w:t>
      </w:r>
    </w:p>
    <w:p w:rsidR="00A45B17" w:rsidRPr="00216768" w:rsidRDefault="00A45B17" w:rsidP="00A45B17">
      <w:pPr>
        <w:pStyle w:val="4"/>
      </w:pPr>
      <w:bookmarkStart w:id="176" w:name="_Toc57480795"/>
      <w:bookmarkStart w:id="177" w:name="_Toc57569871"/>
      <w:bookmarkStart w:id="178" w:name="_Toc57748945"/>
      <w:r>
        <w:t xml:space="preserve">Два способи </w:t>
      </w:r>
      <w:r w:rsidRPr="00216768">
        <w:t>створення індексу</w:t>
      </w:r>
      <w:bookmarkEnd w:id="176"/>
      <w:bookmarkEnd w:id="177"/>
      <w:bookmarkEnd w:id="178"/>
    </w:p>
    <w:p w:rsidR="00A45B17" w:rsidRDefault="00A45B17" w:rsidP="00A45B17">
      <w:pPr>
        <w:pStyle w:val="a4"/>
      </w:pPr>
      <w:r>
        <w:t>Існує два способи створенн</w:t>
      </w:r>
      <w:r w:rsidRPr="00605DDB">
        <w:t>я</w:t>
      </w:r>
      <w:r>
        <w:t xml:space="preserve"> індексу: або під час створення таблиці оператором CREATE TABLE  або післі використання  оператору CREATE INDEX.</w:t>
      </w:r>
    </w:p>
    <w:p w:rsidR="00A45B17" w:rsidRPr="00B051EA" w:rsidRDefault="00A45B17" w:rsidP="00A45B17">
      <w:pPr>
        <w:pStyle w:val="a4"/>
        <w:rPr>
          <w:lang w:val="ru-RU"/>
        </w:rPr>
      </w:pPr>
      <w:r w:rsidRPr="00B051EA">
        <w:rPr>
          <w:lang w:val="ru-RU"/>
        </w:rPr>
        <w:t xml:space="preserve">Синтаксис створення індексу у </w:t>
      </w:r>
      <w:r>
        <w:t>MySQL</w:t>
      </w:r>
      <w:r w:rsidRPr="00B051EA">
        <w:rPr>
          <w:lang w:val="ru-RU"/>
        </w:rPr>
        <w:t>:</w:t>
      </w:r>
    </w:p>
    <w:p w:rsidR="00A45B17" w:rsidRPr="00B051EA" w:rsidRDefault="00A45B17" w:rsidP="00A45B17">
      <w:pPr>
        <w:pStyle w:val="HTML1"/>
        <w:rPr>
          <w:lang w:val="en-US"/>
        </w:rPr>
      </w:pPr>
      <w:r w:rsidRPr="00B051EA">
        <w:rPr>
          <w:lang w:val="en-US"/>
        </w:rPr>
        <w:t>CREATE TABLE table_name</w:t>
      </w:r>
    </w:p>
    <w:p w:rsidR="00A45B17" w:rsidRPr="00B051EA" w:rsidRDefault="00A45B17" w:rsidP="00A45B17">
      <w:pPr>
        <w:pStyle w:val="HTML1"/>
        <w:rPr>
          <w:lang w:val="en-US"/>
        </w:rPr>
      </w:pPr>
      <w:r w:rsidRPr="00B051EA">
        <w:rPr>
          <w:lang w:val="en-US"/>
        </w:rPr>
        <w:t xml:space="preserve">( </w:t>
      </w:r>
    </w:p>
    <w:p w:rsidR="00A45B17" w:rsidRPr="00B051EA" w:rsidRDefault="00A45B17" w:rsidP="00A45B17">
      <w:pPr>
        <w:pStyle w:val="HTML1"/>
        <w:rPr>
          <w:lang w:val="en-US"/>
        </w:rPr>
      </w:pPr>
      <w:r w:rsidRPr="00B051EA">
        <w:rPr>
          <w:lang w:val="en-US"/>
        </w:rPr>
        <w:t xml:space="preserve">  column1 datatype [ NULL | NOT NULL ],</w:t>
      </w:r>
    </w:p>
    <w:p w:rsidR="00A45B17" w:rsidRPr="00B051EA" w:rsidRDefault="00A45B17" w:rsidP="00A45B17">
      <w:pPr>
        <w:pStyle w:val="HTML1"/>
        <w:rPr>
          <w:lang w:val="en-US"/>
        </w:rPr>
      </w:pPr>
      <w:r w:rsidRPr="00B051EA">
        <w:rPr>
          <w:lang w:val="en-US"/>
        </w:rPr>
        <w:t xml:space="preserve">  column2 datatype [ NULL | NOT NULL ],</w:t>
      </w:r>
    </w:p>
    <w:p w:rsidR="00A45B17" w:rsidRPr="00B051EA" w:rsidRDefault="00A45B17" w:rsidP="00A45B17">
      <w:pPr>
        <w:pStyle w:val="HTML1"/>
        <w:rPr>
          <w:lang w:val="en-US"/>
        </w:rPr>
      </w:pPr>
      <w:r w:rsidRPr="00B051EA">
        <w:rPr>
          <w:lang w:val="en-US"/>
        </w:rPr>
        <w:t xml:space="preserve">  ...</w:t>
      </w:r>
    </w:p>
    <w:p w:rsidR="00A45B17" w:rsidRPr="00B051EA" w:rsidRDefault="00A45B17" w:rsidP="00A45B17">
      <w:pPr>
        <w:pStyle w:val="HTML1"/>
        <w:rPr>
          <w:lang w:val="en-US"/>
        </w:rPr>
      </w:pPr>
      <w:r w:rsidRPr="00B051EA">
        <w:rPr>
          <w:lang w:val="en-US"/>
        </w:rPr>
        <w:t xml:space="preserve">  column_n datatype [ NULL | NOT NULL ],</w:t>
      </w:r>
    </w:p>
    <w:p w:rsidR="00A45B17" w:rsidRPr="00B051EA" w:rsidRDefault="00A45B17" w:rsidP="00A45B17">
      <w:pPr>
        <w:pStyle w:val="HTML1"/>
        <w:rPr>
          <w:lang w:val="en-US"/>
        </w:rPr>
      </w:pPr>
    </w:p>
    <w:p w:rsidR="00A45B17" w:rsidRPr="00B051EA" w:rsidRDefault="00A45B17" w:rsidP="00A45B17">
      <w:pPr>
        <w:pStyle w:val="HTML1"/>
        <w:rPr>
          <w:lang w:val="en-US"/>
        </w:rPr>
      </w:pPr>
      <w:r w:rsidRPr="00B051EA">
        <w:rPr>
          <w:lang w:val="en-US"/>
        </w:rPr>
        <w:t xml:space="preserve">  INDEX index_name [ USING BTREE | HASH ]</w:t>
      </w:r>
    </w:p>
    <w:p w:rsidR="00A45B17" w:rsidRPr="00B051EA" w:rsidRDefault="00A45B17" w:rsidP="00A45B17">
      <w:pPr>
        <w:pStyle w:val="HTML1"/>
        <w:rPr>
          <w:lang w:val="en-US"/>
        </w:rPr>
      </w:pPr>
      <w:r w:rsidRPr="00B051EA">
        <w:rPr>
          <w:lang w:val="en-US"/>
        </w:rPr>
        <w:t xml:space="preserve">    (index_col1 [(length)] [ASC | DESC], </w:t>
      </w:r>
    </w:p>
    <w:p w:rsidR="00A45B17" w:rsidRPr="00B051EA" w:rsidRDefault="00A45B17" w:rsidP="00A45B17">
      <w:pPr>
        <w:pStyle w:val="HTML1"/>
        <w:rPr>
          <w:lang w:val="en-US"/>
        </w:rPr>
      </w:pPr>
      <w:r w:rsidRPr="00B051EA">
        <w:rPr>
          <w:lang w:val="en-US"/>
        </w:rPr>
        <w:t xml:space="preserve">     index_col2 [(length)] [ASC | DESC],</w:t>
      </w:r>
    </w:p>
    <w:p w:rsidR="00A45B17" w:rsidRPr="00B051EA" w:rsidRDefault="00A45B17" w:rsidP="00A45B17">
      <w:pPr>
        <w:pStyle w:val="HTML1"/>
        <w:rPr>
          <w:lang w:val="en-US"/>
        </w:rPr>
      </w:pPr>
      <w:r w:rsidRPr="00B051EA">
        <w:rPr>
          <w:lang w:val="en-US"/>
        </w:rPr>
        <w:t xml:space="preserve">     ...</w:t>
      </w:r>
    </w:p>
    <w:p w:rsidR="00A45B17" w:rsidRPr="00B051EA" w:rsidRDefault="00A45B17" w:rsidP="00A45B17">
      <w:pPr>
        <w:pStyle w:val="HTML1"/>
        <w:rPr>
          <w:lang w:val="en-US"/>
        </w:rPr>
      </w:pPr>
      <w:r w:rsidRPr="00B051EA">
        <w:rPr>
          <w:lang w:val="en-US"/>
        </w:rPr>
        <w:t xml:space="preserve">     index_col_n [(length)] [ASC | DESC])</w:t>
      </w:r>
    </w:p>
    <w:p w:rsidR="00A45B17" w:rsidRPr="00B051EA" w:rsidRDefault="00A45B17" w:rsidP="00A45B17">
      <w:pPr>
        <w:pStyle w:val="HTML1"/>
        <w:rPr>
          <w:lang w:val="en-US"/>
        </w:rPr>
      </w:pPr>
      <w:r w:rsidRPr="00B051EA">
        <w:rPr>
          <w:lang w:val="en-US"/>
        </w:rPr>
        <w:t>);</w:t>
      </w:r>
    </w:p>
    <w:p w:rsidR="00A45B17" w:rsidRDefault="00A45B17" w:rsidP="00A45B17">
      <w:pPr>
        <w:pStyle w:val="a4"/>
      </w:pPr>
      <w:r>
        <w:t>або</w:t>
      </w:r>
    </w:p>
    <w:p w:rsidR="00A45B17" w:rsidRPr="00B051EA" w:rsidRDefault="00A45B17" w:rsidP="00A45B17">
      <w:pPr>
        <w:pStyle w:val="HTML1"/>
        <w:rPr>
          <w:lang w:val="en-US"/>
        </w:rPr>
      </w:pPr>
      <w:r w:rsidRPr="00B051EA">
        <w:rPr>
          <w:lang w:val="en-US"/>
        </w:rPr>
        <w:t>CREATE [UNIQUE | FULLTEXT | SPATIAL] INDEX index_name</w:t>
      </w:r>
    </w:p>
    <w:p w:rsidR="00A45B17" w:rsidRPr="00B051EA" w:rsidRDefault="00A45B17" w:rsidP="00A45B17">
      <w:pPr>
        <w:pStyle w:val="HTML1"/>
        <w:rPr>
          <w:lang w:val="en-US"/>
        </w:rPr>
      </w:pPr>
      <w:r w:rsidRPr="00B051EA">
        <w:rPr>
          <w:lang w:val="en-US"/>
        </w:rPr>
        <w:t xml:space="preserve">  [ USING BTREE | HASH ]</w:t>
      </w:r>
    </w:p>
    <w:p w:rsidR="00A45B17" w:rsidRPr="00B051EA" w:rsidRDefault="00A45B17" w:rsidP="00A45B17">
      <w:pPr>
        <w:pStyle w:val="HTML1"/>
        <w:rPr>
          <w:lang w:val="en-US"/>
        </w:rPr>
      </w:pPr>
      <w:r w:rsidRPr="00B051EA">
        <w:rPr>
          <w:lang w:val="en-US"/>
        </w:rPr>
        <w:t xml:space="preserve">  ON table_name</w:t>
      </w:r>
    </w:p>
    <w:p w:rsidR="00A45B17" w:rsidRPr="00B051EA" w:rsidRDefault="00A45B17" w:rsidP="00A45B17">
      <w:pPr>
        <w:pStyle w:val="HTML1"/>
        <w:rPr>
          <w:lang w:val="en-US"/>
        </w:rPr>
      </w:pPr>
      <w:r w:rsidRPr="00B051EA">
        <w:rPr>
          <w:lang w:val="en-US"/>
        </w:rPr>
        <w:t xml:space="preserve">    (index_col1 [(length)] [ASC | DESC], </w:t>
      </w:r>
    </w:p>
    <w:p w:rsidR="00A45B17" w:rsidRPr="00B051EA" w:rsidRDefault="00A45B17" w:rsidP="00A45B17">
      <w:pPr>
        <w:pStyle w:val="HTML1"/>
        <w:rPr>
          <w:lang w:val="en-US"/>
        </w:rPr>
      </w:pPr>
      <w:r w:rsidRPr="00B051EA">
        <w:rPr>
          <w:lang w:val="en-US"/>
        </w:rPr>
        <w:t xml:space="preserve">     index_col2 [(length)] [ASC | DESC],</w:t>
      </w:r>
    </w:p>
    <w:p w:rsidR="00A45B17" w:rsidRPr="00B051EA" w:rsidRDefault="00A45B17" w:rsidP="00A45B17">
      <w:pPr>
        <w:pStyle w:val="HTML1"/>
        <w:rPr>
          <w:lang w:val="en-US"/>
        </w:rPr>
      </w:pPr>
      <w:r w:rsidRPr="00B051EA">
        <w:rPr>
          <w:lang w:val="en-US"/>
        </w:rPr>
        <w:t xml:space="preserve">     ...</w:t>
      </w:r>
    </w:p>
    <w:p w:rsidR="00A45B17" w:rsidRPr="00B051EA" w:rsidRDefault="00A45B17" w:rsidP="00A45B17">
      <w:pPr>
        <w:pStyle w:val="HTML1"/>
        <w:rPr>
          <w:lang w:val="en-US"/>
        </w:rPr>
      </w:pPr>
      <w:r w:rsidRPr="00B051EA">
        <w:rPr>
          <w:lang w:val="en-US"/>
        </w:rPr>
        <w:t xml:space="preserve">     index_col_n [(length)] [ASC | DESC]);</w:t>
      </w:r>
    </w:p>
    <w:p w:rsidR="00A45B17" w:rsidRPr="00B051EA" w:rsidRDefault="00A45B17" w:rsidP="00A45B17">
      <w:pPr>
        <w:rPr>
          <w:sz w:val="24"/>
          <w:szCs w:val="24"/>
          <w:lang w:val="ru-RU"/>
        </w:rPr>
      </w:pPr>
      <w:r>
        <w:t>UNIQUE</w:t>
      </w:r>
      <w:r w:rsidRPr="00B051EA">
        <w:rPr>
          <w:lang w:val="ru-RU"/>
        </w:rPr>
        <w:t xml:space="preserve"> – необов’язково . Цей модифікатор означає , що значення у індексованому стовпчику є унікальними</w:t>
      </w:r>
    </w:p>
    <w:p w:rsidR="00A45B17" w:rsidRPr="00B051EA" w:rsidRDefault="00A45B17" w:rsidP="00A45B17">
      <w:pPr>
        <w:rPr>
          <w:lang w:val="ru-RU"/>
        </w:rPr>
      </w:pPr>
      <w:r>
        <w:rPr>
          <w:b/>
          <w:bCs/>
          <w:color w:val="777777"/>
        </w:rPr>
        <w:t>FULLTEXT</w:t>
      </w:r>
      <w:r w:rsidRPr="00B051EA">
        <w:rPr>
          <w:b/>
          <w:bCs/>
          <w:color w:val="777777"/>
          <w:lang w:val="ru-RU"/>
        </w:rPr>
        <w:t xml:space="preserve"> – необов’язково .</w:t>
      </w:r>
      <w:r w:rsidRPr="00B051EA">
        <w:rPr>
          <w:lang w:val="ru-RU"/>
        </w:rPr>
        <w:t xml:space="preserve">  </w:t>
      </w:r>
      <w:r>
        <w:rPr>
          <w:rStyle w:val="aa"/>
          <w:rFonts w:ascii="Helvetica" w:hAnsi="Helvetica" w:cs="Helvetica"/>
          <w:color w:val="333333"/>
        </w:rPr>
        <w:t>FULLTEXT</w:t>
      </w:r>
      <w:r w:rsidRPr="00B051EA">
        <w:rPr>
          <w:lang w:val="ru-RU"/>
        </w:rPr>
        <w:t xml:space="preserve"> модифікатор індексує стовпчик  та не дозволяє префіксування. </w:t>
      </w:r>
      <w:r>
        <w:t>InnoDB</w:t>
      </w:r>
      <w:r w:rsidRPr="00B051EA">
        <w:rPr>
          <w:lang w:val="ru-RU"/>
        </w:rPr>
        <w:t xml:space="preserve"> та </w:t>
      </w:r>
      <w:r>
        <w:t>MyISAM</w:t>
      </w:r>
      <w:r w:rsidRPr="00B051EA">
        <w:rPr>
          <w:lang w:val="ru-RU"/>
        </w:rPr>
        <w:t xml:space="preserve"> таблиці підтримують цю опцію.</w:t>
      </w:r>
    </w:p>
    <w:p w:rsidR="00A45B17" w:rsidRPr="00B051EA" w:rsidRDefault="00A45B17" w:rsidP="00A45B17">
      <w:pPr>
        <w:rPr>
          <w:lang w:val="ru-RU"/>
        </w:rPr>
      </w:pPr>
      <w:r>
        <w:rPr>
          <w:b/>
          <w:bCs/>
          <w:color w:val="777777"/>
        </w:rPr>
        <w:t>SPATIAL</w:t>
      </w:r>
      <w:r w:rsidRPr="00B051EA">
        <w:rPr>
          <w:b/>
          <w:bCs/>
          <w:color w:val="777777"/>
          <w:lang w:val="ru-RU"/>
        </w:rPr>
        <w:t xml:space="preserve"> необов’язково</w:t>
      </w:r>
      <w:r w:rsidRPr="00B051EA">
        <w:rPr>
          <w:lang w:val="ru-RU"/>
        </w:rPr>
        <w:t xml:space="preserve">.  </w:t>
      </w:r>
      <w:r>
        <w:rPr>
          <w:rStyle w:val="aa"/>
          <w:rFonts w:ascii="Helvetica" w:hAnsi="Helvetica" w:cs="Helvetica"/>
          <w:color w:val="333333"/>
        </w:rPr>
        <w:t>SPATIAL</w:t>
      </w:r>
      <w:r w:rsidRPr="00B051EA">
        <w:rPr>
          <w:lang w:val="ru-RU"/>
        </w:rPr>
        <w:t xml:space="preserve"> модифікатор  індексує стовпчик, що не має </w:t>
      </w:r>
      <w:r>
        <w:t>NULL</w:t>
      </w:r>
      <w:r w:rsidRPr="00B051EA">
        <w:rPr>
          <w:lang w:val="ru-RU"/>
        </w:rPr>
        <w:t xml:space="preserve"> значення. </w:t>
      </w:r>
      <w:r>
        <w:t>InnoDB</w:t>
      </w:r>
      <w:r w:rsidRPr="00B051EA">
        <w:rPr>
          <w:lang w:val="ru-RU"/>
        </w:rPr>
        <w:t xml:space="preserve"> та </w:t>
      </w:r>
      <w:r>
        <w:t>MyISAM</w:t>
      </w:r>
      <w:r w:rsidRPr="00B051EA">
        <w:rPr>
          <w:lang w:val="ru-RU"/>
        </w:rPr>
        <w:t xml:space="preserve"> таблиці підтримують цю опцію</w:t>
      </w:r>
    </w:p>
    <w:p w:rsidR="00A45B17" w:rsidRPr="00B051EA" w:rsidRDefault="00A45B17" w:rsidP="00A45B17">
      <w:pPr>
        <w:rPr>
          <w:lang w:val="ru-RU"/>
        </w:rPr>
      </w:pPr>
      <w:r>
        <w:rPr>
          <w:b/>
          <w:bCs/>
          <w:color w:val="777777"/>
        </w:rPr>
        <w:t>index</w:t>
      </w:r>
      <w:r w:rsidRPr="00B051EA">
        <w:rPr>
          <w:b/>
          <w:bCs/>
          <w:color w:val="777777"/>
          <w:lang w:val="ru-RU"/>
        </w:rPr>
        <w:t>_</w:t>
      </w:r>
      <w:r>
        <w:rPr>
          <w:b/>
          <w:bCs/>
          <w:color w:val="777777"/>
        </w:rPr>
        <w:t>name</w:t>
      </w:r>
      <w:r w:rsidRPr="00B051EA">
        <w:rPr>
          <w:b/>
          <w:bCs/>
          <w:color w:val="777777"/>
          <w:lang w:val="ru-RU"/>
        </w:rPr>
        <w:t xml:space="preserve">    </w:t>
      </w:r>
      <w:r w:rsidRPr="00B051EA">
        <w:rPr>
          <w:lang w:val="ru-RU"/>
        </w:rPr>
        <w:t>назва індексу.</w:t>
      </w:r>
    </w:p>
    <w:p w:rsidR="00A45B17" w:rsidRPr="00B051EA" w:rsidRDefault="00A45B17" w:rsidP="00A45B17">
      <w:pPr>
        <w:rPr>
          <w:b/>
          <w:lang w:val="ru-RU"/>
        </w:rPr>
      </w:pPr>
      <w:r>
        <w:rPr>
          <w:b/>
        </w:rPr>
        <w:t>table</w:t>
      </w:r>
      <w:r w:rsidRPr="00B051EA">
        <w:rPr>
          <w:b/>
          <w:lang w:val="ru-RU"/>
        </w:rPr>
        <w:t>_</w:t>
      </w:r>
      <w:r>
        <w:rPr>
          <w:b/>
        </w:rPr>
        <w:t>name</w:t>
      </w:r>
      <w:r w:rsidRPr="00B051EA">
        <w:rPr>
          <w:b/>
          <w:lang w:val="ru-RU"/>
        </w:rPr>
        <w:t xml:space="preserve"> </w:t>
      </w:r>
      <w:r w:rsidRPr="00B051EA">
        <w:rPr>
          <w:lang w:val="ru-RU"/>
        </w:rPr>
        <w:t>назва таблиці у якій створюється індекс</w:t>
      </w:r>
    </w:p>
    <w:p w:rsidR="00A45B17" w:rsidRPr="00B051EA" w:rsidRDefault="00A45B17" w:rsidP="00A45B17">
      <w:pPr>
        <w:rPr>
          <w:color w:val="333333"/>
          <w:lang w:val="ru-RU"/>
        </w:rPr>
      </w:pPr>
      <w:r>
        <w:t>index</w:t>
      </w:r>
      <w:r w:rsidRPr="00B051EA">
        <w:rPr>
          <w:lang w:val="ru-RU"/>
        </w:rPr>
        <w:t>_</w:t>
      </w:r>
      <w:r>
        <w:t>col</w:t>
      </w:r>
      <w:r w:rsidRPr="00B051EA">
        <w:rPr>
          <w:lang w:val="ru-RU"/>
        </w:rPr>
        <w:t xml:space="preserve">1, </w:t>
      </w:r>
      <w:r>
        <w:t>index</w:t>
      </w:r>
      <w:r w:rsidRPr="00B051EA">
        <w:rPr>
          <w:lang w:val="ru-RU"/>
        </w:rPr>
        <w:t>_</w:t>
      </w:r>
      <w:r>
        <w:t>col</w:t>
      </w:r>
      <w:r w:rsidRPr="00B051EA">
        <w:rPr>
          <w:lang w:val="ru-RU"/>
        </w:rPr>
        <w:t xml:space="preserve">2, ... </w:t>
      </w:r>
      <w:r>
        <w:t>index</w:t>
      </w:r>
      <w:r w:rsidRPr="00B051EA">
        <w:rPr>
          <w:lang w:val="ru-RU"/>
        </w:rPr>
        <w:t>_</w:t>
      </w:r>
      <w:r>
        <w:t>col</w:t>
      </w:r>
      <w:r w:rsidRPr="00B051EA">
        <w:rPr>
          <w:lang w:val="ru-RU"/>
        </w:rPr>
        <w:t>_</w:t>
      </w:r>
      <w:r>
        <w:t>n</w:t>
      </w:r>
      <w:r w:rsidRPr="00B051EA">
        <w:rPr>
          <w:lang w:val="ru-RU"/>
        </w:rPr>
        <w:t xml:space="preserve">   стовпчики, використані для індексу</w:t>
      </w:r>
      <w:r w:rsidRPr="00B051EA">
        <w:rPr>
          <w:color w:val="333333"/>
          <w:lang w:val="ru-RU"/>
        </w:rPr>
        <w:t>.</w:t>
      </w:r>
    </w:p>
    <w:p w:rsidR="00A45B17" w:rsidRPr="00B051EA" w:rsidRDefault="00A45B17" w:rsidP="00A45B17">
      <w:pPr>
        <w:rPr>
          <w:lang w:val="ru-RU"/>
        </w:rPr>
      </w:pPr>
      <w:r>
        <w:rPr>
          <w:b/>
          <w:bCs/>
          <w:color w:val="777777"/>
        </w:rPr>
        <w:t>length</w:t>
      </w:r>
      <w:r w:rsidRPr="00B051EA">
        <w:rPr>
          <w:b/>
          <w:bCs/>
          <w:color w:val="777777"/>
          <w:lang w:val="ru-RU"/>
        </w:rPr>
        <w:t xml:space="preserve">  - необов’язково</w:t>
      </w:r>
      <w:r w:rsidRPr="00B051EA">
        <w:rPr>
          <w:lang w:val="ru-RU"/>
        </w:rPr>
        <w:t>.Визначає, що тільки префікс стовпчика проіндексовано, а не його значення. Для не бінарних рядків визначає кількість символів, що будуть проіндексовані. Для бінарних – кількість проіндексовинх байт.</w:t>
      </w:r>
    </w:p>
    <w:p w:rsidR="00A45B17" w:rsidRPr="00B051EA" w:rsidRDefault="00A45B17" w:rsidP="00A45B17">
      <w:pPr>
        <w:rPr>
          <w:lang w:val="ru-RU"/>
        </w:rPr>
      </w:pPr>
      <w:r>
        <w:t>ASC</w:t>
      </w:r>
      <w:r w:rsidRPr="00B051EA">
        <w:rPr>
          <w:lang w:val="ru-RU"/>
        </w:rPr>
        <w:t xml:space="preserve"> - необов’язково. Індексація у порядку а-я</w:t>
      </w:r>
    </w:p>
    <w:p w:rsidR="00A45B17" w:rsidRPr="00B051EA" w:rsidRDefault="00A45B17" w:rsidP="00A45B17">
      <w:pPr>
        <w:rPr>
          <w:lang w:val="ru-RU"/>
        </w:rPr>
      </w:pPr>
      <w:r>
        <w:t>DESC</w:t>
      </w:r>
      <w:r w:rsidRPr="00B051EA">
        <w:rPr>
          <w:lang w:val="ru-RU"/>
        </w:rPr>
        <w:t xml:space="preserve"> необов’язково. Індексація у порядку я-а</w:t>
      </w:r>
    </w:p>
    <w:p w:rsidR="00A45B17" w:rsidRPr="00B051EA" w:rsidRDefault="00A45B17" w:rsidP="00A45B17">
      <w:pPr>
        <w:pStyle w:val="a4"/>
        <w:rPr>
          <w:lang w:val="ru-RU"/>
        </w:rPr>
      </w:pPr>
      <w:r w:rsidRPr="00B051EA">
        <w:rPr>
          <w:lang w:val="ru-RU"/>
        </w:rPr>
        <w:t xml:space="preserve">Приклад створення індексованої таблиці </w:t>
      </w:r>
    </w:p>
    <w:p w:rsidR="00A45B17" w:rsidRPr="00C74363" w:rsidRDefault="00A45B17" w:rsidP="00A45B17">
      <w:pPr>
        <w:pStyle w:val="HTML1"/>
        <w:rPr>
          <w:lang w:val="uk-UA"/>
        </w:rPr>
      </w:pPr>
      <w:r w:rsidRPr="00AA0B0E">
        <w:t>CREATE</w:t>
      </w:r>
      <w:r w:rsidRPr="00C74363">
        <w:rPr>
          <w:lang w:val="uk-UA"/>
        </w:rPr>
        <w:t xml:space="preserve"> </w:t>
      </w:r>
      <w:r w:rsidRPr="00AA0B0E">
        <w:t>TABLE</w:t>
      </w:r>
      <w:r w:rsidRPr="00C74363">
        <w:rPr>
          <w:lang w:val="uk-UA"/>
        </w:rPr>
        <w:t xml:space="preserve"> </w:t>
      </w:r>
      <w:r>
        <w:t>contact</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 xml:space="preserve">  INDEX contacts_idx (last_name, first_name)</w:t>
      </w:r>
    </w:p>
    <w:p w:rsidR="00A45B17" w:rsidRPr="00B051EA" w:rsidRDefault="00A45B17" w:rsidP="00A45B17">
      <w:pPr>
        <w:pStyle w:val="HTML1"/>
        <w:rPr>
          <w:lang w:val="en-US"/>
        </w:rPr>
      </w:pPr>
      <w:r w:rsidRPr="00B051EA">
        <w:rPr>
          <w:lang w:val="en-US"/>
        </w:rPr>
        <w:t>);</w:t>
      </w:r>
    </w:p>
    <w:p w:rsidR="00A45B17" w:rsidRDefault="00A45B17" w:rsidP="00A45B17">
      <w:r>
        <w:t xml:space="preserve">Створюється таблиця </w:t>
      </w:r>
      <w:r w:rsidRPr="00C74363">
        <w:t xml:space="preserve"> </w:t>
      </w:r>
      <w:r>
        <w:t xml:space="preserve">contact, що індексована індексом </w:t>
      </w:r>
      <w:r w:rsidRPr="00AA0B0E">
        <w:rPr>
          <w:rFonts w:ascii="Consolas" w:hAnsi="Consolas" w:cs="Consolas"/>
          <w:sz w:val="23"/>
          <w:szCs w:val="23"/>
        </w:rPr>
        <w:t>contacts</w:t>
      </w:r>
      <w:r w:rsidRPr="00C74363">
        <w:rPr>
          <w:rFonts w:ascii="Consolas" w:hAnsi="Consolas" w:cs="Consolas"/>
          <w:sz w:val="23"/>
          <w:szCs w:val="23"/>
        </w:rPr>
        <w:t>_</w:t>
      </w:r>
      <w:r w:rsidRPr="00AA0B0E">
        <w:rPr>
          <w:rFonts w:ascii="Consolas" w:hAnsi="Consolas" w:cs="Consolas"/>
          <w:sz w:val="23"/>
          <w:szCs w:val="23"/>
        </w:rPr>
        <w:t>idx</w:t>
      </w:r>
      <w:r>
        <w:rPr>
          <w:rFonts w:ascii="Consolas" w:hAnsi="Consolas" w:cs="Consolas"/>
          <w:sz w:val="23"/>
          <w:szCs w:val="23"/>
        </w:rPr>
        <w:t>, який складається з двох полів</w:t>
      </w:r>
      <w:r>
        <w:t xml:space="preserve"> </w:t>
      </w:r>
      <w:r>
        <w:rPr>
          <w:rStyle w:val="aa"/>
          <w:rFonts w:ascii="Helvetica" w:hAnsi="Helvetica" w:cs="Helvetica"/>
          <w:color w:val="333333"/>
        </w:rPr>
        <w:t>last_name та first_name</w:t>
      </w:r>
      <w:r>
        <w:t>.</w:t>
      </w:r>
    </w:p>
    <w:p w:rsidR="00A45B17" w:rsidRPr="00B051EA" w:rsidRDefault="00A45B17" w:rsidP="00A45B17">
      <w:pPr>
        <w:pStyle w:val="a4"/>
        <w:rPr>
          <w:lang w:val="ru-RU"/>
        </w:rPr>
      </w:pPr>
      <w:r w:rsidRPr="00B051EA">
        <w:rPr>
          <w:lang w:val="ru-RU"/>
        </w:rPr>
        <w:t>Створення не індексованої таблиці , а потім створення індексу</w:t>
      </w:r>
    </w:p>
    <w:p w:rsidR="00A45B17" w:rsidRPr="00B051EA" w:rsidRDefault="00A45B17" w:rsidP="00A45B17">
      <w:pPr>
        <w:pStyle w:val="HTML1"/>
        <w:rPr>
          <w:lang w:val="en-US"/>
        </w:rPr>
      </w:pPr>
      <w:r>
        <w:rPr>
          <w:lang w:val="uk-UA"/>
        </w:rPr>
        <w:t xml:space="preserve"> </w:t>
      </w:r>
      <w:r w:rsidRPr="00B051EA">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w:t>
      </w:r>
    </w:p>
    <w:p w:rsidR="00A45B17" w:rsidRPr="00B051EA" w:rsidRDefault="00A45B17" w:rsidP="00A45B17">
      <w:pPr>
        <w:pStyle w:val="HTML1"/>
        <w:rPr>
          <w:lang w:val="en-US"/>
        </w:rPr>
      </w:pPr>
    </w:p>
    <w:p w:rsidR="00A45B17" w:rsidRPr="00B051EA" w:rsidRDefault="00A45B17" w:rsidP="00A45B17">
      <w:pPr>
        <w:pStyle w:val="HTML1"/>
        <w:rPr>
          <w:lang w:val="en-US"/>
        </w:rPr>
      </w:pPr>
      <w:r w:rsidRPr="00B051EA">
        <w:rPr>
          <w:lang w:val="en-US"/>
        </w:rPr>
        <w:t>CREATE INDEX contacts_idx</w:t>
      </w:r>
    </w:p>
    <w:p w:rsidR="00A45B17" w:rsidRPr="00B051EA" w:rsidRDefault="00A45B17" w:rsidP="00A45B17">
      <w:pPr>
        <w:pStyle w:val="HTML1"/>
        <w:rPr>
          <w:lang w:val="en-US"/>
        </w:rPr>
      </w:pPr>
      <w:r w:rsidRPr="00B051EA">
        <w:rPr>
          <w:lang w:val="en-US"/>
        </w:rPr>
        <w:t xml:space="preserve">  ON contacts (last_name, first_name);</w:t>
      </w:r>
    </w:p>
    <w:p w:rsidR="00A45B17" w:rsidRPr="00B051EA" w:rsidRDefault="00A45B17" w:rsidP="00A45B17">
      <w:pPr>
        <w:pStyle w:val="4"/>
        <w:rPr>
          <w:lang w:val="ru-RU"/>
        </w:rPr>
      </w:pPr>
      <w:bookmarkStart w:id="179" w:name="_Toc57480796"/>
      <w:bookmarkStart w:id="180" w:name="_Toc57569872"/>
      <w:bookmarkStart w:id="181" w:name="_Toc57748946"/>
      <w:r w:rsidRPr="00B051EA">
        <w:rPr>
          <w:lang w:val="ru-RU"/>
        </w:rPr>
        <w:t>Унікальний індекс (</w:t>
      </w:r>
      <w:r w:rsidRPr="00216768">
        <w:t>Unique</w:t>
      </w:r>
      <w:r w:rsidRPr="00B051EA">
        <w:rPr>
          <w:lang w:val="ru-RU"/>
        </w:rPr>
        <w:t xml:space="preserve"> </w:t>
      </w:r>
      <w:r w:rsidRPr="00216768">
        <w:t>Index</w:t>
      </w:r>
      <w:r w:rsidRPr="00B051EA">
        <w:rPr>
          <w:lang w:val="ru-RU"/>
        </w:rPr>
        <w:t>)</w:t>
      </w:r>
      <w:bookmarkEnd w:id="179"/>
      <w:bookmarkEnd w:id="180"/>
      <w:bookmarkEnd w:id="181"/>
    </w:p>
    <w:p w:rsidR="00A45B17" w:rsidRPr="00B051EA" w:rsidRDefault="00A45B17" w:rsidP="00A45B17">
      <w:pPr>
        <w:rPr>
          <w:lang w:val="ru-RU"/>
        </w:rPr>
      </w:pPr>
      <w:r w:rsidRPr="00B051EA">
        <w:rPr>
          <w:lang w:val="ru-RU"/>
        </w:rPr>
        <w:t xml:space="preserve">Для створення унікального ундексу у таблиці, необхідно використати  слово </w:t>
      </w:r>
      <w:r>
        <w:t>UNIQUE</w:t>
      </w:r>
      <w:r w:rsidRPr="00B051EA">
        <w:rPr>
          <w:lang w:val="ru-RU"/>
        </w:rPr>
        <w:t xml:space="preserve">. </w:t>
      </w:r>
    </w:p>
    <w:p w:rsidR="00A45B17" w:rsidRPr="00B051EA" w:rsidRDefault="00A45B17" w:rsidP="00A45B17">
      <w:pPr>
        <w:pStyle w:val="HTML1"/>
        <w:rPr>
          <w:lang w:val="en-US"/>
        </w:rPr>
      </w:pPr>
      <w:r w:rsidRPr="00B051EA">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 xml:space="preserve">  UNIQUE INDEX contacts_idx (last_name, first_name)</w:t>
      </w:r>
    </w:p>
    <w:p w:rsidR="00A45B17" w:rsidRPr="00B051EA" w:rsidRDefault="00A45B17" w:rsidP="00A45B17">
      <w:pPr>
        <w:pStyle w:val="HTML1"/>
        <w:rPr>
          <w:lang w:val="en-US"/>
        </w:rPr>
      </w:pPr>
      <w:r w:rsidRPr="00B051EA">
        <w:rPr>
          <w:lang w:val="en-US"/>
        </w:rPr>
        <w:t>);</w:t>
      </w:r>
    </w:p>
    <w:p w:rsidR="00A45B17" w:rsidRDefault="00A45B17" w:rsidP="00A45B17">
      <w:r>
        <w:t>або</w:t>
      </w:r>
    </w:p>
    <w:p w:rsidR="00A45B17" w:rsidRPr="00B051EA" w:rsidRDefault="00A45B17" w:rsidP="00A45B17">
      <w:pPr>
        <w:pStyle w:val="HTML1"/>
        <w:rPr>
          <w:lang w:val="en-US"/>
        </w:rPr>
      </w:pPr>
      <w:r w:rsidRPr="00B051EA">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w:t>
      </w:r>
    </w:p>
    <w:p w:rsidR="00A45B17" w:rsidRPr="00B051EA" w:rsidRDefault="00A45B17" w:rsidP="00A45B17">
      <w:pPr>
        <w:pStyle w:val="HTML1"/>
        <w:rPr>
          <w:lang w:val="en-US"/>
        </w:rPr>
      </w:pPr>
    </w:p>
    <w:p w:rsidR="00A45B17" w:rsidRPr="00B051EA" w:rsidRDefault="00A45B17" w:rsidP="00A45B17">
      <w:pPr>
        <w:pStyle w:val="HTML1"/>
        <w:rPr>
          <w:lang w:val="en-US"/>
        </w:rPr>
      </w:pPr>
      <w:r w:rsidRPr="00B051EA">
        <w:rPr>
          <w:lang w:val="en-US"/>
        </w:rPr>
        <w:t>CREATE UNIQUE INDEX contacts_idx</w:t>
      </w:r>
      <w:r>
        <w:rPr>
          <w:lang w:val="uk-UA"/>
        </w:rPr>
        <w:t xml:space="preserve"> </w:t>
      </w:r>
      <w:r w:rsidRPr="00B051EA">
        <w:rPr>
          <w:lang w:val="en-US"/>
        </w:rPr>
        <w:t xml:space="preserve">  ON contacts (last_name, first_name);</w:t>
      </w:r>
    </w:p>
    <w:p w:rsidR="00A45B17" w:rsidRDefault="00A45B17" w:rsidP="00A45B17">
      <w:r w:rsidRPr="00C74363">
        <w:t xml:space="preserve">contacts_idx </w:t>
      </w:r>
      <w:r>
        <w:t xml:space="preserve">приклади створюють той самий індекс, але комбінація </w:t>
      </w:r>
      <w:r>
        <w:rPr>
          <w:rStyle w:val="aa"/>
          <w:rFonts w:ascii="Helvetica" w:hAnsi="Helvetica" w:cs="Helvetica"/>
          <w:color w:val="333333"/>
        </w:rPr>
        <w:t>last_name</w:t>
      </w:r>
      <w:r>
        <w:t xml:space="preserve"> та  </w:t>
      </w:r>
      <w:r>
        <w:rPr>
          <w:rStyle w:val="aa"/>
          <w:rFonts w:ascii="Helvetica" w:hAnsi="Helvetica" w:cs="Helvetica"/>
          <w:color w:val="333333"/>
        </w:rPr>
        <w:t>first_name</w:t>
      </w:r>
      <w:r>
        <w:t xml:space="preserve"> є унікальною і не дублюється. Це значно підвищує цілісність ДБ, якщо індексована комбінація не є часткою  первинного </w:t>
      </w:r>
    </w:p>
    <w:p w:rsidR="00A45B17" w:rsidRPr="00216768" w:rsidRDefault="00A45B17" w:rsidP="00A45B17">
      <w:pPr>
        <w:pStyle w:val="4"/>
      </w:pPr>
      <w:bookmarkStart w:id="182" w:name="_Toc57480797"/>
      <w:bookmarkStart w:id="183" w:name="_Toc57569873"/>
      <w:bookmarkStart w:id="184" w:name="_Toc57748947"/>
      <w:r w:rsidRPr="00216768">
        <w:t>Вилучення індексу (Drop  Index)</w:t>
      </w:r>
      <w:bookmarkEnd w:id="182"/>
      <w:bookmarkEnd w:id="183"/>
      <w:bookmarkEnd w:id="184"/>
    </w:p>
    <w:p w:rsidR="00A45B17" w:rsidRPr="00093366" w:rsidRDefault="00A45B17" w:rsidP="00A45B17">
      <w:r w:rsidRPr="00093366">
        <w:t>DROP INDEX index_name</w:t>
      </w:r>
      <w:r>
        <w:t xml:space="preserve"> </w:t>
      </w:r>
      <w:r w:rsidRPr="00093366">
        <w:t xml:space="preserve">  ON table_name;</w:t>
      </w:r>
    </w:p>
    <w:p w:rsidR="00A45B17" w:rsidRPr="00093366" w:rsidRDefault="00A45B17" w:rsidP="00A45B17">
      <w:r>
        <w:t>Приклад</w:t>
      </w:r>
      <w:r w:rsidRPr="00093366">
        <w:t>:</w:t>
      </w:r>
    </w:p>
    <w:p w:rsidR="00A45B17" w:rsidRPr="00093366" w:rsidRDefault="00A45B17" w:rsidP="00A45B17">
      <w:r w:rsidRPr="00093366">
        <w:t>DROP INDEX contacts_idx</w:t>
      </w:r>
      <w:r>
        <w:t xml:space="preserve"> </w:t>
      </w:r>
      <w:r w:rsidRPr="00093366">
        <w:t xml:space="preserve">  ON contact;</w:t>
      </w:r>
    </w:p>
    <w:p w:rsidR="00A45B17" w:rsidRDefault="00A45B17" w:rsidP="00A45B17">
      <w:pPr>
        <w:rPr>
          <w:rFonts w:ascii="Consolas" w:hAnsi="Consolas" w:cs="Consolas"/>
          <w:sz w:val="23"/>
          <w:szCs w:val="23"/>
        </w:rPr>
      </w:pPr>
      <w:r>
        <w:t xml:space="preserve">Вилучається індекс </w:t>
      </w:r>
      <w:r w:rsidRPr="00C74363">
        <w:rPr>
          <w:rFonts w:ascii="Consolas" w:hAnsi="Consolas" w:cs="Consolas"/>
          <w:sz w:val="23"/>
          <w:szCs w:val="23"/>
        </w:rPr>
        <w:t>contacts_idx</w:t>
      </w:r>
      <w:r>
        <w:t xml:space="preserve">  з таблиці </w:t>
      </w:r>
      <w:r>
        <w:rPr>
          <w:rFonts w:ascii="Consolas" w:hAnsi="Consolas" w:cs="Consolas"/>
          <w:sz w:val="23"/>
          <w:szCs w:val="23"/>
        </w:rPr>
        <w:t xml:space="preserve">contact. </w:t>
      </w:r>
    </w:p>
    <w:p w:rsidR="00A45B17" w:rsidRPr="00216768" w:rsidRDefault="00A45B17" w:rsidP="00A45B17">
      <w:pPr>
        <w:pStyle w:val="4"/>
      </w:pPr>
      <w:bookmarkStart w:id="185" w:name="_Toc57480798"/>
      <w:bookmarkStart w:id="186" w:name="_Toc57569874"/>
      <w:bookmarkStart w:id="187" w:name="_Toc57748948"/>
      <w:r w:rsidRPr="00216768">
        <w:t>Перейменування індексу</w:t>
      </w:r>
      <w:bookmarkEnd w:id="185"/>
      <w:bookmarkEnd w:id="186"/>
      <w:bookmarkEnd w:id="187"/>
    </w:p>
    <w:p w:rsidR="00A45B17" w:rsidRPr="00093366" w:rsidRDefault="00A45B17" w:rsidP="00A45B17">
      <w:r w:rsidRPr="00093366">
        <w:t>ALTER TABLE table_name</w:t>
      </w:r>
      <w:r>
        <w:t xml:space="preserve"> </w:t>
      </w:r>
      <w:r w:rsidRPr="00093366">
        <w:t xml:space="preserve">  RENAME INDEX index_name TO new_index_name;</w:t>
      </w:r>
    </w:p>
    <w:p w:rsidR="00A45B17" w:rsidRDefault="00A45B17" w:rsidP="00A45B17">
      <w:pPr>
        <w:rPr>
          <w:sz w:val="24"/>
          <w:szCs w:val="24"/>
        </w:rPr>
      </w:pPr>
      <w:r>
        <w:t>table_name назва індексованої таблиці</w:t>
      </w:r>
    </w:p>
    <w:p w:rsidR="00A45B17" w:rsidRDefault="00A45B17" w:rsidP="00A45B17">
      <w:r>
        <w:t>index_name назва індексу, що буде перейменовано</w:t>
      </w:r>
    </w:p>
    <w:p w:rsidR="00A45B17" w:rsidRDefault="00A45B17" w:rsidP="00A45B17">
      <w:r>
        <w:t>new_index_name нова назва індексу</w:t>
      </w:r>
    </w:p>
    <w:p w:rsidR="00A45B17" w:rsidRPr="00093366" w:rsidRDefault="00A45B17" w:rsidP="00A45B17">
      <w:r w:rsidRPr="00093366">
        <w:t>ALTER TABLE contact</w:t>
      </w:r>
      <w:r>
        <w:t xml:space="preserve"> </w:t>
      </w:r>
      <w:r w:rsidRPr="00093366">
        <w:t>RENAME INDEX contacts_idx TO contacts_new_index;</w:t>
      </w:r>
    </w:p>
    <w:p w:rsidR="00A45B17" w:rsidRPr="00010FE5" w:rsidRDefault="00A45B17" w:rsidP="00A45B17">
      <w:pPr>
        <w:pStyle w:val="2"/>
      </w:pPr>
      <w:bookmarkStart w:id="188" w:name="_Toc57401446"/>
      <w:bookmarkStart w:id="189" w:name="_Toc57480799"/>
      <w:bookmarkStart w:id="190" w:name="_Toc57569875"/>
      <w:bookmarkStart w:id="191" w:name="_Toc57748949"/>
      <w:r w:rsidRPr="00010FE5">
        <w:rPr>
          <w:color w:val="000000"/>
          <w:kern w:val="36"/>
        </w:rPr>
        <w:t xml:space="preserve">Типи даних </w:t>
      </w:r>
      <w:r w:rsidRPr="00010FE5">
        <w:t>MySQL Data Types (Version 8.0)</w:t>
      </w:r>
      <w:bookmarkEnd w:id="188"/>
      <w:bookmarkEnd w:id="189"/>
      <w:bookmarkEnd w:id="190"/>
      <w:bookmarkEnd w:id="191"/>
    </w:p>
    <w:p w:rsidR="00A45B17" w:rsidRDefault="00A45B17" w:rsidP="00A45B17">
      <w:r>
        <w:t>MySQL має три головних типи даних: string - текст, numeric - число,  date and time – дата час.</w:t>
      </w:r>
    </w:p>
    <w:p w:rsidR="00A45B17" w:rsidRDefault="00A45B17" w:rsidP="00A45B17">
      <w:pPr>
        <w:pStyle w:val="3"/>
      </w:pPr>
      <w:bookmarkStart w:id="192" w:name="_Toc57401447"/>
      <w:bookmarkStart w:id="193" w:name="_Toc57480800"/>
      <w:bookmarkStart w:id="194" w:name="_Toc57569876"/>
      <w:bookmarkStart w:id="195" w:name="_Toc57748950"/>
      <w:r>
        <w:t>Визначення тексту</w:t>
      </w:r>
      <w:r w:rsidRPr="00605DDB">
        <w:t xml:space="preserve"> мовою </w:t>
      </w:r>
      <w:r>
        <w:t>DDL</w:t>
      </w:r>
      <w:bookmarkEnd w:id="192"/>
      <w:bookmarkEnd w:id="193"/>
      <w:bookmarkEnd w:id="194"/>
      <w:bookmarkEnd w:id="19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6"/>
        <w:gridCol w:w="7269"/>
      </w:tblGrid>
      <w:tr w:rsidR="00A45B17" w:rsidTr="008F0D49">
        <w:trPr>
          <w:tblCellSpacing w:w="15" w:type="dxa"/>
        </w:trPr>
        <w:tc>
          <w:tcPr>
            <w:tcW w:w="0" w:type="auto"/>
            <w:vAlign w:val="center"/>
            <w:hideMark/>
          </w:tcPr>
          <w:p w:rsidR="00A45B17" w:rsidRDefault="00A45B17" w:rsidP="008F0D49">
            <w:r>
              <w:t>CHAR(size)</w:t>
            </w:r>
          </w:p>
        </w:tc>
        <w:tc>
          <w:tcPr>
            <w:tcW w:w="0" w:type="auto"/>
            <w:vAlign w:val="center"/>
            <w:hideMark/>
          </w:tcPr>
          <w:p w:rsidR="00A45B17" w:rsidRDefault="00A45B17" w:rsidP="008F0D49">
            <w:r w:rsidRPr="00B051EA">
              <w:rPr>
                <w:lang w:val="ru-RU"/>
              </w:rPr>
              <w:t xml:space="preserve">Текстовий рядок фіксованої довжини. </w:t>
            </w:r>
            <w:r>
              <w:rPr>
                <w:rStyle w:val="aa"/>
              </w:rPr>
              <w:t>size</w:t>
            </w:r>
            <w:r w:rsidRPr="00B051EA">
              <w:rPr>
                <w:lang w:val="ru-RU"/>
              </w:rPr>
              <w:t xml:space="preserve">   визначає довжину рядка –від  0  до 255.  </w:t>
            </w:r>
            <w:r>
              <w:t>По замовчуванню довжина 1</w:t>
            </w:r>
          </w:p>
        </w:tc>
      </w:tr>
      <w:tr w:rsidR="00A45B17" w:rsidRPr="00E05A2D" w:rsidTr="008F0D49">
        <w:trPr>
          <w:tblCellSpacing w:w="15" w:type="dxa"/>
        </w:trPr>
        <w:tc>
          <w:tcPr>
            <w:tcW w:w="0" w:type="auto"/>
            <w:vAlign w:val="center"/>
            <w:hideMark/>
          </w:tcPr>
          <w:p w:rsidR="00A45B17" w:rsidRDefault="00A45B17" w:rsidP="008F0D49">
            <w:r>
              <w:t>VARCHAR(size)</w:t>
            </w:r>
          </w:p>
        </w:tc>
        <w:tc>
          <w:tcPr>
            <w:tcW w:w="0" w:type="auto"/>
            <w:vAlign w:val="center"/>
            <w:hideMark/>
          </w:tcPr>
          <w:p w:rsidR="00A45B17" w:rsidRPr="00B051EA" w:rsidRDefault="00A45B17" w:rsidP="008F0D49">
            <w:pPr>
              <w:rPr>
                <w:lang w:val="ru-RU"/>
              </w:rPr>
            </w:pPr>
            <w:r w:rsidRPr="00B051EA">
              <w:rPr>
                <w:lang w:val="ru-RU"/>
              </w:rPr>
              <w:t xml:space="preserve">Текстовий рядок змінної довжини. </w:t>
            </w:r>
            <w:r>
              <w:rPr>
                <w:rStyle w:val="aa"/>
              </w:rPr>
              <w:t>size</w:t>
            </w:r>
            <w:r w:rsidRPr="00B051EA">
              <w:rPr>
                <w:lang w:val="ru-RU"/>
              </w:rPr>
              <w:t xml:space="preserve">  визначає максимальну довжину рядка –від  0  до 65535 символів</w:t>
            </w:r>
          </w:p>
        </w:tc>
      </w:tr>
      <w:tr w:rsidR="00A45B17" w:rsidTr="008F0D49">
        <w:trPr>
          <w:tblCellSpacing w:w="15" w:type="dxa"/>
        </w:trPr>
        <w:tc>
          <w:tcPr>
            <w:tcW w:w="0" w:type="auto"/>
            <w:vAlign w:val="center"/>
            <w:hideMark/>
          </w:tcPr>
          <w:p w:rsidR="00A45B17" w:rsidRDefault="00A45B17" w:rsidP="008F0D49">
            <w:r>
              <w:t>BINARY(size)</w:t>
            </w:r>
          </w:p>
        </w:tc>
        <w:tc>
          <w:tcPr>
            <w:tcW w:w="0" w:type="auto"/>
            <w:vAlign w:val="center"/>
            <w:hideMark/>
          </w:tcPr>
          <w:p w:rsidR="00A45B17" w:rsidRDefault="00A45B17" w:rsidP="008F0D49">
            <w:r>
              <w:t xml:space="preserve">Цей тип еквівалентний CHAR(), але зберігає бінарні байти рядку. </w:t>
            </w:r>
            <w:r>
              <w:rPr>
                <w:rStyle w:val="aa"/>
              </w:rPr>
              <w:t>size</w:t>
            </w:r>
            <w:r>
              <w:t xml:space="preserve"> визначає довжину рядка у байтах. По замовчуванню довжина 1</w:t>
            </w:r>
          </w:p>
        </w:tc>
      </w:tr>
      <w:tr w:rsidR="00A45B17" w:rsidTr="008F0D49">
        <w:trPr>
          <w:tblCellSpacing w:w="15" w:type="dxa"/>
        </w:trPr>
        <w:tc>
          <w:tcPr>
            <w:tcW w:w="0" w:type="auto"/>
            <w:vAlign w:val="center"/>
            <w:hideMark/>
          </w:tcPr>
          <w:p w:rsidR="00A45B17" w:rsidRDefault="00A45B17" w:rsidP="008F0D49">
            <w:r>
              <w:t>VARBINARY(size)</w:t>
            </w:r>
          </w:p>
        </w:tc>
        <w:tc>
          <w:tcPr>
            <w:tcW w:w="0" w:type="auto"/>
            <w:vAlign w:val="center"/>
            <w:hideMark/>
          </w:tcPr>
          <w:p w:rsidR="00A45B17" w:rsidRDefault="00A45B17" w:rsidP="008F0D49">
            <w:r>
              <w:t xml:space="preserve">Цей тип еквівалентний VARCHAR(),але зберігає бінарні байти рядку. </w:t>
            </w:r>
            <w:r>
              <w:rPr>
                <w:rStyle w:val="aa"/>
              </w:rPr>
              <w:t>size</w:t>
            </w:r>
            <w:r>
              <w:t xml:space="preserve"> визначає максимальну довжину рядка у байтах..</w:t>
            </w:r>
          </w:p>
        </w:tc>
      </w:tr>
      <w:tr w:rsidR="00A45B17" w:rsidTr="008F0D49">
        <w:trPr>
          <w:tblCellSpacing w:w="15" w:type="dxa"/>
        </w:trPr>
        <w:tc>
          <w:tcPr>
            <w:tcW w:w="0" w:type="auto"/>
            <w:vAlign w:val="center"/>
            <w:hideMark/>
          </w:tcPr>
          <w:p w:rsidR="00A45B17" w:rsidRDefault="00A45B17" w:rsidP="008F0D49">
            <w:r>
              <w:t>TINYBLOB</w:t>
            </w:r>
          </w:p>
        </w:tc>
        <w:tc>
          <w:tcPr>
            <w:tcW w:w="0" w:type="auto"/>
            <w:vAlign w:val="center"/>
            <w:hideMark/>
          </w:tcPr>
          <w:p w:rsidR="00A45B17" w:rsidRDefault="00A45B17" w:rsidP="008F0D49">
            <w:r>
              <w:t>Використовується для BLOBs (Binary Large OBjects). Maксимальна довжина: 255 байт</w:t>
            </w:r>
          </w:p>
        </w:tc>
      </w:tr>
      <w:tr w:rsidR="00A45B17" w:rsidRPr="00E05A2D" w:rsidTr="008F0D49">
        <w:trPr>
          <w:tblCellSpacing w:w="15" w:type="dxa"/>
        </w:trPr>
        <w:tc>
          <w:tcPr>
            <w:tcW w:w="0" w:type="auto"/>
            <w:vAlign w:val="center"/>
            <w:hideMark/>
          </w:tcPr>
          <w:p w:rsidR="00A45B17" w:rsidRDefault="00A45B17" w:rsidP="008F0D49">
            <w:r>
              <w:t>TINYTEXT</w:t>
            </w:r>
          </w:p>
        </w:tc>
        <w:tc>
          <w:tcPr>
            <w:tcW w:w="0" w:type="auto"/>
            <w:vAlign w:val="center"/>
            <w:hideMark/>
          </w:tcPr>
          <w:p w:rsidR="00A45B17" w:rsidRPr="00B051EA" w:rsidRDefault="00A45B17" w:rsidP="008F0D49">
            <w:pPr>
              <w:rPr>
                <w:lang w:val="ru-RU"/>
              </w:rPr>
            </w:pPr>
            <w:r w:rsidRPr="00B051EA">
              <w:rPr>
                <w:lang w:val="ru-RU"/>
              </w:rPr>
              <w:t>Містить рядок максимальною довжиною до 255 символів</w:t>
            </w:r>
          </w:p>
        </w:tc>
      </w:tr>
      <w:tr w:rsidR="00A45B17" w:rsidRPr="00E05A2D" w:rsidTr="008F0D49">
        <w:trPr>
          <w:tblCellSpacing w:w="15" w:type="dxa"/>
        </w:trPr>
        <w:tc>
          <w:tcPr>
            <w:tcW w:w="0" w:type="auto"/>
            <w:vAlign w:val="center"/>
            <w:hideMark/>
          </w:tcPr>
          <w:p w:rsidR="00A45B17" w:rsidRDefault="00A45B17" w:rsidP="008F0D49">
            <w:r>
              <w:t>TEXT(size)</w:t>
            </w:r>
          </w:p>
        </w:tc>
        <w:tc>
          <w:tcPr>
            <w:tcW w:w="0" w:type="auto"/>
            <w:vAlign w:val="center"/>
            <w:hideMark/>
          </w:tcPr>
          <w:p w:rsidR="00A45B17" w:rsidRPr="00B051EA" w:rsidRDefault="00A45B17" w:rsidP="008F0D49">
            <w:pPr>
              <w:rPr>
                <w:lang w:val="ru-RU"/>
              </w:rPr>
            </w:pPr>
            <w:r w:rsidRPr="00B051EA">
              <w:rPr>
                <w:lang w:val="ru-RU"/>
              </w:rPr>
              <w:t>Містить рядок максимальною довжиною до 65,535  байт</w:t>
            </w:r>
          </w:p>
        </w:tc>
      </w:tr>
      <w:tr w:rsidR="00A45B17" w:rsidTr="008F0D49">
        <w:trPr>
          <w:tblCellSpacing w:w="15" w:type="dxa"/>
        </w:trPr>
        <w:tc>
          <w:tcPr>
            <w:tcW w:w="0" w:type="auto"/>
            <w:vAlign w:val="center"/>
            <w:hideMark/>
          </w:tcPr>
          <w:p w:rsidR="00A45B17" w:rsidRDefault="00A45B17" w:rsidP="008F0D49">
            <w:r>
              <w:t>BLOB(size)</w:t>
            </w:r>
          </w:p>
        </w:tc>
        <w:tc>
          <w:tcPr>
            <w:tcW w:w="0" w:type="auto"/>
            <w:vAlign w:val="center"/>
            <w:hideMark/>
          </w:tcPr>
          <w:p w:rsidR="00A45B17" w:rsidRDefault="00A45B17" w:rsidP="008F0D49">
            <w:r>
              <w:t>Використовується для BLOBs (Binary Large OBjects). Містить до 65,535 байт даних</w:t>
            </w:r>
          </w:p>
        </w:tc>
      </w:tr>
      <w:tr w:rsidR="00A45B17" w:rsidRPr="00E05A2D" w:rsidTr="008F0D49">
        <w:trPr>
          <w:tblCellSpacing w:w="15" w:type="dxa"/>
        </w:trPr>
        <w:tc>
          <w:tcPr>
            <w:tcW w:w="0" w:type="auto"/>
            <w:vAlign w:val="center"/>
            <w:hideMark/>
          </w:tcPr>
          <w:p w:rsidR="00A45B17" w:rsidRDefault="00A45B17" w:rsidP="008F0D49">
            <w:r>
              <w:t>MEDIUMTEXT</w:t>
            </w:r>
          </w:p>
        </w:tc>
        <w:tc>
          <w:tcPr>
            <w:tcW w:w="0" w:type="auto"/>
            <w:vAlign w:val="center"/>
            <w:hideMark/>
          </w:tcPr>
          <w:p w:rsidR="00A45B17" w:rsidRPr="00B051EA" w:rsidRDefault="00A45B17" w:rsidP="008F0D49">
            <w:pPr>
              <w:rPr>
                <w:lang w:val="ru-RU"/>
              </w:rPr>
            </w:pPr>
            <w:r w:rsidRPr="00B051EA">
              <w:rPr>
                <w:lang w:val="ru-RU"/>
              </w:rPr>
              <w:t>Містить рядок з максимальною довжиною 16,777,215 символів</w:t>
            </w:r>
          </w:p>
        </w:tc>
      </w:tr>
      <w:tr w:rsidR="00A45B17" w:rsidTr="008F0D49">
        <w:trPr>
          <w:tblCellSpacing w:w="15" w:type="dxa"/>
        </w:trPr>
        <w:tc>
          <w:tcPr>
            <w:tcW w:w="0" w:type="auto"/>
            <w:vAlign w:val="center"/>
            <w:hideMark/>
          </w:tcPr>
          <w:p w:rsidR="00A45B17" w:rsidRDefault="00A45B17" w:rsidP="008F0D49">
            <w:r>
              <w:t>MEDIUMBLOB</w:t>
            </w:r>
          </w:p>
        </w:tc>
        <w:tc>
          <w:tcPr>
            <w:tcW w:w="0" w:type="auto"/>
            <w:vAlign w:val="center"/>
            <w:hideMark/>
          </w:tcPr>
          <w:p w:rsidR="00A45B17" w:rsidRDefault="00A45B17" w:rsidP="008F0D49">
            <w:r>
              <w:t>Використовується для BLOBs (Binary Large OBjects). Містить до 16,777,215  байт даних</w:t>
            </w:r>
          </w:p>
        </w:tc>
      </w:tr>
      <w:tr w:rsidR="00A45B17" w:rsidRPr="00E05A2D" w:rsidTr="008F0D49">
        <w:trPr>
          <w:tblCellSpacing w:w="15" w:type="dxa"/>
        </w:trPr>
        <w:tc>
          <w:tcPr>
            <w:tcW w:w="0" w:type="auto"/>
            <w:vAlign w:val="center"/>
            <w:hideMark/>
          </w:tcPr>
          <w:p w:rsidR="00A45B17" w:rsidRDefault="00A45B17" w:rsidP="008F0D49">
            <w:r>
              <w:t>LONGTEXT</w:t>
            </w:r>
          </w:p>
        </w:tc>
        <w:tc>
          <w:tcPr>
            <w:tcW w:w="0" w:type="auto"/>
            <w:vAlign w:val="center"/>
            <w:hideMark/>
          </w:tcPr>
          <w:p w:rsidR="00A45B17" w:rsidRPr="00B051EA" w:rsidRDefault="00A45B17" w:rsidP="008F0D49">
            <w:pPr>
              <w:rPr>
                <w:lang w:val="ru-RU"/>
              </w:rPr>
            </w:pPr>
            <w:r w:rsidRPr="00B051EA">
              <w:rPr>
                <w:lang w:val="ru-RU"/>
              </w:rPr>
              <w:t>Містить рядок з максимальною довжиною 4,294,967,295 символів</w:t>
            </w:r>
          </w:p>
        </w:tc>
      </w:tr>
      <w:tr w:rsidR="00A45B17" w:rsidTr="008F0D49">
        <w:trPr>
          <w:tblCellSpacing w:w="15" w:type="dxa"/>
        </w:trPr>
        <w:tc>
          <w:tcPr>
            <w:tcW w:w="0" w:type="auto"/>
            <w:vAlign w:val="center"/>
            <w:hideMark/>
          </w:tcPr>
          <w:p w:rsidR="00A45B17" w:rsidRDefault="00A45B17" w:rsidP="008F0D49">
            <w:r>
              <w:t>LONGBLOB</w:t>
            </w:r>
          </w:p>
        </w:tc>
        <w:tc>
          <w:tcPr>
            <w:tcW w:w="0" w:type="auto"/>
            <w:vAlign w:val="center"/>
            <w:hideMark/>
          </w:tcPr>
          <w:p w:rsidR="00A45B17" w:rsidRDefault="00A45B17" w:rsidP="008F0D49">
            <w:r>
              <w:t>Використовується для BLOBs (Binary Large OBjects). Містить до 4,294,967,295 байт даних</w:t>
            </w:r>
          </w:p>
        </w:tc>
      </w:tr>
      <w:tr w:rsidR="00A45B17" w:rsidRPr="00E05A2D" w:rsidTr="008F0D49">
        <w:trPr>
          <w:tblCellSpacing w:w="15" w:type="dxa"/>
        </w:trPr>
        <w:tc>
          <w:tcPr>
            <w:tcW w:w="0" w:type="auto"/>
            <w:vAlign w:val="center"/>
            <w:hideMark/>
          </w:tcPr>
          <w:p w:rsidR="00A45B17" w:rsidRDefault="00A45B17" w:rsidP="008F0D49">
            <w:r>
              <w:t>ENUM(val1, val2, val3, ...)</w:t>
            </w:r>
          </w:p>
        </w:tc>
        <w:tc>
          <w:tcPr>
            <w:tcW w:w="0" w:type="auto"/>
            <w:vAlign w:val="center"/>
            <w:hideMark/>
          </w:tcPr>
          <w:p w:rsidR="00A45B17" w:rsidRPr="00B051EA" w:rsidRDefault="00A45B17" w:rsidP="008F0D49">
            <w:pPr>
              <w:rPr>
                <w:lang w:val="ru-RU"/>
              </w:rPr>
            </w:pPr>
            <w:r w:rsidRPr="00B051EA">
              <w:rPr>
                <w:lang w:val="ru-RU"/>
              </w:rPr>
              <w:t>Текст може мати тільки одне значення, що обирається з можливих значень. Список може мати до 65535 значень. Якщо значення відсутнє у списку, додається у таблицю пусте значення. Значення у списку відсортовані у тому порядку, як їх було внесено</w:t>
            </w:r>
          </w:p>
        </w:tc>
      </w:tr>
      <w:tr w:rsidR="00A45B17" w:rsidRPr="00E05A2D" w:rsidTr="008F0D49">
        <w:trPr>
          <w:tblCellSpacing w:w="15" w:type="dxa"/>
        </w:trPr>
        <w:tc>
          <w:tcPr>
            <w:tcW w:w="0" w:type="auto"/>
            <w:vAlign w:val="center"/>
            <w:hideMark/>
          </w:tcPr>
          <w:p w:rsidR="00A45B17" w:rsidRDefault="00A45B17" w:rsidP="008F0D49">
            <w:r>
              <w:t>SET(val1, val2, val3, ...)</w:t>
            </w:r>
          </w:p>
        </w:tc>
        <w:tc>
          <w:tcPr>
            <w:tcW w:w="0" w:type="auto"/>
            <w:vAlign w:val="center"/>
            <w:hideMark/>
          </w:tcPr>
          <w:p w:rsidR="00A45B17" w:rsidRPr="00B051EA" w:rsidRDefault="00A45B17" w:rsidP="008F0D49">
            <w:pPr>
              <w:rPr>
                <w:lang w:val="ru-RU"/>
              </w:rPr>
            </w:pPr>
            <w:r w:rsidRPr="00B051EA">
              <w:rPr>
                <w:lang w:val="ru-RU"/>
              </w:rPr>
              <w:t xml:space="preserve">Текст може мати від 1 до 64 значень, що обираються серед списку можливих. </w:t>
            </w:r>
          </w:p>
        </w:tc>
      </w:tr>
    </w:tbl>
    <w:p w:rsidR="00A45B17" w:rsidRPr="002C1F6C" w:rsidRDefault="00A45B17" w:rsidP="00A45B17">
      <w:pPr>
        <w:pStyle w:val="3"/>
      </w:pPr>
      <w:bookmarkStart w:id="196" w:name="_Toc57401448"/>
      <w:bookmarkStart w:id="197" w:name="_Toc57480801"/>
      <w:bookmarkStart w:id="198" w:name="_Toc57569877"/>
      <w:bookmarkStart w:id="199" w:name="_Toc57748951"/>
      <w:r>
        <w:t>Визначення чисел</w:t>
      </w:r>
      <w:r w:rsidRPr="00605DDB">
        <w:t xml:space="preserve"> мовою </w:t>
      </w:r>
      <w:r>
        <w:t>DDL</w:t>
      </w:r>
      <w:bookmarkEnd w:id="196"/>
      <w:bookmarkEnd w:id="197"/>
      <w:bookmarkEnd w:id="198"/>
      <w:bookmarkEnd w:id="199"/>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3"/>
        <w:gridCol w:w="7702"/>
      </w:tblGrid>
      <w:tr w:rsidR="00A45B17" w:rsidTr="008F0D49">
        <w:trPr>
          <w:tblCellSpacing w:w="15" w:type="dxa"/>
        </w:trPr>
        <w:tc>
          <w:tcPr>
            <w:tcW w:w="1701" w:type="dxa"/>
            <w:vAlign w:val="center"/>
            <w:hideMark/>
          </w:tcPr>
          <w:p w:rsidR="00A45B17" w:rsidRDefault="00A45B17" w:rsidP="008F0D49">
            <w:r>
              <w:t>BIT(</w:t>
            </w:r>
            <w:r>
              <w:rPr>
                <w:rStyle w:val="aa"/>
              </w:rPr>
              <w:t>size</w:t>
            </w:r>
            <w:r>
              <w:t>)</w:t>
            </w:r>
          </w:p>
        </w:tc>
        <w:tc>
          <w:tcPr>
            <w:tcW w:w="7938" w:type="dxa"/>
            <w:vAlign w:val="center"/>
            <w:hideMark/>
          </w:tcPr>
          <w:p w:rsidR="00A45B17" w:rsidRDefault="00A45B17" w:rsidP="008F0D49">
            <w:r w:rsidRPr="00B051EA">
              <w:rPr>
                <w:lang w:val="ru-RU"/>
              </w:rPr>
              <w:t xml:space="preserve">Бітове поле. </w:t>
            </w:r>
            <w:r>
              <w:rPr>
                <w:rStyle w:val="aa"/>
              </w:rPr>
              <w:t>size</w:t>
            </w:r>
            <w:r w:rsidRPr="00B051EA">
              <w:rPr>
                <w:lang w:val="ru-RU"/>
              </w:rPr>
              <w:t xml:space="preserve">  визначає кількість біт на одне значення від1 до 64. </w:t>
            </w:r>
            <w:r>
              <w:t xml:space="preserve">По замовчуванню </w:t>
            </w:r>
            <w:r>
              <w:rPr>
                <w:rStyle w:val="aa"/>
              </w:rPr>
              <w:t>size</w:t>
            </w:r>
            <w:r>
              <w:t xml:space="preserve">  = 1.</w:t>
            </w:r>
          </w:p>
        </w:tc>
      </w:tr>
      <w:tr w:rsidR="00A45B17" w:rsidRPr="00E05A2D" w:rsidTr="008F0D49">
        <w:trPr>
          <w:tblCellSpacing w:w="15" w:type="dxa"/>
        </w:trPr>
        <w:tc>
          <w:tcPr>
            <w:tcW w:w="1701" w:type="dxa"/>
            <w:vAlign w:val="center"/>
            <w:hideMark/>
          </w:tcPr>
          <w:p w:rsidR="00A45B17" w:rsidRDefault="00A45B17" w:rsidP="008F0D49">
            <w:r>
              <w:t>TINYINT</w:t>
            </w:r>
          </w:p>
        </w:tc>
        <w:tc>
          <w:tcPr>
            <w:tcW w:w="7938" w:type="dxa"/>
            <w:vAlign w:val="center"/>
            <w:hideMark/>
          </w:tcPr>
          <w:p w:rsidR="00A45B17" w:rsidRPr="00B051EA" w:rsidRDefault="00A45B17" w:rsidP="008F0D49">
            <w:pPr>
              <w:rPr>
                <w:lang w:val="ru-RU"/>
              </w:rPr>
            </w:pPr>
            <w:r w:rsidRPr="00B051EA">
              <w:rPr>
                <w:lang w:val="ru-RU"/>
              </w:rPr>
              <w:t xml:space="preserve">Дуже мале ціле число -128  127. Беззнакове 0  255. </w:t>
            </w:r>
          </w:p>
        </w:tc>
      </w:tr>
      <w:tr w:rsidR="00A45B17" w:rsidTr="008F0D49">
        <w:trPr>
          <w:tblCellSpacing w:w="15" w:type="dxa"/>
        </w:trPr>
        <w:tc>
          <w:tcPr>
            <w:tcW w:w="1701" w:type="dxa"/>
            <w:vAlign w:val="center"/>
            <w:hideMark/>
          </w:tcPr>
          <w:p w:rsidR="00A45B17" w:rsidRDefault="00A45B17" w:rsidP="008F0D49">
            <w:r>
              <w:t>BOOL</w:t>
            </w:r>
          </w:p>
        </w:tc>
        <w:tc>
          <w:tcPr>
            <w:tcW w:w="7938" w:type="dxa"/>
            <w:vAlign w:val="center"/>
            <w:hideMark/>
          </w:tcPr>
          <w:p w:rsidR="00A45B17" w:rsidRDefault="00A45B17" w:rsidP="008F0D49">
            <w:r>
              <w:t xml:space="preserve">Нуль відповідає false, ненуль - true. </w:t>
            </w:r>
          </w:p>
        </w:tc>
      </w:tr>
      <w:tr w:rsidR="00A45B17" w:rsidTr="008F0D49">
        <w:trPr>
          <w:tblCellSpacing w:w="15" w:type="dxa"/>
        </w:trPr>
        <w:tc>
          <w:tcPr>
            <w:tcW w:w="1701" w:type="dxa"/>
            <w:vAlign w:val="center"/>
            <w:hideMark/>
          </w:tcPr>
          <w:p w:rsidR="00A45B17" w:rsidRDefault="00A45B17" w:rsidP="008F0D49">
            <w:r>
              <w:t>BOOLEAN</w:t>
            </w:r>
          </w:p>
        </w:tc>
        <w:tc>
          <w:tcPr>
            <w:tcW w:w="7938" w:type="dxa"/>
            <w:vAlign w:val="center"/>
            <w:hideMark/>
          </w:tcPr>
          <w:p w:rsidR="00A45B17" w:rsidRDefault="00A45B17" w:rsidP="008F0D49">
            <w:r>
              <w:t>Еквівалентно BOOL</w:t>
            </w:r>
          </w:p>
        </w:tc>
      </w:tr>
      <w:tr w:rsidR="00A45B17" w:rsidRPr="00E05A2D" w:rsidTr="008F0D49">
        <w:trPr>
          <w:tblCellSpacing w:w="15" w:type="dxa"/>
        </w:trPr>
        <w:tc>
          <w:tcPr>
            <w:tcW w:w="1701" w:type="dxa"/>
            <w:vAlign w:val="center"/>
            <w:hideMark/>
          </w:tcPr>
          <w:p w:rsidR="00A45B17" w:rsidRDefault="00A45B17" w:rsidP="008F0D49">
            <w:r>
              <w:t>SMALLINT</w:t>
            </w:r>
          </w:p>
        </w:tc>
        <w:tc>
          <w:tcPr>
            <w:tcW w:w="7938" w:type="dxa"/>
            <w:vAlign w:val="center"/>
            <w:hideMark/>
          </w:tcPr>
          <w:p w:rsidR="00A45B17" w:rsidRPr="00B051EA" w:rsidRDefault="00A45B17" w:rsidP="008F0D49">
            <w:pPr>
              <w:rPr>
                <w:lang w:val="ru-RU"/>
              </w:rPr>
            </w:pPr>
            <w:r w:rsidRPr="00B051EA">
              <w:rPr>
                <w:lang w:val="ru-RU"/>
              </w:rPr>
              <w:t xml:space="preserve">Мале ціле. Знакове -32768 .. 32767. Беззнакове 0 </w:t>
            </w:r>
            <w:r>
              <w:t>to</w:t>
            </w:r>
            <w:r w:rsidRPr="00B051EA">
              <w:rPr>
                <w:lang w:val="ru-RU"/>
              </w:rPr>
              <w:t xml:space="preserve"> 65535. </w:t>
            </w:r>
          </w:p>
        </w:tc>
      </w:tr>
      <w:tr w:rsidR="00A45B17" w:rsidTr="008F0D49">
        <w:trPr>
          <w:tblCellSpacing w:w="15" w:type="dxa"/>
        </w:trPr>
        <w:tc>
          <w:tcPr>
            <w:tcW w:w="1701" w:type="dxa"/>
            <w:vAlign w:val="center"/>
            <w:hideMark/>
          </w:tcPr>
          <w:p w:rsidR="00A45B17" w:rsidRDefault="00A45B17" w:rsidP="008F0D49">
            <w:r>
              <w:t>MEDIUMINT</w:t>
            </w:r>
          </w:p>
        </w:tc>
        <w:tc>
          <w:tcPr>
            <w:tcW w:w="7938" w:type="dxa"/>
            <w:vAlign w:val="center"/>
            <w:hideMark/>
          </w:tcPr>
          <w:p w:rsidR="00A45B17" w:rsidRDefault="00A45B17" w:rsidP="008F0D49">
            <w:r>
              <w:t xml:space="preserve">Середнє ціле. Знакове -8388608 8388607. Беззнакове 0 .. 16777215. </w:t>
            </w:r>
          </w:p>
        </w:tc>
      </w:tr>
      <w:tr w:rsidR="00A45B17" w:rsidRPr="00E05A2D" w:rsidTr="008F0D49">
        <w:trPr>
          <w:tblCellSpacing w:w="15" w:type="dxa"/>
        </w:trPr>
        <w:tc>
          <w:tcPr>
            <w:tcW w:w="1701" w:type="dxa"/>
            <w:vAlign w:val="center"/>
            <w:hideMark/>
          </w:tcPr>
          <w:p w:rsidR="00A45B17" w:rsidRDefault="00A45B17" w:rsidP="008F0D49">
            <w:r>
              <w:t>INT</w:t>
            </w:r>
          </w:p>
        </w:tc>
        <w:tc>
          <w:tcPr>
            <w:tcW w:w="7938" w:type="dxa"/>
            <w:vAlign w:val="center"/>
            <w:hideMark/>
          </w:tcPr>
          <w:p w:rsidR="00A45B17" w:rsidRPr="00B051EA" w:rsidRDefault="00A45B17" w:rsidP="008F0D49">
            <w:pPr>
              <w:rPr>
                <w:lang w:val="ru-RU"/>
              </w:rPr>
            </w:pPr>
            <w:r w:rsidRPr="00B051EA">
              <w:rPr>
                <w:lang w:val="ru-RU"/>
              </w:rPr>
              <w:t xml:space="preserve"> Знакове ціле -2147483648 до 2147483647. Беззнакове ціле 0  4294967295.</w:t>
            </w:r>
          </w:p>
        </w:tc>
      </w:tr>
      <w:tr w:rsidR="00A45B17" w:rsidTr="008F0D49">
        <w:trPr>
          <w:tblCellSpacing w:w="15" w:type="dxa"/>
        </w:trPr>
        <w:tc>
          <w:tcPr>
            <w:tcW w:w="1701" w:type="dxa"/>
            <w:vAlign w:val="center"/>
            <w:hideMark/>
          </w:tcPr>
          <w:p w:rsidR="00A45B17" w:rsidRDefault="00A45B17" w:rsidP="008F0D49">
            <w:r>
              <w:t>INTEGER</w:t>
            </w:r>
          </w:p>
        </w:tc>
        <w:tc>
          <w:tcPr>
            <w:tcW w:w="7938" w:type="dxa"/>
            <w:vAlign w:val="center"/>
            <w:hideMark/>
          </w:tcPr>
          <w:p w:rsidR="00A45B17" w:rsidRDefault="00A45B17" w:rsidP="008F0D49">
            <w:r>
              <w:t>Еквівалентне INT</w:t>
            </w:r>
          </w:p>
        </w:tc>
      </w:tr>
      <w:tr w:rsidR="00A45B17" w:rsidTr="008F0D49">
        <w:trPr>
          <w:tblCellSpacing w:w="15" w:type="dxa"/>
        </w:trPr>
        <w:tc>
          <w:tcPr>
            <w:tcW w:w="1701" w:type="dxa"/>
            <w:vAlign w:val="center"/>
            <w:hideMark/>
          </w:tcPr>
          <w:p w:rsidR="00A45B17" w:rsidRDefault="00A45B17" w:rsidP="008F0D49">
            <w:r>
              <w:t>BIGINT</w:t>
            </w:r>
          </w:p>
        </w:tc>
        <w:tc>
          <w:tcPr>
            <w:tcW w:w="7938" w:type="dxa"/>
            <w:vAlign w:val="center"/>
            <w:hideMark/>
          </w:tcPr>
          <w:p w:rsidR="00A45B17" w:rsidRDefault="00A45B17" w:rsidP="008F0D49">
            <w:r w:rsidRPr="00B051EA">
              <w:rPr>
                <w:lang w:val="ru-RU"/>
              </w:rPr>
              <w:t xml:space="preserve">Велике ціле число. Знакове -9223372036854775808 до 9223372036854775807. </w:t>
            </w:r>
            <w:r>
              <w:t xml:space="preserve">Беззнакове 0 до 18446744073709551615. </w:t>
            </w:r>
          </w:p>
        </w:tc>
      </w:tr>
      <w:tr w:rsidR="00A45B17" w:rsidRPr="00E05A2D" w:rsidTr="008F0D49">
        <w:trPr>
          <w:tblCellSpacing w:w="15" w:type="dxa"/>
        </w:trPr>
        <w:tc>
          <w:tcPr>
            <w:tcW w:w="1701" w:type="dxa"/>
            <w:vAlign w:val="center"/>
            <w:hideMark/>
          </w:tcPr>
          <w:p w:rsidR="00A45B17" w:rsidRDefault="00A45B17" w:rsidP="008F0D49">
            <w:r>
              <w:t>FLOAT(</w:t>
            </w:r>
            <w:r>
              <w:rPr>
                <w:rStyle w:val="aa"/>
              </w:rPr>
              <w:t>size</w:t>
            </w:r>
            <w:r>
              <w:t xml:space="preserve">, </w:t>
            </w:r>
            <w:r>
              <w:rPr>
                <w:rStyle w:val="aa"/>
              </w:rPr>
              <w:t>d</w:t>
            </w:r>
            <w:r>
              <w:t>)</w:t>
            </w:r>
          </w:p>
        </w:tc>
        <w:tc>
          <w:tcPr>
            <w:tcW w:w="7938" w:type="dxa"/>
            <w:vAlign w:val="center"/>
            <w:hideMark/>
          </w:tcPr>
          <w:p w:rsidR="00A45B17" w:rsidRPr="00B051EA" w:rsidRDefault="00A45B17" w:rsidP="008F0D49">
            <w:pPr>
              <w:rPr>
                <w:lang w:val="ru-RU"/>
              </w:rPr>
            </w:pPr>
            <w:r w:rsidRPr="00B051EA">
              <w:rPr>
                <w:lang w:val="ru-RU"/>
              </w:rPr>
              <w:t xml:space="preserve">Число з плаваючою комою. Загальна кількість цифр визначається </w:t>
            </w:r>
            <w:r>
              <w:rPr>
                <w:rStyle w:val="aa"/>
              </w:rPr>
              <w:t>size</w:t>
            </w:r>
            <w:r w:rsidRPr="00B051EA">
              <w:rPr>
                <w:lang w:val="ru-RU"/>
              </w:rPr>
              <w:t xml:space="preserve">. Кількість цифр після коми  - </w:t>
            </w:r>
            <w:r>
              <w:rPr>
                <w:rStyle w:val="aa"/>
              </w:rPr>
              <w:t>d</w:t>
            </w:r>
            <w:r>
              <w:t>r</w:t>
            </w:r>
            <w:r w:rsidRPr="00B051EA">
              <w:rPr>
                <w:lang w:val="ru-RU"/>
              </w:rPr>
              <w:t>.  Цей синтаксис застарілий і буде змінено</w:t>
            </w:r>
          </w:p>
        </w:tc>
      </w:tr>
      <w:tr w:rsidR="00A45B17" w:rsidRPr="00E05A2D" w:rsidTr="008F0D49">
        <w:trPr>
          <w:tblCellSpacing w:w="15" w:type="dxa"/>
        </w:trPr>
        <w:tc>
          <w:tcPr>
            <w:tcW w:w="1701" w:type="dxa"/>
            <w:vAlign w:val="center"/>
            <w:hideMark/>
          </w:tcPr>
          <w:p w:rsidR="00A45B17" w:rsidRDefault="00A45B17" w:rsidP="008F0D49">
            <w:r>
              <w:t>FLOAT(</w:t>
            </w:r>
            <w:r>
              <w:rPr>
                <w:rStyle w:val="aa"/>
              </w:rPr>
              <w:t>p</w:t>
            </w:r>
            <w:r>
              <w:t>)</w:t>
            </w:r>
          </w:p>
        </w:tc>
        <w:tc>
          <w:tcPr>
            <w:tcW w:w="7938" w:type="dxa"/>
            <w:vAlign w:val="center"/>
            <w:hideMark/>
          </w:tcPr>
          <w:p w:rsidR="00A45B17" w:rsidRPr="00B051EA" w:rsidRDefault="00A45B17" w:rsidP="008F0D49">
            <w:pPr>
              <w:rPr>
                <w:lang w:val="ru-RU"/>
              </w:rPr>
            </w:pPr>
            <w:r w:rsidRPr="00B051EA">
              <w:rPr>
                <w:lang w:val="ru-RU"/>
              </w:rPr>
              <w:t xml:space="preserve">Число з плаваючою комою. Якщо р 0  24 то тип стає </w:t>
            </w:r>
            <w:r>
              <w:t>FLOAT</w:t>
            </w:r>
            <w:r w:rsidRPr="00B051EA">
              <w:rPr>
                <w:lang w:val="ru-RU"/>
              </w:rPr>
              <w:t xml:space="preserve">(). Якщо </w:t>
            </w:r>
            <w:r>
              <w:rPr>
                <w:rStyle w:val="aa"/>
              </w:rPr>
              <w:t>p</w:t>
            </w:r>
            <w:r w:rsidRPr="00B051EA">
              <w:rPr>
                <w:lang w:val="ru-RU"/>
              </w:rPr>
              <w:t xml:space="preserve"> 25  до 53,  тип даних стає </w:t>
            </w:r>
            <w:r>
              <w:t>DOUBLE</w:t>
            </w:r>
            <w:r w:rsidRPr="00B051EA">
              <w:rPr>
                <w:lang w:val="ru-RU"/>
              </w:rPr>
              <w:t>()</w:t>
            </w:r>
          </w:p>
        </w:tc>
      </w:tr>
      <w:tr w:rsidR="00A45B17" w:rsidRPr="00E05A2D" w:rsidTr="008F0D49">
        <w:trPr>
          <w:tblCellSpacing w:w="15" w:type="dxa"/>
        </w:trPr>
        <w:tc>
          <w:tcPr>
            <w:tcW w:w="1701" w:type="dxa"/>
            <w:vAlign w:val="center"/>
            <w:hideMark/>
          </w:tcPr>
          <w:p w:rsidR="00A45B17" w:rsidRDefault="00A45B17" w:rsidP="008F0D49">
            <w:r>
              <w:t>DOUBLE(</w:t>
            </w:r>
            <w:r>
              <w:rPr>
                <w:rStyle w:val="aa"/>
              </w:rPr>
              <w:t>size</w:t>
            </w:r>
            <w:r>
              <w:t xml:space="preserve">, </w:t>
            </w:r>
            <w:r>
              <w:rPr>
                <w:rStyle w:val="aa"/>
              </w:rPr>
              <w:t>d</w:t>
            </w:r>
            <w:r>
              <w:t>)</w:t>
            </w:r>
          </w:p>
        </w:tc>
        <w:tc>
          <w:tcPr>
            <w:tcW w:w="7938" w:type="dxa"/>
            <w:vAlign w:val="center"/>
            <w:hideMark/>
          </w:tcPr>
          <w:p w:rsidR="00A45B17" w:rsidRPr="00B051EA" w:rsidRDefault="00A45B17" w:rsidP="008F0D49">
            <w:pPr>
              <w:rPr>
                <w:lang w:val="ru-RU"/>
              </w:rPr>
            </w:pPr>
            <w:r w:rsidRPr="00B051EA">
              <w:rPr>
                <w:lang w:val="ru-RU"/>
              </w:rPr>
              <w:t xml:space="preserve">Число з плаваючою комою.  Нормального розміру. </w:t>
            </w:r>
            <w:r>
              <w:rPr>
                <w:rStyle w:val="aa"/>
              </w:rPr>
              <w:t>Size</w:t>
            </w:r>
            <w:r w:rsidRPr="00B051EA">
              <w:rPr>
                <w:rStyle w:val="aa"/>
                <w:lang w:val="ru-RU"/>
              </w:rPr>
              <w:t xml:space="preserve"> визначає кількість цифр</w:t>
            </w:r>
            <w:r w:rsidRPr="00B051EA">
              <w:rPr>
                <w:lang w:val="ru-RU"/>
              </w:rPr>
              <w:t xml:space="preserve">. Кількість цифр після коми </w:t>
            </w:r>
            <w:r>
              <w:rPr>
                <w:rStyle w:val="aa"/>
              </w:rPr>
              <w:t>d</w:t>
            </w:r>
            <w:r w:rsidRPr="00B051EA">
              <w:rPr>
                <w:lang w:val="ru-RU"/>
              </w:rPr>
              <w:t xml:space="preserve"> </w:t>
            </w:r>
          </w:p>
        </w:tc>
      </w:tr>
      <w:tr w:rsidR="00A45B17" w:rsidTr="008F0D49">
        <w:trPr>
          <w:tblCellSpacing w:w="15" w:type="dxa"/>
        </w:trPr>
        <w:tc>
          <w:tcPr>
            <w:tcW w:w="1701" w:type="dxa"/>
            <w:vAlign w:val="center"/>
            <w:hideMark/>
          </w:tcPr>
          <w:p w:rsidR="00A45B17" w:rsidRDefault="00A45B17" w:rsidP="008F0D49">
            <w:r>
              <w:t>DECIMAL(</w:t>
            </w:r>
            <w:r>
              <w:rPr>
                <w:rStyle w:val="aa"/>
              </w:rPr>
              <w:t>size</w:t>
            </w:r>
            <w:r>
              <w:t xml:space="preserve">, </w:t>
            </w:r>
            <w:r>
              <w:rPr>
                <w:rStyle w:val="aa"/>
              </w:rPr>
              <w:t>d</w:t>
            </w:r>
            <w:r>
              <w:t>)</w:t>
            </w:r>
          </w:p>
        </w:tc>
        <w:tc>
          <w:tcPr>
            <w:tcW w:w="7938" w:type="dxa"/>
            <w:vAlign w:val="center"/>
            <w:hideMark/>
          </w:tcPr>
          <w:p w:rsidR="00A45B17" w:rsidRDefault="00A45B17" w:rsidP="008F0D49">
            <w:r w:rsidRPr="00B051EA">
              <w:rPr>
                <w:lang w:val="ru-RU"/>
              </w:rPr>
              <w:t xml:space="preserve">Число з фіксованою комою. Загальна кількість цифр  визначається як </w:t>
            </w:r>
            <w:r>
              <w:rPr>
                <w:rStyle w:val="aa"/>
              </w:rPr>
              <w:t>size</w:t>
            </w:r>
            <w:r w:rsidRPr="00B051EA">
              <w:rPr>
                <w:lang w:val="ru-RU"/>
              </w:rPr>
              <w:t xml:space="preserve">. Кількість цифр після коми  - </w:t>
            </w:r>
            <w:r>
              <w:rPr>
                <w:rStyle w:val="aa"/>
              </w:rPr>
              <w:t>d</w:t>
            </w:r>
            <w:r w:rsidRPr="00B051EA">
              <w:rPr>
                <w:lang w:val="ru-RU"/>
              </w:rPr>
              <w:t xml:space="preserve">.  Максимальна кількість цифр 65. Максимальне значення </w:t>
            </w:r>
            <w:r>
              <w:rPr>
                <w:rStyle w:val="aa"/>
              </w:rPr>
              <w:t>d</w:t>
            </w:r>
            <w:r w:rsidRPr="00B051EA">
              <w:rPr>
                <w:lang w:val="ru-RU"/>
              </w:rPr>
              <w:t xml:space="preserve">  30. </w:t>
            </w:r>
            <w:r>
              <w:t xml:space="preserve">За правилами замовчування </w:t>
            </w:r>
            <w:r>
              <w:rPr>
                <w:rStyle w:val="aa"/>
              </w:rPr>
              <w:t>size</w:t>
            </w:r>
            <w:r>
              <w:t xml:space="preserve"> 10, а </w:t>
            </w:r>
            <w:r>
              <w:rPr>
                <w:rStyle w:val="aa"/>
              </w:rPr>
              <w:t>d</w:t>
            </w:r>
            <w:r>
              <w:t xml:space="preserve">  0.</w:t>
            </w:r>
          </w:p>
        </w:tc>
      </w:tr>
      <w:tr w:rsidR="00A45B17" w:rsidTr="008F0D49">
        <w:trPr>
          <w:tblCellSpacing w:w="15" w:type="dxa"/>
        </w:trPr>
        <w:tc>
          <w:tcPr>
            <w:tcW w:w="1701" w:type="dxa"/>
            <w:vAlign w:val="center"/>
            <w:hideMark/>
          </w:tcPr>
          <w:p w:rsidR="00A45B17" w:rsidRDefault="00A45B17" w:rsidP="008F0D49">
            <w:r>
              <w:t>DEC(</w:t>
            </w:r>
            <w:r>
              <w:rPr>
                <w:rStyle w:val="aa"/>
              </w:rPr>
              <w:t>size</w:t>
            </w:r>
            <w:r>
              <w:t xml:space="preserve">, </w:t>
            </w:r>
            <w:r>
              <w:rPr>
                <w:rStyle w:val="aa"/>
              </w:rPr>
              <w:t>d</w:t>
            </w:r>
            <w:r>
              <w:t>)</w:t>
            </w:r>
          </w:p>
        </w:tc>
        <w:tc>
          <w:tcPr>
            <w:tcW w:w="7938" w:type="dxa"/>
            <w:vAlign w:val="center"/>
            <w:hideMark/>
          </w:tcPr>
          <w:p w:rsidR="00A45B17" w:rsidRDefault="00A45B17" w:rsidP="008F0D49">
            <w:r>
              <w:t>Еквівалентно DECIMAL(size,d)</w:t>
            </w:r>
          </w:p>
        </w:tc>
      </w:tr>
    </w:tbl>
    <w:p w:rsidR="00A45B17" w:rsidRDefault="00A45B17" w:rsidP="00A45B17">
      <w:r>
        <w:rPr>
          <w:rStyle w:val="a9"/>
        </w:rPr>
        <w:t>Зауваження:</w:t>
      </w:r>
      <w:r>
        <w:t xml:space="preserve"> Всі числові дані можуть мати додаткові опції: UNSIGNED (беззнакове число) або ZEROFILL (заповнюються старші нулі) . </w:t>
      </w:r>
    </w:p>
    <w:p w:rsidR="00A45B17" w:rsidRPr="00B051EA" w:rsidRDefault="00A45B17" w:rsidP="00A45B17">
      <w:pPr>
        <w:rPr>
          <w:lang w:val="ru-RU"/>
        </w:rPr>
      </w:pPr>
      <w:r w:rsidRPr="00B051EA">
        <w:rPr>
          <w:lang w:val="ru-RU"/>
        </w:rPr>
        <w:t xml:space="preserve">Якщо ви додаєте </w:t>
      </w:r>
      <w:r>
        <w:t>UNSIGNED</w:t>
      </w:r>
      <w:r w:rsidRPr="00B051EA">
        <w:rPr>
          <w:lang w:val="ru-RU"/>
        </w:rPr>
        <w:t xml:space="preserve"> , то  </w:t>
      </w:r>
      <w:r>
        <w:t>MySQL</w:t>
      </w:r>
      <w:r w:rsidRPr="00B051EA">
        <w:rPr>
          <w:lang w:val="ru-RU"/>
        </w:rPr>
        <w:t xml:space="preserve"> забороняє вносити значення менше нуля у цей атрибут.</w:t>
      </w:r>
    </w:p>
    <w:p w:rsidR="00A45B17" w:rsidRPr="00B051EA" w:rsidRDefault="00A45B17" w:rsidP="00A45B17">
      <w:pPr>
        <w:rPr>
          <w:lang w:val="ru-RU"/>
        </w:rPr>
      </w:pPr>
      <w:r w:rsidRPr="00B051EA">
        <w:rPr>
          <w:lang w:val="ru-RU"/>
        </w:rPr>
        <w:t xml:space="preserve">Якщо ви додаєте </w:t>
      </w:r>
      <w:r>
        <w:t>ZEROFILL</w:t>
      </w:r>
      <w:r w:rsidRPr="00B051EA">
        <w:rPr>
          <w:lang w:val="ru-RU"/>
        </w:rPr>
        <w:t xml:space="preserve">, то  </w:t>
      </w:r>
      <w:r>
        <w:t>MySQL</w:t>
      </w:r>
      <w:r w:rsidRPr="00B051EA">
        <w:rPr>
          <w:lang w:val="ru-RU"/>
        </w:rPr>
        <w:t xml:space="preserve"> автоматично додає також  </w:t>
      </w:r>
      <w:r>
        <w:t>UNSIGNED</w:t>
      </w:r>
      <w:r w:rsidRPr="00B051EA">
        <w:rPr>
          <w:lang w:val="ru-RU"/>
        </w:rPr>
        <w:t xml:space="preserve"> до цього атрибуту.</w:t>
      </w:r>
    </w:p>
    <w:p w:rsidR="00A45B17" w:rsidRPr="00604D99" w:rsidRDefault="00A45B17" w:rsidP="00A45B17">
      <w:r w:rsidRPr="00604D99">
        <w:t>Характеристики цілих чисел</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Required storage and range for integer types supported by MySQL. Information includes the integer type, the storage size in bytes, the minimum signed and unsigned values, and the maximum signed and unsigned values."/>
      </w:tblPr>
      <w:tblGrid>
        <w:gridCol w:w="1501"/>
        <w:gridCol w:w="1096"/>
        <w:gridCol w:w="1634"/>
        <w:gridCol w:w="1621"/>
        <w:gridCol w:w="1789"/>
        <w:gridCol w:w="1804"/>
      </w:tblGrid>
      <w:tr w:rsidR="00A45B17" w:rsidRPr="003C12D6" w:rsidTr="008F0D49">
        <w:trPr>
          <w:tblHeader/>
          <w:tblCellSpacing w:w="15" w:type="dxa"/>
        </w:trPr>
        <w:tc>
          <w:tcPr>
            <w:tcW w:w="0" w:type="auto"/>
            <w:vAlign w:val="center"/>
            <w:hideMark/>
          </w:tcPr>
          <w:p w:rsidR="00A45B17" w:rsidRPr="003C12D6" w:rsidRDefault="00A45B17" w:rsidP="008F0D49">
            <w:pPr>
              <w:rPr>
                <w:lang w:val="ru-RU" w:eastAsia="ru-RU"/>
              </w:rPr>
            </w:pPr>
            <w:r w:rsidRPr="003C12D6">
              <w:rPr>
                <w:lang w:val="ru-RU" w:eastAsia="ru-RU"/>
              </w:rPr>
              <w:t>T</w:t>
            </w:r>
            <w:r>
              <w:rPr>
                <w:lang w:val="ru-RU" w:eastAsia="ru-RU"/>
              </w:rPr>
              <w:t>ип</w:t>
            </w:r>
          </w:p>
        </w:tc>
        <w:tc>
          <w:tcPr>
            <w:tcW w:w="0" w:type="auto"/>
            <w:vAlign w:val="center"/>
            <w:hideMark/>
          </w:tcPr>
          <w:p w:rsidR="00A45B17" w:rsidRPr="003C12D6" w:rsidRDefault="00A45B17" w:rsidP="008F0D49">
            <w:pPr>
              <w:rPr>
                <w:lang w:val="ru-RU" w:eastAsia="ru-RU"/>
              </w:rPr>
            </w:pPr>
            <w:r>
              <w:rPr>
                <w:lang w:val="ru-RU" w:eastAsia="ru-RU"/>
              </w:rPr>
              <w:t>Пам'ять (байт</w:t>
            </w:r>
            <w:r w:rsidRPr="003C12D6">
              <w:rPr>
                <w:lang w:val="ru-RU" w:eastAsia="ru-RU"/>
              </w:rPr>
              <w:t>)</w:t>
            </w:r>
          </w:p>
        </w:tc>
        <w:tc>
          <w:tcPr>
            <w:tcW w:w="0" w:type="auto"/>
            <w:vAlign w:val="center"/>
            <w:hideMark/>
          </w:tcPr>
          <w:p w:rsidR="00A45B17" w:rsidRDefault="00A45B17" w:rsidP="008F0D49">
            <w:pPr>
              <w:rPr>
                <w:lang w:val="ru-RU" w:eastAsia="ru-RU"/>
              </w:rPr>
            </w:pPr>
            <w:r>
              <w:rPr>
                <w:lang w:val="ru-RU" w:eastAsia="ru-RU"/>
              </w:rPr>
              <w:t>Мінімальне значення</w:t>
            </w:r>
          </w:p>
          <w:p w:rsidR="00A45B17" w:rsidRPr="003C12D6" w:rsidRDefault="00A45B17" w:rsidP="008F0D49">
            <w:pPr>
              <w:rPr>
                <w:lang w:val="ru-RU" w:eastAsia="ru-RU"/>
              </w:rPr>
            </w:pPr>
            <w:r>
              <w:rPr>
                <w:lang w:val="ru-RU" w:eastAsia="ru-RU"/>
              </w:rPr>
              <w:t>знакове</w:t>
            </w:r>
          </w:p>
        </w:tc>
        <w:tc>
          <w:tcPr>
            <w:tcW w:w="0" w:type="auto"/>
            <w:vAlign w:val="center"/>
            <w:hideMark/>
          </w:tcPr>
          <w:p w:rsidR="00A45B17" w:rsidRDefault="00A45B17" w:rsidP="008F0D49">
            <w:pPr>
              <w:rPr>
                <w:lang w:val="ru-RU" w:eastAsia="ru-RU"/>
              </w:rPr>
            </w:pPr>
            <w:r>
              <w:rPr>
                <w:lang w:val="ru-RU" w:eastAsia="ru-RU"/>
              </w:rPr>
              <w:t>Мінімальне значення</w:t>
            </w:r>
          </w:p>
          <w:p w:rsidR="00A45B17" w:rsidRPr="003C12D6" w:rsidRDefault="00A45B17" w:rsidP="008F0D49">
            <w:pPr>
              <w:rPr>
                <w:lang w:val="ru-RU" w:eastAsia="ru-RU"/>
              </w:rPr>
            </w:pPr>
            <w:r>
              <w:rPr>
                <w:lang w:val="ru-RU" w:eastAsia="ru-RU"/>
              </w:rPr>
              <w:t>безнакове</w:t>
            </w:r>
          </w:p>
        </w:tc>
        <w:tc>
          <w:tcPr>
            <w:tcW w:w="0" w:type="auto"/>
            <w:vAlign w:val="center"/>
            <w:hideMark/>
          </w:tcPr>
          <w:p w:rsidR="00A45B17" w:rsidRDefault="00A45B17" w:rsidP="008F0D49">
            <w:pPr>
              <w:rPr>
                <w:lang w:val="ru-RU" w:eastAsia="ru-RU"/>
              </w:rPr>
            </w:pPr>
            <w:r>
              <w:rPr>
                <w:lang w:val="ru-RU" w:eastAsia="ru-RU"/>
              </w:rPr>
              <w:t>Максімальне значення</w:t>
            </w:r>
          </w:p>
          <w:p w:rsidR="00A45B17" w:rsidRPr="003C12D6" w:rsidRDefault="00A45B17" w:rsidP="008F0D49">
            <w:pPr>
              <w:rPr>
                <w:lang w:val="ru-RU" w:eastAsia="ru-RU"/>
              </w:rPr>
            </w:pPr>
            <w:r>
              <w:rPr>
                <w:lang w:val="ru-RU" w:eastAsia="ru-RU"/>
              </w:rPr>
              <w:t>знакове</w:t>
            </w:r>
          </w:p>
        </w:tc>
        <w:tc>
          <w:tcPr>
            <w:tcW w:w="0" w:type="auto"/>
            <w:vAlign w:val="center"/>
            <w:hideMark/>
          </w:tcPr>
          <w:p w:rsidR="00A45B17" w:rsidRDefault="00A45B17" w:rsidP="008F0D49">
            <w:pPr>
              <w:rPr>
                <w:lang w:val="ru-RU" w:eastAsia="ru-RU"/>
              </w:rPr>
            </w:pPr>
            <w:r>
              <w:rPr>
                <w:lang w:val="ru-RU" w:eastAsia="ru-RU"/>
              </w:rPr>
              <w:t>Максімальне значення</w:t>
            </w:r>
          </w:p>
          <w:p w:rsidR="00A45B17" w:rsidRPr="003C12D6" w:rsidRDefault="00A45B17" w:rsidP="008F0D49">
            <w:pPr>
              <w:rPr>
                <w:lang w:val="ru-RU" w:eastAsia="ru-RU"/>
              </w:rPr>
            </w:pPr>
            <w:r>
              <w:rPr>
                <w:lang w:val="ru-RU" w:eastAsia="ru-RU"/>
              </w:rPr>
              <w:t>безнакове</w:t>
            </w:r>
          </w:p>
        </w:tc>
      </w:tr>
      <w:tr w:rsidR="00A45B17" w:rsidRPr="003C12D6" w:rsidTr="008F0D49">
        <w:trPr>
          <w:tblCellSpacing w:w="15" w:type="dxa"/>
        </w:trPr>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TINYINT</w:t>
            </w:r>
          </w:p>
        </w:tc>
        <w:tc>
          <w:tcPr>
            <w:tcW w:w="0" w:type="auto"/>
            <w:vAlign w:val="center"/>
            <w:hideMark/>
          </w:tcPr>
          <w:p w:rsidR="00A45B17" w:rsidRPr="003C12D6" w:rsidRDefault="00A45B17" w:rsidP="008F0D49">
            <w:pPr>
              <w:rPr>
                <w:lang w:val="ru-RU" w:eastAsia="ru-RU"/>
              </w:rPr>
            </w:pPr>
            <w:r w:rsidRPr="003C12D6">
              <w:rPr>
                <w:lang w:val="ru-RU" w:eastAsia="ru-RU"/>
              </w:rPr>
              <w:t>1</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-128</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0</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127</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255</w:t>
            </w:r>
          </w:p>
        </w:tc>
      </w:tr>
      <w:tr w:rsidR="00A45B17" w:rsidRPr="003C12D6" w:rsidTr="008F0D49">
        <w:trPr>
          <w:tblCellSpacing w:w="15" w:type="dxa"/>
        </w:trPr>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SMALLINT</w:t>
            </w:r>
          </w:p>
        </w:tc>
        <w:tc>
          <w:tcPr>
            <w:tcW w:w="0" w:type="auto"/>
            <w:vAlign w:val="center"/>
            <w:hideMark/>
          </w:tcPr>
          <w:p w:rsidR="00A45B17" w:rsidRPr="003C12D6" w:rsidRDefault="00A45B17" w:rsidP="008F0D49">
            <w:pPr>
              <w:rPr>
                <w:lang w:val="ru-RU" w:eastAsia="ru-RU"/>
              </w:rPr>
            </w:pPr>
            <w:r w:rsidRPr="003C12D6">
              <w:rPr>
                <w:lang w:val="ru-RU" w:eastAsia="ru-RU"/>
              </w:rPr>
              <w:t>2</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-32768</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0</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32767</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65535</w:t>
            </w:r>
          </w:p>
        </w:tc>
      </w:tr>
      <w:tr w:rsidR="00A45B17" w:rsidRPr="003C12D6" w:rsidTr="008F0D49">
        <w:trPr>
          <w:tblCellSpacing w:w="15" w:type="dxa"/>
        </w:trPr>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MEDIUMINT</w:t>
            </w:r>
          </w:p>
        </w:tc>
        <w:tc>
          <w:tcPr>
            <w:tcW w:w="0" w:type="auto"/>
            <w:vAlign w:val="center"/>
            <w:hideMark/>
          </w:tcPr>
          <w:p w:rsidR="00A45B17" w:rsidRPr="003C12D6" w:rsidRDefault="00A45B17" w:rsidP="008F0D49">
            <w:pPr>
              <w:rPr>
                <w:lang w:val="ru-RU" w:eastAsia="ru-RU"/>
              </w:rPr>
            </w:pPr>
            <w:r w:rsidRPr="003C12D6">
              <w:rPr>
                <w:lang w:val="ru-RU" w:eastAsia="ru-RU"/>
              </w:rPr>
              <w:t>3</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-8388608</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0</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8388607</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16777215</w:t>
            </w:r>
          </w:p>
        </w:tc>
      </w:tr>
      <w:tr w:rsidR="00A45B17" w:rsidRPr="003C12D6" w:rsidTr="008F0D49">
        <w:trPr>
          <w:tblCellSpacing w:w="15" w:type="dxa"/>
        </w:trPr>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INT</w:t>
            </w:r>
          </w:p>
        </w:tc>
        <w:tc>
          <w:tcPr>
            <w:tcW w:w="0" w:type="auto"/>
            <w:vAlign w:val="center"/>
            <w:hideMark/>
          </w:tcPr>
          <w:p w:rsidR="00A45B17" w:rsidRPr="003C12D6" w:rsidRDefault="00A45B17" w:rsidP="008F0D49">
            <w:pPr>
              <w:rPr>
                <w:lang w:val="ru-RU" w:eastAsia="ru-RU"/>
              </w:rPr>
            </w:pPr>
            <w:r w:rsidRPr="003C12D6">
              <w:rPr>
                <w:lang w:val="ru-RU" w:eastAsia="ru-RU"/>
              </w:rPr>
              <w:t>4</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-2147483648</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0</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2147483647</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4294967295</w:t>
            </w:r>
          </w:p>
        </w:tc>
      </w:tr>
      <w:tr w:rsidR="00A45B17" w:rsidRPr="003C12D6" w:rsidTr="008F0D49">
        <w:trPr>
          <w:tblCellSpacing w:w="15" w:type="dxa"/>
        </w:trPr>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BIGINT</w:t>
            </w:r>
          </w:p>
        </w:tc>
        <w:tc>
          <w:tcPr>
            <w:tcW w:w="0" w:type="auto"/>
            <w:vAlign w:val="center"/>
            <w:hideMark/>
          </w:tcPr>
          <w:p w:rsidR="00A45B17" w:rsidRPr="003C12D6" w:rsidRDefault="00A45B17" w:rsidP="008F0D49">
            <w:pPr>
              <w:rPr>
                <w:lang w:val="ru-RU" w:eastAsia="ru-RU"/>
              </w:rPr>
            </w:pPr>
            <w:r w:rsidRPr="003C12D6">
              <w:rPr>
                <w:lang w:val="ru-RU" w:eastAsia="ru-RU"/>
              </w:rPr>
              <w:t>8</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-2</w:t>
            </w:r>
            <w:r w:rsidRPr="003C12D6">
              <w:rPr>
                <w:vertAlign w:val="superscript"/>
                <w:lang w:val="ru-RU" w:eastAsia="ru-RU"/>
              </w:rPr>
              <w:t>63</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0</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2</w:t>
            </w:r>
            <w:r w:rsidRPr="003C12D6">
              <w:rPr>
                <w:vertAlign w:val="superscript"/>
                <w:lang w:val="ru-RU" w:eastAsia="ru-RU"/>
              </w:rPr>
              <w:t>63</w:t>
            </w:r>
            <w:r w:rsidRPr="003C12D6">
              <w:rPr>
                <w:lang w:val="ru-RU" w:eastAsia="ru-RU"/>
              </w:rPr>
              <w:t>-1</w:t>
            </w:r>
          </w:p>
        </w:tc>
        <w:tc>
          <w:tcPr>
            <w:tcW w:w="0" w:type="auto"/>
            <w:vAlign w:val="center"/>
            <w:hideMark/>
          </w:tcPr>
          <w:p w:rsidR="00A45B17" w:rsidRPr="003C12D6" w:rsidRDefault="00A45B17" w:rsidP="008F0D49">
            <w:pPr>
              <w:rPr>
                <w:rFonts w:ascii="Times New Roman" w:hAnsi="Times New Roman" w:cs="Times New Roman"/>
                <w:sz w:val="24"/>
                <w:szCs w:val="24"/>
                <w:lang w:val="ru-RU" w:eastAsia="ru-RU"/>
              </w:rPr>
            </w:pPr>
            <w:r w:rsidRPr="003C12D6">
              <w:rPr>
                <w:lang w:val="ru-RU" w:eastAsia="ru-RU"/>
              </w:rPr>
              <w:t>2</w:t>
            </w:r>
            <w:r w:rsidRPr="003C12D6">
              <w:rPr>
                <w:vertAlign w:val="superscript"/>
                <w:lang w:val="ru-RU" w:eastAsia="ru-RU"/>
              </w:rPr>
              <w:t>64</w:t>
            </w:r>
            <w:r w:rsidRPr="003C12D6">
              <w:rPr>
                <w:lang w:val="ru-RU" w:eastAsia="ru-RU"/>
              </w:rPr>
              <w:t>-1</w:t>
            </w:r>
          </w:p>
        </w:tc>
      </w:tr>
    </w:tbl>
    <w:p w:rsidR="00A45B17" w:rsidRPr="00605DDB" w:rsidRDefault="00A45B17" w:rsidP="00A45B17">
      <w:pPr>
        <w:pStyle w:val="3"/>
      </w:pPr>
      <w:bookmarkStart w:id="200" w:name="_Toc57401449"/>
      <w:bookmarkStart w:id="201" w:name="_Toc57480802"/>
      <w:bookmarkStart w:id="202" w:name="_Toc57569878"/>
      <w:bookmarkStart w:id="203" w:name="_Toc57748952"/>
      <w:r>
        <w:t xml:space="preserve">Визначення </w:t>
      </w:r>
      <w:r w:rsidRPr="00605DDB">
        <w:t xml:space="preserve">дат мовою </w:t>
      </w:r>
      <w:r>
        <w:t>DDL</w:t>
      </w:r>
      <w:bookmarkEnd w:id="200"/>
      <w:bookmarkEnd w:id="201"/>
      <w:bookmarkEnd w:id="202"/>
      <w:bookmarkEnd w:id="203"/>
    </w:p>
    <w:p w:rsidR="00A45B17" w:rsidRPr="00B051EA" w:rsidRDefault="00A45B17" w:rsidP="00A45B17">
      <w:pPr>
        <w:pStyle w:val="4"/>
        <w:rPr>
          <w:lang w:val="ru-RU"/>
        </w:rPr>
      </w:pPr>
      <w:bookmarkStart w:id="204" w:name="_Toc57480803"/>
      <w:bookmarkStart w:id="205" w:name="_Toc57569879"/>
      <w:bookmarkStart w:id="206" w:name="_Toc57748953"/>
      <w:r w:rsidRPr="00B051EA">
        <w:rPr>
          <w:lang w:val="ru-RU"/>
        </w:rPr>
        <w:t>Тип даних для визначення Дати та/або Часу:</w:t>
      </w:r>
      <w:bookmarkEnd w:id="204"/>
      <w:bookmarkEnd w:id="205"/>
      <w:bookmarkEnd w:id="20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8"/>
        <w:gridCol w:w="7467"/>
      </w:tblGrid>
      <w:tr w:rsidR="00A45B17" w:rsidRPr="00E05A2D" w:rsidTr="008F0D49">
        <w:trPr>
          <w:tblCellSpacing w:w="15" w:type="dxa"/>
        </w:trPr>
        <w:tc>
          <w:tcPr>
            <w:tcW w:w="0" w:type="auto"/>
            <w:vAlign w:val="center"/>
            <w:hideMark/>
          </w:tcPr>
          <w:p w:rsidR="00A45B17" w:rsidRDefault="00A45B17" w:rsidP="008F0D49">
            <w:r>
              <w:t>DATE</w:t>
            </w:r>
          </w:p>
        </w:tc>
        <w:tc>
          <w:tcPr>
            <w:tcW w:w="0" w:type="auto"/>
            <w:vAlign w:val="center"/>
            <w:hideMark/>
          </w:tcPr>
          <w:p w:rsidR="00A45B17" w:rsidRPr="00B051EA" w:rsidRDefault="00A45B17" w:rsidP="008F0D49">
            <w:pPr>
              <w:rPr>
                <w:lang w:val="ru-RU"/>
              </w:rPr>
            </w:pPr>
            <w:r>
              <w:t xml:space="preserve">Дата, що має формат: YYYY-MM-DD. </w:t>
            </w:r>
            <w:r w:rsidRPr="00B051EA">
              <w:rPr>
                <w:lang w:val="ru-RU"/>
              </w:rPr>
              <w:t>Підтримує значення  '1000-01-01' до '9999-12-31'</w:t>
            </w:r>
          </w:p>
        </w:tc>
      </w:tr>
      <w:tr w:rsidR="00A45B17" w:rsidRPr="00E05A2D" w:rsidTr="008F0D49">
        <w:trPr>
          <w:tblCellSpacing w:w="15" w:type="dxa"/>
        </w:trPr>
        <w:tc>
          <w:tcPr>
            <w:tcW w:w="0" w:type="auto"/>
            <w:vAlign w:val="center"/>
            <w:hideMark/>
          </w:tcPr>
          <w:p w:rsidR="00A45B17" w:rsidRDefault="00A45B17" w:rsidP="008F0D49">
            <w:r>
              <w:t>DATETIME(</w:t>
            </w:r>
            <w:r>
              <w:rPr>
                <w:rStyle w:val="aa"/>
              </w:rPr>
              <w:t>fsp</w:t>
            </w:r>
            <w:r>
              <w:t>)</w:t>
            </w:r>
          </w:p>
        </w:tc>
        <w:tc>
          <w:tcPr>
            <w:tcW w:w="0" w:type="auto"/>
            <w:vAlign w:val="center"/>
            <w:hideMark/>
          </w:tcPr>
          <w:p w:rsidR="00A45B17" w:rsidRDefault="00A45B17" w:rsidP="008F0D49">
            <w:r>
              <w:t xml:space="preserve">Комбінація дати та часу, що має формат: YYYY-MM-DD hh:mm:ss. </w:t>
            </w:r>
          </w:p>
          <w:p w:rsidR="00A45B17" w:rsidRPr="00B051EA" w:rsidRDefault="00A45B17" w:rsidP="008F0D49">
            <w:pPr>
              <w:rPr>
                <w:lang w:val="ru-RU"/>
              </w:rPr>
            </w:pPr>
            <w:r w:rsidRPr="00B051EA">
              <w:rPr>
                <w:lang w:val="ru-RU"/>
              </w:rPr>
              <w:t xml:space="preserve">Діапазон '1000-01-01 00:00:00' до '9999-12-31 23:59:59'. </w:t>
            </w:r>
          </w:p>
          <w:p w:rsidR="00A45B17" w:rsidRPr="00B051EA" w:rsidRDefault="00A45B17" w:rsidP="008F0D49">
            <w:pPr>
              <w:rPr>
                <w:lang w:val="ru-RU"/>
              </w:rPr>
            </w:pPr>
            <w:r w:rsidRPr="00B051EA">
              <w:rPr>
                <w:lang w:val="ru-RU"/>
              </w:rPr>
              <w:t xml:space="preserve">Додавання слова  </w:t>
            </w:r>
            <w:r>
              <w:t>DEFAULT</w:t>
            </w:r>
            <w:r w:rsidRPr="00B051EA">
              <w:rPr>
                <w:lang w:val="ru-RU"/>
              </w:rPr>
              <w:t xml:space="preserve"> та  </w:t>
            </w:r>
            <w:r>
              <w:t>ON</w:t>
            </w:r>
            <w:r w:rsidRPr="00B051EA">
              <w:rPr>
                <w:lang w:val="ru-RU"/>
              </w:rPr>
              <w:t xml:space="preserve"> </w:t>
            </w:r>
            <w:r>
              <w:t>UPDATE</w:t>
            </w:r>
            <w:r w:rsidRPr="00B051EA">
              <w:rPr>
                <w:lang w:val="ru-RU"/>
              </w:rPr>
              <w:t xml:space="preserve">  у стовпчик визначає автоматичну ініціалізацію поточною датою та часом</w:t>
            </w:r>
          </w:p>
        </w:tc>
      </w:tr>
      <w:tr w:rsidR="00A45B17" w:rsidTr="008F0D49">
        <w:trPr>
          <w:tblCellSpacing w:w="15" w:type="dxa"/>
        </w:trPr>
        <w:tc>
          <w:tcPr>
            <w:tcW w:w="0" w:type="auto"/>
            <w:vAlign w:val="center"/>
            <w:hideMark/>
          </w:tcPr>
          <w:p w:rsidR="00A45B17" w:rsidRDefault="00A45B17" w:rsidP="008F0D49">
            <w:r>
              <w:t>TIMESTAMP(</w:t>
            </w:r>
            <w:r>
              <w:rPr>
                <w:rStyle w:val="aa"/>
              </w:rPr>
              <w:t>fsp</w:t>
            </w:r>
            <w:r>
              <w:t>)</w:t>
            </w:r>
          </w:p>
        </w:tc>
        <w:tc>
          <w:tcPr>
            <w:tcW w:w="0" w:type="auto"/>
            <w:vAlign w:val="center"/>
            <w:hideMark/>
          </w:tcPr>
          <w:p w:rsidR="00A45B17" w:rsidRDefault="00A45B17" w:rsidP="008F0D49">
            <w:r>
              <w:t xml:space="preserve">Часовий штамп. TIMESTAMP це значення запомятовує як число кількість секунд з початку епохи Unix ('1970-01-01 00:00:00' UTC). Формат: YYYY-MM-DD hh:mm:ss. </w:t>
            </w:r>
          </w:p>
          <w:p w:rsidR="00A45B17" w:rsidRDefault="00A45B17" w:rsidP="008F0D49">
            <w:r>
              <w:t>Діапазон '1970-01-01 00:00:01' UTC до  '2038-01-09 03:14:07' UTC.Автоматична інціалізація та оновлення поточною датою та часом може бути визначено та: using DEFAULT CURRENT_TIMESTAMP та ON UPDATE CURRENT_TIMESTAMP під час визначення стовпчику</w:t>
            </w:r>
          </w:p>
        </w:tc>
      </w:tr>
      <w:tr w:rsidR="00A45B17" w:rsidRPr="00E05A2D" w:rsidTr="008F0D49">
        <w:trPr>
          <w:tblCellSpacing w:w="15" w:type="dxa"/>
        </w:trPr>
        <w:tc>
          <w:tcPr>
            <w:tcW w:w="0" w:type="auto"/>
            <w:vAlign w:val="center"/>
            <w:hideMark/>
          </w:tcPr>
          <w:p w:rsidR="00A45B17" w:rsidRDefault="00A45B17" w:rsidP="008F0D49">
            <w:r>
              <w:t>TIME(</w:t>
            </w:r>
            <w:r>
              <w:rPr>
                <w:rStyle w:val="aa"/>
              </w:rPr>
              <w:t>fsp</w:t>
            </w:r>
            <w:r>
              <w:t>)</w:t>
            </w:r>
          </w:p>
        </w:tc>
        <w:tc>
          <w:tcPr>
            <w:tcW w:w="0" w:type="auto"/>
            <w:vAlign w:val="center"/>
            <w:hideMark/>
          </w:tcPr>
          <w:p w:rsidR="00A45B17" w:rsidRPr="00B051EA" w:rsidRDefault="00A45B17" w:rsidP="008F0D49">
            <w:pPr>
              <w:rPr>
                <w:lang w:val="ru-RU"/>
              </w:rPr>
            </w:pPr>
            <w:r w:rsidRPr="00B051EA">
              <w:rPr>
                <w:lang w:val="ru-RU"/>
              </w:rPr>
              <w:t xml:space="preserve">Час. Формат: </w:t>
            </w:r>
            <w:r>
              <w:t>hh</w:t>
            </w:r>
            <w:r w:rsidRPr="00B051EA">
              <w:rPr>
                <w:lang w:val="ru-RU"/>
              </w:rPr>
              <w:t>:</w:t>
            </w:r>
            <w:r>
              <w:t>mm</w:t>
            </w:r>
            <w:r w:rsidRPr="00B051EA">
              <w:rPr>
                <w:lang w:val="ru-RU"/>
              </w:rPr>
              <w:t>:</w:t>
            </w:r>
            <w:r>
              <w:t>ss</w:t>
            </w:r>
            <w:r w:rsidRPr="00B051EA">
              <w:rPr>
                <w:lang w:val="ru-RU"/>
              </w:rPr>
              <w:t>. Підтримується діапазон '-838:59:59' д</w:t>
            </w:r>
            <w:r>
              <w:t>o</w:t>
            </w:r>
            <w:r w:rsidRPr="00B051EA">
              <w:rPr>
                <w:lang w:val="ru-RU"/>
              </w:rPr>
              <w:t xml:space="preserve"> '838:59:59'</w:t>
            </w:r>
          </w:p>
        </w:tc>
      </w:tr>
      <w:tr w:rsidR="00A45B17" w:rsidRPr="00E05A2D" w:rsidTr="008F0D49">
        <w:trPr>
          <w:tblCellSpacing w:w="15" w:type="dxa"/>
        </w:trPr>
        <w:tc>
          <w:tcPr>
            <w:tcW w:w="0" w:type="auto"/>
            <w:vAlign w:val="center"/>
            <w:hideMark/>
          </w:tcPr>
          <w:p w:rsidR="00A45B17" w:rsidRDefault="00A45B17" w:rsidP="008F0D49">
            <w:r>
              <w:t>YEAR</w:t>
            </w:r>
          </w:p>
        </w:tc>
        <w:tc>
          <w:tcPr>
            <w:tcW w:w="0" w:type="auto"/>
            <w:vAlign w:val="center"/>
            <w:hideMark/>
          </w:tcPr>
          <w:p w:rsidR="00A45B17" w:rsidRPr="00AB5396" w:rsidRDefault="00A45B17" w:rsidP="008F0D49">
            <w:pPr>
              <w:rPr>
                <w:lang w:val="ru-RU"/>
              </w:rPr>
            </w:pPr>
            <w:r w:rsidRPr="00B051EA">
              <w:rPr>
                <w:lang w:val="ru-RU"/>
              </w:rPr>
              <w:t>Рік у форматі чотирьох цифр.</w:t>
            </w:r>
          </w:p>
          <w:p w:rsidR="00A45B17" w:rsidRPr="00B051EA" w:rsidRDefault="00A45B17" w:rsidP="008F0D49">
            <w:pPr>
              <w:rPr>
                <w:lang w:val="ru-RU"/>
              </w:rPr>
            </w:pPr>
            <w:r w:rsidRPr="00B051EA">
              <w:rPr>
                <w:lang w:val="ru-RU"/>
              </w:rPr>
              <w:t xml:space="preserve"> Діапазон: 1901 від 2155 та  0000.</w:t>
            </w:r>
            <w:r w:rsidRPr="00B051EA">
              <w:rPr>
                <w:lang w:val="ru-RU"/>
              </w:rPr>
              <w:br/>
            </w:r>
            <w:r>
              <w:t>MySQL</w:t>
            </w:r>
            <w:r w:rsidRPr="00B051EA">
              <w:rPr>
                <w:lang w:val="ru-RU"/>
              </w:rPr>
              <w:t xml:space="preserve"> 8.0 не підтримує формат року у двох цифрах.</w:t>
            </w:r>
          </w:p>
        </w:tc>
      </w:tr>
    </w:tbl>
    <w:p w:rsidR="00A45B17" w:rsidRPr="00B051EA" w:rsidRDefault="00A45B17" w:rsidP="00A45B17">
      <w:pPr>
        <w:rPr>
          <w:lang w:val="ru-RU"/>
        </w:rPr>
      </w:pPr>
      <w:r w:rsidRPr="00B051EA">
        <w:rPr>
          <w:lang w:val="ru-RU"/>
        </w:rPr>
        <w:t>найскладнішим у роботі з датами є необхідність збігу форматів дати, що було прийнято під час створення стовпчика таблиці та формату дати, яку вносить користувач.</w:t>
      </w:r>
    </w:p>
    <w:p w:rsidR="00A45B17" w:rsidRPr="00B051EA" w:rsidRDefault="00A45B17" w:rsidP="00A45B17">
      <w:pPr>
        <w:rPr>
          <w:lang w:val="ru-RU"/>
        </w:rPr>
      </w:pPr>
      <w:r w:rsidRPr="00B051EA">
        <w:rPr>
          <w:lang w:val="ru-RU"/>
        </w:rPr>
        <w:t>Доки ваша дані містять лише дату ваш запит буде діяти так, як ви очікували. Коли ж ви додасте до даних час зявляться труднощі.</w:t>
      </w:r>
    </w:p>
    <w:p w:rsidR="00A45B17" w:rsidRPr="00B051EA" w:rsidRDefault="00A45B17" w:rsidP="00A45B17">
      <w:pPr>
        <w:pStyle w:val="4"/>
        <w:rPr>
          <w:lang w:val="ru-RU"/>
        </w:rPr>
      </w:pPr>
      <w:bookmarkStart w:id="207" w:name="_Toc57480804"/>
      <w:bookmarkStart w:id="208" w:name="_Toc57569880"/>
      <w:bookmarkStart w:id="209" w:name="_Toc57748954"/>
      <w:r w:rsidRPr="00B051EA">
        <w:rPr>
          <w:lang w:val="ru-RU"/>
        </w:rPr>
        <w:t>Формат дати (</w:t>
      </w:r>
      <w:r w:rsidRPr="00FB1035">
        <w:t>Date</w:t>
      </w:r>
      <w:r w:rsidRPr="00B051EA">
        <w:rPr>
          <w:lang w:val="ru-RU"/>
        </w:rPr>
        <w:t>)</w:t>
      </w:r>
      <w:bookmarkEnd w:id="207"/>
      <w:bookmarkEnd w:id="208"/>
      <w:bookmarkEnd w:id="209"/>
    </w:p>
    <w:p w:rsidR="00A45B17" w:rsidRPr="00EC0195" w:rsidRDefault="00A45B17" w:rsidP="00A45B17">
      <w:pPr>
        <w:pStyle w:val="5"/>
      </w:pPr>
      <w:bookmarkStart w:id="210" w:name="_Toc57480805"/>
      <w:bookmarkStart w:id="211" w:name="_Toc57569881"/>
      <w:bookmarkStart w:id="212" w:name="_Toc57748955"/>
      <w:r w:rsidRPr="00EC0195">
        <w:t>MySQL формат</w:t>
      </w:r>
      <w:bookmarkEnd w:id="210"/>
      <w:bookmarkEnd w:id="211"/>
      <w:bookmarkEnd w:id="212"/>
    </w:p>
    <w:p w:rsidR="00A45B17" w:rsidRPr="00B051EA" w:rsidRDefault="00A45B17" w:rsidP="00A45B17">
      <w:pPr>
        <w:rPr>
          <w:lang w:val="ru-RU"/>
        </w:rPr>
      </w:pPr>
      <w:r w:rsidRPr="0030093F">
        <w:t>MySQL</w:t>
      </w:r>
      <w:r w:rsidRPr="00B051EA">
        <w:rPr>
          <w:lang w:val="ru-RU"/>
        </w:rPr>
        <w:t xml:space="preserve"> використовує такі типи даних для збереження дати або дати/часу :</w:t>
      </w:r>
    </w:p>
    <w:p w:rsidR="00A45B17" w:rsidRDefault="00A45B17" w:rsidP="00A45B17">
      <w:pPr>
        <w:pStyle w:val="a5"/>
        <w:numPr>
          <w:ilvl w:val="0"/>
          <w:numId w:val="7"/>
        </w:numPr>
      </w:pPr>
      <w:r>
        <w:t>DATE - format YYYY-MM-DD</w:t>
      </w:r>
    </w:p>
    <w:p w:rsidR="00A45B17" w:rsidRDefault="00A45B17" w:rsidP="00A45B17">
      <w:pPr>
        <w:pStyle w:val="a5"/>
        <w:numPr>
          <w:ilvl w:val="0"/>
          <w:numId w:val="7"/>
        </w:numPr>
      </w:pPr>
      <w:r>
        <w:t>DATETIME - format: YYYY-MM-DD HH:MI:SS</w:t>
      </w:r>
    </w:p>
    <w:p w:rsidR="00A45B17" w:rsidRDefault="00A45B17" w:rsidP="00A45B17">
      <w:pPr>
        <w:pStyle w:val="a5"/>
        <w:numPr>
          <w:ilvl w:val="0"/>
          <w:numId w:val="7"/>
        </w:numPr>
      </w:pPr>
      <w:r>
        <w:t>TIMESTAMP - format: YYYY-MM-DD HH:MI:SS</w:t>
      </w:r>
    </w:p>
    <w:p w:rsidR="00A45B17" w:rsidRDefault="00A45B17" w:rsidP="00A45B17">
      <w:pPr>
        <w:pStyle w:val="a5"/>
        <w:numPr>
          <w:ilvl w:val="0"/>
          <w:numId w:val="7"/>
        </w:numPr>
      </w:pPr>
      <w:r>
        <w:t>YEAR - format YYYY or YY</w:t>
      </w:r>
    </w:p>
    <w:p w:rsidR="00A45B17" w:rsidRPr="002C1F6C" w:rsidRDefault="00A45B17" w:rsidP="00A45B17">
      <w:pPr>
        <w:pStyle w:val="5"/>
      </w:pPr>
      <w:bookmarkStart w:id="213" w:name="_Toc57480806"/>
      <w:bookmarkStart w:id="214" w:name="_Toc57569882"/>
      <w:bookmarkStart w:id="215" w:name="_Toc57748956"/>
      <w:r>
        <w:t>M</w:t>
      </w:r>
      <w:r w:rsidRPr="002C1F6C">
        <w:t>S</w:t>
      </w:r>
      <w:r>
        <w:t xml:space="preserve"> </w:t>
      </w:r>
      <w:r w:rsidRPr="002C1F6C">
        <w:t>SQL формат</w:t>
      </w:r>
      <w:bookmarkEnd w:id="213"/>
      <w:bookmarkEnd w:id="214"/>
      <w:bookmarkEnd w:id="215"/>
    </w:p>
    <w:p w:rsidR="00A45B17" w:rsidRPr="00B051EA" w:rsidRDefault="00A45B17" w:rsidP="00A45B17">
      <w:pPr>
        <w:rPr>
          <w:lang w:val="uk-UA"/>
        </w:rPr>
      </w:pPr>
      <w:r>
        <w:t>SQL</w:t>
      </w:r>
      <w:r w:rsidRPr="00B051EA">
        <w:rPr>
          <w:lang w:val="uk-UA"/>
        </w:rPr>
        <w:t xml:space="preserve"> </w:t>
      </w:r>
      <w:r>
        <w:t>Server</w:t>
      </w:r>
      <w:r w:rsidRPr="00B051EA">
        <w:rPr>
          <w:lang w:val="uk-UA"/>
        </w:rPr>
        <w:t xml:space="preserve"> має такі формати:</w:t>
      </w:r>
    </w:p>
    <w:p w:rsidR="00A45B17" w:rsidRDefault="00A45B17" w:rsidP="00A45B17">
      <w:pPr>
        <w:pStyle w:val="a5"/>
        <w:numPr>
          <w:ilvl w:val="0"/>
          <w:numId w:val="8"/>
        </w:numPr>
      </w:pPr>
      <w:r>
        <w:t>DATE - format YYYY-MM-DD</w:t>
      </w:r>
    </w:p>
    <w:p w:rsidR="00A45B17" w:rsidRDefault="00A45B17" w:rsidP="00A45B17">
      <w:pPr>
        <w:pStyle w:val="a5"/>
        <w:numPr>
          <w:ilvl w:val="0"/>
          <w:numId w:val="8"/>
        </w:numPr>
      </w:pPr>
      <w:r>
        <w:t>DATETIME - format: YYYY-MM-DD HH:MI:SS</w:t>
      </w:r>
    </w:p>
    <w:p w:rsidR="00A45B17" w:rsidRDefault="00A45B17" w:rsidP="00A45B17">
      <w:pPr>
        <w:pStyle w:val="a5"/>
        <w:numPr>
          <w:ilvl w:val="0"/>
          <w:numId w:val="8"/>
        </w:numPr>
      </w:pPr>
      <w:r>
        <w:t>SMALLDATETIME - format: YYYY-MM-DD HH:MI:SS</w:t>
      </w:r>
    </w:p>
    <w:p w:rsidR="00A45B17" w:rsidRDefault="00A45B17" w:rsidP="00A45B17">
      <w:pPr>
        <w:pStyle w:val="a5"/>
        <w:numPr>
          <w:ilvl w:val="0"/>
          <w:numId w:val="8"/>
        </w:numPr>
      </w:pPr>
      <w:r>
        <w:t>TIMESTAMP - format: a unique number</w:t>
      </w:r>
    </w:p>
    <w:p w:rsidR="00A45B17" w:rsidRPr="00B051EA" w:rsidRDefault="00A45B17" w:rsidP="00A45B17">
      <w:pPr>
        <w:rPr>
          <w:lang w:val="ru-RU"/>
        </w:rPr>
      </w:pPr>
      <w:r w:rsidRPr="00B051EA">
        <w:rPr>
          <w:b/>
          <w:bCs/>
          <w:lang w:val="ru-RU"/>
        </w:rPr>
        <w:t>Зауваження:</w:t>
      </w:r>
      <w:r w:rsidRPr="00B051EA">
        <w:rPr>
          <w:lang w:val="ru-RU"/>
        </w:rPr>
        <w:t xml:space="preserve"> Тип формату дати обирається під час створення стовпчика таблиці. Ви можете легко порівнювати дати, якщо  вони не містять часової компоненти!</w:t>
      </w:r>
    </w:p>
    <w:p w:rsidR="00A45B17" w:rsidRDefault="00A45B17" w:rsidP="00A45B17">
      <w:r w:rsidRPr="00B051EA">
        <w:rPr>
          <w:lang w:val="ru-RU"/>
        </w:rPr>
        <w:t xml:space="preserve">Припустимо , що ви маєте таку таблицю </w:t>
      </w:r>
      <w:r>
        <w:t>«Замовлення»:</w:t>
      </w:r>
    </w:p>
    <w:tbl>
      <w:tblPr>
        <w:tblStyle w:val="a6"/>
        <w:tblW w:w="0" w:type="auto"/>
        <w:tblLook w:val="04A0" w:firstRow="1" w:lastRow="0" w:firstColumn="1" w:lastColumn="0" w:noHBand="0" w:noVBand="1"/>
      </w:tblPr>
      <w:tblGrid>
        <w:gridCol w:w="2103"/>
        <w:gridCol w:w="2410"/>
        <w:gridCol w:w="2226"/>
      </w:tblGrid>
      <w:tr w:rsidR="00A45B17" w:rsidRPr="00093366" w:rsidTr="008F0D49">
        <w:trPr>
          <w:trHeight w:val="370"/>
        </w:trPr>
        <w:tc>
          <w:tcPr>
            <w:tcW w:w="2103" w:type="dxa"/>
          </w:tcPr>
          <w:p w:rsidR="00A45B17" w:rsidRPr="00093366" w:rsidRDefault="00A45B17" w:rsidP="008F0D49">
            <w:r w:rsidRPr="00093366">
              <w:t>кодЗамовлення</w:t>
            </w:r>
          </w:p>
        </w:tc>
        <w:tc>
          <w:tcPr>
            <w:tcW w:w="2410" w:type="dxa"/>
          </w:tcPr>
          <w:p w:rsidR="00A45B17" w:rsidRPr="00093366" w:rsidRDefault="00A45B17" w:rsidP="008F0D49">
            <w:r w:rsidRPr="00093366">
              <w:t>НазваПродукту</w:t>
            </w:r>
          </w:p>
        </w:tc>
        <w:tc>
          <w:tcPr>
            <w:tcW w:w="2226" w:type="dxa"/>
          </w:tcPr>
          <w:p w:rsidR="00A45B17" w:rsidRPr="00093366" w:rsidRDefault="00A45B17" w:rsidP="008F0D49">
            <w:r w:rsidRPr="00093366">
              <w:t>ДатаЗамовлення</w:t>
            </w:r>
          </w:p>
        </w:tc>
      </w:tr>
      <w:tr w:rsidR="00A45B17" w:rsidRPr="00093366" w:rsidTr="008F0D49">
        <w:trPr>
          <w:trHeight w:val="276"/>
        </w:trPr>
        <w:tc>
          <w:tcPr>
            <w:tcW w:w="2103" w:type="dxa"/>
          </w:tcPr>
          <w:p w:rsidR="00A45B17" w:rsidRPr="00093366" w:rsidRDefault="00A45B17" w:rsidP="008F0D49">
            <w:r w:rsidRPr="00093366">
              <w:t>1</w:t>
            </w:r>
          </w:p>
        </w:tc>
        <w:tc>
          <w:tcPr>
            <w:tcW w:w="2410" w:type="dxa"/>
          </w:tcPr>
          <w:p w:rsidR="00A45B17" w:rsidRPr="00093366" w:rsidRDefault="00A45B17" w:rsidP="008F0D49">
            <w:r w:rsidRPr="00093366">
              <w:t>Юшка</w:t>
            </w:r>
          </w:p>
        </w:tc>
        <w:tc>
          <w:tcPr>
            <w:tcW w:w="2226" w:type="dxa"/>
          </w:tcPr>
          <w:p w:rsidR="00A45B17" w:rsidRPr="00093366" w:rsidRDefault="00A45B17" w:rsidP="008F0D49">
            <w:r w:rsidRPr="00093366">
              <w:t>2020-10-03</w:t>
            </w:r>
          </w:p>
        </w:tc>
      </w:tr>
      <w:tr w:rsidR="00A45B17" w:rsidRPr="00093366" w:rsidTr="008F0D49">
        <w:trPr>
          <w:trHeight w:val="267"/>
        </w:trPr>
        <w:tc>
          <w:tcPr>
            <w:tcW w:w="2103" w:type="dxa"/>
          </w:tcPr>
          <w:p w:rsidR="00A45B17" w:rsidRPr="00093366" w:rsidRDefault="00A45B17" w:rsidP="008F0D49">
            <w:r w:rsidRPr="00093366">
              <w:t>2</w:t>
            </w:r>
          </w:p>
        </w:tc>
        <w:tc>
          <w:tcPr>
            <w:tcW w:w="2410" w:type="dxa"/>
          </w:tcPr>
          <w:p w:rsidR="00A45B17" w:rsidRPr="00093366" w:rsidRDefault="00A45B17" w:rsidP="008F0D49">
            <w:r w:rsidRPr="00093366">
              <w:t>Холодець</w:t>
            </w:r>
          </w:p>
        </w:tc>
        <w:tc>
          <w:tcPr>
            <w:tcW w:w="2226" w:type="dxa"/>
          </w:tcPr>
          <w:p w:rsidR="00A45B17" w:rsidRPr="00093366" w:rsidRDefault="00A45B17" w:rsidP="008F0D49">
            <w:r w:rsidRPr="00093366">
              <w:t>2020-10-09</w:t>
            </w:r>
          </w:p>
        </w:tc>
      </w:tr>
      <w:tr w:rsidR="00A45B17" w:rsidRPr="00093366" w:rsidTr="008F0D49">
        <w:tc>
          <w:tcPr>
            <w:tcW w:w="2103" w:type="dxa"/>
          </w:tcPr>
          <w:p w:rsidR="00A45B17" w:rsidRPr="00093366" w:rsidRDefault="00A45B17" w:rsidP="008F0D49">
            <w:r w:rsidRPr="00093366">
              <w:t>3</w:t>
            </w:r>
          </w:p>
        </w:tc>
        <w:tc>
          <w:tcPr>
            <w:tcW w:w="2410" w:type="dxa"/>
          </w:tcPr>
          <w:p w:rsidR="00A45B17" w:rsidRPr="00093366" w:rsidRDefault="00A45B17" w:rsidP="008F0D49">
            <w:r w:rsidRPr="00093366">
              <w:t>Шашлик</w:t>
            </w:r>
          </w:p>
        </w:tc>
        <w:tc>
          <w:tcPr>
            <w:tcW w:w="2226" w:type="dxa"/>
          </w:tcPr>
          <w:p w:rsidR="00A45B17" w:rsidRPr="00093366" w:rsidRDefault="00A45B17" w:rsidP="008F0D49">
            <w:r w:rsidRPr="00093366">
              <w:t>2020-10-03</w:t>
            </w:r>
          </w:p>
        </w:tc>
      </w:tr>
      <w:tr w:rsidR="00A45B17" w:rsidRPr="00093366" w:rsidTr="008F0D49">
        <w:tc>
          <w:tcPr>
            <w:tcW w:w="2103" w:type="dxa"/>
          </w:tcPr>
          <w:p w:rsidR="00A45B17" w:rsidRPr="00093366" w:rsidRDefault="00A45B17" w:rsidP="008F0D49">
            <w:r w:rsidRPr="00093366">
              <w:t>4</w:t>
            </w:r>
          </w:p>
        </w:tc>
        <w:tc>
          <w:tcPr>
            <w:tcW w:w="2410" w:type="dxa"/>
          </w:tcPr>
          <w:p w:rsidR="00A45B17" w:rsidRPr="00093366" w:rsidRDefault="00A45B17" w:rsidP="008F0D49">
            <w:r w:rsidRPr="00093366">
              <w:t>Плов</w:t>
            </w:r>
          </w:p>
        </w:tc>
        <w:tc>
          <w:tcPr>
            <w:tcW w:w="2226" w:type="dxa"/>
          </w:tcPr>
          <w:p w:rsidR="00A45B17" w:rsidRPr="00093366" w:rsidRDefault="00A45B17" w:rsidP="008F0D49">
            <w:r w:rsidRPr="00093366">
              <w:t>2020-10-29</w:t>
            </w:r>
          </w:p>
        </w:tc>
      </w:tr>
    </w:tbl>
    <w:p w:rsidR="00A45B17" w:rsidRPr="00B051EA" w:rsidRDefault="00A45B17" w:rsidP="00A45B17">
      <w:pPr>
        <w:rPr>
          <w:lang w:val="ru-RU"/>
        </w:rPr>
      </w:pPr>
      <w:r w:rsidRPr="00B051EA">
        <w:rPr>
          <w:lang w:val="ru-RU"/>
        </w:rPr>
        <w:t>І хотіли б надрукувати записи про замовлення від "2020-10-03".</w:t>
      </w:r>
    </w:p>
    <w:p w:rsidR="00A45B17" w:rsidRPr="00B051EA" w:rsidRDefault="00A45B17" w:rsidP="00A45B17">
      <w:pPr>
        <w:rPr>
          <w:lang w:val="ru-RU"/>
        </w:rPr>
      </w:pPr>
      <w:r w:rsidRPr="00B051EA">
        <w:rPr>
          <w:lang w:val="ru-RU"/>
        </w:rPr>
        <w:t xml:space="preserve">Для цього слід використати такий оператор </w:t>
      </w:r>
      <w:r>
        <w:t>SELECT</w:t>
      </w:r>
      <w:r w:rsidRPr="00B051EA">
        <w:rPr>
          <w:lang w:val="ru-RU"/>
        </w:rPr>
        <w:t>:</w:t>
      </w:r>
    </w:p>
    <w:p w:rsidR="00A45B17" w:rsidRPr="00B051EA" w:rsidRDefault="00A45B17" w:rsidP="00A45B17">
      <w:pPr>
        <w:rPr>
          <w:lang w:val="ru-RU"/>
        </w:rPr>
      </w:pPr>
      <w:r>
        <w:rPr>
          <w:rStyle w:val="sqlkeywordcolor"/>
          <w:rFonts w:ascii="Consolas" w:hAnsi="Consolas" w:cs="Consolas"/>
          <w:color w:val="0000CD"/>
          <w:sz w:val="23"/>
          <w:szCs w:val="23"/>
        </w:rPr>
        <w:t>SELECT</w:t>
      </w:r>
      <w:r w:rsidRPr="00B051EA">
        <w:rPr>
          <w:lang w:val="ru-RU"/>
        </w:rPr>
        <w:t xml:space="preserve"> * </w:t>
      </w:r>
      <w:r>
        <w:rPr>
          <w:rStyle w:val="sqlkeywordcolor"/>
          <w:rFonts w:ascii="Consolas" w:hAnsi="Consolas" w:cs="Consolas"/>
          <w:color w:val="0000CD"/>
          <w:sz w:val="23"/>
          <w:szCs w:val="23"/>
        </w:rPr>
        <w:t>FROM</w:t>
      </w:r>
      <w:r w:rsidRPr="00B051EA">
        <w:rPr>
          <w:lang w:val="ru-RU"/>
        </w:rPr>
        <w:t xml:space="preserve"> Замовлення </w:t>
      </w:r>
      <w:r>
        <w:rPr>
          <w:rStyle w:val="sqlkeywordcolor"/>
          <w:rFonts w:ascii="Consolas" w:hAnsi="Consolas" w:cs="Consolas"/>
          <w:color w:val="0000CD"/>
          <w:sz w:val="23"/>
          <w:szCs w:val="23"/>
        </w:rPr>
        <w:t>WHERE</w:t>
      </w:r>
      <w:r w:rsidRPr="00B051EA">
        <w:rPr>
          <w:lang w:val="ru-RU"/>
        </w:rPr>
        <w:t xml:space="preserve"> ДатаЗамовлення=</w:t>
      </w:r>
      <w:r w:rsidRPr="00B051EA">
        <w:rPr>
          <w:rStyle w:val="sqlstringcolor"/>
          <w:rFonts w:ascii="Consolas" w:hAnsi="Consolas" w:cs="Consolas"/>
          <w:color w:val="A52A2A"/>
          <w:sz w:val="23"/>
          <w:szCs w:val="23"/>
          <w:lang w:val="ru-RU"/>
        </w:rPr>
        <w:t>'2020-10-03'</w:t>
      </w:r>
    </w:p>
    <w:p w:rsidR="00A45B17" w:rsidRPr="00B051EA" w:rsidRDefault="00A45B17" w:rsidP="00A45B17">
      <w:pPr>
        <w:rPr>
          <w:lang w:val="ru-RU"/>
        </w:rPr>
      </w:pPr>
      <w:r w:rsidRPr="00B051EA">
        <w:rPr>
          <w:lang w:val="ru-RU"/>
        </w:rPr>
        <w:t>Результат роботи такого оператора буде таким:</w:t>
      </w:r>
    </w:p>
    <w:tbl>
      <w:tblPr>
        <w:tblW w:w="8178"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2247"/>
        <w:gridCol w:w="2529"/>
        <w:gridCol w:w="3402"/>
      </w:tblGrid>
      <w:tr w:rsidR="00A45B17" w:rsidRPr="00093366" w:rsidTr="008F0D49">
        <w:tc>
          <w:tcPr>
            <w:tcW w:w="2247" w:type="dxa"/>
            <w:shd w:val="clear" w:color="auto" w:fill="FFFFFF"/>
            <w:tcMar>
              <w:top w:w="120" w:type="dxa"/>
              <w:left w:w="240" w:type="dxa"/>
              <w:bottom w:w="120" w:type="dxa"/>
              <w:right w:w="120" w:type="dxa"/>
            </w:tcMar>
            <w:hideMark/>
          </w:tcPr>
          <w:p w:rsidR="00A45B17" w:rsidRPr="00093366" w:rsidRDefault="00A45B17" w:rsidP="008F0D49">
            <w:r w:rsidRPr="00093366">
              <w:t>кодЗамовлення</w:t>
            </w:r>
          </w:p>
        </w:tc>
        <w:tc>
          <w:tcPr>
            <w:tcW w:w="2529" w:type="dxa"/>
            <w:shd w:val="clear" w:color="auto" w:fill="FFFFFF"/>
            <w:tcMar>
              <w:top w:w="120" w:type="dxa"/>
              <w:left w:w="120" w:type="dxa"/>
              <w:bottom w:w="120" w:type="dxa"/>
              <w:right w:w="120" w:type="dxa"/>
            </w:tcMar>
            <w:hideMark/>
          </w:tcPr>
          <w:p w:rsidR="00A45B17" w:rsidRPr="00093366" w:rsidRDefault="00A45B17" w:rsidP="008F0D49">
            <w:r w:rsidRPr="00093366">
              <w:t>НазваПродукту</w:t>
            </w:r>
          </w:p>
        </w:tc>
        <w:tc>
          <w:tcPr>
            <w:tcW w:w="3402" w:type="dxa"/>
            <w:shd w:val="clear" w:color="auto" w:fill="FFFFFF"/>
            <w:tcMar>
              <w:top w:w="120" w:type="dxa"/>
              <w:left w:w="120" w:type="dxa"/>
              <w:bottom w:w="120" w:type="dxa"/>
              <w:right w:w="120" w:type="dxa"/>
            </w:tcMar>
            <w:hideMark/>
          </w:tcPr>
          <w:p w:rsidR="00A45B17" w:rsidRPr="00093366" w:rsidRDefault="00A45B17" w:rsidP="008F0D49">
            <w:r w:rsidRPr="00093366">
              <w:t>ДатаЗамовлення</w:t>
            </w:r>
          </w:p>
        </w:tc>
      </w:tr>
      <w:tr w:rsidR="00A45B17" w:rsidRPr="00093366" w:rsidTr="008F0D49">
        <w:tc>
          <w:tcPr>
            <w:tcW w:w="0" w:type="auto"/>
            <w:shd w:val="clear" w:color="auto" w:fill="F1F1F1"/>
            <w:tcMar>
              <w:top w:w="120" w:type="dxa"/>
              <w:left w:w="240" w:type="dxa"/>
              <w:bottom w:w="120" w:type="dxa"/>
              <w:right w:w="120" w:type="dxa"/>
            </w:tcMar>
            <w:hideMark/>
          </w:tcPr>
          <w:p w:rsidR="00A45B17" w:rsidRPr="00093366" w:rsidRDefault="00A45B17" w:rsidP="008F0D49">
            <w:r w:rsidRPr="00093366">
              <w:t>1</w:t>
            </w:r>
          </w:p>
        </w:tc>
        <w:tc>
          <w:tcPr>
            <w:tcW w:w="2529" w:type="dxa"/>
            <w:shd w:val="clear" w:color="auto" w:fill="F1F1F1"/>
            <w:tcMar>
              <w:top w:w="120" w:type="dxa"/>
              <w:left w:w="120" w:type="dxa"/>
              <w:bottom w:w="120" w:type="dxa"/>
              <w:right w:w="120" w:type="dxa"/>
            </w:tcMar>
            <w:hideMark/>
          </w:tcPr>
          <w:p w:rsidR="00A45B17" w:rsidRPr="00093366" w:rsidRDefault="00A45B17" w:rsidP="008F0D49">
            <w:r w:rsidRPr="00093366">
              <w:t>Юшка</w:t>
            </w:r>
          </w:p>
        </w:tc>
        <w:tc>
          <w:tcPr>
            <w:tcW w:w="3402" w:type="dxa"/>
            <w:shd w:val="clear" w:color="auto" w:fill="F1F1F1"/>
            <w:tcMar>
              <w:top w:w="120" w:type="dxa"/>
              <w:left w:w="120" w:type="dxa"/>
              <w:bottom w:w="120" w:type="dxa"/>
              <w:right w:w="120" w:type="dxa"/>
            </w:tcMar>
            <w:hideMark/>
          </w:tcPr>
          <w:p w:rsidR="00A45B17" w:rsidRPr="00093366" w:rsidRDefault="00A45B17" w:rsidP="008F0D49">
            <w:r w:rsidRPr="00093366">
              <w:t>2020-10-03</w:t>
            </w:r>
          </w:p>
        </w:tc>
      </w:tr>
      <w:tr w:rsidR="00A45B17" w:rsidRPr="00093366" w:rsidTr="008F0D49">
        <w:tc>
          <w:tcPr>
            <w:tcW w:w="0" w:type="auto"/>
            <w:shd w:val="clear" w:color="auto" w:fill="FFFFFF"/>
            <w:tcMar>
              <w:top w:w="120" w:type="dxa"/>
              <w:left w:w="240" w:type="dxa"/>
              <w:bottom w:w="120" w:type="dxa"/>
              <w:right w:w="120" w:type="dxa"/>
            </w:tcMar>
            <w:hideMark/>
          </w:tcPr>
          <w:p w:rsidR="00A45B17" w:rsidRPr="00093366" w:rsidRDefault="00A45B17" w:rsidP="008F0D49">
            <w:r w:rsidRPr="00093366">
              <w:t>3</w:t>
            </w:r>
          </w:p>
        </w:tc>
        <w:tc>
          <w:tcPr>
            <w:tcW w:w="2529" w:type="dxa"/>
            <w:shd w:val="clear" w:color="auto" w:fill="FFFFFF"/>
            <w:tcMar>
              <w:top w:w="120" w:type="dxa"/>
              <w:left w:w="120" w:type="dxa"/>
              <w:bottom w:w="120" w:type="dxa"/>
              <w:right w:w="120" w:type="dxa"/>
            </w:tcMar>
            <w:hideMark/>
          </w:tcPr>
          <w:p w:rsidR="00A45B17" w:rsidRPr="00093366" w:rsidRDefault="00A45B17" w:rsidP="008F0D49">
            <w:r w:rsidRPr="00093366">
              <w:t>Шашлик</w:t>
            </w:r>
          </w:p>
        </w:tc>
        <w:tc>
          <w:tcPr>
            <w:tcW w:w="3402" w:type="dxa"/>
            <w:shd w:val="clear" w:color="auto" w:fill="FFFFFF"/>
            <w:tcMar>
              <w:top w:w="120" w:type="dxa"/>
              <w:left w:w="120" w:type="dxa"/>
              <w:bottom w:w="120" w:type="dxa"/>
              <w:right w:w="120" w:type="dxa"/>
            </w:tcMar>
            <w:hideMark/>
          </w:tcPr>
          <w:p w:rsidR="00A45B17" w:rsidRPr="00093366" w:rsidRDefault="00A45B17" w:rsidP="008F0D49">
            <w:r w:rsidRPr="00093366">
              <w:t>2020-10-03</w:t>
            </w:r>
          </w:p>
        </w:tc>
      </w:tr>
    </w:tbl>
    <w:p w:rsidR="00A45B17" w:rsidRPr="00B051EA" w:rsidRDefault="00A45B17" w:rsidP="00A45B17">
      <w:pPr>
        <w:rPr>
          <w:lang w:val="ru-RU"/>
        </w:rPr>
      </w:pPr>
      <w:r w:rsidRPr="00B051EA">
        <w:rPr>
          <w:lang w:val="ru-RU"/>
        </w:rPr>
        <w:t>Тепер припустимо, таблиця «Замовлення»  виглядає так:</w:t>
      </w:r>
    </w:p>
    <w:tbl>
      <w:tblPr>
        <w:tblW w:w="9072"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2247"/>
        <w:gridCol w:w="2671"/>
        <w:gridCol w:w="4154"/>
      </w:tblGrid>
      <w:tr w:rsidR="00A45B17" w:rsidRPr="00093366" w:rsidTr="008F0D49">
        <w:tc>
          <w:tcPr>
            <w:tcW w:w="2247" w:type="dxa"/>
            <w:shd w:val="clear" w:color="auto" w:fill="FFFFFF"/>
            <w:tcMar>
              <w:top w:w="120" w:type="dxa"/>
              <w:left w:w="240" w:type="dxa"/>
              <w:bottom w:w="120" w:type="dxa"/>
              <w:right w:w="120" w:type="dxa"/>
            </w:tcMar>
            <w:hideMark/>
          </w:tcPr>
          <w:p w:rsidR="00A45B17" w:rsidRPr="00093366" w:rsidRDefault="00A45B17" w:rsidP="008F0D49">
            <w:r w:rsidRPr="00093366">
              <w:t>кодЗамовлення</w:t>
            </w:r>
          </w:p>
        </w:tc>
        <w:tc>
          <w:tcPr>
            <w:tcW w:w="2671" w:type="dxa"/>
            <w:shd w:val="clear" w:color="auto" w:fill="FFFFFF"/>
            <w:tcMar>
              <w:top w:w="120" w:type="dxa"/>
              <w:left w:w="120" w:type="dxa"/>
              <w:bottom w:w="120" w:type="dxa"/>
              <w:right w:w="120" w:type="dxa"/>
            </w:tcMar>
            <w:hideMark/>
          </w:tcPr>
          <w:p w:rsidR="00A45B17" w:rsidRPr="00093366" w:rsidRDefault="00A45B17" w:rsidP="008F0D49">
            <w:r w:rsidRPr="00093366">
              <w:t>НазваПродукту</w:t>
            </w:r>
          </w:p>
        </w:tc>
        <w:tc>
          <w:tcPr>
            <w:tcW w:w="4154" w:type="dxa"/>
            <w:shd w:val="clear" w:color="auto" w:fill="FFFFFF"/>
            <w:tcMar>
              <w:top w:w="120" w:type="dxa"/>
              <w:left w:w="120" w:type="dxa"/>
              <w:bottom w:w="120" w:type="dxa"/>
              <w:right w:w="120" w:type="dxa"/>
            </w:tcMar>
            <w:hideMark/>
          </w:tcPr>
          <w:p w:rsidR="00A45B17" w:rsidRPr="00093366" w:rsidRDefault="00A45B17" w:rsidP="008F0D49">
            <w:r w:rsidRPr="00093366">
              <w:t>ДатаЗамовлення</w:t>
            </w:r>
          </w:p>
        </w:tc>
      </w:tr>
      <w:tr w:rsidR="00A45B17" w:rsidRPr="00093366" w:rsidTr="008F0D49">
        <w:tc>
          <w:tcPr>
            <w:tcW w:w="0" w:type="auto"/>
            <w:shd w:val="clear" w:color="auto" w:fill="F1F1F1"/>
            <w:tcMar>
              <w:top w:w="120" w:type="dxa"/>
              <w:left w:w="240" w:type="dxa"/>
              <w:bottom w:w="120" w:type="dxa"/>
              <w:right w:w="120" w:type="dxa"/>
            </w:tcMar>
            <w:hideMark/>
          </w:tcPr>
          <w:p w:rsidR="00A45B17" w:rsidRPr="00093366" w:rsidRDefault="00A45B17" w:rsidP="008F0D49">
            <w:r w:rsidRPr="00093366">
              <w:t>1</w:t>
            </w:r>
          </w:p>
        </w:tc>
        <w:tc>
          <w:tcPr>
            <w:tcW w:w="2671" w:type="dxa"/>
            <w:shd w:val="clear" w:color="auto" w:fill="F1F1F1"/>
            <w:tcMar>
              <w:top w:w="120" w:type="dxa"/>
              <w:left w:w="120" w:type="dxa"/>
              <w:bottom w:w="120" w:type="dxa"/>
              <w:right w:w="120" w:type="dxa"/>
            </w:tcMar>
            <w:hideMark/>
          </w:tcPr>
          <w:p w:rsidR="00A45B17" w:rsidRPr="00093366" w:rsidRDefault="00A45B17" w:rsidP="008F0D49">
            <w:r w:rsidRPr="00093366">
              <w:t>Юшка</w:t>
            </w:r>
          </w:p>
        </w:tc>
        <w:tc>
          <w:tcPr>
            <w:tcW w:w="4154" w:type="dxa"/>
            <w:shd w:val="clear" w:color="auto" w:fill="F1F1F1"/>
            <w:tcMar>
              <w:top w:w="120" w:type="dxa"/>
              <w:left w:w="120" w:type="dxa"/>
              <w:bottom w:w="120" w:type="dxa"/>
              <w:right w:w="120" w:type="dxa"/>
            </w:tcMar>
            <w:hideMark/>
          </w:tcPr>
          <w:p w:rsidR="00A45B17" w:rsidRPr="00093366" w:rsidRDefault="00A45B17" w:rsidP="008F0D49">
            <w:r w:rsidRPr="00093366">
              <w:t>2020-10-03 13:23:44</w:t>
            </w:r>
          </w:p>
        </w:tc>
      </w:tr>
      <w:tr w:rsidR="00A45B17" w:rsidRPr="00093366" w:rsidTr="008F0D49">
        <w:tc>
          <w:tcPr>
            <w:tcW w:w="0" w:type="auto"/>
            <w:shd w:val="clear" w:color="auto" w:fill="FFFFFF"/>
            <w:tcMar>
              <w:top w:w="120" w:type="dxa"/>
              <w:left w:w="240" w:type="dxa"/>
              <w:bottom w:w="120" w:type="dxa"/>
              <w:right w:w="120" w:type="dxa"/>
            </w:tcMar>
            <w:hideMark/>
          </w:tcPr>
          <w:p w:rsidR="00A45B17" w:rsidRPr="00093366" w:rsidRDefault="00A45B17" w:rsidP="008F0D49">
            <w:r w:rsidRPr="00093366">
              <w:t>2</w:t>
            </w:r>
          </w:p>
        </w:tc>
        <w:tc>
          <w:tcPr>
            <w:tcW w:w="2671" w:type="dxa"/>
            <w:shd w:val="clear" w:color="auto" w:fill="FFFFFF"/>
            <w:tcMar>
              <w:top w:w="120" w:type="dxa"/>
              <w:left w:w="120" w:type="dxa"/>
              <w:bottom w:w="120" w:type="dxa"/>
              <w:right w:w="120" w:type="dxa"/>
            </w:tcMar>
            <w:hideMark/>
          </w:tcPr>
          <w:p w:rsidR="00A45B17" w:rsidRPr="00093366" w:rsidRDefault="00A45B17" w:rsidP="008F0D49">
            <w:r w:rsidRPr="00093366">
              <w:t>Холодець</w:t>
            </w:r>
          </w:p>
        </w:tc>
        <w:tc>
          <w:tcPr>
            <w:tcW w:w="4154" w:type="dxa"/>
            <w:shd w:val="clear" w:color="auto" w:fill="FFFFFF"/>
            <w:tcMar>
              <w:top w:w="120" w:type="dxa"/>
              <w:left w:w="120" w:type="dxa"/>
              <w:bottom w:w="120" w:type="dxa"/>
              <w:right w:w="120" w:type="dxa"/>
            </w:tcMar>
            <w:hideMark/>
          </w:tcPr>
          <w:p w:rsidR="00A45B17" w:rsidRPr="00093366" w:rsidRDefault="00A45B17" w:rsidP="008F0D49">
            <w:r w:rsidRPr="00093366">
              <w:t>2020-10-09 15:45:21</w:t>
            </w:r>
          </w:p>
        </w:tc>
      </w:tr>
      <w:tr w:rsidR="00A45B17" w:rsidRPr="00093366" w:rsidTr="008F0D49">
        <w:tc>
          <w:tcPr>
            <w:tcW w:w="0" w:type="auto"/>
            <w:shd w:val="clear" w:color="auto" w:fill="F1F1F1"/>
            <w:tcMar>
              <w:top w:w="120" w:type="dxa"/>
              <w:left w:w="240" w:type="dxa"/>
              <w:bottom w:w="120" w:type="dxa"/>
              <w:right w:w="120" w:type="dxa"/>
            </w:tcMar>
            <w:hideMark/>
          </w:tcPr>
          <w:p w:rsidR="00A45B17" w:rsidRPr="00093366" w:rsidRDefault="00A45B17" w:rsidP="008F0D49">
            <w:r w:rsidRPr="00093366">
              <w:t>3</w:t>
            </w:r>
          </w:p>
        </w:tc>
        <w:tc>
          <w:tcPr>
            <w:tcW w:w="2671" w:type="dxa"/>
            <w:shd w:val="clear" w:color="auto" w:fill="F1F1F1"/>
            <w:tcMar>
              <w:top w:w="120" w:type="dxa"/>
              <w:left w:w="120" w:type="dxa"/>
              <w:bottom w:w="120" w:type="dxa"/>
              <w:right w:w="120" w:type="dxa"/>
            </w:tcMar>
            <w:hideMark/>
          </w:tcPr>
          <w:p w:rsidR="00A45B17" w:rsidRPr="00093366" w:rsidRDefault="00A45B17" w:rsidP="008F0D49">
            <w:r w:rsidRPr="00093366">
              <w:t>Шашлик</w:t>
            </w:r>
          </w:p>
        </w:tc>
        <w:tc>
          <w:tcPr>
            <w:tcW w:w="4154" w:type="dxa"/>
            <w:shd w:val="clear" w:color="auto" w:fill="F1F1F1"/>
            <w:tcMar>
              <w:top w:w="120" w:type="dxa"/>
              <w:left w:w="120" w:type="dxa"/>
              <w:bottom w:w="120" w:type="dxa"/>
              <w:right w:w="120" w:type="dxa"/>
            </w:tcMar>
            <w:hideMark/>
          </w:tcPr>
          <w:p w:rsidR="00A45B17" w:rsidRPr="00093366" w:rsidRDefault="00A45B17" w:rsidP="008F0D49">
            <w:r w:rsidRPr="00093366">
              <w:t>2020-10-03 11:12:01</w:t>
            </w:r>
          </w:p>
        </w:tc>
      </w:tr>
      <w:tr w:rsidR="00A45B17" w:rsidRPr="00093366" w:rsidTr="008F0D49">
        <w:tc>
          <w:tcPr>
            <w:tcW w:w="0" w:type="auto"/>
            <w:shd w:val="clear" w:color="auto" w:fill="FFFFFF"/>
            <w:tcMar>
              <w:top w:w="120" w:type="dxa"/>
              <w:left w:w="240" w:type="dxa"/>
              <w:bottom w:w="120" w:type="dxa"/>
              <w:right w:w="120" w:type="dxa"/>
            </w:tcMar>
            <w:hideMark/>
          </w:tcPr>
          <w:p w:rsidR="00A45B17" w:rsidRPr="00093366" w:rsidRDefault="00A45B17" w:rsidP="008F0D49">
            <w:r w:rsidRPr="00093366">
              <w:t>4</w:t>
            </w:r>
          </w:p>
        </w:tc>
        <w:tc>
          <w:tcPr>
            <w:tcW w:w="2671" w:type="dxa"/>
            <w:shd w:val="clear" w:color="auto" w:fill="FFFFFF"/>
            <w:tcMar>
              <w:top w:w="120" w:type="dxa"/>
              <w:left w:w="120" w:type="dxa"/>
              <w:bottom w:w="120" w:type="dxa"/>
              <w:right w:w="120" w:type="dxa"/>
            </w:tcMar>
            <w:hideMark/>
          </w:tcPr>
          <w:p w:rsidR="00A45B17" w:rsidRPr="00093366" w:rsidRDefault="00A45B17" w:rsidP="008F0D49">
            <w:r w:rsidRPr="00093366">
              <w:t>Плов</w:t>
            </w:r>
          </w:p>
        </w:tc>
        <w:tc>
          <w:tcPr>
            <w:tcW w:w="4154" w:type="dxa"/>
            <w:shd w:val="clear" w:color="auto" w:fill="FFFFFF"/>
            <w:tcMar>
              <w:top w:w="120" w:type="dxa"/>
              <w:left w:w="120" w:type="dxa"/>
              <w:bottom w:w="120" w:type="dxa"/>
              <w:right w:w="120" w:type="dxa"/>
            </w:tcMar>
            <w:hideMark/>
          </w:tcPr>
          <w:p w:rsidR="00A45B17" w:rsidRPr="00093366" w:rsidRDefault="00A45B17" w:rsidP="008F0D49">
            <w:r w:rsidRPr="00093366">
              <w:t>2020-10-29 14:56:59</w:t>
            </w:r>
          </w:p>
        </w:tc>
      </w:tr>
    </w:tbl>
    <w:p w:rsidR="00A45B17" w:rsidRPr="00B051EA" w:rsidRDefault="00A45B17" w:rsidP="00A45B17">
      <w:pPr>
        <w:rPr>
          <w:lang w:val="ru-RU"/>
        </w:rPr>
      </w:pPr>
      <w:r w:rsidRPr="00B051EA">
        <w:rPr>
          <w:lang w:val="ru-RU"/>
        </w:rPr>
        <w:t>Якщо ми використаємо той же самий оператор, то він не створить нам результат, тому, що запит шукатиме дати без часу</w:t>
      </w:r>
    </w:p>
    <w:p w:rsidR="00A45B17" w:rsidRPr="00B051EA" w:rsidRDefault="00A45B17" w:rsidP="00A45B17">
      <w:pPr>
        <w:rPr>
          <w:lang w:val="ru-RU"/>
        </w:rPr>
      </w:pPr>
      <w:r w:rsidRPr="00B051EA">
        <w:rPr>
          <w:b/>
          <w:bCs/>
          <w:lang w:val="ru-RU"/>
        </w:rPr>
        <w:t>Висновок:</w:t>
      </w:r>
      <w:r w:rsidRPr="00B051EA">
        <w:rPr>
          <w:lang w:val="ru-RU"/>
        </w:rPr>
        <w:t xml:space="preserve"> Для підтримки ваших запитів простими і легкими у використанні, не дозволяйте використовувати часову компоненту у ваших датах! </w:t>
      </w:r>
    </w:p>
    <w:p w:rsidR="00A45B17" w:rsidRPr="00B051EA" w:rsidRDefault="00A45B17" w:rsidP="00A45B17">
      <w:pPr>
        <w:rPr>
          <w:lang w:val="ru-RU"/>
        </w:rPr>
      </w:pPr>
    </w:p>
    <w:p w:rsidR="00A45B17" w:rsidRPr="00B051EA" w:rsidRDefault="00A45B17" w:rsidP="00A45B17">
      <w:pPr>
        <w:rPr>
          <w:rFonts w:ascii="Times New Roman" w:eastAsia="Times New Roman" w:hAnsi="Times New Roman" w:cs="Times New Roman"/>
          <w:lang w:val="ru-RU" w:eastAsia="uk-UA"/>
        </w:rPr>
      </w:pPr>
      <w:r w:rsidRPr="00B051EA">
        <w:rPr>
          <w:lang w:val="ru-RU"/>
        </w:rPr>
        <w:br w:type="page"/>
      </w:r>
    </w:p>
    <w:p w:rsidR="00A45B17" w:rsidRPr="00B051EA" w:rsidRDefault="00A45B17" w:rsidP="00A45B17">
      <w:pPr>
        <w:pStyle w:val="1"/>
        <w:rPr>
          <w:lang w:val="ru-RU"/>
        </w:rPr>
      </w:pPr>
      <w:bookmarkStart w:id="216" w:name="_Toc57401450"/>
      <w:bookmarkStart w:id="217" w:name="_Toc57480807"/>
      <w:bookmarkStart w:id="218" w:name="_Toc57569883"/>
      <w:bookmarkStart w:id="219" w:name="_Toc57748957"/>
      <w:r w:rsidRPr="00B051EA">
        <w:rPr>
          <w:lang w:val="ru-RU"/>
        </w:rPr>
        <w:t>Подальша нормалізація БД 2</w:t>
      </w:r>
      <w:bookmarkEnd w:id="216"/>
      <w:bookmarkEnd w:id="217"/>
      <w:bookmarkEnd w:id="218"/>
      <w:bookmarkEnd w:id="219"/>
    </w:p>
    <w:p w:rsidR="00A45B17" w:rsidRPr="00605DDB" w:rsidRDefault="00A45B17" w:rsidP="00A45B17">
      <w:r w:rsidRPr="00B051EA">
        <w:rPr>
          <w:lang w:val="ru-RU"/>
        </w:rPr>
        <w:t xml:space="preserve">Перша нормальна форма є істотною властивістю відношення у реляційній базі даних. Взагалі, нормалізація даних - це процес представлення бази даних з точки зору відносин у стандартних нормальних формах, де перша нормальна є мінімальною вимогою. </w:t>
      </w:r>
      <w:r w:rsidRPr="00605DDB">
        <w:t>Критерії першої нормальної форми:</w:t>
      </w:r>
    </w:p>
    <w:p w:rsidR="00A45B17" w:rsidRPr="00B051EA" w:rsidRDefault="00A45B17" w:rsidP="00E05A2D">
      <w:pPr>
        <w:pStyle w:val="a5"/>
        <w:numPr>
          <w:ilvl w:val="0"/>
          <w:numId w:val="98"/>
        </w:numPr>
        <w:rPr>
          <w:lang w:val="ru-RU"/>
        </w:rPr>
      </w:pPr>
      <w:r w:rsidRPr="00B051EA">
        <w:rPr>
          <w:lang w:val="ru-RU"/>
        </w:rPr>
        <w:t>Кожна таблиця повинна мати первинний тип: мінімальний набір стовпчиків, які ідентифікують запис.</w:t>
      </w:r>
    </w:p>
    <w:p w:rsidR="00A45B17" w:rsidRPr="00B051EA" w:rsidRDefault="00A45B17" w:rsidP="00E05A2D">
      <w:pPr>
        <w:pStyle w:val="a5"/>
        <w:numPr>
          <w:ilvl w:val="0"/>
          <w:numId w:val="98"/>
        </w:numPr>
        <w:rPr>
          <w:lang w:val="ru-RU"/>
        </w:rPr>
      </w:pPr>
      <w:r w:rsidRPr="00B051EA">
        <w:rPr>
          <w:lang w:val="ru-RU"/>
        </w:rPr>
        <w:t>Атомарність: кожен атрибут повинен мати лише одне значення, а не множину значень.</w:t>
      </w:r>
    </w:p>
    <w:p w:rsidR="00A45B17" w:rsidRPr="00B051EA" w:rsidRDefault="00A45B17" w:rsidP="00A45B17">
      <w:pPr>
        <w:rPr>
          <w:lang w:val="ru-RU"/>
        </w:rPr>
      </w:pPr>
      <w:r w:rsidRPr="00B051EA">
        <w:rPr>
          <w:lang w:val="ru-RU"/>
        </w:rPr>
        <w:t xml:space="preserve">Як ми вже казали, </w:t>
      </w:r>
      <w:r w:rsidRPr="00B051EA">
        <w:rPr>
          <w:b/>
          <w:lang w:val="ru-RU"/>
        </w:rPr>
        <w:t>відношення перебуває у 1</w:t>
      </w:r>
      <w:r w:rsidRPr="00605DDB">
        <w:rPr>
          <w:b/>
        </w:rPr>
        <w:t>NF</w:t>
      </w:r>
      <w:r w:rsidRPr="00B051EA">
        <w:rPr>
          <w:b/>
          <w:lang w:val="ru-RU"/>
        </w:rPr>
        <w:t>, якщо всі атрибути відношення є простими ( атомарні),</w:t>
      </w:r>
      <w:r w:rsidRPr="00B051EA">
        <w:rPr>
          <w:lang w:val="ru-RU"/>
        </w:rPr>
        <w:t xml:space="preserve"> тобто не мають компонентів. Іншими словами, домен атрибута повинен складатися з неподільних значень і не може містити в собі безліч значень із більше елементарних доменів</w:t>
      </w:r>
      <w:r w:rsidRPr="00B051EA">
        <w:rPr>
          <w:b/>
          <w:lang w:val="ru-RU"/>
        </w:rPr>
        <w:t>, а також має первинний ключ</w:t>
      </w:r>
      <w:r w:rsidRPr="00B051EA">
        <w:rPr>
          <w:lang w:val="ru-RU"/>
        </w:rPr>
        <w:t xml:space="preserve">. Таким чином, ми можемо сказати, що існує функціональна залежність між первинним ключем, та атрибутами, що не ввійшли у його склад. Такі атрибути називають не ключовими. У свою чергу  кажуть, що відношення має свій заголовок – перелік атрибутів. Дані дадаються як кортежі – упорядковані множини значень атрибутів. У нашому випадку інформація, наприклад, про студентів міститься у кортежах, а у таблицях БД вона міститься у записах. </w:t>
      </w:r>
    </w:p>
    <w:p w:rsidR="00A45B17" w:rsidRPr="00B051EA" w:rsidRDefault="00A45B17" w:rsidP="00A45B17">
      <w:pPr>
        <w:pStyle w:val="2"/>
        <w:rPr>
          <w:lang w:val="ru-RU"/>
        </w:rPr>
      </w:pPr>
      <w:bookmarkStart w:id="220" w:name="_Toc57401451"/>
      <w:bookmarkStart w:id="221" w:name="_Toc57480808"/>
      <w:bookmarkStart w:id="222" w:name="_Toc57569884"/>
      <w:bookmarkStart w:id="223" w:name="_Toc57748958"/>
      <w:r w:rsidRPr="00B051EA">
        <w:rPr>
          <w:lang w:val="ru-RU"/>
        </w:rPr>
        <w:t>Зміна стану БД</w:t>
      </w:r>
      <w:bookmarkEnd w:id="220"/>
      <w:bookmarkEnd w:id="221"/>
      <w:bookmarkEnd w:id="222"/>
      <w:bookmarkEnd w:id="223"/>
    </w:p>
    <w:p w:rsidR="00A45B17" w:rsidRPr="00B051EA" w:rsidRDefault="00A45B17" w:rsidP="00A45B17">
      <w:pPr>
        <w:rPr>
          <w:lang w:val="ru-RU"/>
        </w:rPr>
      </w:pPr>
      <w:r w:rsidRPr="00B051EA">
        <w:rPr>
          <w:lang w:val="ru-RU"/>
        </w:rPr>
        <w:t xml:space="preserve">Зміна стану БД має місце тільки  після зміни даних у таблицях, тобто виконання операторів: </w:t>
      </w:r>
      <w:r>
        <w:t>Insert</w:t>
      </w:r>
      <w:r w:rsidRPr="00B051EA">
        <w:rPr>
          <w:lang w:val="ru-RU"/>
        </w:rPr>
        <w:t xml:space="preserve">, </w:t>
      </w:r>
      <w:r>
        <w:t>Update</w:t>
      </w:r>
      <w:r w:rsidRPr="00B051EA">
        <w:rPr>
          <w:lang w:val="ru-RU"/>
        </w:rPr>
        <w:t xml:space="preserve">, </w:t>
      </w:r>
      <w:r>
        <w:t>Delete</w:t>
      </w:r>
      <w:r w:rsidRPr="00B051EA">
        <w:rPr>
          <w:lang w:val="ru-RU"/>
        </w:rPr>
        <w:t xml:space="preserve"> </w:t>
      </w:r>
    </w:p>
    <w:p w:rsidR="00A45B17" w:rsidRPr="00B051EA" w:rsidRDefault="00A45B17" w:rsidP="00A45B17">
      <w:pPr>
        <w:rPr>
          <w:lang w:val="ru-RU"/>
        </w:rPr>
      </w:pPr>
      <w:r w:rsidRPr="00B051EA">
        <w:rPr>
          <w:lang w:val="ru-RU"/>
        </w:rPr>
        <w:t xml:space="preserve">Окремі записи до таблиці додаються оператором </w:t>
      </w:r>
      <w:r>
        <w:t>Insert</w:t>
      </w:r>
      <w:r w:rsidRPr="00850F9D">
        <w:rPr>
          <w:lang w:val="ru-RU"/>
        </w:rPr>
        <w:t xml:space="preserve">,  </w:t>
      </w:r>
      <w:r w:rsidRPr="00B051EA">
        <w:rPr>
          <w:lang w:val="ru-RU"/>
        </w:rPr>
        <w:t xml:space="preserve">оновлюються оператором </w:t>
      </w:r>
      <w:r w:rsidRPr="00850F9D">
        <w:rPr>
          <w:lang w:val="ru-RU"/>
        </w:rPr>
        <w:t xml:space="preserve"> </w:t>
      </w:r>
      <w:r>
        <w:t>Update</w:t>
      </w:r>
      <w:r w:rsidRPr="00B051EA">
        <w:rPr>
          <w:lang w:val="ru-RU"/>
        </w:rPr>
        <w:t xml:space="preserve">, а вилучаються з таблиці оператором </w:t>
      </w:r>
      <w:r w:rsidRPr="00850F9D">
        <w:rPr>
          <w:lang w:val="ru-RU"/>
        </w:rPr>
        <w:t xml:space="preserve"> </w:t>
      </w:r>
      <w:r>
        <w:t>Delete</w:t>
      </w:r>
      <w:r w:rsidRPr="00B051EA">
        <w:rPr>
          <w:lang w:val="ru-RU"/>
        </w:rPr>
        <w:t>. Якщо БД складається з одного відношення( таблиці), то всі ці оператори ми легко можемо виконати. Але коли є зв’язки, то занесення/модифікація даних можливі тільки починаючи з головної таблиці (Група), а потім – підлеглої (Студент). Вилучати дані навпаки треба починати з підлеглої (студент), а потім з головної таблиці (Група)</w:t>
      </w:r>
    </w:p>
    <w:p w:rsidR="00A45B17" w:rsidRPr="00B051EA" w:rsidRDefault="00A45B17" w:rsidP="00A45B17">
      <w:pPr>
        <w:pStyle w:val="3"/>
        <w:rPr>
          <w:lang w:val="ru-RU"/>
        </w:rPr>
      </w:pPr>
      <w:bookmarkStart w:id="224" w:name="_Toc57401452"/>
      <w:bookmarkStart w:id="225" w:name="_Toc57480809"/>
      <w:bookmarkStart w:id="226" w:name="_Toc57569885"/>
      <w:bookmarkStart w:id="227" w:name="_Toc57748959"/>
      <w:r w:rsidRPr="00B051EA">
        <w:rPr>
          <w:lang w:val="ru-RU"/>
        </w:rPr>
        <w:t>Внесення даних</w:t>
      </w:r>
      <w:bookmarkEnd w:id="224"/>
      <w:bookmarkEnd w:id="225"/>
      <w:bookmarkEnd w:id="226"/>
      <w:bookmarkEnd w:id="227"/>
    </w:p>
    <w:p w:rsidR="00A45B17" w:rsidRDefault="00A45B17" w:rsidP="00A45B17">
      <w:r w:rsidRPr="00B051EA">
        <w:rPr>
          <w:rFonts w:ascii="Arial" w:hAnsi="Arial" w:cs="Arial"/>
          <w:color w:val="333333"/>
          <w:lang w:val="ru-RU"/>
        </w:rPr>
        <w:t xml:space="preserve">Для внесення даних використовується оператор </w:t>
      </w:r>
      <w:r w:rsidRPr="00B051EA">
        <w:rPr>
          <w:lang w:val="ru-RU"/>
        </w:rPr>
        <w:t xml:space="preserve"> </w:t>
      </w:r>
      <w:r>
        <w:t>INSERT</w:t>
      </w:r>
      <w:r w:rsidRPr="00B051EA">
        <w:rPr>
          <w:lang w:val="ru-RU"/>
        </w:rPr>
        <w:t xml:space="preserve"> </w:t>
      </w:r>
      <w:r>
        <w:t>INTO</w:t>
      </w:r>
      <w:r w:rsidRPr="00B051EA">
        <w:rPr>
          <w:lang w:val="ru-RU"/>
        </w:rPr>
        <w:t xml:space="preserve">, який дозволяє внести новий запис у таблицю. </w:t>
      </w:r>
      <w:r>
        <w:t>Для цього слід набрати такий текст</w:t>
      </w:r>
    </w:p>
    <w:p w:rsidR="00A45B17" w:rsidRDefault="00A45B17" w:rsidP="00A45B17">
      <w:r>
        <w:rPr>
          <w:rStyle w:val="sqlkeywordcolor"/>
          <w:rFonts w:ascii="Consolas" w:hAnsi="Consolas" w:cs="Consolas"/>
          <w:color w:val="0000CD"/>
          <w:sz w:val="23"/>
          <w:szCs w:val="23"/>
        </w:rPr>
        <w:t>INSERT</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INTO</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table_name</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column1</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column2</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column3</w:t>
      </w:r>
      <w:r>
        <w:rPr>
          <w:rStyle w:val="sqlcolor"/>
          <w:rFonts w:ascii="Consolas" w:hAnsi="Consolas" w:cs="Consolas"/>
          <w:color w:val="000000"/>
          <w:sz w:val="23"/>
          <w:szCs w:val="23"/>
        </w:rPr>
        <w:t>, ...)</w:t>
      </w:r>
      <w:r>
        <w:br/>
      </w:r>
      <w:r>
        <w:rPr>
          <w:rStyle w:val="sqlkeywordcolor"/>
          <w:rFonts w:ascii="Consolas" w:hAnsi="Consolas" w:cs="Consolas"/>
          <w:color w:val="0000CD"/>
          <w:sz w:val="23"/>
          <w:szCs w:val="23"/>
        </w:rPr>
        <w:t>VALUES</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value1</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value2</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value3</w:t>
      </w:r>
      <w:r>
        <w:rPr>
          <w:rStyle w:val="sqlcolor"/>
          <w:rFonts w:ascii="Consolas" w:hAnsi="Consolas" w:cs="Consolas"/>
          <w:color w:val="000000"/>
          <w:sz w:val="23"/>
          <w:szCs w:val="23"/>
        </w:rPr>
        <w:t>, ...);</w:t>
      </w:r>
    </w:p>
    <w:p w:rsidR="00A45B17" w:rsidRDefault="00A45B17" w:rsidP="00A45B17">
      <w:pPr>
        <w:pStyle w:val="a4"/>
      </w:pPr>
      <w:r>
        <w:t>Якщо ж ви додаєте дані до всіх стовпчиків таблиці, то вам не треба писати їх назви у запиті, але необхідно гарантувати той самий порядок, що збігається з порядком стовпчиків у таблиці. Такий оператор має синтаксис:</w:t>
      </w:r>
    </w:p>
    <w:p w:rsidR="00A45B17" w:rsidRDefault="00A45B17" w:rsidP="00A45B17">
      <w:pPr>
        <w:rPr>
          <w:rStyle w:val="sqlcolor"/>
          <w:rFonts w:ascii="Consolas" w:hAnsi="Consolas" w:cs="Consolas"/>
          <w:color w:val="000000"/>
          <w:sz w:val="23"/>
          <w:szCs w:val="23"/>
        </w:rPr>
      </w:pPr>
      <w:r>
        <w:rPr>
          <w:rStyle w:val="sqlkeywordcolor"/>
          <w:rFonts w:ascii="Consolas" w:hAnsi="Consolas" w:cs="Consolas"/>
          <w:color w:val="0000CD"/>
          <w:sz w:val="23"/>
          <w:szCs w:val="23"/>
        </w:rPr>
        <w:t>INSERT</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INTO</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 xml:space="preserve">table_name </w:t>
      </w:r>
      <w:r>
        <w:rPr>
          <w:rStyle w:val="sqlkeywordcolor"/>
          <w:rFonts w:ascii="Consolas" w:hAnsi="Consolas" w:cs="Consolas"/>
          <w:color w:val="0000CD"/>
          <w:sz w:val="23"/>
          <w:szCs w:val="23"/>
        </w:rPr>
        <w:t>VALUES</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value1</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value2</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value3</w:t>
      </w:r>
      <w:r>
        <w:rPr>
          <w:rStyle w:val="sqlcolor"/>
          <w:rFonts w:ascii="Consolas" w:hAnsi="Consolas" w:cs="Consolas"/>
          <w:color w:val="000000"/>
          <w:sz w:val="23"/>
          <w:szCs w:val="23"/>
        </w:rPr>
        <w:t>, ...);</w:t>
      </w:r>
    </w:p>
    <w:p w:rsidR="00A45B17" w:rsidRPr="00B051EA" w:rsidRDefault="00A45B17" w:rsidP="00A45B17">
      <w:pPr>
        <w:rPr>
          <w:lang w:val="ru-RU"/>
        </w:rPr>
      </w:pPr>
      <w:r w:rsidRPr="00B051EA">
        <w:rPr>
          <w:lang w:val="ru-RU"/>
        </w:rPr>
        <w:t xml:space="preserve">Для перевірки внесення даних слід скористатися запитом, що повертає всі стовпчики таблиці </w:t>
      </w:r>
    </w:p>
    <w:p w:rsidR="00A45B17" w:rsidRPr="00B051EA" w:rsidRDefault="00A45B17" w:rsidP="00A45B17">
      <w:pPr>
        <w:rPr>
          <w:color w:val="000000"/>
          <w:lang w:val="ru-RU"/>
        </w:rPr>
      </w:pPr>
      <w:r>
        <w:rPr>
          <w:rStyle w:val="sqlkeywordcolor"/>
          <w:rFonts w:ascii="Consolas" w:hAnsi="Consolas" w:cs="Consolas"/>
          <w:color w:val="0000CD"/>
          <w:sz w:val="23"/>
          <w:szCs w:val="23"/>
        </w:rPr>
        <w:t>SELECT</w:t>
      </w:r>
      <w:r w:rsidRPr="00F301F2">
        <w:rPr>
          <w:rStyle w:val="sqlkeywordcolor"/>
          <w:rFonts w:ascii="Consolas" w:hAnsi="Consolas" w:cs="Consolas"/>
          <w:color w:val="0000CD"/>
          <w:sz w:val="23"/>
          <w:szCs w:val="23"/>
          <w:lang w:val="ru-RU"/>
        </w:rPr>
        <w:t xml:space="preserve"> * </w:t>
      </w:r>
      <w:r>
        <w:rPr>
          <w:rStyle w:val="sqlkeywordcolor"/>
          <w:rFonts w:ascii="Consolas" w:hAnsi="Consolas" w:cs="Consolas"/>
          <w:color w:val="0000CD"/>
          <w:sz w:val="23"/>
          <w:szCs w:val="23"/>
        </w:rPr>
        <w:t>FROM</w:t>
      </w:r>
      <w:r w:rsidRPr="00F301F2">
        <w:rPr>
          <w:rStyle w:val="sqlkeywordcolor"/>
          <w:rFonts w:ascii="Consolas" w:hAnsi="Consolas" w:cs="Consolas"/>
          <w:color w:val="0000CD"/>
          <w:sz w:val="23"/>
          <w:szCs w:val="23"/>
          <w:lang w:val="ru-RU"/>
        </w:rPr>
        <w:t xml:space="preserve"> </w:t>
      </w:r>
      <w:r>
        <w:rPr>
          <w:rStyle w:val="aa"/>
          <w:rFonts w:ascii="Consolas" w:hAnsi="Consolas" w:cs="Consolas"/>
          <w:color w:val="000000"/>
          <w:sz w:val="23"/>
          <w:szCs w:val="23"/>
        </w:rPr>
        <w:t>table</w:t>
      </w:r>
      <w:r w:rsidRPr="00B051EA">
        <w:rPr>
          <w:rStyle w:val="aa"/>
          <w:rFonts w:ascii="Consolas" w:hAnsi="Consolas" w:cs="Consolas"/>
          <w:color w:val="000000"/>
          <w:sz w:val="23"/>
          <w:szCs w:val="23"/>
          <w:lang w:val="ru-RU"/>
        </w:rPr>
        <w:t>_</w:t>
      </w:r>
      <w:r>
        <w:rPr>
          <w:rStyle w:val="aa"/>
          <w:rFonts w:ascii="Consolas" w:hAnsi="Consolas" w:cs="Consolas"/>
          <w:color w:val="000000"/>
          <w:sz w:val="23"/>
          <w:szCs w:val="23"/>
        </w:rPr>
        <w:t>name</w:t>
      </w:r>
    </w:p>
    <w:p w:rsidR="00A45B17" w:rsidRPr="00B051EA" w:rsidRDefault="00A45B17" w:rsidP="00A45B17">
      <w:pPr>
        <w:rPr>
          <w:rStyle w:val="sqlkeywordcolor"/>
          <w:rFonts w:ascii="Consolas" w:hAnsi="Consolas" w:cs="Consolas"/>
          <w:color w:val="0000CD"/>
          <w:sz w:val="23"/>
          <w:szCs w:val="23"/>
          <w:lang w:val="ru-RU"/>
        </w:rPr>
      </w:pPr>
      <w:r w:rsidRPr="00B051EA">
        <w:rPr>
          <w:lang w:val="ru-RU"/>
        </w:rPr>
        <w:t>Для прикладу внесення даних можно розглянути цей запит:</w:t>
      </w:r>
    </w:p>
    <w:p w:rsidR="00A45B17" w:rsidRDefault="00A45B17" w:rsidP="00A45B17">
      <w:pPr>
        <w:rPr>
          <w:rStyle w:val="sqlcolor"/>
          <w:rFonts w:ascii="Consolas" w:hAnsi="Consolas" w:cs="Consolas"/>
          <w:color w:val="000000"/>
          <w:sz w:val="23"/>
          <w:szCs w:val="23"/>
        </w:rPr>
      </w:pPr>
      <w:r>
        <w:rPr>
          <w:rStyle w:val="sqlkeywordcolor"/>
          <w:rFonts w:ascii="Consolas" w:hAnsi="Consolas" w:cs="Consolas"/>
          <w:color w:val="0000CD"/>
          <w:sz w:val="23"/>
          <w:szCs w:val="23"/>
        </w:rPr>
        <w:t>INSERT</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INTO</w:t>
      </w:r>
      <w:r>
        <w:rPr>
          <w:rStyle w:val="sqlcolor"/>
          <w:rFonts w:ascii="Consolas" w:hAnsi="Consolas" w:cs="Consolas"/>
          <w:color w:val="000000"/>
          <w:sz w:val="23"/>
          <w:szCs w:val="23"/>
        </w:rPr>
        <w:t xml:space="preserve"> Customers </w:t>
      </w:r>
    </w:p>
    <w:p w:rsidR="00A45B17" w:rsidRDefault="00A45B17" w:rsidP="00A45B17">
      <w:pPr>
        <w:rPr>
          <w:rStyle w:val="sqlcolor"/>
          <w:rFonts w:ascii="Consolas" w:hAnsi="Consolas" w:cs="Consolas"/>
          <w:color w:val="000000"/>
          <w:sz w:val="23"/>
          <w:szCs w:val="23"/>
        </w:rPr>
      </w:pPr>
      <w:r>
        <w:rPr>
          <w:rStyle w:val="sqlcolor"/>
          <w:rFonts w:ascii="Consolas" w:hAnsi="Consolas" w:cs="Consolas"/>
          <w:color w:val="000000"/>
          <w:sz w:val="23"/>
          <w:szCs w:val="23"/>
        </w:rPr>
        <w:t xml:space="preserve">(CustomerName, ContactName, Address, City, PostalCode, Country) </w:t>
      </w:r>
      <w:r>
        <w:rPr>
          <w:rStyle w:val="sqlkeywordcolor"/>
          <w:rFonts w:ascii="Consolas" w:hAnsi="Consolas" w:cs="Consolas"/>
          <w:color w:val="0000CD"/>
          <w:sz w:val="23"/>
          <w:szCs w:val="23"/>
        </w:rPr>
        <w:t>VALUES</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'Cardinal'</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'Tom B. Erichsen'</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'Skagen 21'</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'Stavanger'</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'4006'</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'Norway'</w:t>
      </w:r>
      <w:r>
        <w:rPr>
          <w:rStyle w:val="sqlcolor"/>
          <w:rFonts w:ascii="Consolas" w:hAnsi="Consolas" w:cs="Consolas"/>
          <w:color w:val="000000"/>
          <w:sz w:val="23"/>
          <w:szCs w:val="23"/>
        </w:rPr>
        <w:t>);</w:t>
      </w:r>
    </w:p>
    <w:p w:rsidR="00A45B17" w:rsidRPr="00B051EA" w:rsidRDefault="00A45B17" w:rsidP="00A45B17">
      <w:pPr>
        <w:rPr>
          <w:rStyle w:val="sqlcolor"/>
          <w:rFonts w:ascii="Consolas" w:hAnsi="Consolas" w:cs="Consolas"/>
          <w:color w:val="000000"/>
          <w:sz w:val="23"/>
          <w:szCs w:val="23"/>
          <w:lang w:val="ru-RU"/>
        </w:rPr>
      </w:pPr>
      <w:r w:rsidRPr="00B051EA">
        <w:rPr>
          <w:rStyle w:val="sqlcolor"/>
          <w:rFonts w:ascii="Consolas" w:hAnsi="Consolas" w:cs="Consolas"/>
          <w:color w:val="000000"/>
          <w:sz w:val="23"/>
          <w:szCs w:val="23"/>
          <w:lang w:val="ru-RU"/>
        </w:rPr>
        <w:t>Якщо таблиця має поле, що значення якого автоматично генерується, то таке поле просто не слід вказувати у переліку</w:t>
      </w:r>
    </w:p>
    <w:p w:rsidR="00A45B17" w:rsidRPr="00B051EA" w:rsidRDefault="00A45B17" w:rsidP="00A45B17">
      <w:pPr>
        <w:rPr>
          <w:rStyle w:val="sqlcolor"/>
          <w:rFonts w:ascii="Consolas" w:hAnsi="Consolas" w:cs="Consolas"/>
          <w:color w:val="000000"/>
          <w:sz w:val="23"/>
          <w:szCs w:val="23"/>
          <w:lang w:val="ru-RU"/>
        </w:rPr>
      </w:pPr>
      <w:r w:rsidRPr="00B051EA">
        <w:rPr>
          <w:rStyle w:val="sqlcolor"/>
          <w:rFonts w:ascii="Consolas" w:hAnsi="Consolas" w:cs="Consolas"/>
          <w:color w:val="000000"/>
          <w:sz w:val="23"/>
          <w:szCs w:val="23"/>
          <w:lang w:val="ru-RU"/>
        </w:rPr>
        <w:t xml:space="preserve">Приклад </w:t>
      </w:r>
    </w:p>
    <w:p w:rsidR="00A45B17" w:rsidRPr="00B051EA" w:rsidRDefault="00A45B17" w:rsidP="00A45B17">
      <w:pPr>
        <w:rPr>
          <w:rStyle w:val="sqlcolor"/>
          <w:rFonts w:ascii="Consolas" w:hAnsi="Consolas" w:cs="Consolas"/>
          <w:color w:val="000000"/>
          <w:sz w:val="23"/>
          <w:szCs w:val="23"/>
          <w:lang w:val="ru-RU"/>
        </w:rPr>
      </w:pPr>
      <w:r w:rsidRPr="00B051EA">
        <w:rPr>
          <w:rStyle w:val="sqlcolor"/>
          <w:rFonts w:ascii="Consolas" w:hAnsi="Consolas" w:cs="Consolas"/>
          <w:color w:val="000000"/>
          <w:sz w:val="23"/>
          <w:szCs w:val="23"/>
          <w:lang w:val="ru-RU"/>
        </w:rPr>
        <w:t>Ми маємо таблицю, що створюється оператором:</w:t>
      </w:r>
    </w:p>
    <w:p w:rsidR="00A45B17" w:rsidRDefault="00A45B17" w:rsidP="00A45B17">
      <w:pPr>
        <w:rPr>
          <w:shd w:val="clear" w:color="auto" w:fill="FFFFFF"/>
        </w:rPr>
      </w:pPr>
      <w:r>
        <w:rPr>
          <w:rStyle w:val="sqlkeywordcolor"/>
          <w:rFonts w:ascii="Consolas" w:hAnsi="Consolas" w:cs="Consolas"/>
          <w:color w:val="0000CD"/>
          <w:sz w:val="23"/>
          <w:szCs w:val="23"/>
          <w:shd w:val="clear" w:color="auto" w:fill="FFFFFF"/>
        </w:rPr>
        <w:t>CREATE</w:t>
      </w:r>
      <w:r>
        <w:rPr>
          <w:shd w:val="clear" w:color="auto" w:fill="FFFFFF"/>
        </w:rPr>
        <w:t xml:space="preserve"> </w:t>
      </w:r>
      <w:r>
        <w:rPr>
          <w:rStyle w:val="sqlkeywordcolor"/>
          <w:rFonts w:ascii="Consolas" w:hAnsi="Consolas" w:cs="Consolas"/>
          <w:color w:val="0000CD"/>
          <w:sz w:val="23"/>
          <w:szCs w:val="23"/>
          <w:shd w:val="clear" w:color="auto" w:fill="FFFFFF"/>
        </w:rPr>
        <w:t>TABLE</w:t>
      </w:r>
      <w:r>
        <w:rPr>
          <w:shd w:val="clear" w:color="auto" w:fill="FFFFFF"/>
        </w:rPr>
        <w:t xml:space="preserve"> Person (</w:t>
      </w:r>
    </w:p>
    <w:p w:rsidR="00A45B17" w:rsidRDefault="00A45B17" w:rsidP="00A45B17">
      <w:pPr>
        <w:rPr>
          <w:shd w:val="clear" w:color="auto" w:fill="FFFFFF"/>
        </w:rPr>
      </w:pPr>
      <w:r>
        <w:rPr>
          <w:shd w:val="clear" w:color="auto" w:fill="FFFFFF"/>
        </w:rPr>
        <w:t xml:space="preserve">Personid int </w:t>
      </w:r>
      <w:r>
        <w:rPr>
          <w:rStyle w:val="sqlkeywordcolor"/>
          <w:rFonts w:ascii="Consolas" w:hAnsi="Consolas" w:cs="Consolas"/>
          <w:color w:val="0000CD"/>
          <w:sz w:val="23"/>
          <w:szCs w:val="23"/>
          <w:shd w:val="clear" w:color="auto" w:fill="FFFFFF"/>
        </w:rPr>
        <w:t>NOT</w:t>
      </w:r>
      <w:r>
        <w:rPr>
          <w:shd w:val="clear" w:color="auto" w:fill="FFFFFF"/>
        </w:rPr>
        <w:t xml:space="preserve"> </w:t>
      </w:r>
      <w:r>
        <w:rPr>
          <w:rStyle w:val="sqlkeywordcolor"/>
          <w:rFonts w:ascii="Consolas" w:hAnsi="Consolas" w:cs="Consolas"/>
          <w:color w:val="0000CD"/>
          <w:sz w:val="23"/>
          <w:szCs w:val="23"/>
          <w:shd w:val="clear" w:color="auto" w:fill="FFFFFF"/>
        </w:rPr>
        <w:t>NULL</w:t>
      </w:r>
      <w:r>
        <w:rPr>
          <w:shd w:val="clear" w:color="auto" w:fill="FFFFFF"/>
        </w:rPr>
        <w:t xml:space="preserve"> AUTO_INCREMENT,</w:t>
      </w:r>
    </w:p>
    <w:p w:rsidR="00A45B17" w:rsidRDefault="00A45B17" w:rsidP="00A45B17">
      <w:pPr>
        <w:rPr>
          <w:shd w:val="clear" w:color="auto" w:fill="FFFFFF"/>
        </w:rPr>
      </w:pPr>
      <w:r>
        <w:rPr>
          <w:shd w:val="clear" w:color="auto" w:fill="FFFFFF"/>
        </w:rPr>
        <w:t>LastName varchar(</w:t>
      </w:r>
      <w:r>
        <w:rPr>
          <w:rStyle w:val="sqlnumbercolor"/>
          <w:rFonts w:ascii="Consolas" w:hAnsi="Consolas" w:cs="Consolas"/>
          <w:color w:val="000000"/>
          <w:sz w:val="23"/>
          <w:szCs w:val="23"/>
          <w:shd w:val="clear" w:color="auto" w:fill="FFFFFF"/>
        </w:rPr>
        <w:t>255</w:t>
      </w:r>
      <w:r>
        <w:rPr>
          <w:shd w:val="clear" w:color="auto" w:fill="FFFFFF"/>
        </w:rPr>
        <w:t xml:space="preserve">) </w:t>
      </w:r>
      <w:r>
        <w:rPr>
          <w:rStyle w:val="sqlkeywordcolor"/>
          <w:rFonts w:ascii="Consolas" w:hAnsi="Consolas" w:cs="Consolas"/>
          <w:color w:val="0000CD"/>
          <w:sz w:val="23"/>
          <w:szCs w:val="23"/>
          <w:shd w:val="clear" w:color="auto" w:fill="FFFFFF"/>
        </w:rPr>
        <w:t>NOT</w:t>
      </w:r>
      <w:r>
        <w:rPr>
          <w:shd w:val="clear" w:color="auto" w:fill="FFFFFF"/>
        </w:rPr>
        <w:t xml:space="preserve"> </w:t>
      </w:r>
      <w:r>
        <w:rPr>
          <w:rStyle w:val="sqlkeywordcolor"/>
          <w:rFonts w:ascii="Consolas" w:hAnsi="Consolas" w:cs="Consolas"/>
          <w:color w:val="0000CD"/>
          <w:sz w:val="23"/>
          <w:szCs w:val="23"/>
          <w:shd w:val="clear" w:color="auto" w:fill="FFFFFF"/>
        </w:rPr>
        <w:t>NULL</w:t>
      </w:r>
      <w:r>
        <w:rPr>
          <w:shd w:val="clear" w:color="auto" w:fill="FFFFFF"/>
        </w:rPr>
        <w:t>,</w:t>
      </w:r>
    </w:p>
    <w:p w:rsidR="00A45B17" w:rsidRDefault="00A45B17" w:rsidP="00A45B17">
      <w:pPr>
        <w:rPr>
          <w:shd w:val="clear" w:color="auto" w:fill="FFFFFF"/>
        </w:rPr>
      </w:pPr>
      <w:r>
        <w:rPr>
          <w:shd w:val="clear" w:color="auto" w:fill="FFFFFF"/>
        </w:rPr>
        <w:t>FirstName varchar(</w:t>
      </w:r>
      <w:r>
        <w:rPr>
          <w:rStyle w:val="sqlnumbercolor"/>
          <w:rFonts w:ascii="Consolas" w:hAnsi="Consolas" w:cs="Consolas"/>
          <w:color w:val="000000"/>
          <w:sz w:val="23"/>
          <w:szCs w:val="23"/>
          <w:shd w:val="clear" w:color="auto" w:fill="FFFFFF"/>
        </w:rPr>
        <w:t>255</w:t>
      </w:r>
      <w:r>
        <w:rPr>
          <w:shd w:val="clear" w:color="auto" w:fill="FFFFFF"/>
        </w:rPr>
        <w:t>),</w:t>
      </w:r>
    </w:p>
    <w:p w:rsidR="00A45B17" w:rsidRDefault="00A45B17" w:rsidP="00A45B17">
      <w:pPr>
        <w:rPr>
          <w:rStyle w:val="sqlcolor"/>
          <w:rFonts w:ascii="Consolas" w:hAnsi="Consolas" w:cs="Consolas"/>
          <w:color w:val="000000"/>
          <w:sz w:val="23"/>
          <w:szCs w:val="23"/>
        </w:rPr>
      </w:pPr>
      <w:r>
        <w:rPr>
          <w:shd w:val="clear" w:color="auto" w:fill="FFFFFF"/>
        </w:rPr>
        <w:t xml:space="preserve">Age int, </w:t>
      </w:r>
      <w:r>
        <w:rPr>
          <w:rStyle w:val="sqlkeywordcolor"/>
          <w:rFonts w:ascii="Consolas" w:hAnsi="Consolas" w:cs="Consolas"/>
          <w:color w:val="0000CD"/>
          <w:sz w:val="23"/>
          <w:szCs w:val="23"/>
          <w:shd w:val="clear" w:color="auto" w:fill="FFFFFF"/>
        </w:rPr>
        <w:t>PRIMARY</w:t>
      </w:r>
      <w:r>
        <w:rPr>
          <w:shd w:val="clear" w:color="auto" w:fill="FFFFFF"/>
        </w:rPr>
        <w:t xml:space="preserve"> </w:t>
      </w:r>
      <w:r>
        <w:rPr>
          <w:rStyle w:val="sqlkeywordcolor"/>
          <w:rFonts w:ascii="Consolas" w:hAnsi="Consolas" w:cs="Consolas"/>
          <w:color w:val="0000CD"/>
          <w:sz w:val="23"/>
          <w:szCs w:val="23"/>
          <w:shd w:val="clear" w:color="auto" w:fill="FFFFFF"/>
        </w:rPr>
        <w:t>KEY</w:t>
      </w:r>
      <w:r>
        <w:rPr>
          <w:shd w:val="clear" w:color="auto" w:fill="FFFFFF"/>
        </w:rPr>
        <w:t xml:space="preserve"> (Personid) );</w:t>
      </w:r>
    </w:p>
    <w:p w:rsidR="00A45B17" w:rsidRPr="0069474E" w:rsidRDefault="00A45B17" w:rsidP="00A45B17">
      <w:pPr>
        <w:rPr>
          <w:lang w:val="ru-RU" w:eastAsia="ru-RU"/>
        </w:rPr>
      </w:pPr>
      <w:r w:rsidRPr="00B051EA">
        <w:rPr>
          <w:lang w:val="ru-RU" w:eastAsia="ru-RU"/>
        </w:rPr>
        <w:t xml:space="preserve">Для додавання запису у цю таблицю поле </w:t>
      </w:r>
      <w:r>
        <w:rPr>
          <w:rFonts w:ascii="Consolas" w:hAnsi="Consolas" w:cs="Consolas"/>
          <w:shd w:val="clear" w:color="auto" w:fill="FFFFFF"/>
        </w:rPr>
        <w:t>Personid</w:t>
      </w:r>
      <w:r w:rsidRPr="0069474E">
        <w:rPr>
          <w:lang w:val="ru-RU" w:eastAsia="ru-RU"/>
        </w:rPr>
        <w:t xml:space="preserve"> </w:t>
      </w:r>
      <w:r w:rsidRPr="00B051EA">
        <w:rPr>
          <w:lang w:val="ru-RU" w:eastAsia="ru-RU"/>
        </w:rPr>
        <w:t xml:space="preserve"> не слід перелічувати, тому, що його значення генерується автоматично</w:t>
      </w:r>
      <w:r w:rsidRPr="0069474E">
        <w:rPr>
          <w:lang w:val="ru-RU" w:eastAsia="ru-RU"/>
        </w:rPr>
        <w:t>:</w:t>
      </w:r>
    </w:p>
    <w:p w:rsidR="00A45B17" w:rsidRPr="0069474E" w:rsidRDefault="00A45B17" w:rsidP="00A45B17">
      <w:pPr>
        <w:rPr>
          <w:lang w:eastAsia="ru-RU"/>
        </w:rPr>
      </w:pPr>
      <w:r w:rsidRPr="0069474E">
        <w:rPr>
          <w:color w:val="0000CD"/>
          <w:lang w:eastAsia="ru-RU"/>
        </w:rPr>
        <w:t>INSERT</w:t>
      </w:r>
      <w:r>
        <w:rPr>
          <w:lang w:eastAsia="ru-RU"/>
        </w:rPr>
        <w:t xml:space="preserve"> </w:t>
      </w:r>
      <w:r w:rsidRPr="0069474E">
        <w:rPr>
          <w:color w:val="0000CD"/>
          <w:lang w:eastAsia="ru-RU"/>
        </w:rPr>
        <w:t>INTO</w:t>
      </w:r>
      <w:r>
        <w:rPr>
          <w:lang w:eastAsia="ru-RU"/>
        </w:rPr>
        <w:t xml:space="preserve"> </w:t>
      </w:r>
      <w:r w:rsidRPr="0069474E">
        <w:rPr>
          <w:lang w:eastAsia="ru-RU"/>
        </w:rPr>
        <w:t>Persons (FirstName,LastName)</w:t>
      </w:r>
      <w:r>
        <w:rPr>
          <w:lang w:eastAsia="ru-RU"/>
        </w:rPr>
        <w:t xml:space="preserve"> </w:t>
      </w:r>
      <w:r w:rsidRPr="0069474E">
        <w:rPr>
          <w:color w:val="0000CD"/>
          <w:lang w:eastAsia="ru-RU"/>
        </w:rPr>
        <w:t>VALUES</w:t>
      </w:r>
      <w:r>
        <w:rPr>
          <w:lang w:eastAsia="ru-RU"/>
        </w:rPr>
        <w:t xml:space="preserve"> </w:t>
      </w:r>
      <w:r w:rsidRPr="0069474E">
        <w:rPr>
          <w:lang w:eastAsia="ru-RU"/>
        </w:rPr>
        <w:t>(</w:t>
      </w:r>
      <w:r w:rsidRPr="0069474E">
        <w:rPr>
          <w:color w:val="A52A2A"/>
          <w:lang w:eastAsia="ru-RU"/>
        </w:rPr>
        <w:t>'Lars'</w:t>
      </w:r>
      <w:r w:rsidRPr="0069474E">
        <w:rPr>
          <w:lang w:eastAsia="ru-RU"/>
        </w:rPr>
        <w:t>,</w:t>
      </w:r>
      <w:r w:rsidRPr="0069474E">
        <w:rPr>
          <w:color w:val="A52A2A"/>
          <w:lang w:eastAsia="ru-RU"/>
        </w:rPr>
        <w:t>'Monsen'</w:t>
      </w:r>
      <w:r w:rsidRPr="0069474E">
        <w:rPr>
          <w:lang w:eastAsia="ru-RU"/>
        </w:rPr>
        <w:t>);</w:t>
      </w:r>
    </w:p>
    <w:p w:rsidR="00A45B17" w:rsidRPr="00B051EA" w:rsidRDefault="00A45B17" w:rsidP="00A45B17">
      <w:pPr>
        <w:pStyle w:val="3"/>
        <w:rPr>
          <w:lang w:val="ru-RU"/>
        </w:rPr>
      </w:pPr>
      <w:bookmarkStart w:id="228" w:name="_Toc57401453"/>
      <w:bookmarkStart w:id="229" w:name="_Toc57480810"/>
      <w:bookmarkStart w:id="230" w:name="_Toc57569886"/>
      <w:bookmarkStart w:id="231" w:name="_Toc57748960"/>
      <w:r w:rsidRPr="00B051EA">
        <w:rPr>
          <w:lang w:val="ru-RU"/>
        </w:rPr>
        <w:t>Модифікація даних</w:t>
      </w:r>
      <w:bookmarkEnd w:id="228"/>
      <w:bookmarkEnd w:id="229"/>
      <w:bookmarkEnd w:id="230"/>
      <w:bookmarkEnd w:id="231"/>
    </w:p>
    <w:p w:rsidR="00A45B17" w:rsidRPr="00E842A7" w:rsidRDefault="00A45B17" w:rsidP="00A45B17">
      <w:pPr>
        <w:rPr>
          <w:lang w:val="ru-RU"/>
        </w:rPr>
      </w:pPr>
      <w:r w:rsidRPr="00B051EA">
        <w:rPr>
          <w:lang w:val="ru-RU"/>
        </w:rPr>
        <w:t xml:space="preserve">Модифікація даних  виконується за допомогою оператора </w:t>
      </w:r>
      <w:r w:rsidRPr="0069474E">
        <w:t>Update</w:t>
      </w:r>
    </w:p>
    <w:p w:rsidR="00A45B17" w:rsidRPr="00B051EA" w:rsidRDefault="00A45B17" w:rsidP="00A45B17">
      <w:pPr>
        <w:rPr>
          <w:lang w:val="ru-RU"/>
        </w:rPr>
      </w:pPr>
      <w:r>
        <w:rPr>
          <w:rStyle w:val="sqlkeywordcolor"/>
          <w:rFonts w:ascii="Consolas" w:hAnsi="Consolas" w:cs="Consolas"/>
          <w:color w:val="0000CD"/>
          <w:sz w:val="23"/>
          <w:szCs w:val="23"/>
        </w:rPr>
        <w:t>UPDATE</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 xml:space="preserve">table_name </w:t>
      </w:r>
      <w:r>
        <w:rPr>
          <w:rStyle w:val="sqlkeywordcolor"/>
          <w:rFonts w:ascii="Consolas" w:hAnsi="Consolas" w:cs="Consolas"/>
          <w:color w:val="0000CD"/>
          <w:sz w:val="23"/>
          <w:szCs w:val="23"/>
        </w:rPr>
        <w:t>SET</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 xml:space="preserve">column1 </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value1</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column2 </w:t>
      </w:r>
      <w:r>
        <w:rPr>
          <w:rStyle w:val="sqlcolor"/>
          <w:rFonts w:ascii="Consolas" w:hAnsi="Consolas" w:cs="Consolas"/>
          <w:color w:val="000000"/>
          <w:sz w:val="23"/>
          <w:szCs w:val="23"/>
        </w:rPr>
        <w:t>=</w:t>
      </w:r>
      <w:r>
        <w:rPr>
          <w:rStyle w:val="aa"/>
          <w:rFonts w:ascii="Consolas" w:hAnsi="Consolas" w:cs="Consolas"/>
          <w:color w:val="000000"/>
          <w:sz w:val="23"/>
          <w:szCs w:val="23"/>
        </w:rPr>
        <w:t xml:space="preserve"> value2</w:t>
      </w:r>
      <w:r>
        <w:rPr>
          <w:rStyle w:val="sqlcolor"/>
          <w:rFonts w:ascii="Consolas" w:hAnsi="Consolas" w:cs="Consolas"/>
          <w:color w:val="000000"/>
          <w:sz w:val="23"/>
          <w:szCs w:val="23"/>
        </w:rPr>
        <w:t xml:space="preserve">, ... </w:t>
      </w:r>
      <w:r>
        <w:rPr>
          <w:rStyle w:val="sqlkeywordcolor"/>
          <w:rFonts w:ascii="Consolas" w:hAnsi="Consolas" w:cs="Consolas"/>
          <w:color w:val="0000CD"/>
          <w:sz w:val="23"/>
          <w:szCs w:val="23"/>
        </w:rPr>
        <w:t>WHERE</w:t>
      </w:r>
      <w:r w:rsidRPr="00B051EA">
        <w:rPr>
          <w:rStyle w:val="sqlcolor"/>
          <w:rFonts w:ascii="Consolas" w:hAnsi="Consolas" w:cs="Consolas"/>
          <w:color w:val="000000"/>
          <w:sz w:val="23"/>
          <w:szCs w:val="23"/>
          <w:lang w:val="ru-RU"/>
        </w:rPr>
        <w:t xml:space="preserve"> </w:t>
      </w:r>
      <w:r>
        <w:rPr>
          <w:rStyle w:val="aa"/>
          <w:rFonts w:ascii="Consolas" w:hAnsi="Consolas" w:cs="Consolas"/>
          <w:color w:val="000000"/>
          <w:sz w:val="23"/>
          <w:szCs w:val="23"/>
        </w:rPr>
        <w:t>condition</w:t>
      </w:r>
      <w:r w:rsidRPr="00B051EA">
        <w:rPr>
          <w:rStyle w:val="sqlcolor"/>
          <w:rFonts w:ascii="Consolas" w:hAnsi="Consolas" w:cs="Consolas"/>
          <w:color w:val="000000"/>
          <w:sz w:val="23"/>
          <w:szCs w:val="23"/>
          <w:lang w:val="ru-RU"/>
        </w:rPr>
        <w:t>;</w:t>
      </w:r>
    </w:p>
    <w:p w:rsidR="00A45B17" w:rsidRPr="00B051EA" w:rsidRDefault="00A45B17" w:rsidP="00A45B17">
      <w:pPr>
        <w:rPr>
          <w:lang w:val="ru-RU"/>
        </w:rPr>
      </w:pPr>
      <w:r w:rsidRPr="00B051EA">
        <w:rPr>
          <w:rStyle w:val="a9"/>
          <w:rFonts w:ascii="Verdana" w:hAnsi="Verdana"/>
          <w:color w:val="000000"/>
          <w:sz w:val="23"/>
          <w:szCs w:val="23"/>
          <w:lang w:val="ru-RU"/>
        </w:rPr>
        <w:t>Зауваження: Треба обережно оновлювати записи у таблиці</w:t>
      </w:r>
      <w:r w:rsidRPr="00B051EA">
        <w:rPr>
          <w:lang w:val="ru-RU"/>
        </w:rPr>
        <w:t>! Особливо , якщо є умова оновлення, яка записується після слова. Якщо вине визначите мову оновлення, то всі записи у таблиці будуть змінені!</w:t>
      </w:r>
    </w:p>
    <w:p w:rsidR="00A45B17" w:rsidRPr="00B051EA" w:rsidRDefault="00A45B17" w:rsidP="00A45B17">
      <w:pPr>
        <w:rPr>
          <w:rStyle w:val="sqlkeywordcolor"/>
          <w:rFonts w:ascii="Consolas" w:hAnsi="Consolas" w:cs="Consolas"/>
          <w:color w:val="0000CD"/>
          <w:sz w:val="23"/>
          <w:szCs w:val="23"/>
          <w:lang w:val="ru-RU"/>
        </w:rPr>
      </w:pPr>
      <w:r w:rsidRPr="00B051EA">
        <w:rPr>
          <w:rStyle w:val="sqlkeywordcolor"/>
          <w:rFonts w:ascii="Consolas" w:hAnsi="Consolas" w:cs="Consolas"/>
          <w:color w:val="0000CD"/>
          <w:sz w:val="23"/>
          <w:szCs w:val="23"/>
          <w:lang w:val="ru-RU"/>
        </w:rPr>
        <w:t xml:space="preserve">Приклад оновлення одного запису </w:t>
      </w:r>
      <w:r>
        <w:rPr>
          <w:rStyle w:val="sqlcolor"/>
          <w:rFonts w:ascii="Consolas" w:hAnsi="Consolas" w:cs="Consolas"/>
          <w:color w:val="000000"/>
          <w:sz w:val="23"/>
          <w:szCs w:val="23"/>
        </w:rPr>
        <w:t>Customer</w:t>
      </w:r>
      <w:r w:rsidRPr="00B051EA">
        <w:rPr>
          <w:rStyle w:val="sqlkeywordcolor"/>
          <w:rFonts w:ascii="Consolas" w:hAnsi="Consolas" w:cs="Consolas"/>
          <w:color w:val="0000CD"/>
          <w:sz w:val="23"/>
          <w:szCs w:val="23"/>
          <w:lang w:val="ru-RU"/>
        </w:rPr>
        <w:t xml:space="preserve"> таблиці:</w:t>
      </w:r>
    </w:p>
    <w:p w:rsidR="00A45B17" w:rsidRDefault="00A45B17" w:rsidP="00A45B17">
      <w:pPr>
        <w:rPr>
          <w:rStyle w:val="sqlstringcolor"/>
          <w:rFonts w:ascii="Consolas" w:hAnsi="Consolas" w:cs="Consolas"/>
          <w:color w:val="A52A2A"/>
          <w:sz w:val="23"/>
          <w:szCs w:val="23"/>
        </w:rPr>
      </w:pPr>
      <w:r>
        <w:rPr>
          <w:rStyle w:val="sqlkeywordcolor"/>
          <w:rFonts w:ascii="Consolas" w:hAnsi="Consolas" w:cs="Consolas"/>
          <w:color w:val="0000CD"/>
          <w:sz w:val="23"/>
          <w:szCs w:val="23"/>
        </w:rPr>
        <w:t>UPDATE</w:t>
      </w:r>
      <w:r>
        <w:rPr>
          <w:rStyle w:val="sqlcolor"/>
          <w:rFonts w:ascii="Consolas" w:hAnsi="Consolas" w:cs="Consolas"/>
          <w:color w:val="000000"/>
          <w:sz w:val="23"/>
          <w:szCs w:val="23"/>
        </w:rPr>
        <w:t xml:space="preserve"> Customer </w:t>
      </w:r>
      <w:r>
        <w:rPr>
          <w:rStyle w:val="sqlkeywordcolor"/>
          <w:rFonts w:ascii="Consolas" w:hAnsi="Consolas" w:cs="Consolas"/>
          <w:color w:val="0000CD"/>
          <w:sz w:val="23"/>
          <w:szCs w:val="23"/>
        </w:rPr>
        <w:t>SET</w:t>
      </w:r>
      <w:r>
        <w:rPr>
          <w:rStyle w:val="sqlcolor"/>
          <w:rFonts w:ascii="Consolas" w:hAnsi="Consolas" w:cs="Consolas"/>
          <w:color w:val="000000"/>
          <w:sz w:val="23"/>
          <w:szCs w:val="23"/>
        </w:rPr>
        <w:t xml:space="preserve"> ContactName = </w:t>
      </w:r>
      <w:r>
        <w:rPr>
          <w:rStyle w:val="sqlstringcolor"/>
          <w:rFonts w:ascii="Consolas" w:hAnsi="Consolas" w:cs="Consolas"/>
          <w:color w:val="A52A2A"/>
          <w:sz w:val="23"/>
          <w:szCs w:val="23"/>
        </w:rPr>
        <w:t>'Alfred Schmidt'</w:t>
      </w:r>
      <w:r>
        <w:rPr>
          <w:rStyle w:val="sqlcolor"/>
          <w:rFonts w:ascii="Consolas" w:hAnsi="Consolas" w:cs="Consolas"/>
          <w:color w:val="000000"/>
          <w:sz w:val="23"/>
          <w:szCs w:val="23"/>
        </w:rPr>
        <w:t xml:space="preserve">, City= </w:t>
      </w:r>
      <w:r>
        <w:rPr>
          <w:rStyle w:val="sqlstringcolor"/>
          <w:rFonts w:ascii="Consolas" w:hAnsi="Consolas" w:cs="Consolas"/>
          <w:color w:val="A52A2A"/>
          <w:sz w:val="23"/>
          <w:szCs w:val="23"/>
        </w:rPr>
        <w:t>'Frankfurt'</w:t>
      </w:r>
    </w:p>
    <w:p w:rsidR="00A45B17" w:rsidRDefault="00A45B17" w:rsidP="00A45B17">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CustomerID = </w:t>
      </w:r>
      <w:r>
        <w:rPr>
          <w:rStyle w:val="sqlnumbercolor"/>
          <w:rFonts w:ascii="Consolas" w:hAnsi="Consolas" w:cs="Consolas"/>
          <w:color w:val="000000"/>
          <w:sz w:val="23"/>
          <w:szCs w:val="23"/>
        </w:rPr>
        <w:t>1</w:t>
      </w:r>
      <w:r>
        <w:rPr>
          <w:rStyle w:val="sqlcolor"/>
          <w:rFonts w:ascii="Consolas" w:hAnsi="Consolas" w:cs="Consolas"/>
          <w:color w:val="000000"/>
          <w:sz w:val="23"/>
          <w:szCs w:val="23"/>
        </w:rPr>
        <w:t>;</w:t>
      </w:r>
    </w:p>
    <w:p w:rsidR="00A45B17" w:rsidRPr="002433F8" w:rsidRDefault="00A45B17" w:rsidP="00A45B17">
      <w:r w:rsidRPr="002433F8">
        <w:t>Оновлення багатьох записів таблиці</w:t>
      </w:r>
    </w:p>
    <w:p w:rsidR="00A45B17" w:rsidRPr="00B051EA" w:rsidRDefault="00A45B17" w:rsidP="00A45B17">
      <w:pPr>
        <w:pStyle w:val="a4"/>
        <w:rPr>
          <w:lang w:val="ru-RU"/>
        </w:rPr>
      </w:pPr>
      <w:r w:rsidRPr="00B051EA">
        <w:rPr>
          <w:lang w:val="ru-RU"/>
        </w:rPr>
        <w:t xml:space="preserve">Якщо визначену умова оновлення ( за допомогою слова </w:t>
      </w:r>
      <w:r>
        <w:t>WHERE</w:t>
      </w:r>
      <w:r w:rsidRPr="00B051EA">
        <w:rPr>
          <w:lang w:val="ru-RU"/>
        </w:rPr>
        <w:t>), це може призвести до оновлення багатьох записів.</w:t>
      </w:r>
    </w:p>
    <w:p w:rsidR="00A45B17" w:rsidRDefault="00A45B17" w:rsidP="00A45B17">
      <w:pPr>
        <w:rPr>
          <w:rStyle w:val="sqlcolor"/>
          <w:rFonts w:ascii="Consolas" w:hAnsi="Consolas" w:cs="Consolas"/>
          <w:color w:val="000000"/>
          <w:sz w:val="23"/>
          <w:szCs w:val="23"/>
        </w:rPr>
      </w:pPr>
      <w:r>
        <w:rPr>
          <w:rStyle w:val="sqlkeywordcolor"/>
          <w:rFonts w:ascii="Consolas" w:hAnsi="Consolas" w:cs="Consolas"/>
          <w:color w:val="0000CD"/>
          <w:sz w:val="23"/>
          <w:szCs w:val="23"/>
        </w:rPr>
        <w:t>UPDATE</w:t>
      </w:r>
      <w:r>
        <w:rPr>
          <w:rStyle w:val="sqlcolor"/>
          <w:rFonts w:ascii="Consolas" w:hAnsi="Consolas" w:cs="Consolas"/>
          <w:color w:val="000000"/>
          <w:sz w:val="23"/>
          <w:szCs w:val="23"/>
        </w:rPr>
        <w:t xml:space="preserve"> Customers </w:t>
      </w:r>
      <w:r>
        <w:rPr>
          <w:rStyle w:val="sqlkeywordcolor"/>
          <w:rFonts w:ascii="Consolas" w:hAnsi="Consolas" w:cs="Consolas"/>
          <w:color w:val="0000CD"/>
          <w:sz w:val="23"/>
          <w:szCs w:val="23"/>
        </w:rPr>
        <w:t>SET</w:t>
      </w:r>
      <w:r>
        <w:rPr>
          <w:rStyle w:val="sqlcolor"/>
          <w:rFonts w:ascii="Consolas" w:hAnsi="Consolas" w:cs="Consolas"/>
          <w:color w:val="000000"/>
          <w:sz w:val="23"/>
          <w:szCs w:val="23"/>
        </w:rPr>
        <w:t xml:space="preserve"> ContactName=</w:t>
      </w:r>
      <w:r>
        <w:rPr>
          <w:rStyle w:val="sqlstringcolor"/>
          <w:rFonts w:ascii="Consolas" w:hAnsi="Consolas" w:cs="Consolas"/>
          <w:color w:val="A52A2A"/>
          <w:sz w:val="23"/>
          <w:szCs w:val="23"/>
        </w:rPr>
        <w:t xml:space="preserve">'Juan'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Country=</w:t>
      </w:r>
      <w:r>
        <w:rPr>
          <w:rStyle w:val="sqlstringcolor"/>
          <w:rFonts w:ascii="Consolas" w:hAnsi="Consolas" w:cs="Consolas"/>
          <w:color w:val="A52A2A"/>
          <w:sz w:val="23"/>
          <w:szCs w:val="23"/>
        </w:rPr>
        <w:t>'Mexico'</w:t>
      </w:r>
      <w:r>
        <w:rPr>
          <w:rStyle w:val="sqlcolor"/>
          <w:rFonts w:ascii="Consolas" w:hAnsi="Consolas" w:cs="Consolas"/>
          <w:color w:val="000000"/>
          <w:sz w:val="23"/>
          <w:szCs w:val="23"/>
        </w:rPr>
        <w:t>;</w:t>
      </w:r>
    </w:p>
    <w:p w:rsidR="00A45B17" w:rsidRPr="00B051EA" w:rsidRDefault="00A45B17" w:rsidP="00A45B17">
      <w:pPr>
        <w:rPr>
          <w:lang w:val="ru-RU"/>
        </w:rPr>
      </w:pPr>
      <w:r w:rsidRPr="00B051EA">
        <w:rPr>
          <w:rStyle w:val="sqlcolor"/>
          <w:rFonts w:ascii="Consolas" w:hAnsi="Consolas" w:cs="Consolas"/>
          <w:color w:val="000000"/>
          <w:sz w:val="23"/>
          <w:szCs w:val="23"/>
          <w:lang w:val="ru-RU"/>
        </w:rPr>
        <w:t xml:space="preserve">Цей оператор змінює Контактне ім’я всім жителям Мексики </w:t>
      </w:r>
    </w:p>
    <w:p w:rsidR="00A45B17" w:rsidRPr="00E842A7" w:rsidRDefault="00A45B17" w:rsidP="00A45B17">
      <w:pPr>
        <w:pStyle w:val="3"/>
        <w:rPr>
          <w:lang w:val="ru-RU"/>
        </w:rPr>
      </w:pPr>
      <w:bookmarkStart w:id="232" w:name="_Toc57401454"/>
      <w:bookmarkStart w:id="233" w:name="_Toc57480811"/>
      <w:bookmarkStart w:id="234" w:name="_Toc57569887"/>
      <w:bookmarkStart w:id="235" w:name="_Toc57748961"/>
      <w:r w:rsidRPr="00B051EA">
        <w:rPr>
          <w:lang w:val="ru-RU"/>
        </w:rPr>
        <w:t xml:space="preserve">Видалення записів з таблиці  оператором </w:t>
      </w:r>
      <w:r w:rsidRPr="00E842A7">
        <w:t>Delete</w:t>
      </w:r>
      <w:bookmarkEnd w:id="232"/>
      <w:bookmarkEnd w:id="233"/>
      <w:bookmarkEnd w:id="234"/>
      <w:bookmarkEnd w:id="235"/>
    </w:p>
    <w:p w:rsidR="00A45B17" w:rsidRPr="00B051EA" w:rsidRDefault="00A45B17" w:rsidP="00A45B17">
      <w:pPr>
        <w:pStyle w:val="a4"/>
        <w:rPr>
          <w:lang w:val="ru-RU"/>
        </w:rPr>
      </w:pPr>
      <w:r>
        <w:rPr>
          <w:lang w:val="ru-RU"/>
        </w:rPr>
        <w:t>Оператор</w:t>
      </w:r>
      <w:r w:rsidRPr="006025EB">
        <w:rPr>
          <w:lang w:val="ru-RU"/>
        </w:rPr>
        <w:t xml:space="preserve"> </w:t>
      </w:r>
      <w:r>
        <w:t>DELETE</w:t>
      </w:r>
      <w:r w:rsidRPr="00B051EA">
        <w:rPr>
          <w:lang w:val="ru-RU"/>
        </w:rPr>
        <w:t xml:space="preserve"> </w:t>
      </w:r>
      <w:r>
        <w:rPr>
          <w:lang w:val="ru-RU"/>
        </w:rPr>
        <w:t>використовують</w:t>
      </w:r>
      <w:r w:rsidRPr="006025EB">
        <w:rPr>
          <w:lang w:val="ru-RU"/>
        </w:rPr>
        <w:t xml:space="preserve"> </w:t>
      </w:r>
      <w:r>
        <w:rPr>
          <w:lang w:val="ru-RU"/>
        </w:rPr>
        <w:t>для</w:t>
      </w:r>
      <w:r w:rsidRPr="006025EB">
        <w:rPr>
          <w:lang w:val="ru-RU"/>
        </w:rPr>
        <w:t xml:space="preserve"> </w:t>
      </w:r>
      <w:r>
        <w:rPr>
          <w:lang w:val="ru-RU"/>
        </w:rPr>
        <w:t>видалення</w:t>
      </w:r>
      <w:r w:rsidRPr="006025EB">
        <w:rPr>
          <w:lang w:val="ru-RU"/>
        </w:rPr>
        <w:t xml:space="preserve"> </w:t>
      </w:r>
      <w:r w:rsidRPr="00B051EA">
        <w:rPr>
          <w:lang w:val="ru-RU"/>
        </w:rPr>
        <w:t>і</w:t>
      </w:r>
      <w:r>
        <w:rPr>
          <w:lang w:val="ru-RU"/>
        </w:rPr>
        <w:t>снуючих</w:t>
      </w:r>
      <w:r w:rsidRPr="006025EB">
        <w:rPr>
          <w:lang w:val="ru-RU"/>
        </w:rPr>
        <w:t xml:space="preserve"> </w:t>
      </w:r>
      <w:r>
        <w:rPr>
          <w:lang w:val="ru-RU"/>
        </w:rPr>
        <w:t>записів</w:t>
      </w:r>
      <w:r w:rsidRPr="006025EB">
        <w:rPr>
          <w:lang w:val="ru-RU"/>
        </w:rPr>
        <w:t xml:space="preserve"> </w:t>
      </w:r>
      <w:r>
        <w:rPr>
          <w:lang w:val="ru-RU"/>
        </w:rPr>
        <w:t>у</w:t>
      </w:r>
      <w:r w:rsidRPr="006025EB">
        <w:rPr>
          <w:lang w:val="ru-RU"/>
        </w:rPr>
        <w:t xml:space="preserve"> </w:t>
      </w:r>
      <w:r>
        <w:rPr>
          <w:lang w:val="ru-RU"/>
        </w:rPr>
        <w:t>таблиці</w:t>
      </w:r>
      <w:r w:rsidRPr="00B051EA">
        <w:rPr>
          <w:lang w:val="ru-RU"/>
        </w:rPr>
        <w:t>.</w:t>
      </w:r>
    </w:p>
    <w:p w:rsidR="00A45B17" w:rsidRDefault="00A45B17" w:rsidP="00A45B17">
      <w:r>
        <w:rPr>
          <w:rStyle w:val="sqlkeywordcolor"/>
          <w:rFonts w:ascii="Consolas" w:hAnsi="Consolas" w:cs="Consolas"/>
          <w:color w:val="0000CD"/>
          <w:sz w:val="23"/>
          <w:szCs w:val="23"/>
        </w:rPr>
        <w:t>DELETE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 xml:space="preserve">table_name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condition</w:t>
      </w:r>
      <w:r>
        <w:rPr>
          <w:rStyle w:val="sqlcolor"/>
          <w:rFonts w:ascii="Consolas" w:hAnsi="Consolas" w:cs="Consolas"/>
          <w:color w:val="000000"/>
          <w:sz w:val="23"/>
          <w:szCs w:val="23"/>
        </w:rPr>
        <w:t>;</w:t>
      </w:r>
    </w:p>
    <w:p w:rsidR="00A45B17" w:rsidRPr="00B051EA" w:rsidRDefault="00A45B17" w:rsidP="00A45B17">
      <w:pPr>
        <w:pStyle w:val="a4"/>
        <w:rPr>
          <w:lang w:val="ru-RU"/>
        </w:rPr>
      </w:pPr>
      <w:r w:rsidRPr="00B051EA">
        <w:rPr>
          <w:rStyle w:val="a9"/>
          <w:rFonts w:ascii="Verdana" w:hAnsi="Verdana"/>
          <w:color w:val="000000"/>
          <w:sz w:val="23"/>
          <w:szCs w:val="23"/>
          <w:lang w:val="ru-RU"/>
        </w:rPr>
        <w:t>Зауваження:</w:t>
      </w:r>
      <w:r w:rsidRPr="00B051EA">
        <w:rPr>
          <w:lang w:val="ru-RU"/>
        </w:rPr>
        <w:t xml:space="preserve">  Треба бути обережним з видаленням Слово  </w:t>
      </w:r>
      <w:r>
        <w:t>WHERE</w:t>
      </w:r>
      <w:r w:rsidRPr="00B051EA">
        <w:rPr>
          <w:lang w:val="ru-RU"/>
        </w:rPr>
        <w:t xml:space="preserve">  з його умовою визначає ті записи, які будуть видалені. Якщо ви пропустите умову, то будуть видалені всі записти таблиці!</w:t>
      </w:r>
    </w:p>
    <w:p w:rsidR="00A45B17" w:rsidRPr="00B051EA" w:rsidRDefault="00A45B17" w:rsidP="00A45B17">
      <w:pPr>
        <w:rPr>
          <w:lang w:val="ru-RU"/>
        </w:rPr>
      </w:pPr>
      <w:r w:rsidRPr="00B051EA">
        <w:rPr>
          <w:lang w:val="ru-RU"/>
        </w:rPr>
        <w:t>Видалення одного запису у таблиці:</w:t>
      </w:r>
    </w:p>
    <w:p w:rsidR="00A45B17" w:rsidRDefault="00A45B17" w:rsidP="00A45B17">
      <w:r>
        <w:rPr>
          <w:rStyle w:val="sqlkeywordcolor"/>
          <w:rFonts w:ascii="Consolas" w:hAnsi="Consolas" w:cs="Consolas"/>
          <w:color w:val="0000CD"/>
          <w:sz w:val="23"/>
          <w:szCs w:val="23"/>
        </w:rPr>
        <w:t>DELETE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Customers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CustomerName=</w:t>
      </w:r>
      <w:r>
        <w:rPr>
          <w:rStyle w:val="sqlstringcolor"/>
          <w:rFonts w:ascii="Consolas" w:hAnsi="Consolas" w:cs="Consolas"/>
          <w:color w:val="A52A2A"/>
          <w:sz w:val="23"/>
          <w:szCs w:val="23"/>
        </w:rPr>
        <w:t>'Alfreds Futterkiste'</w:t>
      </w:r>
      <w:r>
        <w:rPr>
          <w:rStyle w:val="sqlcolor"/>
          <w:rFonts w:ascii="Consolas" w:hAnsi="Consolas" w:cs="Consolas"/>
          <w:color w:val="000000"/>
          <w:sz w:val="23"/>
          <w:szCs w:val="23"/>
        </w:rPr>
        <w:t>;</w:t>
      </w:r>
    </w:p>
    <w:p w:rsidR="00A45B17" w:rsidRPr="002433F8" w:rsidRDefault="00A45B17" w:rsidP="00A45B17">
      <w:r w:rsidRPr="002433F8">
        <w:t xml:space="preserve">Видалення всіх записів таблиці </w:t>
      </w:r>
    </w:p>
    <w:p w:rsidR="00A45B17" w:rsidRDefault="00A45B17" w:rsidP="00A45B17">
      <w:r>
        <w:rPr>
          <w:rStyle w:val="sqlkeywordcolor"/>
          <w:rFonts w:ascii="Consolas" w:hAnsi="Consolas" w:cs="Consolas"/>
          <w:color w:val="0000CD"/>
          <w:sz w:val="23"/>
          <w:szCs w:val="23"/>
        </w:rPr>
        <w:t>DELETE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w:t>
      </w:r>
      <w:r>
        <w:rPr>
          <w:rStyle w:val="aa"/>
          <w:rFonts w:ascii="Consolas" w:hAnsi="Consolas" w:cs="Consolas"/>
          <w:color w:val="000000"/>
          <w:sz w:val="23"/>
          <w:szCs w:val="23"/>
        </w:rPr>
        <w:t>table_name</w:t>
      </w:r>
      <w:r>
        <w:rPr>
          <w:rStyle w:val="sqlcolor"/>
          <w:rFonts w:ascii="Consolas" w:hAnsi="Consolas" w:cs="Consolas"/>
          <w:color w:val="000000"/>
          <w:sz w:val="23"/>
          <w:szCs w:val="23"/>
        </w:rPr>
        <w:t>;</w:t>
      </w:r>
    </w:p>
    <w:p w:rsidR="00A45B17" w:rsidRPr="00B051EA" w:rsidRDefault="00A45B17" w:rsidP="00A45B17">
      <w:pPr>
        <w:pStyle w:val="a4"/>
        <w:rPr>
          <w:lang w:val="ru-RU"/>
        </w:rPr>
      </w:pPr>
      <w:r w:rsidRPr="00B051EA">
        <w:rPr>
          <w:lang w:val="ru-RU"/>
        </w:rPr>
        <w:t>Цей приклад видаляє всі записи у таблиці "</w:t>
      </w:r>
      <w:r>
        <w:t>Customer</w:t>
      </w:r>
      <w:r w:rsidRPr="00B051EA">
        <w:rPr>
          <w:lang w:val="ru-RU"/>
        </w:rPr>
        <w:t>":</w:t>
      </w:r>
    </w:p>
    <w:p w:rsidR="00A45B17" w:rsidRPr="00B051EA" w:rsidRDefault="00A45B17" w:rsidP="00A45B17">
      <w:pPr>
        <w:rPr>
          <w:lang w:val="ru-RU"/>
        </w:rPr>
      </w:pPr>
      <w:r>
        <w:rPr>
          <w:rStyle w:val="sqlkeywordcolor"/>
          <w:rFonts w:ascii="Consolas" w:hAnsi="Consolas" w:cs="Consolas"/>
          <w:color w:val="0000CD"/>
          <w:sz w:val="23"/>
          <w:szCs w:val="23"/>
        </w:rPr>
        <w:t>DELETE</w:t>
      </w:r>
      <w:r w:rsidRPr="00B051EA">
        <w:rPr>
          <w:rStyle w:val="sqlcolor"/>
          <w:rFonts w:ascii="Consolas" w:hAnsi="Consolas" w:cs="Consolas"/>
          <w:color w:val="000000"/>
          <w:sz w:val="23"/>
          <w:szCs w:val="23"/>
          <w:lang w:val="ru-RU"/>
        </w:rPr>
        <w:t xml:space="preserve"> </w:t>
      </w:r>
      <w:r>
        <w:rPr>
          <w:rStyle w:val="sqlkeywordcolor"/>
          <w:rFonts w:ascii="Consolas" w:hAnsi="Consolas" w:cs="Consolas"/>
          <w:color w:val="0000CD"/>
          <w:sz w:val="23"/>
          <w:szCs w:val="23"/>
        </w:rPr>
        <w:t>FROM</w:t>
      </w:r>
      <w:r w:rsidRPr="00B051EA">
        <w:rPr>
          <w:rStyle w:val="sqlcolor"/>
          <w:rFonts w:ascii="Consolas" w:hAnsi="Consolas" w:cs="Consolas"/>
          <w:color w:val="000000"/>
          <w:sz w:val="23"/>
          <w:szCs w:val="23"/>
          <w:lang w:val="ru-RU"/>
        </w:rPr>
        <w:t xml:space="preserve"> </w:t>
      </w:r>
      <w:r>
        <w:rPr>
          <w:rStyle w:val="sqlcolor"/>
          <w:rFonts w:ascii="Consolas" w:hAnsi="Consolas" w:cs="Consolas"/>
          <w:color w:val="000000"/>
          <w:sz w:val="23"/>
          <w:szCs w:val="23"/>
        </w:rPr>
        <w:t>Customer</w:t>
      </w:r>
      <w:r w:rsidRPr="00B051EA">
        <w:rPr>
          <w:rStyle w:val="sqlcolor"/>
          <w:rFonts w:ascii="Consolas" w:hAnsi="Consolas" w:cs="Consolas"/>
          <w:color w:val="000000"/>
          <w:sz w:val="23"/>
          <w:szCs w:val="23"/>
          <w:lang w:val="ru-RU"/>
        </w:rPr>
        <w:t>;</w:t>
      </w:r>
    </w:p>
    <w:p w:rsidR="00A45B17" w:rsidRPr="00B051EA" w:rsidRDefault="00A45B17" w:rsidP="00A45B17">
      <w:pPr>
        <w:pStyle w:val="1"/>
        <w:rPr>
          <w:lang w:val="ru-RU"/>
        </w:rPr>
      </w:pPr>
      <w:bookmarkStart w:id="236" w:name="_Toc57401455"/>
      <w:bookmarkStart w:id="237" w:name="_Toc57480812"/>
      <w:bookmarkStart w:id="238" w:name="_Toc57569888"/>
      <w:bookmarkStart w:id="239" w:name="_Toc57748962"/>
      <w:r w:rsidRPr="00B051EA">
        <w:rPr>
          <w:lang w:val="ru-RU"/>
        </w:rPr>
        <w:t>Цілісність БД</w:t>
      </w:r>
      <w:bookmarkEnd w:id="236"/>
      <w:bookmarkEnd w:id="237"/>
      <w:bookmarkEnd w:id="238"/>
      <w:bookmarkEnd w:id="239"/>
    </w:p>
    <w:p w:rsidR="00A45B17" w:rsidRPr="00B051EA" w:rsidRDefault="00A45B17" w:rsidP="00A45B17">
      <w:pPr>
        <w:rPr>
          <w:lang w:val="ru-RU"/>
        </w:rPr>
      </w:pPr>
      <w:r w:rsidRPr="00B051EA">
        <w:rPr>
          <w:lang w:val="ru-RU"/>
        </w:rPr>
        <w:t>Іноді під час додавання, видалення чи модифікації  записів виникають проблеми. Найчастіше це має місце, якщо маємо кілька зв’язаних таблиць, наприклад дивись логічну модель даних:</w:t>
      </w:r>
    </w:p>
    <w:p w:rsidR="00A45B17" w:rsidRDefault="00A45B17" w:rsidP="00A45B17">
      <w:pPr>
        <w:pStyle w:val="a4"/>
      </w:pPr>
      <w:r>
        <w:rPr>
          <w:noProof/>
          <w:lang w:val="ru-RU" w:eastAsia="ru-RU"/>
        </w:rPr>
        <w:drawing>
          <wp:inline distT="0" distB="0" distL="0" distR="0" wp14:anchorId="76608269" wp14:editId="6F77DDC5">
            <wp:extent cx="4391025" cy="23287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94400" cy="2330569"/>
                    </a:xfrm>
                    <a:prstGeom prst="rect">
                      <a:avLst/>
                    </a:prstGeom>
                    <a:noFill/>
                    <a:ln>
                      <a:noFill/>
                    </a:ln>
                  </pic:spPr>
                </pic:pic>
              </a:graphicData>
            </a:graphic>
          </wp:inline>
        </w:drawing>
      </w:r>
    </w:p>
    <w:p w:rsidR="00A45B17" w:rsidRPr="00B051EA" w:rsidRDefault="00A45B17" w:rsidP="00A45B17">
      <w:pPr>
        <w:pStyle w:val="a4"/>
        <w:rPr>
          <w:lang w:val="ru-RU"/>
        </w:rPr>
      </w:pPr>
      <w:r w:rsidRPr="00B051EA">
        <w:rPr>
          <w:lang w:val="ru-RU"/>
        </w:rPr>
        <w:t>Рисунок 20 Логічна схема даних</w:t>
      </w:r>
    </w:p>
    <w:p w:rsidR="00A45B17" w:rsidRPr="00B051EA" w:rsidRDefault="00A45B17" w:rsidP="00A45B17">
      <w:pPr>
        <w:rPr>
          <w:lang w:val="ru-RU"/>
        </w:rPr>
      </w:pPr>
      <w:r w:rsidRPr="00B051EA">
        <w:rPr>
          <w:lang w:val="ru-RU"/>
        </w:rPr>
        <w:t xml:space="preserve">Тут слід сказати, що одна з головних задач СУБД – підтримання </w:t>
      </w:r>
      <w:r w:rsidRPr="00B051EA">
        <w:rPr>
          <w:b/>
          <w:lang w:val="ru-RU"/>
        </w:rPr>
        <w:t>цілісності БД</w:t>
      </w:r>
    </w:p>
    <w:p w:rsidR="00A45B17" w:rsidRPr="00B051EA" w:rsidRDefault="00A45B17" w:rsidP="00A45B17">
      <w:pPr>
        <w:rPr>
          <w:lang w:val="ru-RU"/>
        </w:rPr>
      </w:pPr>
      <w:r w:rsidRPr="00B051EA">
        <w:rPr>
          <w:lang w:val="ru-RU"/>
        </w:rPr>
        <w:t>У свою чергу є цілісність сутностей, та цілісність посилань.</w:t>
      </w:r>
    </w:p>
    <w:p w:rsidR="00A45B17" w:rsidRPr="00B051EA" w:rsidRDefault="00A45B17" w:rsidP="00A45B17">
      <w:pPr>
        <w:rPr>
          <w:lang w:val="ru-RU"/>
        </w:rPr>
      </w:pPr>
      <w:r w:rsidRPr="00B051EA">
        <w:rPr>
          <w:lang w:val="ru-RU"/>
        </w:rPr>
        <w:t>Підтримка  цілісності сутностей полягає у тому, що СУБД кожного разу, коли змінюються дані таблиці, перевіряє виконання різноманітних обмежень – у першу чергу унікальність первинного ключа, а потім інші обмеження – умови на значення певних атрибутів. Якщо обмеження не виконується, то оператори не виконуються і і СУБД повертає код помилки, який ми зможемо використати для додаткового оброблення помилково внесених оператором даних.</w:t>
      </w:r>
    </w:p>
    <w:p w:rsidR="00A45B17" w:rsidRPr="00B051EA" w:rsidRDefault="00A45B17" w:rsidP="00A45B17">
      <w:pPr>
        <w:rPr>
          <w:lang w:val="ru-RU"/>
        </w:rPr>
      </w:pPr>
      <w:r w:rsidRPr="00B051EA">
        <w:rPr>
          <w:lang w:val="ru-RU"/>
        </w:rPr>
        <w:t xml:space="preserve">У нашому випадку всі прості первинні ключі мають, для спрощення, генеруватися автоматично. Це забезпечує унікальність значень, що генеруються </w:t>
      </w:r>
      <w:r>
        <w:t>Autoincrement</w:t>
      </w:r>
      <w:r w:rsidRPr="00B051EA">
        <w:rPr>
          <w:lang w:val="ru-RU"/>
        </w:rPr>
        <w:t>’ом. Але ми маємо і складний первинний ключ у відношенні Студент-Предмет. У цьому випадку ситуація складніша, бо частини цього ключа є у свою чергу зовнішніми ключами. Система має перевірити, що у цьому відношенні комбінація «кодСтудента-кодПредмета» є унікальною і не повторюється у нашому відношенні. Повторення значення первинного ключа у будь-якому випадку призведе до помилки, обумовленої порушенням цілісності сутності.</w:t>
      </w:r>
    </w:p>
    <w:p w:rsidR="00A45B17" w:rsidRPr="00B051EA" w:rsidRDefault="00A45B17" w:rsidP="00A45B17">
      <w:pPr>
        <w:rPr>
          <w:lang w:val="ru-RU"/>
        </w:rPr>
      </w:pPr>
      <w:r w:rsidRPr="00B051EA">
        <w:rPr>
          <w:lang w:val="ru-RU"/>
        </w:rPr>
        <w:t>Цілісність посилань перевіряється СУБД таким чином: значення зовнішнього ключа(</w:t>
      </w:r>
      <w:r>
        <w:t>foreign</w:t>
      </w:r>
      <w:r w:rsidRPr="00B051EA">
        <w:rPr>
          <w:lang w:val="ru-RU"/>
        </w:rPr>
        <w:t xml:space="preserve"> </w:t>
      </w:r>
      <w:r>
        <w:t>key</w:t>
      </w:r>
      <w:r w:rsidRPr="00B051EA">
        <w:rPr>
          <w:lang w:val="ru-RU"/>
        </w:rPr>
        <w:t>) підлеглої таблиці перевіряється на приналежність множини значень первинного (</w:t>
      </w:r>
      <w:r>
        <w:t>primary</w:t>
      </w:r>
      <w:r w:rsidRPr="00B051EA">
        <w:rPr>
          <w:lang w:val="ru-RU"/>
        </w:rPr>
        <w:t>) ключа головної таблиці. Якщо зовнішній ключ не належить цій множині, то формується помилкова ситуація і система не дозволяє внести або змінити дані.</w:t>
      </w:r>
    </w:p>
    <w:p w:rsidR="00A45B17" w:rsidRPr="00B051EA" w:rsidRDefault="00A45B17" w:rsidP="00A45B17">
      <w:pPr>
        <w:rPr>
          <w:lang w:val="ru-RU"/>
        </w:rPr>
      </w:pPr>
      <w:r w:rsidRPr="00B051EA">
        <w:rPr>
          <w:lang w:val="ru-RU"/>
        </w:rPr>
        <w:t>Порушення цілісності БД можливо тільки під час виконання :</w:t>
      </w:r>
      <w:r>
        <w:t>Insert</w:t>
      </w:r>
      <w:r w:rsidRPr="00B051EA">
        <w:rPr>
          <w:lang w:val="ru-RU"/>
        </w:rPr>
        <w:t xml:space="preserve"> </w:t>
      </w:r>
      <w:r>
        <w:t>Update</w:t>
      </w:r>
      <w:r w:rsidRPr="00B051EA">
        <w:rPr>
          <w:lang w:val="ru-RU"/>
        </w:rPr>
        <w:t xml:space="preserve"> </w:t>
      </w:r>
      <w:r>
        <w:t>Delete</w:t>
      </w:r>
      <w:r w:rsidRPr="00B051EA">
        <w:rPr>
          <w:lang w:val="ru-RU"/>
        </w:rPr>
        <w:t>.</w:t>
      </w:r>
    </w:p>
    <w:p w:rsidR="00A45B17" w:rsidRPr="00B051EA" w:rsidRDefault="00A45B17" w:rsidP="00A45B17">
      <w:pPr>
        <w:rPr>
          <w:lang w:val="ru-RU"/>
        </w:rPr>
      </w:pPr>
      <w:r w:rsidRPr="00B051EA">
        <w:rPr>
          <w:lang w:val="ru-RU"/>
        </w:rPr>
        <w:t>Розглянемо використання цих операторів до головної (</w:t>
      </w:r>
      <w:r>
        <w:t>master</w:t>
      </w:r>
      <w:r w:rsidRPr="00025C0A">
        <w:rPr>
          <w:lang w:val="ru-RU"/>
        </w:rPr>
        <w:t>)</w:t>
      </w:r>
      <w:r w:rsidRPr="00B051EA">
        <w:rPr>
          <w:lang w:val="ru-RU"/>
        </w:rPr>
        <w:t xml:space="preserve"> та підлеглої</w:t>
      </w:r>
      <w:r w:rsidRPr="00025C0A">
        <w:rPr>
          <w:lang w:val="ru-RU"/>
        </w:rPr>
        <w:t xml:space="preserve"> (</w:t>
      </w:r>
      <w:r>
        <w:t>slave</w:t>
      </w:r>
      <w:r w:rsidRPr="00025C0A">
        <w:rPr>
          <w:lang w:val="ru-RU"/>
        </w:rPr>
        <w:t>)</w:t>
      </w:r>
      <w:r w:rsidRPr="00B051EA">
        <w:rPr>
          <w:lang w:val="ru-RU"/>
        </w:rPr>
        <w:t xml:space="preserve"> таблиць</w:t>
      </w:r>
    </w:p>
    <w:tbl>
      <w:tblPr>
        <w:tblStyle w:val="a6"/>
        <w:tblW w:w="0" w:type="auto"/>
        <w:tblLook w:val="04A0" w:firstRow="1" w:lastRow="0" w:firstColumn="1" w:lastColumn="0" w:noHBand="0" w:noVBand="1"/>
      </w:tblPr>
      <w:tblGrid>
        <w:gridCol w:w="1101"/>
        <w:gridCol w:w="3969"/>
        <w:gridCol w:w="4501"/>
      </w:tblGrid>
      <w:tr w:rsidR="00A45B17" w:rsidTr="008F0D49">
        <w:tc>
          <w:tcPr>
            <w:tcW w:w="1101" w:type="dxa"/>
          </w:tcPr>
          <w:p w:rsidR="00A45B17" w:rsidRPr="0090647D" w:rsidRDefault="00A45B17" w:rsidP="008F0D49">
            <w:pPr>
              <w:pStyle w:val="a4"/>
              <w:rPr>
                <w:lang w:val="ru-RU"/>
              </w:rPr>
            </w:pPr>
          </w:p>
        </w:tc>
        <w:tc>
          <w:tcPr>
            <w:tcW w:w="3969" w:type="dxa"/>
          </w:tcPr>
          <w:p w:rsidR="00A45B17" w:rsidRDefault="00A45B17" w:rsidP="008F0D49">
            <w:pPr>
              <w:pStyle w:val="a4"/>
            </w:pPr>
            <w:r>
              <w:t>master</w:t>
            </w:r>
          </w:p>
        </w:tc>
        <w:tc>
          <w:tcPr>
            <w:tcW w:w="4501" w:type="dxa"/>
          </w:tcPr>
          <w:p w:rsidR="00A45B17" w:rsidRDefault="00A45B17" w:rsidP="008F0D49">
            <w:pPr>
              <w:pStyle w:val="a4"/>
            </w:pPr>
            <w:r>
              <w:t>slave</w:t>
            </w:r>
          </w:p>
        </w:tc>
      </w:tr>
      <w:tr w:rsidR="00A45B17" w:rsidRPr="00E05A2D" w:rsidTr="008F0D49">
        <w:tc>
          <w:tcPr>
            <w:tcW w:w="1101" w:type="dxa"/>
          </w:tcPr>
          <w:p w:rsidR="00A45B17" w:rsidRDefault="00A45B17" w:rsidP="008F0D49">
            <w:pPr>
              <w:pStyle w:val="a4"/>
            </w:pPr>
            <w:r>
              <w:t>Insert</w:t>
            </w:r>
          </w:p>
        </w:tc>
        <w:tc>
          <w:tcPr>
            <w:tcW w:w="3969" w:type="dxa"/>
          </w:tcPr>
          <w:p w:rsidR="00A45B17" w:rsidRPr="00025C0A" w:rsidRDefault="00A45B17" w:rsidP="008F0D49">
            <w:pPr>
              <w:pStyle w:val="a4"/>
              <w:rPr>
                <w:lang w:val="ru-RU"/>
              </w:rPr>
            </w:pPr>
            <w:r w:rsidRPr="00B051EA">
              <w:rPr>
                <w:lang w:val="ru-RU"/>
              </w:rPr>
              <w:t>Може призвести до порушення сутностної цілісності головної таблиці через порушення унікальності первинного ключа або інших обмежень.</w:t>
            </w:r>
          </w:p>
        </w:tc>
        <w:tc>
          <w:tcPr>
            <w:tcW w:w="4501" w:type="dxa"/>
          </w:tcPr>
          <w:p w:rsidR="00A45B17" w:rsidRPr="00025C0A" w:rsidRDefault="00A45B17" w:rsidP="008F0D49">
            <w:pPr>
              <w:pStyle w:val="a4"/>
              <w:rPr>
                <w:lang w:val="ru-RU"/>
              </w:rPr>
            </w:pPr>
            <w:r w:rsidRPr="00B051EA">
              <w:rPr>
                <w:lang w:val="ru-RU"/>
              </w:rPr>
              <w:t>Може призвести до порушення сутностної цілісності підлеглої таблиці через порушення унікальності первинного ключа або інших обмежень. Крім того, може порушитися цілісність посилань, якщо вставляються дані з некоректним значення зовнішнього ключа</w:t>
            </w:r>
          </w:p>
        </w:tc>
      </w:tr>
      <w:tr w:rsidR="00A45B17" w:rsidRPr="00E05A2D" w:rsidTr="008F0D49">
        <w:tc>
          <w:tcPr>
            <w:tcW w:w="1101" w:type="dxa"/>
          </w:tcPr>
          <w:p w:rsidR="00A45B17" w:rsidRDefault="00A45B17" w:rsidP="008F0D49">
            <w:pPr>
              <w:pStyle w:val="a4"/>
            </w:pPr>
            <w:r>
              <w:t>Update</w:t>
            </w:r>
          </w:p>
        </w:tc>
        <w:tc>
          <w:tcPr>
            <w:tcW w:w="3969" w:type="dxa"/>
          </w:tcPr>
          <w:p w:rsidR="00A45B17" w:rsidRPr="00B051EA" w:rsidRDefault="00A45B17" w:rsidP="008F0D49">
            <w:pPr>
              <w:pStyle w:val="a4"/>
              <w:rPr>
                <w:lang w:val="ru-RU"/>
              </w:rPr>
            </w:pPr>
            <w:r w:rsidRPr="00B051EA">
              <w:rPr>
                <w:lang w:val="ru-RU"/>
              </w:rPr>
              <w:t>Може призвести до порушення сутностної цілісності головної таблиці через порушення унікальності первинного ключа або інших обмежень.</w:t>
            </w:r>
          </w:p>
          <w:p w:rsidR="00A45B17" w:rsidRPr="00025C0A" w:rsidRDefault="00A45B17" w:rsidP="008F0D49">
            <w:pPr>
              <w:pStyle w:val="a4"/>
              <w:rPr>
                <w:lang w:val="ru-RU"/>
              </w:rPr>
            </w:pPr>
            <w:r w:rsidRPr="00B051EA">
              <w:rPr>
                <w:lang w:val="ru-RU"/>
              </w:rPr>
              <w:t>Може призвести до порушення цілісності посилань, якщо модифікується первинний ключ. Це призводить до того, що у підлеглій таблиці можуть з’явитися  записи ніяк не зв’язані з головною таблицею. Це «сміття» залишається у БД назавжди і призводить до помилок у роботі.</w:t>
            </w:r>
          </w:p>
        </w:tc>
        <w:tc>
          <w:tcPr>
            <w:tcW w:w="4501" w:type="dxa"/>
          </w:tcPr>
          <w:p w:rsidR="00A45B17" w:rsidRPr="00025C0A" w:rsidRDefault="00A45B17" w:rsidP="008F0D49">
            <w:pPr>
              <w:pStyle w:val="a4"/>
              <w:rPr>
                <w:lang w:val="ru-RU"/>
              </w:rPr>
            </w:pPr>
            <w:r w:rsidRPr="00B051EA">
              <w:rPr>
                <w:lang w:val="ru-RU"/>
              </w:rPr>
              <w:t>Може призвести до порушення сутностної цілісності підлеглої таблиці через порушення унікальності первинного ключа або інших обмежень. Крім того, може порушитися цілісність посилань, якщо після оновлення маємо дані з некоректним значення зовнішнього ключа</w:t>
            </w:r>
          </w:p>
        </w:tc>
      </w:tr>
      <w:tr w:rsidR="00A45B17" w:rsidRPr="00E05A2D" w:rsidTr="008F0D49">
        <w:tc>
          <w:tcPr>
            <w:tcW w:w="1101" w:type="dxa"/>
          </w:tcPr>
          <w:p w:rsidR="00A45B17" w:rsidRDefault="00A45B17" w:rsidP="008F0D49">
            <w:pPr>
              <w:pStyle w:val="a4"/>
            </w:pPr>
            <w:r>
              <w:t>Delete</w:t>
            </w:r>
          </w:p>
        </w:tc>
        <w:tc>
          <w:tcPr>
            <w:tcW w:w="3969" w:type="dxa"/>
          </w:tcPr>
          <w:p w:rsidR="00A45B17" w:rsidRPr="00025C0A" w:rsidRDefault="00A45B17" w:rsidP="008F0D49">
            <w:pPr>
              <w:pStyle w:val="a4"/>
              <w:rPr>
                <w:lang w:val="ru-RU"/>
              </w:rPr>
            </w:pPr>
            <w:r w:rsidRPr="00B051EA">
              <w:rPr>
                <w:lang w:val="ru-RU"/>
              </w:rPr>
              <w:t>Може призвести до порушення цілісності посилань БД. У підлеглій таблиці можуть з’явитися  записи ніяк не зв’язані з головною таблицею. Це «сміття» залишається у БД назавжди і призводить до помилок у роботі.</w:t>
            </w:r>
          </w:p>
        </w:tc>
        <w:tc>
          <w:tcPr>
            <w:tcW w:w="4501" w:type="dxa"/>
          </w:tcPr>
          <w:p w:rsidR="00A45B17" w:rsidRPr="00025C0A" w:rsidRDefault="00A45B17" w:rsidP="008F0D49">
            <w:pPr>
              <w:pStyle w:val="a4"/>
              <w:rPr>
                <w:lang w:val="ru-RU"/>
              </w:rPr>
            </w:pPr>
            <w:r>
              <w:rPr>
                <w:lang w:val="ru-RU"/>
              </w:rPr>
              <w:t>Не призводить до порушення цілісності БД</w:t>
            </w:r>
          </w:p>
        </w:tc>
      </w:tr>
    </w:tbl>
    <w:p w:rsidR="00A45B17" w:rsidRPr="00025C0A" w:rsidRDefault="00A45B17" w:rsidP="00A45B17">
      <w:pPr>
        <w:pStyle w:val="a4"/>
        <w:rPr>
          <w:lang w:val="ru-RU"/>
        </w:rPr>
      </w:pPr>
      <w:r>
        <w:rPr>
          <w:lang w:val="ru-RU"/>
        </w:rPr>
        <w:t>Ось чому треба уважно підходити до внесення/оновлення/вилучення даних з таблиць .</w:t>
      </w:r>
    </w:p>
    <w:p w:rsidR="00A45B17" w:rsidRPr="0032683D" w:rsidRDefault="00A45B17" w:rsidP="00A45B17">
      <w:pPr>
        <w:pStyle w:val="a4"/>
      </w:pPr>
      <w:r>
        <w:rPr>
          <w:noProof/>
          <w:lang w:val="ru-RU" w:eastAsia="ru-RU"/>
        </w:rPr>
        <w:drawing>
          <wp:inline distT="0" distB="0" distL="0" distR="0" wp14:anchorId="3D5FFD9A" wp14:editId="2690D2E4">
            <wp:extent cx="5564286" cy="2951018"/>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66875" cy="2952391"/>
                    </a:xfrm>
                    <a:prstGeom prst="rect">
                      <a:avLst/>
                    </a:prstGeom>
                    <a:noFill/>
                    <a:ln>
                      <a:noFill/>
                    </a:ln>
                  </pic:spPr>
                </pic:pic>
              </a:graphicData>
            </a:graphic>
          </wp:inline>
        </w:drawing>
      </w:r>
    </w:p>
    <w:p w:rsidR="00A45B17" w:rsidRPr="00B051EA" w:rsidRDefault="00A45B17" w:rsidP="00A45B17">
      <w:pPr>
        <w:rPr>
          <w:lang w:val="ru-RU"/>
        </w:rPr>
      </w:pPr>
      <w:r w:rsidRPr="00B051EA">
        <w:rPr>
          <w:lang w:val="ru-RU"/>
        </w:rPr>
        <w:t xml:space="preserve">У нашому випадку треба  розділити ЛМД на пари і вносити дані так: спочатку головну таблицю, а потім підлеглу таблицю. </w:t>
      </w:r>
    </w:p>
    <w:p w:rsidR="00A45B17" w:rsidRPr="00B051EA" w:rsidRDefault="00A45B17" w:rsidP="00A45B17">
      <w:pPr>
        <w:rPr>
          <w:lang w:val="ru-RU"/>
        </w:rPr>
      </w:pPr>
      <w:r w:rsidRPr="00B051EA">
        <w:rPr>
          <w:lang w:val="ru-RU"/>
        </w:rPr>
        <w:t xml:space="preserve">Наприклад, </w:t>
      </w:r>
    </w:p>
    <w:p w:rsidR="00A45B17" w:rsidRPr="00B051EA" w:rsidRDefault="00A45B17" w:rsidP="00A45B17">
      <w:pPr>
        <w:rPr>
          <w:lang w:val="ru-RU"/>
        </w:rPr>
      </w:pPr>
      <w:r w:rsidRPr="00B051EA">
        <w:rPr>
          <w:lang w:val="ru-RU"/>
        </w:rPr>
        <w:t>Факультет –Група-Студент  потім  Викладач-Предмет і СтудентПредмет.</w:t>
      </w:r>
    </w:p>
    <w:p w:rsidR="00A45B17" w:rsidRPr="00B051EA" w:rsidRDefault="00A45B17" w:rsidP="00A45B17">
      <w:pPr>
        <w:rPr>
          <w:lang w:val="ru-RU"/>
        </w:rPr>
      </w:pPr>
      <w:r w:rsidRPr="00B051EA">
        <w:rPr>
          <w:lang w:val="ru-RU"/>
        </w:rPr>
        <w:t>Вилучення даних має виконуватися у зворотному порядку.</w:t>
      </w:r>
    </w:p>
    <w:p w:rsidR="00A45B17" w:rsidRPr="00B051EA" w:rsidRDefault="00A45B17" w:rsidP="00A45B17">
      <w:pPr>
        <w:rPr>
          <w:lang w:val="ru-RU"/>
        </w:rPr>
      </w:pPr>
      <w:r w:rsidRPr="00B051EA">
        <w:rPr>
          <w:lang w:val="ru-RU"/>
        </w:rPr>
        <w:t>Оновлення даних можливо у будь-якому порядку, якщо оновлення не стосується первинних та зовнішніх ключем.</w:t>
      </w:r>
    </w:p>
    <w:p w:rsidR="00A45B17" w:rsidRPr="00B051EA" w:rsidRDefault="00A45B17" w:rsidP="00A45B17">
      <w:pPr>
        <w:pStyle w:val="a4"/>
        <w:rPr>
          <w:lang w:val="ru-RU"/>
        </w:rPr>
      </w:pPr>
      <w:r w:rsidRPr="00B051EA">
        <w:rPr>
          <w:lang w:val="ru-RU"/>
        </w:rPr>
        <w:t xml:space="preserve">Розглянемо більш детально відношення СтудентПредмет </w:t>
      </w:r>
    </w:p>
    <w:p w:rsidR="00A45B17" w:rsidRPr="00B051EA" w:rsidRDefault="00A45B17" w:rsidP="00A45B17">
      <w:pPr>
        <w:pStyle w:val="a4"/>
        <w:rPr>
          <w:lang w:val="ru-RU"/>
        </w:rPr>
      </w:pPr>
      <w:r w:rsidRPr="00B051EA">
        <w:rPr>
          <w:lang w:val="ru-RU"/>
        </w:rPr>
        <w:t>Може статися так, що студенти отримують результат з певного предмету у певну дату. Наприклад, всі здають математику в один день. У цьому випадку, дата отримання результату визначається кодом предмета, або, як кажуть, є функціональна залежність між датою та кодом предмета. Може статися й так, що певний студент має один бал зі всіх предметів, а інший студент студент – інший бал. Тобто існує функціональна залежність між кодом студента та атрибутом Бал.</w:t>
      </w:r>
    </w:p>
    <w:p w:rsidR="00A45B17" w:rsidRPr="00B051EA" w:rsidRDefault="00A45B17" w:rsidP="00A45B17">
      <w:pPr>
        <w:pStyle w:val="a4"/>
        <w:rPr>
          <w:lang w:val="ru-RU"/>
        </w:rPr>
      </w:pPr>
      <w:r w:rsidRPr="00B051EA">
        <w:rPr>
          <w:lang w:val="ru-RU"/>
        </w:rPr>
        <w:t>В цьому випадку говорять, що відношення  має надлишковість і слід виконати декомпозицію відношення на кілька відношень.</w:t>
      </w:r>
    </w:p>
    <w:p w:rsidR="00A45B17" w:rsidRPr="00B051EA" w:rsidRDefault="00A45B17" w:rsidP="00A45B17">
      <w:pPr>
        <w:pStyle w:val="a4"/>
        <w:rPr>
          <w:lang w:val="ru-RU"/>
        </w:rPr>
      </w:pPr>
      <w:r w:rsidRPr="00B051EA">
        <w:rPr>
          <w:lang w:val="ru-RU"/>
        </w:rPr>
        <w:t xml:space="preserve">Розглянемо це більш детально на прикладі математичних функцій. Маємо відношення зі складним первинним ключем </w:t>
      </w:r>
      <w:r>
        <w:t>X</w:t>
      </w:r>
      <w:r w:rsidRPr="00B051EA">
        <w:rPr>
          <w:lang w:val="ru-RU"/>
        </w:rPr>
        <w:t xml:space="preserve"> </w:t>
      </w:r>
      <w:r>
        <w:t>Y</w:t>
      </w:r>
      <w:r w:rsidRPr="00B051EA">
        <w:rPr>
          <w:lang w:val="ru-RU"/>
        </w:rPr>
        <w:t xml:space="preserve"> та неключовими атрібутами  </w:t>
      </w:r>
      <w:r>
        <w:t>XY</w:t>
      </w:r>
      <w:r w:rsidRPr="00B051EA">
        <w:rPr>
          <w:lang w:val="ru-RU"/>
        </w:rPr>
        <w:t xml:space="preserve"> – добуток атрибутів, </w:t>
      </w:r>
      <w:r>
        <w:t>sin</w:t>
      </w:r>
      <w:r w:rsidRPr="00B051EA">
        <w:rPr>
          <w:lang w:val="ru-RU"/>
        </w:rPr>
        <w:t>(</w:t>
      </w:r>
      <w:r>
        <w:t>X</w:t>
      </w:r>
      <w:r w:rsidRPr="00B051EA">
        <w:rPr>
          <w:lang w:val="ru-RU"/>
        </w:rPr>
        <w:t xml:space="preserve">) </w:t>
      </w:r>
      <w:r>
        <w:t>cos</w:t>
      </w:r>
      <w:r w:rsidRPr="00B051EA">
        <w:rPr>
          <w:lang w:val="ru-RU"/>
        </w:rPr>
        <w:t>(</w:t>
      </w:r>
      <w:r>
        <w:t>XY</w:t>
      </w:r>
      <w:r w:rsidRPr="00B051EA">
        <w:rPr>
          <w:lang w:val="ru-RU"/>
        </w:rPr>
        <w:t>)</w:t>
      </w:r>
    </w:p>
    <w:p w:rsidR="00A45B17" w:rsidRDefault="00A45B17" w:rsidP="00A45B17">
      <w:pPr>
        <w:pStyle w:val="a4"/>
      </w:pPr>
      <w:r>
        <w:rPr>
          <w:noProof/>
          <w:lang w:val="ru-RU" w:eastAsia="ru-RU"/>
        </w:rPr>
        <w:drawing>
          <wp:inline distT="0" distB="0" distL="0" distR="0" wp14:anchorId="55AEB4E7" wp14:editId="2A5EE726">
            <wp:extent cx="754380" cy="1193165"/>
            <wp:effectExtent l="0" t="0" r="7620"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4380" cy="1193165"/>
                    </a:xfrm>
                    <a:prstGeom prst="rect">
                      <a:avLst/>
                    </a:prstGeom>
                    <a:noFill/>
                    <a:ln>
                      <a:noFill/>
                    </a:ln>
                  </pic:spPr>
                </pic:pic>
              </a:graphicData>
            </a:graphic>
          </wp:inline>
        </w:drawing>
      </w:r>
    </w:p>
    <w:p w:rsidR="00A45B17" w:rsidRDefault="00A45B17" w:rsidP="00A45B17">
      <w:pPr>
        <w:pStyle w:val="a4"/>
      </w:pPr>
    </w:p>
    <w:p w:rsidR="00A45B17" w:rsidRPr="00B051EA" w:rsidRDefault="00A45B17" w:rsidP="00A45B17">
      <w:pPr>
        <w:pStyle w:val="a4"/>
        <w:rPr>
          <w:lang w:val="ru-RU"/>
        </w:rPr>
      </w:pPr>
      <w:r w:rsidRPr="00B051EA">
        <w:rPr>
          <w:lang w:val="ru-RU"/>
        </w:rPr>
        <w:t xml:space="preserve">Якщо ми будемо зберігати дані і ця таблиця матиме 1000- значень </w:t>
      </w:r>
      <w:r>
        <w:t>X</w:t>
      </w:r>
      <w:r w:rsidRPr="00B051EA">
        <w:rPr>
          <w:lang w:val="ru-RU"/>
        </w:rPr>
        <w:t xml:space="preserve">, що відповідають 1000- значенням </w:t>
      </w:r>
      <w:r>
        <w:t>Y</w:t>
      </w:r>
      <w:r w:rsidRPr="00B051EA">
        <w:rPr>
          <w:lang w:val="ru-RU"/>
        </w:rPr>
        <w:t xml:space="preserve">, то ми матимемо 1 000 000 записів у таблиці. Кожен запис буде мати 5 (атрибуті) * (8 байт – довжина кожного </w:t>
      </w:r>
      <w:r>
        <w:t>double</w:t>
      </w:r>
      <w:r w:rsidRPr="00DA42D4">
        <w:rPr>
          <w:lang w:val="ru-RU"/>
        </w:rPr>
        <w:t xml:space="preserve"> </w:t>
      </w:r>
      <w:r w:rsidRPr="00B051EA">
        <w:rPr>
          <w:lang w:val="ru-RU"/>
        </w:rPr>
        <w:t>атрибуту)</w:t>
      </w:r>
      <w:r w:rsidRPr="00DA42D4">
        <w:rPr>
          <w:lang w:val="ru-RU"/>
        </w:rPr>
        <w:t xml:space="preserve">. </w:t>
      </w:r>
      <w:r w:rsidRPr="00B051EA">
        <w:rPr>
          <w:lang w:val="ru-RU"/>
        </w:rPr>
        <w:t>Загалом 40 МБ на таблицю.</w:t>
      </w:r>
    </w:p>
    <w:p w:rsidR="00A45B17" w:rsidRPr="00B051EA" w:rsidRDefault="00A45B17" w:rsidP="00A45B17">
      <w:pPr>
        <w:pStyle w:val="a4"/>
        <w:rPr>
          <w:lang w:val="ru-RU"/>
        </w:rPr>
      </w:pPr>
      <w:r w:rsidRPr="00B051EA">
        <w:rPr>
          <w:lang w:val="ru-RU"/>
        </w:rPr>
        <w:t xml:space="preserve">Подивимося на відношення уважно. Тільки один атрибут залежить від </w:t>
      </w:r>
      <w:r>
        <w:t>X</w:t>
      </w:r>
      <w:r w:rsidRPr="00B051EA">
        <w:rPr>
          <w:lang w:val="ru-RU"/>
        </w:rPr>
        <w:t xml:space="preserve"> </w:t>
      </w:r>
      <w:r>
        <w:t>Y</w:t>
      </w:r>
      <w:r w:rsidRPr="00B051EA">
        <w:rPr>
          <w:lang w:val="ru-RU"/>
        </w:rPr>
        <w:t xml:space="preserve"> напряму. У той же час </w:t>
      </w:r>
      <w:r>
        <w:t>sin</w:t>
      </w:r>
      <w:r w:rsidRPr="00B051EA">
        <w:rPr>
          <w:lang w:val="ru-RU"/>
        </w:rPr>
        <w:t>(</w:t>
      </w:r>
      <w:r>
        <w:t>X</w:t>
      </w:r>
      <w:r w:rsidRPr="00B051EA">
        <w:rPr>
          <w:lang w:val="ru-RU"/>
        </w:rPr>
        <w:t xml:space="preserve">) залежить тільки від одного атрибуту. У той же час </w:t>
      </w:r>
      <w:r>
        <w:t>cos</w:t>
      </w:r>
      <w:r w:rsidRPr="00B051EA">
        <w:rPr>
          <w:lang w:val="ru-RU"/>
        </w:rPr>
        <w:t>(</w:t>
      </w:r>
      <w:r>
        <w:t>XY</w:t>
      </w:r>
      <w:r w:rsidRPr="00B051EA">
        <w:rPr>
          <w:lang w:val="ru-RU"/>
        </w:rPr>
        <w:t>) залежить від добутку двох атрибутів первинного ключа, а сам добуток повторює свої значення( через комутативність операції множення).</w:t>
      </w:r>
    </w:p>
    <w:p w:rsidR="00A45B17" w:rsidRPr="00B051EA" w:rsidRDefault="00A45B17" w:rsidP="00A45B17">
      <w:pPr>
        <w:pStyle w:val="a4"/>
        <w:rPr>
          <w:lang w:val="ru-RU"/>
        </w:rPr>
      </w:pPr>
      <w:r w:rsidRPr="00B051EA">
        <w:rPr>
          <w:lang w:val="ru-RU"/>
        </w:rPr>
        <w:t xml:space="preserve">Висновок: треба винести </w:t>
      </w:r>
      <w:r>
        <w:t>sin</w:t>
      </w:r>
      <w:r w:rsidRPr="00B051EA">
        <w:rPr>
          <w:lang w:val="ru-RU"/>
        </w:rPr>
        <w:t>(</w:t>
      </w:r>
      <w:r>
        <w:t>X</w:t>
      </w:r>
      <w:r w:rsidRPr="00B051EA">
        <w:rPr>
          <w:lang w:val="ru-RU"/>
        </w:rPr>
        <w:t xml:space="preserve">) та </w:t>
      </w:r>
      <w:r>
        <w:t>X</w:t>
      </w:r>
      <w:r w:rsidRPr="00B051EA">
        <w:rPr>
          <w:lang w:val="ru-RU"/>
        </w:rPr>
        <w:t xml:space="preserve"> у окреме відношення, бо серед 1000 000 записів таблиці ми маємо тільки 1000 різних </w:t>
      </w:r>
      <w:r>
        <w:t>X</w:t>
      </w:r>
      <w:r w:rsidRPr="00B051EA">
        <w:rPr>
          <w:lang w:val="ru-RU"/>
        </w:rPr>
        <w:t xml:space="preserve"> та </w:t>
      </w:r>
      <w:r>
        <w:t>sin</w:t>
      </w:r>
      <w:r w:rsidRPr="00B051EA">
        <w:rPr>
          <w:lang w:val="ru-RU"/>
        </w:rPr>
        <w:t>(</w:t>
      </w:r>
      <w:r>
        <w:t>X</w:t>
      </w:r>
      <w:r w:rsidRPr="00B051EA">
        <w:rPr>
          <w:lang w:val="ru-RU"/>
        </w:rPr>
        <w:t>).</w:t>
      </w:r>
    </w:p>
    <w:p w:rsidR="00A45B17" w:rsidRPr="00DA42D4" w:rsidRDefault="00A45B17" w:rsidP="00A45B17">
      <w:pPr>
        <w:pStyle w:val="a4"/>
      </w:pPr>
      <w:r>
        <w:rPr>
          <w:noProof/>
          <w:lang w:val="ru-RU" w:eastAsia="ru-RU"/>
        </w:rPr>
        <w:drawing>
          <wp:inline distT="0" distB="0" distL="0" distR="0" wp14:anchorId="39C3158A" wp14:editId="0C1E2887">
            <wp:extent cx="1983105" cy="1038860"/>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83105" cy="1038860"/>
                    </a:xfrm>
                    <a:prstGeom prst="rect">
                      <a:avLst/>
                    </a:prstGeom>
                    <a:noFill/>
                    <a:ln>
                      <a:noFill/>
                    </a:ln>
                  </pic:spPr>
                </pic:pic>
              </a:graphicData>
            </a:graphic>
          </wp:inline>
        </w:drawing>
      </w:r>
    </w:p>
    <w:p w:rsidR="00A45B17" w:rsidRPr="00B051EA" w:rsidRDefault="00A45B17" w:rsidP="00A45B17">
      <w:pPr>
        <w:pStyle w:val="a4"/>
        <w:rPr>
          <w:lang w:val="ru-RU"/>
        </w:rPr>
      </w:pPr>
      <w:r w:rsidRPr="00B051EA">
        <w:rPr>
          <w:lang w:val="ru-RU"/>
        </w:rPr>
        <w:t>Загальний обсяг даних 1000 000 *(4 * 8) = 32МБ та 1000 *2*8=16 КБ</w:t>
      </w:r>
    </w:p>
    <w:p w:rsidR="00A45B17" w:rsidRPr="00B051EA" w:rsidRDefault="00A45B17" w:rsidP="00A45B17">
      <w:pPr>
        <w:pStyle w:val="a4"/>
        <w:rPr>
          <w:lang w:val="ru-RU"/>
        </w:rPr>
      </w:pPr>
    </w:p>
    <w:p w:rsidR="00A45B17" w:rsidRPr="00B051EA" w:rsidRDefault="00A45B17" w:rsidP="00A45B17">
      <w:pPr>
        <w:pStyle w:val="a4"/>
        <w:rPr>
          <w:lang w:val="ru-RU"/>
        </w:rPr>
      </w:pPr>
      <w:r w:rsidRPr="00B051EA">
        <w:rPr>
          <w:lang w:val="ru-RU"/>
        </w:rPr>
        <w:t>Таким чином, завдяки ліквідації надлишковості, ми маємо значне зменшення обсягу.</w:t>
      </w:r>
    </w:p>
    <w:p w:rsidR="00A45B17" w:rsidRPr="00B051EA" w:rsidRDefault="00A45B17" w:rsidP="00A45B17">
      <w:pPr>
        <w:pStyle w:val="a4"/>
        <w:rPr>
          <w:lang w:val="ru-RU"/>
        </w:rPr>
      </w:pPr>
      <w:r w:rsidRPr="00B051EA">
        <w:rPr>
          <w:lang w:val="ru-RU"/>
        </w:rPr>
        <w:t>Звідси витікає необхідність приведення до другої нормальної форми</w:t>
      </w:r>
    </w:p>
    <w:p w:rsidR="00A45B17" w:rsidRPr="00B051EA" w:rsidRDefault="00A45B17" w:rsidP="00A45B17">
      <w:pPr>
        <w:pStyle w:val="2"/>
        <w:rPr>
          <w:lang w:val="ru-RU"/>
        </w:rPr>
      </w:pPr>
      <w:bookmarkStart w:id="240" w:name="_Toc57401456"/>
      <w:bookmarkStart w:id="241" w:name="_Toc57480813"/>
      <w:bookmarkStart w:id="242" w:name="_Toc57569889"/>
      <w:bookmarkStart w:id="243" w:name="_Toc57748963"/>
      <w:r w:rsidRPr="00B051EA">
        <w:rPr>
          <w:lang w:val="ru-RU"/>
        </w:rPr>
        <w:t>Друга нормальна форма</w:t>
      </w:r>
      <w:bookmarkEnd w:id="240"/>
      <w:bookmarkEnd w:id="241"/>
      <w:bookmarkEnd w:id="242"/>
      <w:bookmarkEnd w:id="243"/>
    </w:p>
    <w:p w:rsidR="00A45B17" w:rsidRPr="00B051EA" w:rsidRDefault="00A45B17" w:rsidP="00A45B17">
      <w:pPr>
        <w:pStyle w:val="a4"/>
        <w:rPr>
          <w:lang w:val="ru-RU"/>
        </w:rPr>
      </w:pPr>
      <w:r w:rsidRPr="00B051EA">
        <w:rPr>
          <w:lang w:val="ru-RU"/>
        </w:rPr>
        <w:t xml:space="preserve">Відношення знаходиться у </w:t>
      </w:r>
      <w:r w:rsidRPr="00B051EA">
        <w:rPr>
          <w:b/>
          <w:lang w:val="ru-RU"/>
        </w:rPr>
        <w:t>другій нормальній формі,</w:t>
      </w:r>
      <w:r w:rsidRPr="00B051EA">
        <w:rPr>
          <w:lang w:val="ru-RU"/>
        </w:rPr>
        <w:t xml:space="preserve"> якщо воно вже знаходиться у першій нормальній формі та всі неключові атрибуті цілком залежать від первинного ключа.</w:t>
      </w:r>
    </w:p>
    <w:p w:rsidR="00A45B17" w:rsidRPr="00B051EA" w:rsidRDefault="00A45B17" w:rsidP="00A45B17">
      <w:pPr>
        <w:pStyle w:val="a4"/>
        <w:rPr>
          <w:lang w:val="ru-RU"/>
        </w:rPr>
      </w:pPr>
      <w:r w:rsidRPr="00B051EA">
        <w:rPr>
          <w:lang w:val="ru-RU"/>
        </w:rPr>
        <w:t xml:space="preserve">Зауваження: </w:t>
      </w:r>
    </w:p>
    <w:p w:rsidR="00A45B17" w:rsidRPr="00B051EA" w:rsidRDefault="00A45B17" w:rsidP="00A45B17">
      <w:pPr>
        <w:pStyle w:val="a4"/>
        <w:rPr>
          <w:lang w:val="ru-RU"/>
        </w:rPr>
      </w:pPr>
      <w:r w:rsidRPr="00B051EA">
        <w:rPr>
          <w:lang w:val="ru-RU"/>
        </w:rPr>
        <w:t>1 якщо відношення має простий первинний ключ, то друга форма досягається автоматично з першою нормальною формою</w:t>
      </w:r>
    </w:p>
    <w:p w:rsidR="00A45B17" w:rsidRPr="00B051EA" w:rsidRDefault="00A45B17" w:rsidP="00A45B17">
      <w:pPr>
        <w:pStyle w:val="a4"/>
        <w:rPr>
          <w:lang w:val="ru-RU"/>
        </w:rPr>
      </w:pPr>
      <w:r w:rsidRPr="00B051EA">
        <w:rPr>
          <w:b/>
          <w:lang w:val="ru-RU"/>
        </w:rPr>
        <w:t>2</w:t>
      </w:r>
      <w:r w:rsidRPr="00B051EA">
        <w:rPr>
          <w:lang w:val="ru-RU"/>
        </w:rPr>
        <w:t>. Дуже уважно слід перевіряти функціональні залежності між атрибутами, бо їх наявність може призвести до значної надлишковості у БД і , як наслідок, до її розпухання та гальмування і витрати зайвих ресурсів процесора та п’амяті.</w:t>
      </w:r>
    </w:p>
    <w:p w:rsidR="00A45B17" w:rsidRPr="00B051EA" w:rsidRDefault="00A45B17" w:rsidP="00A45B17">
      <w:pPr>
        <w:pStyle w:val="a4"/>
        <w:rPr>
          <w:lang w:val="ru-RU"/>
        </w:rPr>
      </w:pPr>
      <w:r w:rsidRPr="00B051EA">
        <w:rPr>
          <w:lang w:val="ru-RU"/>
        </w:rPr>
        <w:t>Розглянемо подальшу нормалізацію БД.</w:t>
      </w:r>
    </w:p>
    <w:p w:rsidR="00A45B17" w:rsidRPr="00B051EA" w:rsidRDefault="00A45B17" w:rsidP="00A45B17">
      <w:pPr>
        <w:pStyle w:val="a4"/>
        <w:rPr>
          <w:lang w:val="ru-RU"/>
        </w:rPr>
      </w:pPr>
      <w:r w:rsidRPr="00B051EA">
        <w:rPr>
          <w:lang w:val="ru-RU"/>
        </w:rPr>
        <w:t>У цій логічні моделі існує надлишковість, обумовлена функціональною залежністю неключових (ті, що не ввійшли до складу первинного ключа) атрибутів.</w:t>
      </w:r>
    </w:p>
    <w:p w:rsidR="00A45B17" w:rsidRPr="00DA42D4" w:rsidRDefault="00A45B17" w:rsidP="00A45B17">
      <w:pPr>
        <w:pStyle w:val="a4"/>
      </w:pPr>
      <w:r>
        <w:rPr>
          <w:noProof/>
          <w:lang w:val="ru-RU" w:eastAsia="ru-RU"/>
        </w:rPr>
        <w:drawing>
          <wp:inline distT="0" distB="0" distL="0" distR="0" wp14:anchorId="01D7BC37" wp14:editId="4C5C2E9F">
            <wp:extent cx="1983105" cy="1038860"/>
            <wp:effectExtent l="0" t="0" r="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83105" cy="1038860"/>
                    </a:xfrm>
                    <a:prstGeom prst="rect">
                      <a:avLst/>
                    </a:prstGeom>
                    <a:noFill/>
                    <a:ln>
                      <a:noFill/>
                    </a:ln>
                  </pic:spPr>
                </pic:pic>
              </a:graphicData>
            </a:graphic>
          </wp:inline>
        </w:drawing>
      </w:r>
    </w:p>
    <w:p w:rsidR="00A45B17" w:rsidRPr="00B051EA" w:rsidRDefault="00A45B17" w:rsidP="00A45B17">
      <w:pPr>
        <w:pStyle w:val="a4"/>
        <w:rPr>
          <w:lang w:val="ru-RU"/>
        </w:rPr>
      </w:pPr>
      <w:r w:rsidRPr="00B051EA">
        <w:rPr>
          <w:lang w:val="ru-RU"/>
        </w:rPr>
        <w:t xml:space="preserve">Ця залежність призводить до надлишковості у нашій БД. Скільки разів повторюється добуток </w:t>
      </w:r>
      <w:r>
        <w:t>XY</w:t>
      </w:r>
      <w:r w:rsidRPr="00B051EA">
        <w:rPr>
          <w:lang w:val="ru-RU"/>
        </w:rPr>
        <w:t xml:space="preserve"> стільки ж разів повторюється значення </w:t>
      </w:r>
      <w:r>
        <w:t>cos</w:t>
      </w:r>
      <w:r w:rsidRPr="00B051EA">
        <w:rPr>
          <w:lang w:val="ru-RU"/>
        </w:rPr>
        <w:t>(</w:t>
      </w:r>
      <w:r>
        <w:t>XY</w:t>
      </w:r>
      <w:r w:rsidRPr="00B051EA">
        <w:rPr>
          <w:lang w:val="ru-RU"/>
        </w:rPr>
        <w:t>). Для цього слід згадати про комутативність операції множення ( операнди можливо міняти місцями і це не призводить до зміни результату ). Це дозволяє деком озувати перше відношення на два таким чином:</w:t>
      </w:r>
    </w:p>
    <w:p w:rsidR="00A45B17" w:rsidRDefault="00A45B17" w:rsidP="00A45B17">
      <w:pPr>
        <w:pStyle w:val="a4"/>
      </w:pPr>
      <w:r>
        <w:rPr>
          <w:noProof/>
          <w:lang w:val="ru-RU" w:eastAsia="ru-RU"/>
        </w:rPr>
        <w:drawing>
          <wp:inline distT="0" distB="0" distL="0" distR="0" wp14:anchorId="7DD94708" wp14:editId="1386F798">
            <wp:extent cx="3010535" cy="949960"/>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10535" cy="949960"/>
                    </a:xfrm>
                    <a:prstGeom prst="rect">
                      <a:avLst/>
                    </a:prstGeom>
                    <a:noFill/>
                    <a:ln>
                      <a:noFill/>
                    </a:ln>
                  </pic:spPr>
                </pic:pic>
              </a:graphicData>
            </a:graphic>
          </wp:inline>
        </w:drawing>
      </w:r>
    </w:p>
    <w:p w:rsidR="00A45B17" w:rsidRPr="00B051EA" w:rsidRDefault="00A45B17" w:rsidP="00A45B17">
      <w:pPr>
        <w:pStyle w:val="a4"/>
        <w:rPr>
          <w:lang w:val="ru-RU"/>
        </w:rPr>
      </w:pPr>
      <w:r w:rsidRPr="00B051EA">
        <w:rPr>
          <w:lang w:val="ru-RU"/>
        </w:rPr>
        <w:t>Загальний обсяг даних буде не менше за цей:</w:t>
      </w:r>
      <w:r w:rsidRPr="00B051EA">
        <w:rPr>
          <w:lang w:val="ru-RU"/>
        </w:rPr>
        <w:br/>
        <w:t xml:space="preserve"> 1 000 000 *(3 * 8)=24 МБ + 500 000(2*8)=8 МБ + 1000 *2*8=16 КБ або 32 МБ.</w:t>
      </w:r>
    </w:p>
    <w:p w:rsidR="00A45B17" w:rsidRPr="00B051EA" w:rsidRDefault="00A45B17" w:rsidP="00A45B17">
      <w:pPr>
        <w:pStyle w:val="a4"/>
        <w:rPr>
          <w:lang w:val="ru-RU"/>
        </w:rPr>
      </w:pPr>
      <w:r w:rsidRPr="00B051EA">
        <w:rPr>
          <w:lang w:val="ru-RU"/>
        </w:rPr>
        <w:t xml:space="preserve">У випадку, якщо </w:t>
      </w:r>
      <w:r>
        <w:t>X</w:t>
      </w:r>
      <w:r>
        <w:rPr>
          <w:lang w:val="ru-RU"/>
        </w:rPr>
        <w:t xml:space="preserve"> та </w:t>
      </w:r>
      <w:r>
        <w:t>Y</w:t>
      </w:r>
      <w:r w:rsidRPr="0016773E">
        <w:rPr>
          <w:lang w:val="ru-RU"/>
        </w:rPr>
        <w:t xml:space="preserve"> </w:t>
      </w:r>
      <w:r>
        <w:rPr>
          <w:lang w:val="ru-RU"/>
        </w:rPr>
        <w:t xml:space="preserve">лежать в інтервалі 0…1 з кроком 0.001, кількість різних добутків лише </w:t>
      </w:r>
      <w:r w:rsidRPr="00B051EA">
        <w:rPr>
          <w:lang w:val="ru-RU"/>
        </w:rPr>
        <w:t>286 918, як було визначен за допомогою програми</w:t>
      </w:r>
    </w:p>
    <w:p w:rsidR="00A45B17" w:rsidRPr="002433F8" w:rsidRDefault="00A45B17" w:rsidP="00A45B17">
      <w:pPr>
        <w:rPr>
          <w:color w:val="000000"/>
          <w:highlight w:val="white"/>
        </w:rPr>
      </w:pPr>
      <w:r w:rsidRPr="002433F8">
        <w:rPr>
          <w:color w:val="0000FF"/>
          <w:highlight w:val="white"/>
        </w:rPr>
        <w:t>#include</w:t>
      </w:r>
      <w:r w:rsidRPr="002433F8">
        <w:rPr>
          <w:color w:val="000000"/>
          <w:highlight w:val="white"/>
        </w:rPr>
        <w:t xml:space="preserve"> </w:t>
      </w:r>
      <w:r w:rsidRPr="002433F8">
        <w:rPr>
          <w:highlight w:val="white"/>
        </w:rPr>
        <w:t>"stdafx.h"</w:t>
      </w:r>
    </w:p>
    <w:p w:rsidR="00A45B17" w:rsidRPr="002433F8" w:rsidRDefault="00A45B17" w:rsidP="00A45B17">
      <w:pPr>
        <w:rPr>
          <w:color w:val="000000"/>
          <w:highlight w:val="white"/>
        </w:rPr>
      </w:pPr>
      <w:r w:rsidRPr="002433F8">
        <w:rPr>
          <w:color w:val="0000FF"/>
          <w:highlight w:val="white"/>
        </w:rPr>
        <w:t>#include</w:t>
      </w:r>
      <w:r w:rsidRPr="002433F8">
        <w:rPr>
          <w:color w:val="000000"/>
          <w:highlight w:val="white"/>
        </w:rPr>
        <w:t xml:space="preserve"> </w:t>
      </w:r>
      <w:r w:rsidRPr="002433F8">
        <w:rPr>
          <w:highlight w:val="white"/>
        </w:rPr>
        <w:t>&lt;iostream&gt;</w:t>
      </w:r>
    </w:p>
    <w:p w:rsidR="00A45B17" w:rsidRPr="002433F8" w:rsidRDefault="00A45B17" w:rsidP="00A45B17">
      <w:pPr>
        <w:rPr>
          <w:color w:val="000000"/>
          <w:highlight w:val="white"/>
        </w:rPr>
      </w:pPr>
      <w:r w:rsidRPr="002433F8">
        <w:rPr>
          <w:highlight w:val="white"/>
        </w:rPr>
        <w:t>#include</w:t>
      </w:r>
      <w:r w:rsidRPr="002433F8">
        <w:rPr>
          <w:color w:val="000000"/>
          <w:highlight w:val="white"/>
        </w:rPr>
        <w:t xml:space="preserve"> </w:t>
      </w:r>
      <w:r w:rsidRPr="002433F8">
        <w:rPr>
          <w:color w:val="A31515"/>
          <w:highlight w:val="white"/>
        </w:rPr>
        <w:t>&lt;map&gt;</w:t>
      </w:r>
    </w:p>
    <w:p w:rsidR="00A45B17" w:rsidRPr="002433F8" w:rsidRDefault="00A45B17" w:rsidP="00A45B17">
      <w:pPr>
        <w:pStyle w:val="a4"/>
        <w:rPr>
          <w:color w:val="333333"/>
        </w:rPr>
      </w:pPr>
      <w:r w:rsidRPr="002433F8">
        <w:rPr>
          <w:highlight w:val="white"/>
        </w:rPr>
        <w:t>using</w:t>
      </w:r>
      <w:r w:rsidRPr="002433F8">
        <w:rPr>
          <w:color w:val="000000"/>
          <w:highlight w:val="white"/>
        </w:rPr>
        <w:t xml:space="preserve"> </w:t>
      </w:r>
      <w:r w:rsidRPr="002433F8">
        <w:rPr>
          <w:highlight w:val="white"/>
        </w:rPr>
        <w:t>namespace</w:t>
      </w:r>
      <w:r w:rsidRPr="002433F8">
        <w:rPr>
          <w:color w:val="000000"/>
          <w:highlight w:val="white"/>
        </w:rPr>
        <w:t xml:space="preserve"> std;</w:t>
      </w:r>
    </w:p>
    <w:p w:rsidR="00A45B17" w:rsidRPr="002433F8" w:rsidRDefault="00A45B17" w:rsidP="00A45B17">
      <w:pPr>
        <w:rPr>
          <w:highlight w:val="white"/>
        </w:rPr>
      </w:pPr>
      <w:r w:rsidRPr="002433F8">
        <w:rPr>
          <w:color w:val="0000FF"/>
          <w:highlight w:val="white"/>
        </w:rPr>
        <w:t>int</w:t>
      </w:r>
      <w:r w:rsidRPr="002433F8">
        <w:rPr>
          <w:highlight w:val="white"/>
        </w:rPr>
        <w:t xml:space="preserve"> main()</w:t>
      </w:r>
    </w:p>
    <w:p w:rsidR="00A45B17" w:rsidRPr="002433F8" w:rsidRDefault="00A45B17" w:rsidP="00A45B17">
      <w:pPr>
        <w:rPr>
          <w:highlight w:val="white"/>
        </w:rPr>
      </w:pPr>
      <w:r w:rsidRPr="002433F8">
        <w:rPr>
          <w:highlight w:val="white"/>
        </w:rPr>
        <w:t>{</w:t>
      </w:r>
    </w:p>
    <w:p w:rsidR="00A45B17" w:rsidRPr="002433F8" w:rsidRDefault="00A45B17" w:rsidP="00A45B17">
      <w:pPr>
        <w:rPr>
          <w:color w:val="000000"/>
          <w:highlight w:val="white"/>
        </w:rPr>
      </w:pPr>
      <w:r w:rsidRPr="002433F8">
        <w:rPr>
          <w:color w:val="000000"/>
          <w:highlight w:val="white"/>
        </w:rPr>
        <w:tab/>
      </w:r>
      <w:r w:rsidRPr="002433F8">
        <w:rPr>
          <w:color w:val="2B91AF"/>
          <w:highlight w:val="white"/>
        </w:rPr>
        <w:t>map</w:t>
      </w:r>
      <w:r w:rsidRPr="002433F8">
        <w:rPr>
          <w:color w:val="000000"/>
          <w:highlight w:val="white"/>
        </w:rPr>
        <w:t>&lt;</w:t>
      </w:r>
      <w:r w:rsidRPr="002433F8">
        <w:rPr>
          <w:highlight w:val="white"/>
        </w:rPr>
        <w:t>double</w:t>
      </w:r>
      <w:r w:rsidRPr="002433F8">
        <w:rPr>
          <w:color w:val="000000"/>
          <w:highlight w:val="white"/>
        </w:rPr>
        <w:t xml:space="preserve">, </w:t>
      </w:r>
      <w:r w:rsidRPr="002433F8">
        <w:rPr>
          <w:highlight w:val="white"/>
        </w:rPr>
        <w:t>double</w:t>
      </w:r>
      <w:r w:rsidRPr="002433F8">
        <w:rPr>
          <w:color w:val="000000"/>
          <w:highlight w:val="white"/>
        </w:rPr>
        <w:t>&gt; m;</w:t>
      </w:r>
    </w:p>
    <w:p w:rsidR="00A45B17" w:rsidRPr="002433F8" w:rsidRDefault="00A45B17" w:rsidP="00A45B17">
      <w:pPr>
        <w:rPr>
          <w:highlight w:val="white"/>
        </w:rPr>
      </w:pPr>
      <w:r w:rsidRPr="002433F8">
        <w:rPr>
          <w:highlight w:val="white"/>
        </w:rPr>
        <w:tab/>
      </w:r>
      <w:r w:rsidRPr="002433F8">
        <w:rPr>
          <w:color w:val="0000FF"/>
          <w:highlight w:val="white"/>
        </w:rPr>
        <w:t>double</w:t>
      </w:r>
      <w:r w:rsidRPr="002433F8">
        <w:rPr>
          <w:highlight w:val="white"/>
        </w:rPr>
        <w:t xml:space="preserve"> dx = 0.001, dy = 0.001, r;</w:t>
      </w:r>
    </w:p>
    <w:p w:rsidR="00A45B17" w:rsidRPr="002433F8" w:rsidRDefault="00A45B17" w:rsidP="00A45B17">
      <w:pPr>
        <w:rPr>
          <w:highlight w:val="white"/>
        </w:rPr>
      </w:pPr>
      <w:r w:rsidRPr="002433F8">
        <w:rPr>
          <w:highlight w:val="white"/>
        </w:rPr>
        <w:tab/>
      </w:r>
      <w:r w:rsidRPr="002433F8">
        <w:rPr>
          <w:color w:val="0000FF"/>
          <w:highlight w:val="white"/>
        </w:rPr>
        <w:t>int</w:t>
      </w:r>
      <w:r w:rsidRPr="002433F8">
        <w:rPr>
          <w:highlight w:val="white"/>
        </w:rPr>
        <w:t xml:space="preserve"> k;</w:t>
      </w:r>
    </w:p>
    <w:p w:rsidR="00A45B17" w:rsidRPr="002433F8" w:rsidRDefault="00A45B17" w:rsidP="00A45B17">
      <w:pPr>
        <w:rPr>
          <w:highlight w:val="white"/>
        </w:rPr>
      </w:pPr>
      <w:r w:rsidRPr="002433F8">
        <w:rPr>
          <w:highlight w:val="white"/>
        </w:rPr>
        <w:tab/>
      </w:r>
      <w:r w:rsidRPr="002433F8">
        <w:rPr>
          <w:color w:val="0000FF"/>
          <w:highlight w:val="white"/>
        </w:rPr>
        <w:t>for</w:t>
      </w:r>
      <w:r w:rsidRPr="002433F8">
        <w:rPr>
          <w:highlight w:val="white"/>
        </w:rPr>
        <w:t xml:space="preserve"> (</w:t>
      </w:r>
      <w:r w:rsidRPr="002433F8">
        <w:rPr>
          <w:color w:val="0000FF"/>
          <w:highlight w:val="white"/>
        </w:rPr>
        <w:t>double</w:t>
      </w:r>
      <w:r w:rsidRPr="002433F8">
        <w:rPr>
          <w:highlight w:val="white"/>
        </w:rPr>
        <w:t xml:space="preserve"> x = 0; x &lt; 1; x += dx)</w:t>
      </w:r>
    </w:p>
    <w:p w:rsidR="00A45B17" w:rsidRPr="002433F8" w:rsidRDefault="00A45B17" w:rsidP="00A45B17">
      <w:pPr>
        <w:rPr>
          <w:highlight w:val="white"/>
        </w:rPr>
      </w:pPr>
      <w:r w:rsidRPr="002433F8">
        <w:rPr>
          <w:highlight w:val="white"/>
        </w:rPr>
        <w:tab/>
        <w:t>{</w:t>
      </w:r>
    </w:p>
    <w:p w:rsidR="00A45B17" w:rsidRPr="002433F8" w:rsidRDefault="00A45B17" w:rsidP="00A45B17">
      <w:pPr>
        <w:rPr>
          <w:highlight w:val="white"/>
        </w:rPr>
      </w:pPr>
      <w:r w:rsidRPr="002433F8">
        <w:rPr>
          <w:highlight w:val="white"/>
        </w:rPr>
        <w:tab/>
      </w:r>
      <w:r w:rsidRPr="002433F8">
        <w:rPr>
          <w:highlight w:val="white"/>
        </w:rPr>
        <w:tab/>
      </w:r>
      <w:r w:rsidRPr="002433F8">
        <w:rPr>
          <w:color w:val="0000FF"/>
          <w:highlight w:val="white"/>
        </w:rPr>
        <w:t>for</w:t>
      </w:r>
      <w:r w:rsidRPr="002433F8">
        <w:rPr>
          <w:highlight w:val="white"/>
        </w:rPr>
        <w:t xml:space="preserve"> (</w:t>
      </w:r>
      <w:r w:rsidRPr="002433F8">
        <w:rPr>
          <w:color w:val="0000FF"/>
          <w:highlight w:val="white"/>
        </w:rPr>
        <w:t>double</w:t>
      </w:r>
      <w:r w:rsidRPr="002433F8">
        <w:rPr>
          <w:highlight w:val="white"/>
        </w:rPr>
        <w:t xml:space="preserve"> y = 0; y &lt; 1; y += dy){r = x*y; </w:t>
      </w:r>
      <w:r w:rsidRPr="002433F8">
        <w:rPr>
          <w:highlight w:val="white"/>
        </w:rPr>
        <w:tab/>
        <w:t>m</w:t>
      </w:r>
      <w:r w:rsidRPr="002433F8">
        <w:rPr>
          <w:color w:val="008080"/>
          <w:highlight w:val="white"/>
        </w:rPr>
        <w:t>[</w:t>
      </w:r>
      <w:r w:rsidRPr="002433F8">
        <w:rPr>
          <w:highlight w:val="white"/>
        </w:rPr>
        <w:t>r</w:t>
      </w:r>
      <w:r w:rsidRPr="002433F8">
        <w:rPr>
          <w:color w:val="008080"/>
          <w:highlight w:val="white"/>
        </w:rPr>
        <w:t>]</w:t>
      </w:r>
      <w:r w:rsidRPr="002433F8">
        <w:rPr>
          <w:highlight w:val="white"/>
        </w:rPr>
        <w:t xml:space="preserve"> = r;}</w:t>
      </w:r>
    </w:p>
    <w:p w:rsidR="00A45B17" w:rsidRPr="002433F8" w:rsidRDefault="00A45B17" w:rsidP="00A45B17">
      <w:pPr>
        <w:rPr>
          <w:highlight w:val="white"/>
        </w:rPr>
      </w:pPr>
      <w:r w:rsidRPr="002433F8">
        <w:rPr>
          <w:highlight w:val="white"/>
        </w:rPr>
        <w:tab/>
        <w:t>}</w:t>
      </w:r>
    </w:p>
    <w:p w:rsidR="00A45B17" w:rsidRPr="002433F8" w:rsidRDefault="00A45B17" w:rsidP="00A45B17">
      <w:pPr>
        <w:rPr>
          <w:highlight w:val="white"/>
        </w:rPr>
      </w:pPr>
      <w:r w:rsidRPr="002433F8">
        <w:rPr>
          <w:highlight w:val="white"/>
        </w:rPr>
        <w:tab/>
        <w:t xml:space="preserve">std::cout </w:t>
      </w:r>
      <w:r w:rsidRPr="002433F8">
        <w:rPr>
          <w:color w:val="008080"/>
          <w:highlight w:val="white"/>
        </w:rPr>
        <w:t>&lt;&lt;</w:t>
      </w:r>
      <w:r w:rsidRPr="002433F8">
        <w:rPr>
          <w:highlight w:val="white"/>
        </w:rPr>
        <w:t xml:space="preserve"> m.size();</w:t>
      </w:r>
    </w:p>
    <w:p w:rsidR="00A45B17" w:rsidRPr="00093366" w:rsidRDefault="00A45B17" w:rsidP="00A45B17">
      <w:pPr>
        <w:rPr>
          <w:highlight w:val="white"/>
        </w:rPr>
      </w:pPr>
      <w:r w:rsidRPr="002433F8">
        <w:rPr>
          <w:highlight w:val="white"/>
        </w:rPr>
        <w:tab/>
      </w:r>
      <w:r w:rsidRPr="00093366">
        <w:rPr>
          <w:highlight w:val="white"/>
        </w:rPr>
        <w:t xml:space="preserve">std::cin </w:t>
      </w:r>
      <w:r w:rsidRPr="00093366">
        <w:rPr>
          <w:color w:val="008080"/>
          <w:highlight w:val="white"/>
        </w:rPr>
        <w:t>&gt;&gt;</w:t>
      </w:r>
      <w:r w:rsidRPr="00093366">
        <w:rPr>
          <w:highlight w:val="white"/>
        </w:rPr>
        <w:t xml:space="preserve"> k;</w:t>
      </w:r>
    </w:p>
    <w:p w:rsidR="00A45B17" w:rsidRPr="002433F8" w:rsidRDefault="00A45B17" w:rsidP="00A45B17">
      <w:pPr>
        <w:rPr>
          <w:highlight w:val="white"/>
          <w:lang w:val="ru-RU"/>
        </w:rPr>
      </w:pPr>
      <w:r w:rsidRPr="00093366">
        <w:rPr>
          <w:highlight w:val="white"/>
        </w:rPr>
        <w:t xml:space="preserve">    </w:t>
      </w:r>
      <w:r w:rsidRPr="002433F8">
        <w:rPr>
          <w:color w:val="0000FF"/>
          <w:highlight w:val="white"/>
          <w:lang w:val="ru-RU"/>
        </w:rPr>
        <w:t>return</w:t>
      </w:r>
      <w:r w:rsidRPr="002433F8">
        <w:rPr>
          <w:highlight w:val="white"/>
          <w:lang w:val="ru-RU"/>
        </w:rPr>
        <w:t xml:space="preserve"> 0;</w:t>
      </w:r>
    </w:p>
    <w:p w:rsidR="00A45B17" w:rsidRPr="00B051EA" w:rsidRDefault="00A45B17" w:rsidP="00A45B17">
      <w:pPr>
        <w:pStyle w:val="a4"/>
        <w:rPr>
          <w:color w:val="333333"/>
          <w:lang w:val="ru-RU"/>
        </w:rPr>
      </w:pPr>
      <w:r w:rsidRPr="002433F8">
        <w:rPr>
          <w:highlight w:val="white"/>
          <w:lang w:val="ru-RU"/>
        </w:rPr>
        <w:t>}</w:t>
      </w:r>
    </w:p>
    <w:p w:rsidR="00A45B17" w:rsidRPr="00B051EA" w:rsidRDefault="00A45B17" w:rsidP="00A45B17">
      <w:pPr>
        <w:rPr>
          <w:lang w:val="ru-RU"/>
        </w:rPr>
      </w:pPr>
      <w:r w:rsidRPr="00B051EA">
        <w:rPr>
          <w:lang w:val="ru-RU"/>
        </w:rPr>
        <w:t>тому у цьому випадку загальний обсяг приблизно:</w:t>
      </w:r>
    </w:p>
    <w:p w:rsidR="00A45B17" w:rsidRPr="00B051EA" w:rsidRDefault="00A45B17" w:rsidP="00A45B17">
      <w:pPr>
        <w:rPr>
          <w:lang w:val="ru-RU"/>
        </w:rPr>
      </w:pPr>
      <w:r w:rsidRPr="00B051EA">
        <w:rPr>
          <w:lang w:val="ru-RU"/>
        </w:rPr>
        <w:t xml:space="preserve">1 000 000 *(3 * 8)=24 МБ + 300 000(2*8)=4,8 МБ + 1000 *2*8=16 КБ </w:t>
      </w:r>
    </w:p>
    <w:p w:rsidR="00A45B17" w:rsidRPr="00B051EA" w:rsidRDefault="00A45B17" w:rsidP="00A45B17">
      <w:pPr>
        <w:rPr>
          <w:lang w:val="ru-RU"/>
        </w:rPr>
      </w:pPr>
      <w:r w:rsidRPr="00B051EA">
        <w:rPr>
          <w:lang w:val="ru-RU"/>
        </w:rPr>
        <w:t>або 28,8 МБ.</w:t>
      </w:r>
    </w:p>
    <w:p w:rsidR="00A45B17" w:rsidRPr="00B051EA" w:rsidRDefault="00A45B17" w:rsidP="00A45B17">
      <w:pPr>
        <w:rPr>
          <w:lang w:val="ru-RU"/>
        </w:rPr>
      </w:pPr>
      <w:r w:rsidRPr="00B051EA">
        <w:rPr>
          <w:lang w:val="ru-RU"/>
        </w:rPr>
        <w:t>Як бачимо, має місце зменшення загального обсягу даних</w:t>
      </w:r>
    </w:p>
    <w:p w:rsidR="00A45B17" w:rsidRPr="00B051EA" w:rsidRDefault="00A45B17" w:rsidP="00A45B17">
      <w:pPr>
        <w:rPr>
          <w:lang w:val="ru-RU"/>
        </w:rPr>
      </w:pPr>
      <w:r w:rsidRPr="00B051EA">
        <w:rPr>
          <w:lang w:val="ru-RU"/>
        </w:rPr>
        <w:t>Таким чином, подальша нормалізація полягає у приведенні відношення до третьої нормальної форми:</w:t>
      </w:r>
    </w:p>
    <w:p w:rsidR="00A45B17" w:rsidRPr="00B051EA" w:rsidRDefault="00A45B17" w:rsidP="00A45B17">
      <w:pPr>
        <w:pStyle w:val="2"/>
        <w:rPr>
          <w:lang w:val="ru-RU"/>
        </w:rPr>
      </w:pPr>
      <w:bookmarkStart w:id="244" w:name="_Toc57401457"/>
      <w:bookmarkStart w:id="245" w:name="_Toc57480814"/>
      <w:bookmarkStart w:id="246" w:name="_Toc57569890"/>
      <w:bookmarkStart w:id="247" w:name="_Toc57748964"/>
      <w:r w:rsidRPr="00B051EA">
        <w:rPr>
          <w:lang w:val="ru-RU"/>
        </w:rPr>
        <w:t>Третая нормальна форма</w:t>
      </w:r>
      <w:bookmarkEnd w:id="244"/>
      <w:bookmarkEnd w:id="245"/>
      <w:bookmarkEnd w:id="246"/>
      <w:bookmarkEnd w:id="247"/>
    </w:p>
    <w:p w:rsidR="00A45B17" w:rsidRPr="00B051EA" w:rsidRDefault="00A45B17" w:rsidP="00A45B17">
      <w:pPr>
        <w:rPr>
          <w:lang w:val="ru-RU"/>
        </w:rPr>
      </w:pPr>
      <w:r w:rsidRPr="00B051EA">
        <w:rPr>
          <w:lang w:val="ru-RU"/>
        </w:rPr>
        <w:t xml:space="preserve">Відношення знаходиться у </w:t>
      </w:r>
      <w:r w:rsidRPr="00B051EA">
        <w:rPr>
          <w:b/>
          <w:lang w:val="ru-RU"/>
        </w:rPr>
        <w:t>третій нормальній формі</w:t>
      </w:r>
      <w:r w:rsidRPr="00B051EA">
        <w:rPr>
          <w:lang w:val="ru-RU"/>
        </w:rPr>
        <w:t>, якщо воно знаходиться у другій нормальній формі, та відсутні функціональні залежності між неключовими атрибутами.</w:t>
      </w:r>
    </w:p>
    <w:p w:rsidR="00A45B17" w:rsidRPr="00B051EA" w:rsidRDefault="00A45B17" w:rsidP="00A45B17">
      <w:pPr>
        <w:rPr>
          <w:lang w:val="ru-RU"/>
        </w:rPr>
      </w:pPr>
      <w:r w:rsidRPr="00B051EA">
        <w:rPr>
          <w:lang w:val="ru-RU"/>
        </w:rPr>
        <w:t>У нашому випадку ми маємо три відношення з одним неключовим атрибутом.</w:t>
      </w:r>
    </w:p>
    <w:p w:rsidR="00A45B17" w:rsidRPr="00B051EA" w:rsidRDefault="00A45B17" w:rsidP="00A45B17">
      <w:pPr>
        <w:rPr>
          <w:lang w:val="ru-RU"/>
        </w:rPr>
      </w:pPr>
      <w:r w:rsidRPr="00B051EA">
        <w:rPr>
          <w:lang w:val="ru-RU"/>
        </w:rPr>
        <w:t>Висновок: якщо відношення має тільки один неключовий атрибут, то після приведення до другої нормальної форми воно автоматично має і третю нормальну форму.</w:t>
      </w:r>
    </w:p>
    <w:p w:rsidR="00A45B17" w:rsidRPr="00B051EA" w:rsidRDefault="00A45B17" w:rsidP="00A45B17">
      <w:pPr>
        <w:rPr>
          <w:lang w:val="ru-RU"/>
        </w:rPr>
      </w:pPr>
      <w:r w:rsidRPr="00B051EA">
        <w:rPr>
          <w:b/>
          <w:lang w:val="ru-RU"/>
        </w:rPr>
        <w:t xml:space="preserve">Зауваження: </w:t>
      </w:r>
      <w:r w:rsidRPr="00B051EA">
        <w:rPr>
          <w:lang w:val="ru-RU"/>
        </w:rPr>
        <w:t>треба дуже ретельно дослідити не ключові атрибути та їх зв’язки.є</w:t>
      </w:r>
    </w:p>
    <w:p w:rsidR="00A45B17" w:rsidRPr="00B051EA" w:rsidRDefault="00A45B17" w:rsidP="00A45B17">
      <w:pPr>
        <w:rPr>
          <w:lang w:val="ru-RU"/>
        </w:rPr>
      </w:pPr>
      <w:r w:rsidRPr="00B051EA">
        <w:rPr>
          <w:lang w:val="ru-RU"/>
        </w:rPr>
        <w:t>Ще раз повернемося до відношень:</w:t>
      </w:r>
    </w:p>
    <w:p w:rsidR="00A45B17" w:rsidRDefault="00A45B17" w:rsidP="00A45B17">
      <w:pPr>
        <w:pStyle w:val="a4"/>
      </w:pPr>
      <w:r>
        <w:rPr>
          <w:noProof/>
          <w:lang w:val="ru-RU" w:eastAsia="ru-RU"/>
        </w:rPr>
        <w:drawing>
          <wp:inline distT="0" distB="0" distL="0" distR="0" wp14:anchorId="1435C29E" wp14:editId="6D77E224">
            <wp:extent cx="3010535" cy="949960"/>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10535" cy="949960"/>
                    </a:xfrm>
                    <a:prstGeom prst="rect">
                      <a:avLst/>
                    </a:prstGeom>
                    <a:noFill/>
                    <a:ln>
                      <a:noFill/>
                    </a:ln>
                  </pic:spPr>
                </pic:pic>
              </a:graphicData>
            </a:graphic>
          </wp:inline>
        </w:drawing>
      </w:r>
    </w:p>
    <w:p w:rsidR="00A45B17" w:rsidRPr="0090647D" w:rsidRDefault="00A45B17" w:rsidP="00A45B17">
      <w:pPr>
        <w:rPr>
          <w:lang w:val="ru-RU"/>
        </w:rPr>
      </w:pPr>
      <w:r w:rsidRPr="00B051EA">
        <w:rPr>
          <w:lang w:val="ru-RU"/>
        </w:rPr>
        <w:t>Як було сказано раніше, слід уникати атрибутів, значення яких змінюється у часі, або можливо підрахувати. Сучасні РБД мають багату бібліотеку функцій. Тому ці відношення зовсім не слід переводити у таблиці даних. Їх треба просто ліквідувати з моделі, а неключові атрибути підраховувати за допомогою процедур</w:t>
      </w:r>
      <w:r w:rsidRPr="003A6A21">
        <w:rPr>
          <w:lang w:val="ru-RU"/>
        </w:rPr>
        <w:t xml:space="preserve">. </w:t>
      </w:r>
    </w:p>
    <w:p w:rsidR="00A45B17" w:rsidRPr="00B051EA" w:rsidRDefault="00A45B17" w:rsidP="00A45B17">
      <w:pPr>
        <w:rPr>
          <w:lang w:val="ru-RU"/>
        </w:rPr>
      </w:pPr>
      <w:r w:rsidRPr="00B051EA">
        <w:rPr>
          <w:lang w:val="ru-RU"/>
        </w:rPr>
        <w:t>На жаль існують також нечислові функції, які утворюють функціональні залежності.</w:t>
      </w:r>
    </w:p>
    <w:p w:rsidR="00A45B17" w:rsidRDefault="00A45B17" w:rsidP="00A45B17">
      <w:r>
        <w:t>Розглянемо таке відношення</w:t>
      </w:r>
    </w:p>
    <w:p w:rsidR="00A45B17" w:rsidRDefault="00A45B17" w:rsidP="00A45B17">
      <w:pPr>
        <w:pStyle w:val="a4"/>
      </w:pPr>
      <w:r>
        <w:rPr>
          <w:noProof/>
          <w:lang w:val="ru-RU" w:eastAsia="ru-RU"/>
        </w:rPr>
        <w:drawing>
          <wp:inline distT="0" distB="0" distL="0" distR="0" wp14:anchorId="5059C082" wp14:editId="1E3B0E79">
            <wp:extent cx="2446020" cy="2392680"/>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6020" cy="2392680"/>
                    </a:xfrm>
                    <a:prstGeom prst="rect">
                      <a:avLst/>
                    </a:prstGeom>
                    <a:noFill/>
                    <a:ln>
                      <a:noFill/>
                    </a:ln>
                  </pic:spPr>
                </pic:pic>
              </a:graphicData>
            </a:graphic>
          </wp:inline>
        </w:drawing>
      </w:r>
    </w:p>
    <w:p w:rsidR="00A45B17" w:rsidRPr="00B051EA" w:rsidRDefault="00A45B17" w:rsidP="00A45B17">
      <w:pPr>
        <w:rPr>
          <w:lang w:val="ru-RU"/>
        </w:rPr>
      </w:pPr>
      <w:r w:rsidRPr="00B051EA">
        <w:rPr>
          <w:lang w:val="ru-RU"/>
        </w:rPr>
        <w:t xml:space="preserve">Існує функціональна залежність між «Серією Паспорта» та «Установою, що видала паспорт». Тобто одна установа може видавати паспорта кількох серій, а інші установи не можуть видавати паспорта цих серій, або </w:t>
      </w:r>
    </w:p>
    <w:p w:rsidR="00A45B17" w:rsidRPr="00B051EA" w:rsidRDefault="00A45B17" w:rsidP="00A45B17">
      <w:pPr>
        <w:pStyle w:val="a4"/>
        <w:rPr>
          <w:lang w:val="ru-RU"/>
        </w:rPr>
      </w:pPr>
      <w:r w:rsidRPr="00B051EA">
        <w:rPr>
          <w:lang w:val="ru-RU"/>
        </w:rPr>
        <w:t xml:space="preserve">  </w:t>
      </w:r>
      <w:r w:rsidRPr="00B051EA">
        <w:rPr>
          <w:lang w:val="ru-RU"/>
        </w:rPr>
        <w:tab/>
      </w:r>
      <w:r w:rsidRPr="0090647D">
        <w:rPr>
          <w:lang w:val="ru-RU"/>
        </w:rPr>
        <w:tab/>
      </w:r>
      <w:r w:rsidRPr="0090647D">
        <w:rPr>
          <w:lang w:val="ru-RU"/>
        </w:rPr>
        <w:tab/>
      </w:r>
      <w:r w:rsidRPr="00B051EA">
        <w:rPr>
          <w:lang w:val="ru-RU"/>
        </w:rPr>
        <w:t xml:space="preserve">установа= </w:t>
      </w:r>
      <w:r>
        <w:t>f</w:t>
      </w:r>
      <w:r w:rsidRPr="00B051EA">
        <w:rPr>
          <w:lang w:val="ru-RU"/>
        </w:rPr>
        <w:t>(серія)</w:t>
      </w:r>
    </w:p>
    <w:p w:rsidR="00A45B17" w:rsidRPr="00B051EA" w:rsidRDefault="00A45B17" w:rsidP="00A45B17">
      <w:pPr>
        <w:rPr>
          <w:lang w:val="ru-RU"/>
        </w:rPr>
      </w:pPr>
      <w:r w:rsidRPr="00B051EA">
        <w:rPr>
          <w:lang w:val="ru-RU"/>
        </w:rPr>
        <w:t>У нашому випадку доцільно це відношення розділити на два:</w:t>
      </w:r>
    </w:p>
    <w:p w:rsidR="00A45B17" w:rsidRDefault="00A45B17" w:rsidP="00A45B17">
      <w:pPr>
        <w:pStyle w:val="a4"/>
      </w:pPr>
      <w:r>
        <w:rPr>
          <w:noProof/>
          <w:lang w:val="ru-RU" w:eastAsia="ru-RU"/>
        </w:rPr>
        <w:drawing>
          <wp:inline distT="0" distB="0" distL="0" distR="0" wp14:anchorId="7CEDF1F9" wp14:editId="4F68D950">
            <wp:extent cx="4857115" cy="2392680"/>
            <wp:effectExtent l="0" t="0" r="635"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7115" cy="2392680"/>
                    </a:xfrm>
                    <a:prstGeom prst="rect">
                      <a:avLst/>
                    </a:prstGeom>
                    <a:noFill/>
                    <a:ln>
                      <a:noFill/>
                    </a:ln>
                  </pic:spPr>
                </pic:pic>
              </a:graphicData>
            </a:graphic>
          </wp:inline>
        </w:drawing>
      </w:r>
    </w:p>
    <w:p w:rsidR="00A45B17" w:rsidRDefault="00A45B17" w:rsidP="00A45B17">
      <w:r w:rsidRPr="00B051EA">
        <w:rPr>
          <w:lang w:val="ru-RU"/>
        </w:rPr>
        <w:t xml:space="preserve">Це дає можливість зменшити загальний обсяг даних, тому що атрибут установа – це текстовий рядок більшої довжини ніж атрибут «серіяПаспорту». Крім того існує також залежність між містом народження та установою, що видала паспорт. В одному місті є кілька установ, що видають паспорт. Тобто одному місту відповідає багато серій паспортів. </w:t>
      </w:r>
      <w:r>
        <w:t>Для зменшення загального обсягу можливо створити таку схему:</w:t>
      </w:r>
    </w:p>
    <w:p w:rsidR="00A45B17" w:rsidRDefault="00A45B17" w:rsidP="00A45B17">
      <w:pPr>
        <w:pStyle w:val="a4"/>
      </w:pPr>
    </w:p>
    <w:p w:rsidR="00A45B17" w:rsidRDefault="00A45B17" w:rsidP="00A45B17">
      <w:pPr>
        <w:pStyle w:val="a4"/>
      </w:pPr>
      <w:r>
        <w:rPr>
          <w:noProof/>
          <w:lang w:val="ru-RU" w:eastAsia="ru-RU"/>
        </w:rPr>
        <w:drawing>
          <wp:inline distT="0" distB="0" distL="0" distR="0" wp14:anchorId="0A9BC97A" wp14:editId="158CF543">
            <wp:extent cx="5940425" cy="2096148"/>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2096148"/>
                    </a:xfrm>
                    <a:prstGeom prst="rect">
                      <a:avLst/>
                    </a:prstGeom>
                    <a:noFill/>
                    <a:ln>
                      <a:noFill/>
                    </a:ln>
                  </pic:spPr>
                </pic:pic>
              </a:graphicData>
            </a:graphic>
          </wp:inline>
        </w:drawing>
      </w:r>
    </w:p>
    <w:p w:rsidR="00A45B17" w:rsidRDefault="00A45B17" w:rsidP="00A45B17">
      <w:r>
        <w:t>Доцільність такої схеми також у можливості розділення інформації загального доступу та конфіденційної за допомогою механізму розділення прав.</w:t>
      </w:r>
    </w:p>
    <w:p w:rsidR="00A45B17" w:rsidRDefault="00A45B17" w:rsidP="00A45B17">
      <w:r>
        <w:t xml:space="preserve">У відношення Студент існує також атрибут  «Ідентифікаціний код» (цей атрибут є унікальним), який створює функціональний зв'язок до групи атрибутів (прізвище, ім’я, по-батькові, день народження), які утворюють потенційний ключ з великою ймовірністю, бо малоймовірно існування двох однакових людей. </w:t>
      </w:r>
    </w:p>
    <w:p w:rsidR="00A45B17" w:rsidRDefault="00A45B17" w:rsidP="00A45B17">
      <w:r>
        <w:t>Можливо сказати таке: група_атрибутів= функція ( ідент.код), але аргумент функціональної залежності є унікальним, тобто є потенційним ключем. Тому винесення цієї залежності у окреме відношення не зменшить обсяг нашої БД. Відношення, що має таку властивість відповідає нормальній формі Бойса-Кодда.</w:t>
      </w:r>
    </w:p>
    <w:p w:rsidR="00A45B17" w:rsidRPr="00B051EA" w:rsidRDefault="00A45B17" w:rsidP="00A45B17">
      <w:pPr>
        <w:pStyle w:val="2"/>
        <w:rPr>
          <w:lang w:val="ru-RU"/>
        </w:rPr>
      </w:pPr>
      <w:bookmarkStart w:id="248" w:name="_Toc57401458"/>
      <w:bookmarkStart w:id="249" w:name="_Toc57480815"/>
      <w:bookmarkStart w:id="250" w:name="_Toc57569891"/>
      <w:bookmarkStart w:id="251" w:name="_Toc57748965"/>
      <w:r w:rsidRPr="00B051EA">
        <w:rPr>
          <w:lang w:val="ru-RU"/>
        </w:rPr>
        <w:t>Нормальна форма Бойса-Кодда (БКНФ)</w:t>
      </w:r>
      <w:bookmarkEnd w:id="248"/>
      <w:bookmarkEnd w:id="249"/>
      <w:bookmarkEnd w:id="250"/>
      <w:bookmarkEnd w:id="251"/>
    </w:p>
    <w:p w:rsidR="00A45B17" w:rsidRPr="00B051EA" w:rsidRDefault="00A45B17" w:rsidP="00A45B17">
      <w:pPr>
        <w:rPr>
          <w:lang w:val="ru-RU"/>
        </w:rPr>
      </w:pPr>
      <w:r w:rsidRPr="00B051EA">
        <w:rPr>
          <w:lang w:val="ru-RU"/>
        </w:rPr>
        <w:t xml:space="preserve">Відношення знаходиться у </w:t>
      </w:r>
      <w:r w:rsidRPr="00B051EA">
        <w:rPr>
          <w:b/>
          <w:lang w:val="ru-RU"/>
        </w:rPr>
        <w:t>нормальній формі Бойса-Кодда (БКНФ)</w:t>
      </w:r>
      <w:r w:rsidRPr="00B051EA">
        <w:rPr>
          <w:lang w:val="ru-RU"/>
        </w:rPr>
        <w:t>, якщо воно знаходиться у другій нормальній формі, та серед його неключових атрибутів є тільки такі функціональні залежності, детермінанти (аргументи) яких є потенційними ключами.</w:t>
      </w:r>
    </w:p>
    <w:p w:rsidR="00A45B17" w:rsidRPr="00B051EA" w:rsidRDefault="00A45B17" w:rsidP="00A45B17">
      <w:pPr>
        <w:rPr>
          <w:lang w:val="ru-RU"/>
        </w:rPr>
      </w:pPr>
      <w:r w:rsidRPr="00B051EA">
        <w:rPr>
          <w:lang w:val="ru-RU"/>
        </w:rPr>
        <w:t>Подальша нормалізація полягає у приведенні відношень до четвертої нормальної форми.</w:t>
      </w:r>
    </w:p>
    <w:p w:rsidR="00A45B17" w:rsidRPr="00B051EA" w:rsidRDefault="00A45B17" w:rsidP="00A45B17">
      <w:pPr>
        <w:pStyle w:val="2"/>
        <w:rPr>
          <w:lang w:val="ru-RU"/>
        </w:rPr>
      </w:pPr>
      <w:bookmarkStart w:id="252" w:name="_Toc57401459"/>
      <w:bookmarkStart w:id="253" w:name="_Toc57480816"/>
      <w:bookmarkStart w:id="254" w:name="_Toc57569892"/>
      <w:bookmarkStart w:id="255" w:name="_Toc57748966"/>
      <w:r w:rsidRPr="00B051EA">
        <w:rPr>
          <w:lang w:val="ru-RU"/>
        </w:rPr>
        <w:t>Четверта нормальна форма</w:t>
      </w:r>
      <w:bookmarkEnd w:id="252"/>
      <w:bookmarkEnd w:id="253"/>
      <w:bookmarkEnd w:id="254"/>
      <w:bookmarkEnd w:id="255"/>
    </w:p>
    <w:p w:rsidR="00A45B17" w:rsidRPr="00B051EA" w:rsidRDefault="00A45B17" w:rsidP="00A45B17">
      <w:pPr>
        <w:rPr>
          <w:lang w:val="ru-RU" w:eastAsia="uk-UA"/>
        </w:rPr>
      </w:pPr>
      <w:r w:rsidRPr="00B051EA">
        <w:rPr>
          <w:lang w:val="ru-RU" w:eastAsia="uk-UA"/>
        </w:rPr>
        <w:t xml:space="preserve">Відношення знаходиться  у </w:t>
      </w:r>
      <w:r w:rsidRPr="00B051EA">
        <w:rPr>
          <w:b/>
          <w:lang w:val="ru-RU" w:eastAsia="uk-UA"/>
        </w:rPr>
        <w:t>четвертій нормальній формі,</w:t>
      </w:r>
      <w:r w:rsidRPr="00B051EA">
        <w:rPr>
          <w:lang w:val="ru-RU" w:eastAsia="uk-UA"/>
        </w:rPr>
        <w:t xml:space="preserve"> якщо воно відповідає БКНФ та всі нетривіальні багатозначні залежності фактично є функціональними  залежностями від її потенційних ключей.</w:t>
      </w:r>
    </w:p>
    <w:p w:rsidR="00A45B17" w:rsidRPr="00B051EA" w:rsidRDefault="00A45B17" w:rsidP="00A45B17">
      <w:pPr>
        <w:rPr>
          <w:lang w:val="ru-RU"/>
        </w:rPr>
      </w:pPr>
      <w:r w:rsidRPr="00B051EA">
        <w:rPr>
          <w:i/>
          <w:iCs/>
          <w:lang w:val="ru-RU"/>
        </w:rPr>
        <w:t>Четверта нормальна форма</w:t>
      </w:r>
      <w:r w:rsidRPr="00B051EA">
        <w:rPr>
          <w:lang w:val="ru-RU"/>
        </w:rPr>
        <w:t xml:space="preserve"> стосується відношень, в яких є повторювані набори даних. Декомпозиція, заснована на функціональних залежностях, не призводить до виключення такої надмірності. У цьому випадку використовують декомпозицію, засновану на багатозначних залежностях.</w:t>
      </w:r>
    </w:p>
    <w:p w:rsidR="00A45B17" w:rsidRPr="00B051EA" w:rsidRDefault="00A45B17" w:rsidP="00A45B17">
      <w:pPr>
        <w:rPr>
          <w:lang w:val="ru-RU"/>
        </w:rPr>
      </w:pPr>
      <w:r w:rsidRPr="00B051EA">
        <w:rPr>
          <w:lang w:val="ru-RU"/>
        </w:rPr>
        <w:t>Багатозначна залежність є узагальненням функціональної залежності і розглядає відповідності між множинами значень атрибутів.</w:t>
      </w:r>
    </w:p>
    <w:p w:rsidR="00A45B17" w:rsidRPr="00B051EA" w:rsidRDefault="00A45B17" w:rsidP="00A45B17">
      <w:pPr>
        <w:rPr>
          <w:lang w:val="ru-RU"/>
        </w:rPr>
      </w:pPr>
      <w:r w:rsidRPr="00B051EA">
        <w:rPr>
          <w:lang w:val="ru-RU"/>
        </w:rPr>
        <w:t>Приведення відношення до 4НФ дозволяє виключити тип аномалій оновлення. Для приведення відношення з БКНФ до 4НФ слід виконати проекції вихідного відношення на пари атрибутів, створюючих багатозначні залежності.</w:t>
      </w:r>
    </w:p>
    <w:p w:rsidR="00A45B17" w:rsidRPr="00B051EA" w:rsidRDefault="00A45B17" w:rsidP="00A45B17">
      <w:pPr>
        <w:rPr>
          <w:lang w:val="ru-RU"/>
        </w:rPr>
      </w:pPr>
      <w:r w:rsidRPr="00B051EA">
        <w:rPr>
          <w:rStyle w:val="mw-headline"/>
          <w:rFonts w:ascii="Georgia" w:eastAsiaTheme="majorEastAsia" w:hAnsi="Georgia" w:cs="Arial"/>
          <w:b/>
          <w:bCs/>
          <w:color w:val="000000"/>
          <w:sz w:val="32"/>
          <w:szCs w:val="32"/>
          <w:lang w:val="ru-RU"/>
        </w:rPr>
        <w:t>Приклад</w:t>
      </w:r>
    </w:p>
    <w:p w:rsidR="00A45B17" w:rsidRDefault="00A45B17" w:rsidP="00A45B17">
      <w:pPr>
        <w:rPr>
          <w:lang w:val="ru-RU" w:eastAsia="uk-UA"/>
        </w:rPr>
      </w:pPr>
      <w:r>
        <w:rPr>
          <w:lang w:val="ru-RU" w:eastAsia="uk-UA"/>
        </w:rPr>
        <w:t>Р</w:t>
      </w:r>
      <w:r w:rsidRPr="00CF440A">
        <w:rPr>
          <w:lang w:val="ru-RU" w:eastAsia="uk-UA"/>
        </w:rPr>
        <w:t>есторан</w:t>
      </w:r>
      <w:r>
        <w:rPr>
          <w:lang w:val="ru-RU" w:eastAsia="uk-UA"/>
        </w:rPr>
        <w:t>и</w:t>
      </w:r>
      <w:r w:rsidRPr="00CF440A">
        <w:rPr>
          <w:lang w:val="ru-RU" w:eastAsia="uk-UA"/>
        </w:rPr>
        <w:t xml:space="preserve"> </w:t>
      </w:r>
      <w:r>
        <w:rPr>
          <w:lang w:val="ru-RU" w:eastAsia="uk-UA"/>
        </w:rPr>
        <w:t>готують різні страви</w:t>
      </w:r>
      <w:r w:rsidRPr="00CF440A">
        <w:rPr>
          <w:lang w:val="ru-RU" w:eastAsia="uk-UA"/>
        </w:rPr>
        <w:t xml:space="preserve">, </w:t>
      </w:r>
      <w:r>
        <w:rPr>
          <w:lang w:val="ru-RU" w:eastAsia="uk-UA"/>
        </w:rPr>
        <w:t>та можуть доставляти страви у певні райони міста</w:t>
      </w:r>
      <w:r w:rsidRPr="00CF440A">
        <w:rPr>
          <w:lang w:val="ru-RU" w:eastAsia="uk-UA"/>
        </w:rPr>
        <w:t>. С</w:t>
      </w:r>
      <w:r>
        <w:rPr>
          <w:lang w:val="ru-RU" w:eastAsia="uk-UA"/>
        </w:rPr>
        <w:t>кладний  первинний ключ має три атрибути</w:t>
      </w:r>
      <w:r w:rsidRPr="00CF440A">
        <w:rPr>
          <w:lang w:val="ru-RU" w:eastAsia="uk-UA"/>
        </w:rPr>
        <w:t>:</w:t>
      </w:r>
    </w:p>
    <w:p w:rsidR="00A45B17" w:rsidRPr="00CF440A" w:rsidRDefault="00A45B17" w:rsidP="00A45B17">
      <w:pPr>
        <w:rPr>
          <w:lang w:val="ru-RU" w:eastAsia="uk-UA"/>
        </w:rPr>
      </w:pPr>
      <w:r>
        <w:rPr>
          <w:noProof/>
          <w:lang w:val="ru-RU" w:eastAsia="ru-RU"/>
        </w:rPr>
        <w:drawing>
          <wp:inline distT="0" distB="0" distL="0" distR="0" wp14:anchorId="0F0CBED5" wp14:editId="7701A4A0">
            <wp:extent cx="1668780" cy="1038860"/>
            <wp:effectExtent l="0" t="0" r="762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8780" cy="1038860"/>
                    </a:xfrm>
                    <a:prstGeom prst="rect">
                      <a:avLst/>
                    </a:prstGeom>
                    <a:noFill/>
                    <a:ln>
                      <a:noFill/>
                    </a:ln>
                  </pic:spPr>
                </pic:pic>
              </a:graphicData>
            </a:graphic>
          </wp:inline>
        </w:drawing>
      </w:r>
    </w:p>
    <w:p w:rsidR="00A45B17" w:rsidRPr="00CF440A" w:rsidRDefault="00A45B17" w:rsidP="00A45B17">
      <w:pPr>
        <w:rPr>
          <w:lang w:val="ru-RU" w:eastAsia="uk-UA"/>
        </w:rPr>
      </w:pPr>
      <w:r>
        <w:rPr>
          <w:lang w:val="ru-RU" w:eastAsia="uk-UA"/>
        </w:rPr>
        <w:t xml:space="preserve">Це відношення не відповідає </w:t>
      </w:r>
      <w:r w:rsidRPr="00CF440A">
        <w:rPr>
          <w:lang w:val="ru-RU" w:eastAsia="uk-UA"/>
        </w:rPr>
        <w:t>4НФ, т</w:t>
      </w:r>
      <w:r>
        <w:rPr>
          <w:lang w:val="ru-RU" w:eastAsia="uk-UA"/>
        </w:rPr>
        <w:t>ому, що існує багатозначні залежності</w:t>
      </w:r>
      <w:r w:rsidRPr="00CF440A">
        <w:rPr>
          <w:lang w:val="ru-RU" w:eastAsia="uk-UA"/>
        </w:rPr>
        <w:t>:</w:t>
      </w:r>
    </w:p>
    <w:p w:rsidR="00A45B17" w:rsidRPr="0031644C" w:rsidRDefault="00A45B17" w:rsidP="00A45B17">
      <w:pPr>
        <w:pStyle w:val="a5"/>
        <w:numPr>
          <w:ilvl w:val="0"/>
          <w:numId w:val="2"/>
        </w:numPr>
        <w:rPr>
          <w:lang w:val="ru-RU" w:eastAsia="uk-UA"/>
        </w:rPr>
      </w:pPr>
      <w:r w:rsidRPr="0031644C">
        <w:rPr>
          <w:lang w:val="ru-RU" w:eastAsia="uk-UA"/>
        </w:rPr>
        <w:t xml:space="preserve">{Ресторан} </w:t>
      </w:r>
      <w:r w:rsidRPr="0031644C">
        <w:rPr>
          <w:rFonts w:ascii="Cambria Math" w:hAnsi="Cambria Math" w:cs="Cambria Math"/>
          <w:lang w:val="ru-RU" w:eastAsia="uk-UA"/>
        </w:rPr>
        <w:t>↠</w:t>
      </w:r>
      <w:r w:rsidRPr="0031644C">
        <w:rPr>
          <w:lang w:val="ru-RU" w:eastAsia="uk-UA"/>
        </w:rPr>
        <w:t xml:space="preserve"> {Страва}</w:t>
      </w:r>
    </w:p>
    <w:p w:rsidR="00A45B17" w:rsidRPr="0031644C" w:rsidRDefault="00A45B17" w:rsidP="00A45B17">
      <w:pPr>
        <w:pStyle w:val="a5"/>
        <w:numPr>
          <w:ilvl w:val="0"/>
          <w:numId w:val="2"/>
        </w:numPr>
        <w:rPr>
          <w:lang w:val="ru-RU" w:eastAsia="uk-UA"/>
        </w:rPr>
      </w:pPr>
      <w:r w:rsidRPr="0031644C">
        <w:rPr>
          <w:lang w:val="ru-RU" w:eastAsia="uk-UA"/>
        </w:rPr>
        <w:t xml:space="preserve">{Ресторан} </w:t>
      </w:r>
      <w:r w:rsidRPr="0031644C">
        <w:rPr>
          <w:rFonts w:ascii="Cambria Math" w:hAnsi="Cambria Math" w:cs="Cambria Math"/>
          <w:lang w:val="ru-RU" w:eastAsia="uk-UA"/>
        </w:rPr>
        <w:t>↠</w:t>
      </w:r>
      <w:r w:rsidRPr="0031644C">
        <w:rPr>
          <w:lang w:val="ru-RU" w:eastAsia="uk-UA"/>
        </w:rPr>
        <w:t xml:space="preserve"> {Район }</w:t>
      </w:r>
    </w:p>
    <w:p w:rsidR="00A45B17" w:rsidRDefault="00A45B17" w:rsidP="00A45B17">
      <w:pPr>
        <w:rPr>
          <w:lang w:val="ru-RU" w:eastAsia="uk-UA"/>
        </w:rPr>
      </w:pPr>
    </w:p>
    <w:p w:rsidR="00A45B17" w:rsidRPr="00CF440A" w:rsidRDefault="00A45B17" w:rsidP="00A45B17">
      <w:pPr>
        <w:rPr>
          <w:lang w:val="ru-RU" w:eastAsia="uk-UA"/>
        </w:rPr>
      </w:pPr>
      <w:r w:rsidRPr="00CF440A">
        <w:rPr>
          <w:lang w:val="ru-RU" w:eastAsia="uk-UA"/>
        </w:rPr>
        <w:t>То</w:t>
      </w:r>
      <w:r>
        <w:rPr>
          <w:lang w:val="ru-RU" w:eastAsia="uk-UA"/>
        </w:rPr>
        <w:t>бто додавання певної страви обумовлює внесення по одному новому кортежу для кожного району</w:t>
      </w:r>
      <w:r w:rsidRPr="00CF440A">
        <w:rPr>
          <w:lang w:val="ru-RU" w:eastAsia="uk-UA"/>
        </w:rPr>
        <w:t xml:space="preserve">. </w:t>
      </w:r>
      <w:r>
        <w:rPr>
          <w:lang w:val="ru-RU" w:eastAsia="uk-UA"/>
        </w:rPr>
        <w:t>Можлива логічна аномалія</w:t>
      </w:r>
      <w:r w:rsidRPr="00CF440A">
        <w:rPr>
          <w:lang w:val="ru-RU" w:eastAsia="uk-UA"/>
        </w:rPr>
        <w:t xml:space="preserve">, </w:t>
      </w:r>
      <w:r>
        <w:rPr>
          <w:lang w:val="ru-RU" w:eastAsia="uk-UA"/>
        </w:rPr>
        <w:t xml:space="preserve">коли певній страві </w:t>
      </w:r>
      <w:r w:rsidRPr="00CF440A">
        <w:rPr>
          <w:lang w:val="ru-RU" w:eastAsia="uk-UA"/>
        </w:rPr>
        <w:t>будут</w:t>
      </w:r>
      <w:r>
        <w:rPr>
          <w:lang w:val="ru-RU" w:eastAsia="uk-UA"/>
        </w:rPr>
        <w:t>ь відповідати лише де-які райони доставки зі всіх можливих районів міста</w:t>
      </w:r>
      <w:r w:rsidRPr="00CF440A">
        <w:rPr>
          <w:lang w:val="ru-RU" w:eastAsia="uk-UA"/>
        </w:rPr>
        <w:t>.</w:t>
      </w:r>
    </w:p>
    <w:p w:rsidR="00A45B17" w:rsidRDefault="00A45B17" w:rsidP="00A45B17">
      <w:pPr>
        <w:rPr>
          <w:lang w:val="ru-RU" w:eastAsia="uk-UA"/>
        </w:rPr>
      </w:pPr>
      <w:r w:rsidRPr="00CF440A">
        <w:rPr>
          <w:lang w:val="ru-RU" w:eastAsia="uk-UA"/>
        </w:rPr>
        <w:t xml:space="preserve">Для </w:t>
      </w:r>
      <w:r>
        <w:rPr>
          <w:lang w:val="ru-RU" w:eastAsia="uk-UA"/>
        </w:rPr>
        <w:t xml:space="preserve">унеможливлення аномалії слід </w:t>
      </w:r>
      <w:r w:rsidRPr="00CF440A">
        <w:rPr>
          <w:lang w:val="ru-RU" w:eastAsia="uk-UA"/>
        </w:rPr>
        <w:t xml:space="preserve"> декомпоз</w:t>
      </w:r>
      <w:r>
        <w:rPr>
          <w:lang w:val="ru-RU" w:eastAsia="uk-UA"/>
        </w:rPr>
        <w:t>увати</w:t>
      </w:r>
      <w:r w:rsidRPr="00CF440A">
        <w:rPr>
          <w:lang w:val="ru-RU" w:eastAsia="uk-UA"/>
        </w:rPr>
        <w:t xml:space="preserve"> </w:t>
      </w:r>
      <w:r>
        <w:rPr>
          <w:lang w:val="ru-RU" w:eastAsia="uk-UA"/>
        </w:rPr>
        <w:t>відношення</w:t>
      </w:r>
      <w:r w:rsidRPr="00CF440A">
        <w:rPr>
          <w:lang w:val="ru-RU" w:eastAsia="uk-UA"/>
        </w:rPr>
        <w:t xml:space="preserve">, </w:t>
      </w:r>
      <w:r>
        <w:rPr>
          <w:lang w:val="ru-RU" w:eastAsia="uk-UA"/>
        </w:rPr>
        <w:t>та записати незалежні факти у різних відношеннях</w:t>
      </w:r>
      <w:r w:rsidRPr="00CF440A">
        <w:rPr>
          <w:lang w:val="ru-RU" w:eastAsia="uk-UA"/>
        </w:rPr>
        <w:t>.</w:t>
      </w:r>
    </w:p>
    <w:p w:rsidR="00A45B17" w:rsidRDefault="00A45B17" w:rsidP="00A45B17">
      <w:pPr>
        <w:rPr>
          <w:lang w:val="ru-RU" w:eastAsia="uk-UA"/>
        </w:rPr>
      </w:pPr>
      <w:r>
        <w:rPr>
          <w:lang w:val="ru-RU" w:eastAsia="uk-UA"/>
        </w:rPr>
        <w:t>Наприклад, виконати декомпозицію:</w:t>
      </w:r>
    </w:p>
    <w:p w:rsidR="00A45B17" w:rsidRDefault="00A45B17" w:rsidP="00A45B17">
      <w:pPr>
        <w:rPr>
          <w:lang w:val="ru-RU" w:eastAsia="uk-UA"/>
        </w:rPr>
      </w:pPr>
      <w:r>
        <w:rPr>
          <w:noProof/>
          <w:lang w:val="ru-RU" w:eastAsia="ru-RU"/>
        </w:rPr>
        <w:drawing>
          <wp:inline distT="0" distB="0" distL="0" distR="0" wp14:anchorId="1FF3231C" wp14:editId="4D96A471">
            <wp:extent cx="2897505" cy="742315"/>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97505" cy="742315"/>
                    </a:xfrm>
                    <a:prstGeom prst="rect">
                      <a:avLst/>
                    </a:prstGeom>
                    <a:noFill/>
                    <a:ln>
                      <a:noFill/>
                    </a:ln>
                  </pic:spPr>
                </pic:pic>
              </a:graphicData>
            </a:graphic>
          </wp:inline>
        </w:drawing>
      </w:r>
    </w:p>
    <w:p w:rsidR="00A45B17" w:rsidRDefault="00A45B17" w:rsidP="00A45B17">
      <w:pPr>
        <w:rPr>
          <w:lang w:val="ru-RU" w:eastAsia="uk-UA"/>
        </w:rPr>
      </w:pPr>
      <w:r>
        <w:rPr>
          <w:lang w:val="ru-RU" w:eastAsia="uk-UA"/>
        </w:rPr>
        <w:t>Але, якщо до відношення додати атрибут</w:t>
      </w:r>
      <w:r w:rsidRPr="00CF440A">
        <w:rPr>
          <w:lang w:val="ru-RU" w:eastAsia="uk-UA"/>
        </w:rPr>
        <w:t xml:space="preserve">, </w:t>
      </w:r>
      <w:r>
        <w:rPr>
          <w:lang w:val="ru-RU" w:eastAsia="uk-UA"/>
        </w:rPr>
        <w:t>що функціонально</w:t>
      </w:r>
      <w:r w:rsidRPr="00CF440A">
        <w:rPr>
          <w:lang w:val="ru-RU" w:eastAsia="uk-UA"/>
        </w:rPr>
        <w:t xml:space="preserve"> </w:t>
      </w:r>
      <w:r>
        <w:rPr>
          <w:lang w:val="ru-RU" w:eastAsia="uk-UA"/>
        </w:rPr>
        <w:t>залежить від</w:t>
      </w:r>
      <w:r w:rsidRPr="00CF440A">
        <w:rPr>
          <w:lang w:val="ru-RU" w:eastAsia="uk-UA"/>
        </w:rPr>
        <w:t xml:space="preserve"> потенц</w:t>
      </w:r>
      <w:r>
        <w:rPr>
          <w:lang w:val="ru-RU" w:eastAsia="uk-UA"/>
        </w:rPr>
        <w:t xml:space="preserve">ійного </w:t>
      </w:r>
      <w:r w:rsidRPr="00CF440A">
        <w:rPr>
          <w:lang w:val="ru-RU" w:eastAsia="uk-UA"/>
        </w:rPr>
        <w:t>ключа, напри</w:t>
      </w:r>
      <w:r>
        <w:rPr>
          <w:lang w:val="ru-RU" w:eastAsia="uk-UA"/>
        </w:rPr>
        <w:t>клад</w:t>
      </w:r>
      <w:r w:rsidRPr="00CF440A">
        <w:rPr>
          <w:lang w:val="ru-RU" w:eastAsia="uk-UA"/>
        </w:rPr>
        <w:t xml:space="preserve"> ц</w:t>
      </w:r>
      <w:r>
        <w:rPr>
          <w:lang w:val="ru-RU" w:eastAsia="uk-UA"/>
        </w:rPr>
        <w:t>і</w:t>
      </w:r>
      <w:r w:rsidRPr="00CF440A">
        <w:rPr>
          <w:lang w:val="ru-RU" w:eastAsia="uk-UA"/>
        </w:rPr>
        <w:t xml:space="preserve">ну </w:t>
      </w:r>
      <w:r>
        <w:rPr>
          <w:lang w:val="ru-RU" w:eastAsia="uk-UA"/>
        </w:rPr>
        <w:t>з урахуванням вартості доставки:</w:t>
      </w:r>
    </w:p>
    <w:p w:rsidR="00A45B17" w:rsidRDefault="00A45B17" w:rsidP="00A45B17">
      <w:pPr>
        <w:rPr>
          <w:lang w:val="ru-RU" w:eastAsia="uk-UA"/>
        </w:rPr>
      </w:pPr>
      <w:r>
        <w:rPr>
          <w:noProof/>
          <w:lang w:val="ru-RU" w:eastAsia="ru-RU"/>
        </w:rPr>
        <w:drawing>
          <wp:inline distT="0" distB="0" distL="0" distR="0" wp14:anchorId="40528FEE" wp14:editId="3A687A99">
            <wp:extent cx="1668780" cy="1038860"/>
            <wp:effectExtent l="0" t="0" r="7620"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68780" cy="1038860"/>
                    </a:xfrm>
                    <a:prstGeom prst="rect">
                      <a:avLst/>
                    </a:prstGeom>
                    <a:noFill/>
                    <a:ln>
                      <a:noFill/>
                    </a:ln>
                  </pic:spPr>
                </pic:pic>
              </a:graphicData>
            </a:graphic>
          </wp:inline>
        </w:drawing>
      </w:r>
    </w:p>
    <w:p w:rsidR="00A45B17" w:rsidRDefault="00A45B17" w:rsidP="00A45B17">
      <w:pPr>
        <w:rPr>
          <w:lang w:val="ru-RU" w:eastAsia="uk-UA"/>
        </w:rPr>
      </w:pPr>
      <w:r w:rsidRPr="00CF440A">
        <w:rPr>
          <w:lang w:val="ru-RU" w:eastAsia="uk-UA"/>
        </w:rPr>
        <w:t>то</w:t>
      </w:r>
      <w:r>
        <w:rPr>
          <w:lang w:val="ru-RU" w:eastAsia="uk-UA"/>
        </w:rPr>
        <w:t>ді</w:t>
      </w:r>
      <w:r w:rsidRPr="00CF440A">
        <w:rPr>
          <w:lang w:val="ru-RU" w:eastAsia="uk-UA"/>
        </w:rPr>
        <w:t xml:space="preserve"> </w:t>
      </w:r>
      <w:r>
        <w:rPr>
          <w:lang w:val="ru-RU" w:eastAsia="uk-UA"/>
        </w:rPr>
        <w:t>це відношення знаходиться у</w:t>
      </w:r>
      <w:r w:rsidRPr="00CF440A">
        <w:rPr>
          <w:lang w:val="ru-RU" w:eastAsia="uk-UA"/>
        </w:rPr>
        <w:t xml:space="preserve"> 4НФ </w:t>
      </w:r>
      <w:r>
        <w:rPr>
          <w:lang w:val="ru-RU" w:eastAsia="uk-UA"/>
        </w:rPr>
        <w:t>і</w:t>
      </w:r>
      <w:r w:rsidRPr="00CF440A">
        <w:rPr>
          <w:lang w:val="ru-RU" w:eastAsia="uk-UA"/>
        </w:rPr>
        <w:t xml:space="preserve"> </w:t>
      </w:r>
      <w:r>
        <w:rPr>
          <w:lang w:val="ru-RU" w:eastAsia="uk-UA"/>
        </w:rPr>
        <w:t>його неможливо декомпозувати без втрат інформації</w:t>
      </w:r>
    </w:p>
    <w:p w:rsidR="00A45B17" w:rsidRDefault="00A45B17" w:rsidP="00A45B17">
      <w:pPr>
        <w:rPr>
          <w:lang w:val="ru-RU" w:eastAsia="uk-UA"/>
        </w:rPr>
      </w:pPr>
      <w:r>
        <w:rPr>
          <w:lang w:val="ru-RU" w:eastAsia="uk-UA"/>
        </w:rPr>
        <w:t xml:space="preserve">Приведені вище багатозначні залежності називають </w:t>
      </w:r>
      <w:r>
        <w:rPr>
          <w:i/>
          <w:iCs/>
          <w:lang w:val="ru-RU" w:eastAsia="uk-UA"/>
        </w:rPr>
        <w:t>вбудован</w:t>
      </w:r>
      <w:r w:rsidRPr="00B051EA">
        <w:rPr>
          <w:i/>
          <w:iCs/>
          <w:lang w:val="ru-RU" w:eastAsia="uk-UA"/>
        </w:rPr>
        <w:t>ими</w:t>
      </w:r>
      <w:r w:rsidRPr="00CF440A">
        <w:rPr>
          <w:lang w:val="ru-RU" w:eastAsia="uk-UA"/>
        </w:rPr>
        <w:t>.</w:t>
      </w:r>
    </w:p>
    <w:p w:rsidR="00A45B17" w:rsidRDefault="00A45B17" w:rsidP="00A45B17">
      <w:pPr>
        <w:pStyle w:val="2"/>
        <w:rPr>
          <w:lang w:val="ru-RU"/>
        </w:rPr>
      </w:pPr>
      <w:bookmarkStart w:id="256" w:name="_Toc57401460"/>
      <w:bookmarkStart w:id="257" w:name="_Toc57480817"/>
      <w:bookmarkStart w:id="258" w:name="_Toc57569893"/>
      <w:bookmarkStart w:id="259" w:name="_Toc57748967"/>
      <w:r>
        <w:rPr>
          <w:lang w:val="ru-RU"/>
        </w:rPr>
        <w:t>П'ята нормальна форма</w:t>
      </w:r>
      <w:bookmarkEnd w:id="256"/>
      <w:bookmarkEnd w:id="257"/>
      <w:bookmarkEnd w:id="258"/>
      <w:bookmarkEnd w:id="259"/>
    </w:p>
    <w:p w:rsidR="00A45B17" w:rsidRPr="00B051EA" w:rsidRDefault="00A45B17" w:rsidP="00A45B17">
      <w:pPr>
        <w:rPr>
          <w:lang w:val="ru-RU" w:eastAsia="uk-UA"/>
        </w:rPr>
      </w:pPr>
      <w:r w:rsidRPr="00B051EA">
        <w:rPr>
          <w:b/>
          <w:bCs/>
          <w:i/>
          <w:iCs/>
          <w:lang w:val="ru-RU" w:eastAsia="uk-UA"/>
        </w:rPr>
        <w:t>П'ята нормальна форма</w:t>
      </w:r>
      <w:r w:rsidRPr="00B051EA">
        <w:rPr>
          <w:lang w:val="ru-RU" w:eastAsia="uk-UA"/>
        </w:rPr>
        <w:t xml:space="preserve"> (5НФ) - одна з можливих нормальних форм відношення  реляційної бази даних</w:t>
      </w:r>
    </w:p>
    <w:p w:rsidR="00A45B17" w:rsidRPr="00F33F5C" w:rsidRDefault="00A45B17" w:rsidP="00A45B17">
      <w:pPr>
        <w:rPr>
          <w:lang w:eastAsia="uk-UA"/>
        </w:rPr>
      </w:pPr>
      <w:r w:rsidRPr="00B051EA">
        <w:rPr>
          <w:lang w:val="ru-RU" w:eastAsia="uk-UA"/>
        </w:rPr>
        <w:t xml:space="preserve">Відношення знаходиться в п'ятій нормальній формі (інакше - в проекційно-сполучній нормальній формі) тоді і тільки тоді, коли кожна нетривіальна залежність з'єднання в ньому визначається потенційним ключем цих відносини. </w:t>
      </w:r>
      <w:r w:rsidRPr="00F33F5C">
        <w:rPr>
          <w:lang w:eastAsia="uk-UA"/>
        </w:rPr>
        <w:t>При цьому:</w:t>
      </w:r>
    </w:p>
    <w:p w:rsidR="00A45B17" w:rsidRPr="00F33F5C" w:rsidRDefault="00A45B17" w:rsidP="00A45B17">
      <w:pPr>
        <w:pStyle w:val="a5"/>
        <w:numPr>
          <w:ilvl w:val="0"/>
          <w:numId w:val="1"/>
        </w:numPr>
        <w:rPr>
          <w:lang w:eastAsia="uk-UA"/>
        </w:rPr>
      </w:pPr>
      <w:r w:rsidRPr="00F33F5C">
        <w:rPr>
          <w:lang w:eastAsia="uk-UA"/>
        </w:rPr>
        <w:t>Залежність з'єднання *{A, B ,..., Z} є тривіальним тоді і тільки тоді, коли по крайній мірі одна з підмножин A, B ,..., Z множина</w:t>
      </w:r>
      <w:r>
        <w:rPr>
          <w:lang w:eastAsia="uk-UA"/>
        </w:rPr>
        <w:t xml:space="preserve"> </w:t>
      </w:r>
      <w:hyperlink r:id="rId49" w:history="1">
        <w:r w:rsidRPr="0031644C">
          <w:rPr>
            <w:color w:val="663366"/>
            <w:u w:val="single"/>
            <w:lang w:eastAsia="uk-UA"/>
          </w:rPr>
          <w:t>атрибутів</w:t>
        </w:r>
      </w:hyperlink>
      <w:r>
        <w:rPr>
          <w:lang w:eastAsia="uk-UA"/>
        </w:rPr>
        <w:t xml:space="preserve"> </w:t>
      </w:r>
      <w:r w:rsidRPr="00F33F5C">
        <w:rPr>
          <w:lang w:eastAsia="uk-UA"/>
        </w:rPr>
        <w:t>є множиною всіх атрибутів відносини;</w:t>
      </w:r>
    </w:p>
    <w:p w:rsidR="00A45B17" w:rsidRPr="00F33F5C" w:rsidRDefault="00A45B17" w:rsidP="00A45B17">
      <w:pPr>
        <w:pStyle w:val="a5"/>
        <w:numPr>
          <w:ilvl w:val="0"/>
          <w:numId w:val="1"/>
        </w:numPr>
        <w:rPr>
          <w:lang w:eastAsia="uk-UA"/>
        </w:rPr>
      </w:pPr>
      <w:r w:rsidRPr="00F33F5C">
        <w:rPr>
          <w:lang w:eastAsia="uk-UA"/>
        </w:rPr>
        <w:t>Залежність з'єднання *{A, B ,..., Z} визначається</w:t>
      </w:r>
      <w:r>
        <w:rPr>
          <w:lang w:eastAsia="uk-UA"/>
        </w:rPr>
        <w:t xml:space="preserve"> потенційним ключем </w:t>
      </w:r>
      <w:r w:rsidRPr="00F33F5C">
        <w:rPr>
          <w:lang w:eastAsia="uk-UA"/>
        </w:rPr>
        <w:t>(ключами) тоді і тільки тоді, коли кожна з підмножин A, B ,..., Z множина атрибутів є суперключем відносин.</w:t>
      </w:r>
    </w:p>
    <w:p w:rsidR="00A45B17" w:rsidRPr="00B051EA" w:rsidRDefault="00A45B17" w:rsidP="00A45B17">
      <w:pPr>
        <w:rPr>
          <w:lang w:val="ru-RU" w:eastAsia="uk-UA"/>
        </w:rPr>
      </w:pPr>
      <w:r w:rsidRPr="00B051EA">
        <w:rPr>
          <w:lang w:val="ru-RU" w:eastAsia="uk-UA"/>
        </w:rPr>
        <w:t>Дуже рідко відношення, яка перебуває у 4НФ, не відповідає 5НФ. Це ті ситуації, в яких реальні правила, що обмежують можливі комбінації атрибутів, ніяк не виражені в структурі таблиці (наприклад, правила певного бізнесу). У такому випадку, якщо таблиця не приведена до 5НФ, тягар забезпечення логічної цілісності даних частково наляже на додаток, що відповідає за додавання, видалення і зміни даних у таблицях, що відповідають відношенням. У цьому випадку існує ризик виникнення аномалій даних. П'ята нормальна форма виключає виникнення таких аномалій.</w:t>
      </w:r>
    </w:p>
    <w:p w:rsidR="00A45B17" w:rsidRPr="00B051EA" w:rsidRDefault="00A45B17" w:rsidP="00A45B17">
      <w:pPr>
        <w:rPr>
          <w:lang w:val="ru-RU" w:eastAsia="uk-UA"/>
        </w:rPr>
      </w:pPr>
    </w:p>
    <w:p w:rsidR="00A45B17" w:rsidRPr="00B051EA" w:rsidRDefault="00A45B17" w:rsidP="00A45B17">
      <w:pPr>
        <w:rPr>
          <w:lang w:val="ru-RU" w:eastAsia="uk-UA"/>
        </w:rPr>
      </w:pPr>
      <w:r w:rsidRPr="00B051EA">
        <w:rPr>
          <w:lang w:val="ru-RU" w:eastAsia="uk-UA"/>
        </w:rPr>
        <w:t>Припустимо, що продавець може торгувати продукцією кількох фірм, асортимент у фірм різний, причому продавець може пропонувати тільки частину товарів конкретної фірми.</w:t>
      </w:r>
    </w:p>
    <w:p w:rsidR="00A45B17" w:rsidRDefault="00A45B17" w:rsidP="00A45B17">
      <w:pPr>
        <w:rPr>
          <w:lang w:eastAsia="uk-UA"/>
        </w:rPr>
      </w:pPr>
      <w:r>
        <w:rPr>
          <w:lang w:eastAsia="uk-UA"/>
        </w:rPr>
        <w:t xml:space="preserve">Відношення </w:t>
      </w:r>
    </w:p>
    <w:p w:rsidR="00A45B17" w:rsidRDefault="00A45B17" w:rsidP="00A45B17">
      <w:pPr>
        <w:rPr>
          <w:lang w:eastAsia="uk-UA"/>
        </w:rPr>
      </w:pPr>
      <w:r>
        <w:rPr>
          <w:noProof/>
          <w:lang w:val="ru-RU" w:eastAsia="ru-RU"/>
        </w:rPr>
        <w:drawing>
          <wp:inline distT="0" distB="0" distL="0" distR="0" wp14:anchorId="761322C0" wp14:editId="57292486">
            <wp:extent cx="1988820" cy="1038860"/>
            <wp:effectExtent l="0" t="0" r="0"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8820" cy="1038860"/>
                    </a:xfrm>
                    <a:prstGeom prst="rect">
                      <a:avLst/>
                    </a:prstGeom>
                    <a:noFill/>
                    <a:ln>
                      <a:noFill/>
                    </a:ln>
                  </pic:spPr>
                </pic:pic>
              </a:graphicData>
            </a:graphic>
          </wp:inline>
        </w:drawing>
      </w:r>
    </w:p>
    <w:p w:rsidR="00A45B17" w:rsidRPr="00B051EA" w:rsidRDefault="00A45B17" w:rsidP="00A45B17">
      <w:pPr>
        <w:rPr>
          <w:lang w:val="ru-RU" w:eastAsia="uk-UA"/>
        </w:rPr>
      </w:pPr>
      <w:r w:rsidRPr="00B051EA">
        <w:rPr>
          <w:lang w:val="ru-RU" w:eastAsia="uk-UA"/>
        </w:rPr>
        <w:t xml:space="preserve">відповідає 4НФ, проте не відображає обмеження, пов'язаного з асортиментом продукції фірм. </w:t>
      </w:r>
    </w:p>
    <w:p w:rsidR="00A45B17" w:rsidRPr="00B051EA" w:rsidRDefault="00A45B17" w:rsidP="00A45B17">
      <w:pPr>
        <w:rPr>
          <w:lang w:val="ru-RU" w:eastAsia="uk-UA"/>
        </w:rPr>
      </w:pPr>
      <w:r w:rsidRPr="00B051EA">
        <w:rPr>
          <w:lang w:val="ru-RU" w:eastAsia="uk-UA"/>
        </w:rPr>
        <w:t>Може виникнути кортеж, в якому фірмі буде відповідати вид товару, який вона не випускає.</w:t>
      </w:r>
    </w:p>
    <w:p w:rsidR="00A45B17" w:rsidRPr="00B051EA" w:rsidRDefault="00A45B17" w:rsidP="00A45B17">
      <w:pPr>
        <w:rPr>
          <w:lang w:val="ru-RU" w:eastAsia="uk-UA"/>
        </w:rPr>
      </w:pPr>
      <w:r w:rsidRPr="00B051EA">
        <w:rPr>
          <w:lang w:val="ru-RU" w:eastAsia="uk-UA"/>
        </w:rPr>
        <w:t xml:space="preserve">У даному випадку (для приведення до 5НФ) відношення слід декомпозувати на три: </w:t>
      </w:r>
    </w:p>
    <w:p w:rsidR="00A45B17" w:rsidRDefault="00A45B17" w:rsidP="00A45B17">
      <w:r>
        <w:rPr>
          <w:noProof/>
          <w:lang w:val="ru-RU" w:eastAsia="ru-RU"/>
        </w:rPr>
        <w:drawing>
          <wp:inline distT="0" distB="0" distL="0" distR="0" wp14:anchorId="2E1BAB31" wp14:editId="7683307E">
            <wp:extent cx="4631690" cy="932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1690" cy="932180"/>
                    </a:xfrm>
                    <a:prstGeom prst="rect">
                      <a:avLst/>
                    </a:prstGeom>
                    <a:noFill/>
                    <a:ln>
                      <a:noFill/>
                    </a:ln>
                  </pic:spPr>
                </pic:pic>
              </a:graphicData>
            </a:graphic>
          </wp:inline>
        </w:drawing>
      </w:r>
    </w:p>
    <w:p w:rsidR="00A45B17" w:rsidRPr="00B051EA" w:rsidRDefault="00A45B17" w:rsidP="00A45B17">
      <w:pPr>
        <w:pStyle w:val="a4"/>
        <w:rPr>
          <w:lang w:val="ru-RU"/>
        </w:rPr>
      </w:pPr>
      <w:r w:rsidRPr="00B051EA">
        <w:rPr>
          <w:lang w:val="ru-RU"/>
        </w:rPr>
        <w:t xml:space="preserve">Відношення у 5НФ автоматично знаходиться також у 4НФ та інших нормальних формах. </w:t>
      </w:r>
    </w:p>
    <w:p w:rsidR="00A45B17" w:rsidRPr="00B051EA" w:rsidRDefault="00A45B17" w:rsidP="00A45B17">
      <w:pPr>
        <w:pStyle w:val="a4"/>
        <w:rPr>
          <w:lang w:val="ru-RU"/>
        </w:rPr>
      </w:pPr>
      <w:r w:rsidRPr="00B051EA">
        <w:rPr>
          <w:shd w:val="clear" w:color="auto" w:fill="FFFFFF"/>
          <w:lang w:val="ru-RU"/>
        </w:rPr>
        <w:t>5НФ вимагає, аби не було нетривіальних залежностей об'єднання, котрі б не витікали із обмежень ключів. Вважається, що таблиця в п'ятій нормальній формі тоді і лише тоді, коли вона знаходиться в 4НФ та кожна залежність об'єднання зумовлена її ключами-кандидатами.</w:t>
      </w:r>
    </w:p>
    <w:p w:rsidR="00A45B17" w:rsidRPr="00B051EA" w:rsidRDefault="00A45B17" w:rsidP="00A45B17">
      <w:pPr>
        <w:pStyle w:val="2"/>
        <w:rPr>
          <w:lang w:val="ru-RU"/>
        </w:rPr>
      </w:pPr>
      <w:bookmarkStart w:id="260" w:name="_Toc57401461"/>
      <w:bookmarkStart w:id="261" w:name="_Toc57480818"/>
      <w:bookmarkStart w:id="262" w:name="_Toc57569894"/>
      <w:bookmarkStart w:id="263" w:name="_Toc57748968"/>
      <w:r w:rsidRPr="00B051EA">
        <w:rPr>
          <w:lang w:val="ru-RU"/>
        </w:rPr>
        <w:t>Доменно-ключова нормальна форма  (ДКНФ)</w:t>
      </w:r>
      <w:bookmarkEnd w:id="260"/>
      <w:bookmarkEnd w:id="261"/>
      <w:bookmarkEnd w:id="262"/>
      <w:bookmarkEnd w:id="263"/>
    </w:p>
    <w:p w:rsidR="00A45B17" w:rsidRPr="00B051EA" w:rsidRDefault="00A45B17" w:rsidP="00A45B17">
      <w:pPr>
        <w:pStyle w:val="a4"/>
        <w:rPr>
          <w:lang w:val="ru-RU"/>
        </w:rPr>
      </w:pPr>
      <w:bookmarkStart w:id="264" w:name="p2"/>
      <w:bookmarkEnd w:id="264"/>
      <w:r w:rsidRPr="00B051EA">
        <w:rPr>
          <w:lang w:val="ru-RU"/>
        </w:rPr>
        <w:t>Ця нормальна форма вимагає, аби в схемі не було інших обмежень окрім ключів та доменів.</w:t>
      </w:r>
    </w:p>
    <w:p w:rsidR="00A45B17" w:rsidRPr="00B051EA" w:rsidRDefault="00A45B17" w:rsidP="00A45B17">
      <w:pPr>
        <w:pStyle w:val="a4"/>
        <w:rPr>
          <w:shd w:val="clear" w:color="auto" w:fill="FFFFFF"/>
          <w:lang w:val="ru-RU"/>
        </w:rPr>
      </w:pPr>
      <w:r w:rsidRPr="00B051EA">
        <w:rPr>
          <w:b/>
          <w:bCs/>
          <w:shd w:val="clear" w:color="auto" w:fill="FFFFFF"/>
          <w:lang w:val="ru-RU"/>
        </w:rPr>
        <w:t>Доменно-ключова нормальна форма</w:t>
      </w:r>
      <w:r w:rsidRPr="00B051EA">
        <w:rPr>
          <w:shd w:val="clear" w:color="auto" w:fill="FFFFFF"/>
          <w:lang w:val="ru-RU"/>
        </w:rPr>
        <w:t xml:space="preserve"> - це нормальна форма що використовується під час нормалізації БД і вимагає щоб БД  не містила жодних інших обмежень крім обмежень доменів і обмежень ключів.</w:t>
      </w:r>
    </w:p>
    <w:p w:rsidR="00A45B17" w:rsidRPr="00B051EA" w:rsidRDefault="00A45B17" w:rsidP="00A45B17">
      <w:pPr>
        <w:pStyle w:val="a4"/>
        <w:rPr>
          <w:shd w:val="clear" w:color="auto" w:fill="FFFFFF"/>
          <w:lang w:val="ru-RU"/>
        </w:rPr>
      </w:pPr>
      <w:r w:rsidRPr="00B051EA">
        <w:rPr>
          <w:shd w:val="clear" w:color="auto" w:fill="FFFFFF"/>
          <w:lang w:val="ru-RU"/>
        </w:rPr>
        <w:t>Обмеження домену - обмеження, яке наказує використовувати для певного атрибуту значення тільки з деякого заданого домену. Обмеження по своїй суті є заданням переліку (або логічного еквіваленту переліку) допустимих значень типу і оголошенням про те, що вказаний атрибут має даний тип.</w:t>
      </w:r>
    </w:p>
    <w:p w:rsidR="00A45B17" w:rsidRPr="00B051EA" w:rsidRDefault="00A45B17" w:rsidP="00A45B17">
      <w:pPr>
        <w:pStyle w:val="a4"/>
        <w:rPr>
          <w:shd w:val="clear" w:color="auto" w:fill="FFFFFF"/>
          <w:lang w:val="ru-RU"/>
        </w:rPr>
      </w:pPr>
      <w:r w:rsidRPr="00B051EA">
        <w:rPr>
          <w:shd w:val="clear" w:color="auto" w:fill="FFFFFF"/>
          <w:lang w:val="ru-RU"/>
        </w:rPr>
        <w:t>Обмеження ключа – обмеження, яке стверджує, що деякий атрибут чи комбінація атрибутів є потенційним ключем.</w:t>
      </w:r>
    </w:p>
    <w:p w:rsidR="00A45B17" w:rsidRPr="00B051EA" w:rsidRDefault="00A45B17" w:rsidP="00A45B17">
      <w:pPr>
        <w:pStyle w:val="a4"/>
        <w:rPr>
          <w:lang w:val="ru-RU"/>
        </w:rPr>
      </w:pPr>
      <w:r w:rsidRPr="00B051EA">
        <w:rPr>
          <w:shd w:val="clear" w:color="auto" w:fill="FFFFFF"/>
          <w:lang w:val="ru-RU"/>
        </w:rPr>
        <w:t>Будь-яке відношення, що знаходиться в ДКНФ, обов'язково знаходиться  у 5НФ. Але не будь-яку змінну відношення можна привести до ДКНФ.</w:t>
      </w:r>
    </w:p>
    <w:p w:rsidR="00A45B17" w:rsidRPr="00B051EA" w:rsidRDefault="00A45B17" w:rsidP="00A45B17">
      <w:pPr>
        <w:pStyle w:val="2"/>
        <w:rPr>
          <w:lang w:val="ru-RU"/>
        </w:rPr>
      </w:pPr>
      <w:bookmarkStart w:id="265" w:name="_Toc57401462"/>
      <w:bookmarkStart w:id="266" w:name="_Toc57480819"/>
      <w:bookmarkStart w:id="267" w:name="_Toc57569895"/>
      <w:bookmarkStart w:id="268" w:name="_Toc57748969"/>
      <w:r w:rsidRPr="00B051EA">
        <w:rPr>
          <w:rStyle w:val="mw-headline"/>
          <w:lang w:val="ru-RU"/>
        </w:rPr>
        <w:t>Шоста нормальна форма</w:t>
      </w:r>
      <w:bookmarkEnd w:id="265"/>
      <w:bookmarkEnd w:id="266"/>
      <w:bookmarkEnd w:id="267"/>
      <w:bookmarkEnd w:id="268"/>
      <w:r w:rsidRPr="00B051EA">
        <w:rPr>
          <w:lang w:val="ru-RU"/>
        </w:rPr>
        <w:t xml:space="preserve"> </w:t>
      </w:r>
    </w:p>
    <w:p w:rsidR="00A45B17" w:rsidRDefault="00A45B17" w:rsidP="00A45B17">
      <w:pPr>
        <w:pStyle w:val="a4"/>
      </w:pPr>
      <w:r w:rsidRPr="00B051EA">
        <w:rPr>
          <w:lang w:val="ru-RU"/>
        </w:rPr>
        <w:t>Таблиця знаходиться у 6</w:t>
      </w:r>
      <w:r>
        <w:t>NF</w:t>
      </w:r>
      <w:r w:rsidRPr="00B051EA">
        <w:rPr>
          <w:lang w:val="ru-RU"/>
        </w:rPr>
        <w:t>, якщо вона знаходиться у 5</w:t>
      </w:r>
      <w:r>
        <w:t>NF</w:t>
      </w:r>
      <w:r w:rsidRPr="00B051EA">
        <w:rPr>
          <w:lang w:val="ru-RU"/>
        </w:rPr>
        <w:t xml:space="preserve"> та задовольняє вимозі відсутності нетривіальних залежностей. </w:t>
      </w:r>
      <w:r>
        <w:t>Зазвичай 6NF ототожнюють з DKNF.</w:t>
      </w:r>
    </w:p>
    <w:p w:rsidR="00A45B17" w:rsidRPr="00FB1035" w:rsidRDefault="00A45B17" w:rsidP="00A45B17">
      <w:pPr>
        <w:pStyle w:val="1"/>
      </w:pPr>
      <w:bookmarkStart w:id="269" w:name="_Toc57401463"/>
      <w:bookmarkStart w:id="270" w:name="_Toc57480820"/>
      <w:bookmarkStart w:id="271" w:name="_Toc57569896"/>
      <w:bookmarkStart w:id="272" w:name="_Toc57748970"/>
      <w:r>
        <w:t>Мова маніпулювання даними DML</w:t>
      </w:r>
      <w:bookmarkEnd w:id="269"/>
      <w:bookmarkEnd w:id="270"/>
      <w:bookmarkEnd w:id="271"/>
      <w:bookmarkEnd w:id="272"/>
    </w:p>
    <w:p w:rsidR="00A45B17" w:rsidRPr="00B051EA" w:rsidRDefault="00A45B17" w:rsidP="00A45B17">
      <w:pPr>
        <w:pStyle w:val="ul-intro"/>
        <w:rPr>
          <w:lang w:val="en-US"/>
        </w:rPr>
      </w:pPr>
      <w:r w:rsidRPr="00B051EA">
        <w:rPr>
          <w:lang w:val="en-US"/>
        </w:rPr>
        <w:t>SQL statements are somewhat like simple English sentences.</w:t>
      </w:r>
      <w:r w:rsidRPr="00B051EA">
        <w:rPr>
          <w:lang w:val="en-US"/>
        </w:rPr>
        <w:br/>
        <w:t>Keywords include SELECT, UPDATE, WHERE, ORDER BY, etc.</w:t>
      </w:r>
    </w:p>
    <w:p w:rsidR="00A45B17" w:rsidRPr="00B051EA" w:rsidRDefault="00A45B17" w:rsidP="00A45B17">
      <w:pPr>
        <w:pStyle w:val="2"/>
        <w:rPr>
          <w:lang w:val="ru-RU"/>
        </w:rPr>
      </w:pPr>
      <w:bookmarkStart w:id="273" w:name="_Toc57401464"/>
      <w:bookmarkStart w:id="274" w:name="_Toc57480821"/>
      <w:bookmarkStart w:id="275" w:name="_Toc57569897"/>
      <w:bookmarkStart w:id="276" w:name="_Toc57748971"/>
      <w:r w:rsidRPr="00B051EA">
        <w:rPr>
          <w:lang w:val="ru-RU"/>
        </w:rPr>
        <w:t>Таблиці бази даних, використані як приклад</w:t>
      </w:r>
      <w:bookmarkEnd w:id="273"/>
      <w:bookmarkEnd w:id="274"/>
      <w:bookmarkEnd w:id="275"/>
      <w:bookmarkEnd w:id="276"/>
    </w:p>
    <w:p w:rsidR="00A45B17" w:rsidRPr="00B051EA" w:rsidRDefault="00A45B17" w:rsidP="00A45B17">
      <w:pPr>
        <w:pStyle w:val="ul-intro"/>
        <w:rPr>
          <w:lang w:val="en-US"/>
        </w:rPr>
      </w:pPr>
      <w:r w:rsidRPr="00B051EA">
        <w:rPr>
          <w:lang w:val="en-US"/>
        </w:rPr>
        <w:t>All examples based on the simple  tables:</w:t>
      </w:r>
    </w:p>
    <w:p w:rsidR="00A45B17" w:rsidRDefault="00A45B17" w:rsidP="00A45B17">
      <w:pPr>
        <w:sectPr w:rsidR="00A45B17" w:rsidSect="008F0D49">
          <w:headerReference w:type="default" r:id="rId52"/>
          <w:pgSz w:w="11906" w:h="16838"/>
          <w:pgMar w:top="1134" w:right="850" w:bottom="1134" w:left="1701" w:header="708" w:footer="708" w:gutter="0"/>
          <w:cols w:space="708"/>
          <w:docGrid w:linePitch="360"/>
        </w:sectPr>
      </w:pPr>
    </w:p>
    <w:tbl>
      <w:tblPr>
        <w:tblW w:w="2550" w:type="dxa"/>
        <w:tblCellMar>
          <w:top w:w="15" w:type="dxa"/>
          <w:left w:w="15" w:type="dxa"/>
          <w:bottom w:w="15" w:type="dxa"/>
          <w:right w:w="15" w:type="dxa"/>
        </w:tblCellMar>
        <w:tblLook w:val="04A0" w:firstRow="1" w:lastRow="0" w:firstColumn="1" w:lastColumn="0" w:noHBand="0" w:noVBand="1"/>
      </w:tblPr>
      <w:tblGrid>
        <w:gridCol w:w="2550"/>
      </w:tblGrid>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1EDED"/>
            <w:tcMar>
              <w:top w:w="45" w:type="dxa"/>
              <w:left w:w="375" w:type="dxa"/>
              <w:bottom w:w="45" w:type="dxa"/>
              <w:right w:w="375" w:type="dxa"/>
            </w:tcMar>
            <w:vAlign w:val="center"/>
            <w:hideMark/>
          </w:tcPr>
          <w:p w:rsidR="00A45B17" w:rsidRPr="00CB38B2" w:rsidRDefault="00A45B17" w:rsidP="008F0D49">
            <w:r w:rsidRPr="00CB38B2">
              <w:t>PRODUCT</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tcMar>
              <w:top w:w="45" w:type="dxa"/>
              <w:left w:w="375" w:type="dxa"/>
              <w:bottom w:w="45" w:type="dxa"/>
              <w:right w:w="375" w:type="dxa"/>
            </w:tcMar>
            <w:vAlign w:val="center"/>
            <w:hideMark/>
          </w:tcPr>
          <w:p w:rsidR="00A45B17" w:rsidRPr="00CB38B2" w:rsidRDefault="00A45B17" w:rsidP="008F0D49">
            <w:r w:rsidRPr="00CB38B2">
              <w:t>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ProductName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SupplierId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UnitPrice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Package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IsDiscontinued</w:t>
            </w:r>
          </w:p>
        </w:tc>
      </w:tr>
    </w:tbl>
    <w:p w:rsidR="00A45B17" w:rsidRPr="00CB38B2" w:rsidRDefault="00A45B17" w:rsidP="00A45B17"/>
    <w:tbl>
      <w:tblPr>
        <w:tblW w:w="2550" w:type="dxa"/>
        <w:tblCellMar>
          <w:top w:w="15" w:type="dxa"/>
          <w:left w:w="15" w:type="dxa"/>
          <w:bottom w:w="15" w:type="dxa"/>
          <w:right w:w="15" w:type="dxa"/>
        </w:tblCellMar>
        <w:tblLook w:val="04A0" w:firstRow="1" w:lastRow="0" w:firstColumn="1" w:lastColumn="0" w:noHBand="0" w:noVBand="1"/>
      </w:tblPr>
      <w:tblGrid>
        <w:gridCol w:w="2550"/>
      </w:tblGrid>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1EDED"/>
            <w:tcMar>
              <w:top w:w="45" w:type="dxa"/>
              <w:left w:w="375" w:type="dxa"/>
              <w:bottom w:w="45" w:type="dxa"/>
              <w:right w:w="375" w:type="dxa"/>
            </w:tcMar>
            <w:vAlign w:val="center"/>
            <w:hideMark/>
          </w:tcPr>
          <w:p w:rsidR="00A45B17" w:rsidRPr="00CB38B2" w:rsidRDefault="00A45B17" w:rsidP="008F0D49">
            <w:r w:rsidRPr="00CB38B2">
              <w:t>ORDERITEM</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tcMar>
              <w:top w:w="45" w:type="dxa"/>
              <w:left w:w="375" w:type="dxa"/>
              <w:bottom w:w="45" w:type="dxa"/>
              <w:right w:w="375" w:type="dxa"/>
            </w:tcMar>
            <w:vAlign w:val="center"/>
            <w:hideMark/>
          </w:tcPr>
          <w:p w:rsidR="00A45B17" w:rsidRPr="00CB38B2" w:rsidRDefault="00A45B17" w:rsidP="008F0D49">
            <w:r w:rsidRPr="00CB38B2">
              <w:t>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OrderId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ProductId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UnitPrice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Quantity</w:t>
            </w:r>
          </w:p>
        </w:tc>
      </w:tr>
    </w:tbl>
    <w:p w:rsidR="00A45B17" w:rsidRPr="00CB38B2" w:rsidRDefault="00A45B17" w:rsidP="00A45B17"/>
    <w:tbl>
      <w:tblPr>
        <w:tblW w:w="3067" w:type="dxa"/>
        <w:tblInd w:w="909" w:type="dxa"/>
        <w:tblCellMar>
          <w:top w:w="15" w:type="dxa"/>
          <w:left w:w="15" w:type="dxa"/>
          <w:bottom w:w="15" w:type="dxa"/>
          <w:right w:w="15" w:type="dxa"/>
        </w:tblCellMar>
        <w:tblLook w:val="04A0" w:firstRow="1" w:lastRow="0" w:firstColumn="1" w:lastColumn="0" w:noHBand="0" w:noVBand="1"/>
      </w:tblPr>
      <w:tblGrid>
        <w:gridCol w:w="3067"/>
      </w:tblGrid>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1EDED"/>
            <w:tcMar>
              <w:top w:w="45" w:type="dxa"/>
              <w:left w:w="375" w:type="dxa"/>
              <w:bottom w:w="45" w:type="dxa"/>
              <w:right w:w="375" w:type="dxa"/>
            </w:tcMar>
            <w:vAlign w:val="center"/>
            <w:hideMark/>
          </w:tcPr>
          <w:p w:rsidR="00A45B17" w:rsidRPr="00CB38B2" w:rsidRDefault="00A45B17" w:rsidP="008F0D49">
            <w:r w:rsidRPr="00CB38B2">
              <w:t>ORDER</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tcMar>
              <w:top w:w="45" w:type="dxa"/>
              <w:left w:w="375" w:type="dxa"/>
              <w:bottom w:w="45" w:type="dxa"/>
              <w:right w:w="375" w:type="dxa"/>
            </w:tcMar>
            <w:vAlign w:val="center"/>
            <w:hideMark/>
          </w:tcPr>
          <w:p w:rsidR="00A45B17" w:rsidRPr="00CB38B2" w:rsidRDefault="00A45B17" w:rsidP="008F0D49">
            <w:r w:rsidRPr="00CB38B2">
              <w:t>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OrderDate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OrderNumber</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CustomerId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TotalAmount</w:t>
            </w:r>
          </w:p>
        </w:tc>
      </w:tr>
    </w:tbl>
    <w:p w:rsidR="00A45B17" w:rsidRPr="00CB38B2" w:rsidRDefault="00A45B17" w:rsidP="00A45B17"/>
    <w:tbl>
      <w:tblPr>
        <w:tblW w:w="2550" w:type="dxa"/>
        <w:tblInd w:w="375" w:type="dxa"/>
        <w:tblCellMar>
          <w:top w:w="15" w:type="dxa"/>
          <w:left w:w="15" w:type="dxa"/>
          <w:bottom w:w="15" w:type="dxa"/>
          <w:right w:w="15" w:type="dxa"/>
        </w:tblCellMar>
        <w:tblLook w:val="04A0" w:firstRow="1" w:lastRow="0" w:firstColumn="1" w:lastColumn="0" w:noHBand="0" w:noVBand="1"/>
      </w:tblPr>
      <w:tblGrid>
        <w:gridCol w:w="2550"/>
      </w:tblGrid>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1EDED"/>
            <w:tcMar>
              <w:top w:w="45" w:type="dxa"/>
              <w:left w:w="375" w:type="dxa"/>
              <w:bottom w:w="45" w:type="dxa"/>
              <w:right w:w="375" w:type="dxa"/>
            </w:tcMar>
            <w:vAlign w:val="center"/>
            <w:hideMark/>
          </w:tcPr>
          <w:p w:rsidR="00A45B17" w:rsidRPr="00CB38B2" w:rsidRDefault="00A45B17" w:rsidP="008F0D49">
            <w:r w:rsidRPr="00CB38B2">
              <w:t>CUSTOMER</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tcMar>
              <w:top w:w="45" w:type="dxa"/>
              <w:left w:w="375" w:type="dxa"/>
              <w:bottom w:w="45" w:type="dxa"/>
              <w:right w:w="375" w:type="dxa"/>
            </w:tcMar>
            <w:vAlign w:val="center"/>
            <w:hideMark/>
          </w:tcPr>
          <w:p w:rsidR="00A45B17" w:rsidRPr="00CB38B2" w:rsidRDefault="00A45B17" w:rsidP="008F0D49">
            <w:r w:rsidRPr="00CB38B2">
              <w:t>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FirstName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LastName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City</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Country</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Phone</w:t>
            </w:r>
          </w:p>
        </w:tc>
      </w:tr>
    </w:tbl>
    <w:p w:rsidR="00A45B17" w:rsidRPr="00CB38B2" w:rsidRDefault="00A45B17" w:rsidP="00A45B17"/>
    <w:tbl>
      <w:tblPr>
        <w:tblW w:w="2550" w:type="dxa"/>
        <w:tblInd w:w="517" w:type="dxa"/>
        <w:tblCellMar>
          <w:top w:w="15" w:type="dxa"/>
          <w:left w:w="15" w:type="dxa"/>
          <w:bottom w:w="15" w:type="dxa"/>
          <w:right w:w="15" w:type="dxa"/>
        </w:tblCellMar>
        <w:tblLook w:val="04A0" w:firstRow="1" w:lastRow="0" w:firstColumn="1" w:lastColumn="0" w:noHBand="0" w:noVBand="1"/>
      </w:tblPr>
      <w:tblGrid>
        <w:gridCol w:w="2550"/>
      </w:tblGrid>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1EDED"/>
            <w:tcMar>
              <w:top w:w="45" w:type="dxa"/>
              <w:left w:w="375" w:type="dxa"/>
              <w:bottom w:w="45" w:type="dxa"/>
              <w:right w:w="375" w:type="dxa"/>
            </w:tcMar>
            <w:vAlign w:val="center"/>
            <w:hideMark/>
          </w:tcPr>
          <w:p w:rsidR="00A45B17" w:rsidRPr="00CB38B2" w:rsidRDefault="00A45B17" w:rsidP="008F0D49">
            <w:r w:rsidRPr="00CB38B2">
              <w:t>SUPPLIER</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tcMar>
              <w:top w:w="45" w:type="dxa"/>
              <w:left w:w="375" w:type="dxa"/>
              <w:bottom w:w="45" w:type="dxa"/>
              <w:right w:w="375" w:type="dxa"/>
            </w:tcMar>
            <w:vAlign w:val="center"/>
            <w:hideMark/>
          </w:tcPr>
          <w:p w:rsidR="00A45B17" w:rsidRPr="00CB38B2" w:rsidRDefault="00A45B17" w:rsidP="008F0D49">
            <w:r w:rsidRPr="00CB38B2">
              <w:t>Id</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CompanyName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ContactName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City</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Country</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Phone</w:t>
            </w:r>
          </w:p>
        </w:tc>
      </w:tr>
      <w:tr w:rsidR="00A45B17" w:rsidRPr="00CB38B2" w:rsidTr="008F0D49">
        <w:tc>
          <w:tcPr>
            <w:tcW w:w="0" w:type="auto"/>
            <w:tcBorders>
              <w:top w:val="single" w:sz="18" w:space="0" w:color="666666"/>
              <w:left w:val="single" w:sz="18" w:space="0" w:color="666666"/>
              <w:bottom w:val="single" w:sz="18" w:space="0" w:color="666666"/>
              <w:right w:val="single" w:sz="18" w:space="0" w:color="666666"/>
            </w:tcBorders>
            <w:shd w:val="clear" w:color="auto" w:fill="FFFFFF"/>
            <w:tcMar>
              <w:top w:w="45" w:type="dxa"/>
              <w:left w:w="375" w:type="dxa"/>
              <w:bottom w:w="45" w:type="dxa"/>
              <w:right w:w="375" w:type="dxa"/>
            </w:tcMar>
            <w:vAlign w:val="center"/>
            <w:hideMark/>
          </w:tcPr>
          <w:p w:rsidR="00A45B17" w:rsidRPr="00CB38B2" w:rsidRDefault="00A45B17" w:rsidP="008F0D49">
            <w:r w:rsidRPr="00CB38B2">
              <w:t>Fax</w:t>
            </w:r>
          </w:p>
        </w:tc>
      </w:tr>
    </w:tbl>
    <w:p w:rsidR="00A45B17" w:rsidRPr="00D702BC" w:rsidRDefault="00A45B17" w:rsidP="00A45B17"/>
    <w:p w:rsidR="00A45B17" w:rsidRDefault="00A45B17" w:rsidP="00A45B17">
      <w:pPr>
        <w:pStyle w:val="a4"/>
        <w:sectPr w:rsidR="00A45B17" w:rsidSect="008F0D49">
          <w:type w:val="continuous"/>
          <w:pgSz w:w="11906" w:h="16838"/>
          <w:pgMar w:top="1134" w:right="850" w:bottom="1134" w:left="1701" w:header="708" w:footer="708" w:gutter="0"/>
          <w:cols w:num="2" w:space="708"/>
          <w:docGrid w:linePitch="360"/>
        </w:sectPr>
      </w:pPr>
    </w:p>
    <w:p w:rsidR="00A45B17" w:rsidRPr="00B051EA" w:rsidRDefault="00A45B17" w:rsidP="00A45B17">
      <w:pPr>
        <w:rPr>
          <w:lang w:val="ru-RU"/>
        </w:rPr>
      </w:pPr>
      <w:r w:rsidRPr="00B051EA">
        <w:rPr>
          <w:lang w:val="ru-RU"/>
        </w:rPr>
        <w:t>Існує чотири фундаментальні оператори, які надалі будуть детально розглядатися</w:t>
      </w:r>
    </w:p>
    <w:p w:rsidR="00A45B17" w:rsidRDefault="00A45B17" w:rsidP="00A45B17">
      <w:r w:rsidRPr="0031644C">
        <w:rPr>
          <w:b/>
          <w:bCs/>
        </w:rPr>
        <w:t>SELECT</w:t>
      </w:r>
      <w:r>
        <w:t xml:space="preserve">  -- Read the data</w:t>
      </w:r>
    </w:p>
    <w:p w:rsidR="00A45B17" w:rsidRDefault="00A45B17" w:rsidP="00A45B17">
      <w:r w:rsidRPr="0031644C">
        <w:rPr>
          <w:b/>
          <w:bCs/>
        </w:rPr>
        <w:t>INSERT</w:t>
      </w:r>
      <w:r>
        <w:t xml:space="preserve">  -- Insert new data</w:t>
      </w:r>
    </w:p>
    <w:p w:rsidR="00A45B17" w:rsidRDefault="00A45B17" w:rsidP="00A45B17">
      <w:r w:rsidRPr="0031644C">
        <w:rPr>
          <w:b/>
          <w:bCs/>
        </w:rPr>
        <w:t>UPDATE</w:t>
      </w:r>
      <w:r>
        <w:t xml:space="preserve">  -- Update existing data</w:t>
      </w:r>
    </w:p>
    <w:p w:rsidR="00A45B17" w:rsidRDefault="00A45B17" w:rsidP="00A45B17">
      <w:r w:rsidRPr="0031644C">
        <w:rPr>
          <w:b/>
          <w:bCs/>
        </w:rPr>
        <w:t>DELETE</w:t>
      </w:r>
      <w:r>
        <w:t xml:space="preserve">  -- Remove data</w:t>
      </w:r>
    </w:p>
    <w:p w:rsidR="00A45B17" w:rsidRPr="00CB38B2" w:rsidRDefault="00A45B17" w:rsidP="00A45B17">
      <w:r>
        <w:t xml:space="preserve">Загалом ці оператори називають </w:t>
      </w:r>
      <w:r w:rsidRPr="00093366">
        <w:rPr>
          <w:b/>
          <w:bCs/>
        </w:rPr>
        <w:t>CRUD</w:t>
      </w:r>
      <w:r w:rsidRPr="00740E23">
        <w:t xml:space="preserve"> </w:t>
      </w:r>
      <w:r w:rsidRPr="00CB38B2">
        <w:t>(</w:t>
      </w:r>
      <w:r w:rsidRPr="00093366">
        <w:t>Create</w:t>
      </w:r>
      <w:r w:rsidRPr="00CB38B2">
        <w:t xml:space="preserve">, </w:t>
      </w:r>
      <w:r w:rsidRPr="00093366">
        <w:t>Read</w:t>
      </w:r>
      <w:r w:rsidRPr="00CB38B2">
        <w:t xml:space="preserve">, </w:t>
      </w:r>
      <w:r w:rsidRPr="00093366">
        <w:t>Update</w:t>
      </w:r>
      <w:r w:rsidRPr="00CB38B2">
        <w:t xml:space="preserve">, </w:t>
      </w:r>
      <w:r w:rsidRPr="00093366">
        <w:t>Delete</w:t>
      </w:r>
      <w:r w:rsidRPr="00CB38B2">
        <w:t>).</w:t>
      </w:r>
    </w:p>
    <w:p w:rsidR="00A45B17" w:rsidRPr="007D5EDE" w:rsidRDefault="00A45B17" w:rsidP="00A45B17">
      <w:pPr>
        <w:pStyle w:val="2"/>
      </w:pPr>
      <w:bookmarkStart w:id="277" w:name="select"/>
      <w:bookmarkStart w:id="278" w:name="insert"/>
      <w:bookmarkEnd w:id="277"/>
      <w:bookmarkEnd w:id="278"/>
      <w:r>
        <w:t xml:space="preserve"> </w:t>
      </w:r>
      <w:bookmarkStart w:id="279" w:name="_Toc57401465"/>
      <w:bookmarkStart w:id="280" w:name="_Toc57480822"/>
      <w:bookmarkStart w:id="281" w:name="_Toc57569898"/>
      <w:bookmarkStart w:id="282" w:name="_Toc57748972"/>
      <w:r>
        <w:t xml:space="preserve">Оператор  </w:t>
      </w:r>
      <w:r w:rsidRPr="007D5EDE">
        <w:t>INSERT</w:t>
      </w:r>
      <w:bookmarkEnd w:id="279"/>
      <w:bookmarkEnd w:id="280"/>
      <w:bookmarkEnd w:id="281"/>
      <w:bookmarkEnd w:id="282"/>
    </w:p>
    <w:p w:rsidR="00A45B17" w:rsidRPr="00B051EA" w:rsidRDefault="00A45B17" w:rsidP="00A45B17">
      <w:pPr>
        <w:pStyle w:val="HTML1"/>
        <w:rPr>
          <w:color w:val="BEBEC5"/>
          <w:lang w:val="en-US"/>
        </w:rPr>
      </w:pPr>
      <w:r w:rsidRPr="00BE4E7F">
        <w:rPr>
          <w:rStyle w:val="pln"/>
          <w:rFonts w:ascii="Consolas" w:hAnsi="Consolas" w:cs="Consolas"/>
          <w:b/>
          <w:bCs/>
          <w:color w:val="000000"/>
          <w:sz w:val="24"/>
          <w:szCs w:val="24"/>
          <w:lang w:val="en-US"/>
        </w:rPr>
        <w:t>INSERT table</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name </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column</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names</w:t>
      </w:r>
      <w:r w:rsidRPr="00BE4E7F">
        <w:rPr>
          <w:rStyle w:val="pun"/>
          <w:rFonts w:ascii="Consolas" w:hAnsi="Consolas" w:cs="Consolas"/>
          <w:b/>
          <w:bCs/>
          <w:color w:val="000000"/>
          <w:sz w:val="24"/>
          <w:szCs w:val="24"/>
          <w:lang w:val="en-US"/>
        </w:rPr>
        <w:t xml:space="preserve">) </w:t>
      </w:r>
      <w:r w:rsidRPr="00BE4E7F">
        <w:rPr>
          <w:rStyle w:val="pln"/>
          <w:rFonts w:ascii="Consolas" w:hAnsi="Consolas" w:cs="Consolas"/>
          <w:b/>
          <w:bCs/>
          <w:color w:val="000000"/>
          <w:sz w:val="24"/>
          <w:szCs w:val="24"/>
          <w:lang w:val="en-US"/>
        </w:rPr>
        <w:t xml:space="preserve">VALUES </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column</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values</w:t>
      </w:r>
      <w:r w:rsidRPr="00BE4E7F">
        <w:rPr>
          <w:rStyle w:val="pun"/>
          <w:rFonts w:ascii="Consolas" w:hAnsi="Consolas" w:cs="Consolas"/>
          <w:b/>
          <w:bCs/>
          <w:color w:val="000000"/>
          <w:sz w:val="24"/>
          <w:szCs w:val="24"/>
          <w:lang w:val="en-US"/>
        </w:rPr>
        <w:t>)</w:t>
      </w:r>
    </w:p>
    <w:p w:rsidR="00A45B17" w:rsidRPr="00B051EA" w:rsidRDefault="00A45B17" w:rsidP="00A45B17">
      <w:pPr>
        <w:pStyle w:val="HTML1"/>
        <w:rPr>
          <w:color w:val="BEBEC5"/>
          <w:lang w:val="en-US"/>
        </w:rPr>
      </w:pPr>
      <w:r w:rsidRPr="007D5EDE">
        <w:rPr>
          <w:rStyle w:val="pln"/>
          <w:rFonts w:ascii="Consolas" w:hAnsi="Consolas" w:cs="Consolas"/>
          <w:b/>
          <w:bCs/>
          <w:color w:val="000000"/>
          <w:sz w:val="24"/>
          <w:szCs w:val="24"/>
          <w:lang w:val="en-US"/>
        </w:rPr>
        <w:t xml:space="preserve">INSERT </w:t>
      </w:r>
      <w:r w:rsidRPr="007D5EDE">
        <w:rPr>
          <w:rStyle w:val="typ"/>
          <w:rFonts w:ascii="Consolas" w:hAnsi="Consolas" w:cs="Consolas"/>
          <w:b/>
          <w:bCs/>
          <w:color w:val="2B91AF"/>
          <w:sz w:val="24"/>
          <w:szCs w:val="24"/>
          <w:lang w:val="en-US"/>
        </w:rPr>
        <w:t>Supplier</w:t>
      </w:r>
      <w:r w:rsidRPr="007D5EDE">
        <w:rPr>
          <w:rStyle w:val="pln"/>
          <w:rFonts w:ascii="Consolas" w:hAnsi="Consolas" w:cs="Consolas"/>
          <w:b/>
          <w:bCs/>
          <w:color w:val="000000"/>
          <w:sz w:val="24"/>
          <w:szCs w:val="24"/>
          <w:lang w:val="en-US"/>
        </w:rPr>
        <w:t xml:space="preserve"> </w:t>
      </w:r>
      <w:r w:rsidRPr="007D5EDE">
        <w:rPr>
          <w:rStyle w:val="pun"/>
          <w:rFonts w:ascii="Consolas" w:hAnsi="Consolas" w:cs="Consolas"/>
          <w:b/>
          <w:bCs/>
          <w:color w:val="000000"/>
          <w:sz w:val="24"/>
          <w:szCs w:val="24"/>
          <w:lang w:val="en-US"/>
        </w:rPr>
        <w:t>(</w:t>
      </w:r>
      <w:r w:rsidRPr="007D5EDE">
        <w:rPr>
          <w:rStyle w:val="typ"/>
          <w:rFonts w:ascii="Consolas" w:hAnsi="Consolas" w:cs="Consolas"/>
          <w:b/>
          <w:bCs/>
          <w:color w:val="2B91AF"/>
          <w:sz w:val="24"/>
          <w:szCs w:val="24"/>
          <w:lang w:val="en-US"/>
        </w:rPr>
        <w:t>Name</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ContactName</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City</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Country</w:t>
      </w:r>
      <w:r w:rsidRPr="007D5EDE">
        <w:rPr>
          <w:rStyle w:val="pun"/>
          <w:rFonts w:ascii="Consolas" w:hAnsi="Consolas" w:cs="Consolas"/>
          <w:b/>
          <w:bCs/>
          <w:color w:val="000000"/>
          <w:sz w:val="24"/>
          <w:szCs w:val="24"/>
          <w:lang w:val="en-US"/>
        </w:rPr>
        <w:t>)</w:t>
      </w:r>
    </w:p>
    <w:p w:rsidR="00A45B17" w:rsidRDefault="00A45B17" w:rsidP="00A45B17">
      <w:pPr>
        <w:pStyle w:val="HTML1"/>
        <w:rPr>
          <w:rStyle w:val="pun"/>
          <w:rFonts w:ascii="Consolas" w:hAnsi="Consolas" w:cs="Consolas"/>
          <w:b/>
          <w:bCs/>
          <w:color w:val="000000"/>
          <w:sz w:val="24"/>
          <w:szCs w:val="24"/>
          <w:lang w:val="uk-UA"/>
        </w:rPr>
      </w:pPr>
      <w:r w:rsidRPr="007D5EDE">
        <w:rPr>
          <w:rStyle w:val="pln"/>
          <w:rFonts w:ascii="Consolas" w:hAnsi="Consolas" w:cs="Consolas"/>
          <w:b/>
          <w:bCs/>
          <w:color w:val="000000"/>
          <w:sz w:val="24"/>
          <w:szCs w:val="24"/>
          <w:lang w:val="en-US"/>
        </w:rPr>
        <w:t xml:space="preserve">VALUES </w:t>
      </w:r>
      <w:r w:rsidRPr="007D5EDE">
        <w:rPr>
          <w:rStyle w:val="pun"/>
          <w:rFonts w:ascii="Consolas" w:hAnsi="Consolas" w:cs="Consolas"/>
          <w:b/>
          <w:bCs/>
          <w:color w:val="000000"/>
          <w:sz w:val="24"/>
          <w:szCs w:val="24"/>
          <w:lang w:val="en-US"/>
        </w:rPr>
        <w:t>(</w:t>
      </w:r>
      <w:r w:rsidRPr="007D5EDE">
        <w:rPr>
          <w:rStyle w:val="str"/>
          <w:rFonts w:ascii="Consolas" w:hAnsi="Consolas" w:cs="Consolas"/>
          <w:b/>
          <w:bCs/>
          <w:color w:val="CC4500"/>
          <w:sz w:val="24"/>
          <w:szCs w:val="24"/>
          <w:lang w:val="en-US"/>
        </w:rPr>
        <w:t>'Oxford Trading'</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str"/>
          <w:rFonts w:ascii="Consolas" w:hAnsi="Consolas" w:cs="Consolas"/>
          <w:b/>
          <w:bCs/>
          <w:color w:val="CC4500"/>
          <w:sz w:val="24"/>
          <w:szCs w:val="24"/>
          <w:lang w:val="en-US"/>
        </w:rPr>
        <w:t>'Ian Smith'</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str"/>
          <w:rFonts w:ascii="Consolas" w:hAnsi="Consolas" w:cs="Consolas"/>
          <w:b/>
          <w:bCs/>
          <w:color w:val="CC4500"/>
          <w:sz w:val="24"/>
          <w:szCs w:val="24"/>
          <w:lang w:val="en-US"/>
        </w:rPr>
        <w:t>'Oxford'</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str"/>
          <w:rFonts w:ascii="Consolas" w:hAnsi="Consolas" w:cs="Consolas"/>
          <w:b/>
          <w:bCs/>
          <w:color w:val="CC4500"/>
          <w:sz w:val="24"/>
          <w:szCs w:val="24"/>
          <w:lang w:val="en-US"/>
        </w:rPr>
        <w:t>'UK'</w:t>
      </w:r>
      <w:r w:rsidRPr="007D5EDE">
        <w:rPr>
          <w:rStyle w:val="pun"/>
          <w:rFonts w:ascii="Consolas" w:hAnsi="Consolas" w:cs="Consolas"/>
          <w:b/>
          <w:bCs/>
          <w:color w:val="000000"/>
          <w:sz w:val="24"/>
          <w:szCs w:val="24"/>
          <w:lang w:val="en-US"/>
        </w:rPr>
        <w:t>)</w:t>
      </w:r>
    </w:p>
    <w:p w:rsidR="00A45B17" w:rsidRDefault="00A45B17" w:rsidP="00A45B17">
      <w:pPr>
        <w:pStyle w:val="HTML1"/>
        <w:rPr>
          <w:rStyle w:val="pun"/>
          <w:rFonts w:ascii="Consolas" w:hAnsi="Consolas" w:cs="Consolas"/>
          <w:b/>
          <w:bCs/>
          <w:color w:val="000000"/>
          <w:sz w:val="24"/>
          <w:szCs w:val="24"/>
          <w:lang w:val="uk-UA"/>
        </w:rPr>
      </w:pPr>
    </w:p>
    <w:p w:rsidR="00A45B17" w:rsidRPr="009701B2" w:rsidRDefault="00A45B17" w:rsidP="00A45B17">
      <w:pPr>
        <w:pStyle w:val="3"/>
        <w:rPr>
          <w:rStyle w:val="pun"/>
        </w:rPr>
      </w:pPr>
      <w:bookmarkStart w:id="283" w:name="_Toc57401466"/>
      <w:bookmarkStart w:id="284" w:name="_Toc57480823"/>
      <w:bookmarkStart w:id="285" w:name="_Toc57569899"/>
      <w:bookmarkStart w:id="286" w:name="_Toc57748973"/>
      <w:r w:rsidRPr="009701B2">
        <w:rPr>
          <w:rStyle w:val="pun"/>
        </w:rPr>
        <w:t xml:space="preserve">Оператор </w:t>
      </w:r>
      <w:r w:rsidRPr="009701B2">
        <w:t>INSERT INTO</w:t>
      </w:r>
      <w:bookmarkEnd w:id="283"/>
      <w:bookmarkEnd w:id="284"/>
      <w:bookmarkEnd w:id="285"/>
      <w:bookmarkEnd w:id="286"/>
    </w:p>
    <w:p w:rsidR="00A45B17" w:rsidRPr="00B051EA" w:rsidRDefault="00A45B17" w:rsidP="00A45B17">
      <w:pPr>
        <w:pStyle w:val="ul-intro"/>
        <w:rPr>
          <w:lang w:val="en-US"/>
        </w:rPr>
      </w:pPr>
      <w:r w:rsidRPr="00B051EA">
        <w:rPr>
          <w:lang w:val="en-US"/>
        </w:rPr>
        <w:t>The INSERT INTO statement is used to add new data to a database.</w:t>
      </w:r>
      <w:r w:rsidRPr="00B051EA">
        <w:rPr>
          <w:lang w:val="en-US"/>
        </w:rPr>
        <w:br/>
        <w:t>INSERT INTO adds a new record to a table.</w:t>
      </w:r>
    </w:p>
    <w:p w:rsidR="00A45B17" w:rsidRPr="00B051EA" w:rsidRDefault="00A45B17" w:rsidP="00A45B17">
      <w:pPr>
        <w:pStyle w:val="ul-intro"/>
        <w:rPr>
          <w:lang w:val="en-US"/>
        </w:rPr>
      </w:pPr>
      <w:r w:rsidRPr="00B051EA">
        <w:rPr>
          <w:lang w:val="en-US"/>
        </w:rPr>
        <w:t>INSERT INTO can contain values for some or all of its columns.</w:t>
      </w:r>
      <w:r w:rsidRPr="00B051EA">
        <w:rPr>
          <w:lang w:val="en-US"/>
        </w:rPr>
        <w:br/>
        <w:t>INSERT INTO can be combined with a SELECT to insert records.</w:t>
      </w:r>
    </w:p>
    <w:p w:rsidR="00A45B17" w:rsidRPr="00B051EA" w:rsidRDefault="00A45B17" w:rsidP="00A45B17">
      <w:pPr>
        <w:pStyle w:val="pt-20"/>
        <w:rPr>
          <w:lang w:val="en-US"/>
        </w:rPr>
      </w:pPr>
      <w:r w:rsidRPr="00B051EA">
        <w:rPr>
          <w:lang w:val="en-US"/>
        </w:rPr>
        <w:t>The general syntax is:</w:t>
      </w:r>
    </w:p>
    <w:p w:rsidR="00A45B17" w:rsidRPr="00B051EA" w:rsidRDefault="00A45B17" w:rsidP="00A45B17">
      <w:pPr>
        <w:pStyle w:val="HTML1"/>
        <w:rPr>
          <w:color w:val="BEBEC5"/>
          <w:lang w:val="en-US"/>
        </w:rPr>
      </w:pPr>
      <w:r w:rsidRPr="009701B2">
        <w:rPr>
          <w:rStyle w:val="pln"/>
          <w:rFonts w:ascii="Consolas" w:hAnsi="Consolas" w:cs="Consolas"/>
          <w:b/>
          <w:bCs/>
          <w:color w:val="000000"/>
          <w:sz w:val="24"/>
          <w:szCs w:val="24"/>
          <w:lang w:val="en-US"/>
        </w:rPr>
        <w:t>INSERT INTO table</w:t>
      </w:r>
      <w:r w:rsidRPr="009701B2">
        <w:rPr>
          <w:rStyle w:val="pun"/>
          <w:rFonts w:ascii="Consolas" w:hAnsi="Consolas" w:cs="Consolas"/>
          <w:b/>
          <w:bCs/>
          <w:color w:val="000000"/>
          <w:sz w:val="24"/>
          <w:szCs w:val="24"/>
          <w:lang w:val="en-US"/>
        </w:rPr>
        <w:t>-</w:t>
      </w:r>
      <w:r w:rsidRPr="009701B2">
        <w:rPr>
          <w:rStyle w:val="pln"/>
          <w:rFonts w:ascii="Consolas" w:hAnsi="Consolas" w:cs="Consolas"/>
          <w:b/>
          <w:bCs/>
          <w:color w:val="000000"/>
          <w:sz w:val="24"/>
          <w:szCs w:val="24"/>
          <w:lang w:val="en-US"/>
        </w:rPr>
        <w:t xml:space="preserve">name </w:t>
      </w:r>
      <w:r w:rsidRPr="009701B2">
        <w:rPr>
          <w:rStyle w:val="pun"/>
          <w:rFonts w:ascii="Consolas" w:hAnsi="Consolas" w:cs="Consolas"/>
          <w:b/>
          <w:bCs/>
          <w:color w:val="000000"/>
          <w:sz w:val="24"/>
          <w:szCs w:val="24"/>
          <w:lang w:val="en-US"/>
        </w:rPr>
        <w:t>(</w:t>
      </w:r>
      <w:r w:rsidRPr="009701B2">
        <w:rPr>
          <w:rStyle w:val="pln"/>
          <w:rFonts w:ascii="Consolas" w:hAnsi="Consolas" w:cs="Consolas"/>
          <w:b/>
          <w:bCs/>
          <w:color w:val="000000"/>
          <w:sz w:val="24"/>
          <w:szCs w:val="24"/>
          <w:lang w:val="en-US"/>
        </w:rPr>
        <w:t>column</w:t>
      </w:r>
      <w:r w:rsidRPr="009701B2">
        <w:rPr>
          <w:rStyle w:val="pun"/>
          <w:rFonts w:ascii="Consolas" w:hAnsi="Consolas" w:cs="Consolas"/>
          <w:b/>
          <w:bCs/>
          <w:color w:val="000000"/>
          <w:sz w:val="24"/>
          <w:szCs w:val="24"/>
          <w:lang w:val="en-US"/>
        </w:rPr>
        <w:t>-</w:t>
      </w:r>
      <w:r w:rsidRPr="009701B2">
        <w:rPr>
          <w:rStyle w:val="pln"/>
          <w:rFonts w:ascii="Consolas" w:hAnsi="Consolas" w:cs="Consolas"/>
          <w:b/>
          <w:bCs/>
          <w:color w:val="000000"/>
          <w:sz w:val="24"/>
          <w:szCs w:val="24"/>
          <w:lang w:val="en-US"/>
        </w:rPr>
        <w:t>names</w:t>
      </w:r>
      <w:r w:rsidRPr="009701B2">
        <w:rPr>
          <w:rStyle w:val="pun"/>
          <w:rFonts w:ascii="Consolas" w:hAnsi="Consolas" w:cs="Consolas"/>
          <w:b/>
          <w:bCs/>
          <w:color w:val="000000"/>
          <w:sz w:val="24"/>
          <w:szCs w:val="24"/>
          <w:lang w:val="en-US"/>
        </w:rPr>
        <w:t>)</w:t>
      </w:r>
      <w:r w:rsidRPr="009701B2">
        <w:rPr>
          <w:rStyle w:val="pln"/>
          <w:rFonts w:ascii="Consolas" w:hAnsi="Consolas" w:cs="Consolas"/>
          <w:b/>
          <w:bCs/>
          <w:color w:val="000000"/>
          <w:sz w:val="24"/>
          <w:szCs w:val="24"/>
          <w:lang w:val="en-US"/>
        </w:rPr>
        <w:t xml:space="preserve"> VALUES </w:t>
      </w:r>
      <w:r w:rsidRPr="009701B2">
        <w:rPr>
          <w:rStyle w:val="pun"/>
          <w:rFonts w:ascii="Consolas" w:hAnsi="Consolas" w:cs="Consolas"/>
          <w:b/>
          <w:bCs/>
          <w:color w:val="000000"/>
          <w:sz w:val="24"/>
          <w:szCs w:val="24"/>
          <w:lang w:val="en-US"/>
        </w:rPr>
        <w:t>(</w:t>
      </w:r>
      <w:r w:rsidRPr="009701B2">
        <w:rPr>
          <w:rStyle w:val="pln"/>
          <w:rFonts w:ascii="Consolas" w:hAnsi="Consolas" w:cs="Consolas"/>
          <w:b/>
          <w:bCs/>
          <w:color w:val="000000"/>
          <w:sz w:val="24"/>
          <w:szCs w:val="24"/>
          <w:lang w:val="en-US"/>
        </w:rPr>
        <w:t>values</w:t>
      </w:r>
      <w:r w:rsidRPr="009701B2">
        <w:rPr>
          <w:rStyle w:val="pun"/>
          <w:rFonts w:ascii="Consolas" w:hAnsi="Consolas" w:cs="Consolas"/>
          <w:b/>
          <w:bCs/>
          <w:color w:val="000000"/>
          <w:sz w:val="24"/>
          <w:szCs w:val="24"/>
          <w:lang w:val="en-US"/>
        </w:rPr>
        <w:t>)</w:t>
      </w:r>
      <w:r w:rsidRPr="009701B2">
        <w:rPr>
          <w:rStyle w:val="pln"/>
          <w:rFonts w:ascii="Consolas" w:hAnsi="Consolas" w:cs="Consolas"/>
          <w:b/>
          <w:bCs/>
          <w:color w:val="000000"/>
          <w:sz w:val="24"/>
          <w:szCs w:val="24"/>
          <w:lang w:val="en-US"/>
        </w:rPr>
        <w:t xml:space="preserve"> </w:t>
      </w:r>
    </w:p>
    <w:p w:rsidR="00A45B17" w:rsidRDefault="00A45B17" w:rsidP="00A45B17">
      <w:bookmarkStart w:id="287" w:name="insert-into"/>
      <w:bookmarkEnd w:id="287"/>
      <w:r>
        <w:rPr>
          <w:b/>
          <w:bCs/>
        </w:rPr>
        <w:t>Problem</w:t>
      </w:r>
      <w:r>
        <w:t>: Add a new customer to the database</w:t>
      </w:r>
    </w:p>
    <w:p w:rsidR="00A45B17" w:rsidRPr="00B051EA" w:rsidRDefault="00A45B17" w:rsidP="00A45B17">
      <w:pPr>
        <w:pStyle w:val="HTML1"/>
        <w:numPr>
          <w:ilvl w:val="0"/>
          <w:numId w:val="25"/>
        </w:numPr>
        <w:rPr>
          <w:color w:val="BEBEC5"/>
          <w:lang w:val="en-US"/>
        </w:rPr>
      </w:pPr>
      <w:r w:rsidRPr="00776522">
        <w:rPr>
          <w:rStyle w:val="pln"/>
          <w:rFonts w:ascii="Consolas" w:hAnsi="Consolas" w:cs="Consolas"/>
          <w:b/>
          <w:bCs/>
          <w:color w:val="000000"/>
          <w:sz w:val="24"/>
          <w:szCs w:val="24"/>
          <w:lang w:val="en-US"/>
        </w:rPr>
        <w:t xml:space="preserve">INSERT INTO </w:t>
      </w:r>
      <w:r w:rsidRPr="00776522">
        <w:rPr>
          <w:rStyle w:val="typ"/>
          <w:rFonts w:ascii="Consolas" w:hAnsi="Consolas" w:cs="Consolas"/>
          <w:b/>
          <w:bCs/>
          <w:color w:val="2B91AF"/>
          <w:sz w:val="24"/>
          <w:szCs w:val="24"/>
          <w:lang w:val="en-US"/>
        </w:rPr>
        <w:t>Customer</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typ"/>
          <w:rFonts w:ascii="Consolas" w:hAnsi="Consolas" w:cs="Consolas"/>
          <w:b/>
          <w:bCs/>
          <w:color w:val="2B91AF"/>
          <w:sz w:val="24"/>
          <w:szCs w:val="24"/>
          <w:lang w:val="en-US"/>
        </w:rPr>
        <w:t>FirstName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LastName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City</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Country</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Phone</w:t>
      </w:r>
      <w:r w:rsidRPr="00776522">
        <w:rPr>
          <w:rStyle w:val="pun"/>
          <w:rFonts w:ascii="Consolas" w:hAnsi="Consolas" w:cs="Consolas"/>
          <w:b/>
          <w:bCs/>
          <w:color w:val="000000"/>
          <w:sz w:val="24"/>
          <w:szCs w:val="24"/>
          <w:lang w:val="en-US"/>
        </w:rPr>
        <w:t>)</w:t>
      </w:r>
    </w:p>
    <w:p w:rsidR="00A45B17" w:rsidRPr="00B051EA" w:rsidRDefault="00A45B17" w:rsidP="00A45B17">
      <w:pPr>
        <w:pStyle w:val="HTML1"/>
        <w:numPr>
          <w:ilvl w:val="0"/>
          <w:numId w:val="25"/>
        </w:numPr>
        <w:rPr>
          <w:color w:val="BEBEC5"/>
          <w:lang w:val="en-US"/>
        </w:rPr>
      </w:pPr>
      <w:r w:rsidRPr="00776522">
        <w:rPr>
          <w:rStyle w:val="pln"/>
          <w:rFonts w:ascii="Consolas" w:hAnsi="Consolas" w:cs="Consolas"/>
          <w:b/>
          <w:bCs/>
          <w:color w:val="000000"/>
          <w:sz w:val="24"/>
          <w:szCs w:val="24"/>
          <w:lang w:val="en-US"/>
        </w:rPr>
        <w:t xml:space="preserve">VALUES </w:t>
      </w:r>
      <w:r w:rsidRPr="00776522">
        <w:rPr>
          <w:rStyle w:val="pun"/>
          <w:rFonts w:ascii="Consolas" w:hAnsi="Consolas" w:cs="Consolas"/>
          <w:b/>
          <w:bCs/>
          <w:color w:val="000000"/>
          <w:sz w:val="24"/>
          <w:szCs w:val="24"/>
          <w:lang w:val="en-US"/>
        </w:rPr>
        <w:t>(</w:t>
      </w:r>
      <w:r w:rsidRPr="00776522">
        <w:rPr>
          <w:rStyle w:val="str"/>
          <w:rFonts w:ascii="Consolas" w:hAnsi="Consolas" w:cs="Consolas"/>
          <w:b/>
          <w:bCs/>
          <w:color w:val="CC4500"/>
          <w:sz w:val="24"/>
          <w:szCs w:val="24"/>
          <w:lang w:val="en-US"/>
        </w:rPr>
        <w:t>'Craig'</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str"/>
          <w:rFonts w:ascii="Consolas" w:hAnsi="Consolas" w:cs="Consolas"/>
          <w:b/>
          <w:bCs/>
          <w:color w:val="CC4500"/>
          <w:sz w:val="24"/>
          <w:szCs w:val="24"/>
          <w:lang w:val="en-US"/>
        </w:rPr>
        <w:t>'Smith'</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str"/>
          <w:rFonts w:ascii="Consolas" w:hAnsi="Consolas" w:cs="Consolas"/>
          <w:b/>
          <w:bCs/>
          <w:color w:val="CC4500"/>
          <w:sz w:val="24"/>
          <w:szCs w:val="24"/>
          <w:lang w:val="en-US"/>
        </w:rPr>
        <w:t>'New York'</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str"/>
          <w:rFonts w:ascii="Consolas" w:hAnsi="Consolas" w:cs="Consolas"/>
          <w:b/>
          <w:bCs/>
          <w:color w:val="CC4500"/>
          <w:sz w:val="24"/>
          <w:szCs w:val="24"/>
          <w:lang w:val="en-US"/>
        </w:rPr>
        <w:t>'USA'</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1</w:t>
      </w:r>
      <w:r w:rsidRPr="00776522">
        <w:rPr>
          <w:rStyle w:val="pun"/>
          <w:rFonts w:ascii="Consolas" w:hAnsi="Consolas" w:cs="Consolas"/>
          <w:b/>
          <w:bCs/>
          <w:color w:val="000000"/>
          <w:sz w:val="24"/>
          <w:szCs w:val="24"/>
          <w:lang w:val="en-US"/>
        </w:rPr>
        <w:t>-</w:t>
      </w:r>
      <w:r w:rsidRPr="00776522">
        <w:rPr>
          <w:rStyle w:val="lit"/>
          <w:rFonts w:ascii="Consolas" w:hAnsi="Consolas" w:cs="Consolas"/>
          <w:b/>
          <w:bCs/>
          <w:color w:val="CC4500"/>
          <w:sz w:val="24"/>
          <w:szCs w:val="24"/>
          <w:lang w:val="en-US"/>
        </w:rPr>
        <w:t>01</w:t>
      </w:r>
      <w:r w:rsidRPr="00776522">
        <w:rPr>
          <w:rStyle w:val="pun"/>
          <w:rFonts w:ascii="Consolas" w:hAnsi="Consolas" w:cs="Consolas"/>
          <w:b/>
          <w:bCs/>
          <w:color w:val="000000"/>
          <w:sz w:val="24"/>
          <w:szCs w:val="24"/>
          <w:lang w:val="en-US"/>
        </w:rPr>
        <w:t>-</w:t>
      </w:r>
      <w:r w:rsidRPr="00776522">
        <w:rPr>
          <w:rStyle w:val="lit"/>
          <w:rFonts w:ascii="Consolas" w:hAnsi="Consolas" w:cs="Consolas"/>
          <w:b/>
          <w:bCs/>
          <w:color w:val="CC4500"/>
          <w:sz w:val="24"/>
          <w:szCs w:val="24"/>
          <w:lang w:val="en-US"/>
        </w:rPr>
        <w:t>993</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2800</w:t>
      </w:r>
      <w:r w:rsidRPr="00776522">
        <w:rPr>
          <w:rStyle w:val="pun"/>
          <w:rFonts w:ascii="Consolas" w:hAnsi="Consolas" w:cs="Consolas"/>
          <w:b/>
          <w:bCs/>
          <w:color w:val="000000"/>
          <w:sz w:val="24"/>
          <w:szCs w:val="24"/>
          <w:lang w:val="en-US"/>
        </w:rPr>
        <w:t>)</w:t>
      </w:r>
    </w:p>
    <w:p w:rsidR="00A45B17" w:rsidRDefault="00A45B17" w:rsidP="00A45B17">
      <w:r>
        <w:rPr>
          <w:b/>
          <w:bCs/>
        </w:rPr>
        <w:t>Result:</w:t>
      </w:r>
      <w:r>
        <w:t xml:space="preserve">  1 new record inserted</w:t>
      </w:r>
    </w:p>
    <w:p w:rsidR="00A45B17" w:rsidRDefault="00A45B17" w:rsidP="00A45B17">
      <w:r>
        <w:rPr>
          <w:b/>
          <w:bCs/>
        </w:rPr>
        <w:t>Problem</w:t>
      </w:r>
      <w:r>
        <w:t>: Add a new customer named Anita Coats to the database</w:t>
      </w:r>
    </w:p>
    <w:p w:rsidR="00A45B17" w:rsidRPr="00B051EA" w:rsidRDefault="00A45B17" w:rsidP="00A45B17">
      <w:pPr>
        <w:pStyle w:val="HTML1"/>
        <w:rPr>
          <w:color w:val="BEBEC5"/>
          <w:lang w:val="en-US"/>
        </w:rPr>
      </w:pPr>
      <w:r w:rsidRPr="00776522">
        <w:rPr>
          <w:rStyle w:val="pln"/>
          <w:rFonts w:ascii="Consolas" w:hAnsi="Consolas" w:cs="Consolas"/>
          <w:b/>
          <w:bCs/>
          <w:color w:val="000000"/>
          <w:sz w:val="24"/>
          <w:szCs w:val="24"/>
          <w:lang w:val="en-US"/>
        </w:rPr>
        <w:t xml:space="preserve">INSERT INTO </w:t>
      </w:r>
      <w:r w:rsidRPr="00776522">
        <w:rPr>
          <w:rStyle w:val="typ"/>
          <w:rFonts w:ascii="Consolas" w:hAnsi="Consolas" w:cs="Consolas"/>
          <w:b/>
          <w:bCs/>
          <w:color w:val="2B91AF"/>
          <w:sz w:val="24"/>
          <w:szCs w:val="24"/>
          <w:lang w:val="en-US"/>
        </w:rPr>
        <w:t>Customer</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typ"/>
          <w:rFonts w:ascii="Consolas" w:hAnsi="Consolas" w:cs="Consolas"/>
          <w:b/>
          <w:bCs/>
          <w:color w:val="2B91AF"/>
          <w:sz w:val="24"/>
          <w:szCs w:val="24"/>
          <w:lang w:val="en-US"/>
        </w:rPr>
        <w:t>FirstName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LastName</w:t>
      </w:r>
      <w:r w:rsidRPr="00776522">
        <w:rPr>
          <w:rStyle w:val="pun"/>
          <w:rFonts w:ascii="Consolas" w:hAnsi="Consolas" w:cs="Consolas"/>
          <w:b/>
          <w:bCs/>
          <w:color w:val="000000"/>
          <w:sz w:val="24"/>
          <w:szCs w:val="24"/>
          <w:lang w:val="en-US"/>
        </w:rPr>
        <w:t xml:space="preserve">) </w:t>
      </w:r>
      <w:r w:rsidRPr="00776522">
        <w:rPr>
          <w:rStyle w:val="pln"/>
          <w:rFonts w:ascii="Consolas" w:hAnsi="Consolas" w:cs="Consolas"/>
          <w:b/>
          <w:bCs/>
          <w:color w:val="000000"/>
          <w:sz w:val="24"/>
          <w:szCs w:val="24"/>
          <w:lang w:val="en-US"/>
        </w:rPr>
        <w:t xml:space="preserve">VALUES </w:t>
      </w:r>
      <w:r w:rsidRPr="00776522">
        <w:rPr>
          <w:rStyle w:val="pun"/>
          <w:rFonts w:ascii="Consolas" w:hAnsi="Consolas" w:cs="Consolas"/>
          <w:b/>
          <w:bCs/>
          <w:color w:val="000000"/>
          <w:sz w:val="24"/>
          <w:szCs w:val="24"/>
          <w:lang w:val="en-US"/>
        </w:rPr>
        <w:t>(</w:t>
      </w:r>
      <w:r w:rsidRPr="00776522">
        <w:rPr>
          <w:rStyle w:val="str"/>
          <w:rFonts w:ascii="Consolas" w:hAnsi="Consolas" w:cs="Consolas"/>
          <w:b/>
          <w:bCs/>
          <w:color w:val="CC4500"/>
          <w:sz w:val="24"/>
          <w:szCs w:val="24"/>
          <w:lang w:val="en-US"/>
        </w:rPr>
        <w:t>'Anita'</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str"/>
          <w:rFonts w:ascii="Consolas" w:hAnsi="Consolas" w:cs="Consolas"/>
          <w:b/>
          <w:bCs/>
          <w:color w:val="CC4500"/>
          <w:sz w:val="24"/>
          <w:szCs w:val="24"/>
          <w:lang w:val="en-US"/>
        </w:rPr>
        <w:t>'Coats'</w:t>
      </w:r>
      <w:r w:rsidRPr="00776522">
        <w:rPr>
          <w:rStyle w:val="pun"/>
          <w:rFonts w:ascii="Consolas" w:hAnsi="Consolas" w:cs="Consolas"/>
          <w:b/>
          <w:bCs/>
          <w:color w:val="000000"/>
          <w:sz w:val="24"/>
          <w:szCs w:val="24"/>
          <w:lang w:val="en-US"/>
        </w:rPr>
        <w:t>)</w:t>
      </w:r>
    </w:p>
    <w:p w:rsidR="00A45B17" w:rsidRDefault="00A45B17" w:rsidP="00A45B17">
      <w:r>
        <w:rPr>
          <w:b/>
          <w:bCs/>
        </w:rPr>
        <w:t>Result:</w:t>
      </w:r>
      <w:r>
        <w:t xml:space="preserve">  1 new record inserted</w:t>
      </w:r>
    </w:p>
    <w:p w:rsidR="00A45B17" w:rsidRPr="00776522" w:rsidRDefault="00A45B17" w:rsidP="00A45B17">
      <w:pPr>
        <w:pStyle w:val="3"/>
      </w:pPr>
      <w:bookmarkStart w:id="288" w:name="insert-combined"/>
      <w:bookmarkStart w:id="289" w:name="_Toc57401467"/>
      <w:bookmarkStart w:id="290" w:name="_Toc57480824"/>
      <w:bookmarkStart w:id="291" w:name="_Toc57569900"/>
      <w:bookmarkStart w:id="292" w:name="_Toc57748974"/>
      <w:bookmarkEnd w:id="288"/>
      <w:r>
        <w:t>Оператор</w:t>
      </w:r>
      <w:r w:rsidRPr="00776522">
        <w:t xml:space="preserve"> INSERT </w:t>
      </w:r>
      <w:r>
        <w:t xml:space="preserve">комбінований з </w:t>
      </w:r>
      <w:r w:rsidRPr="00776522">
        <w:t>SELECT</w:t>
      </w:r>
      <w:bookmarkEnd w:id="289"/>
      <w:bookmarkEnd w:id="290"/>
      <w:bookmarkEnd w:id="291"/>
      <w:bookmarkEnd w:id="292"/>
    </w:p>
    <w:p w:rsidR="00A45B17" w:rsidRPr="009701B2" w:rsidRDefault="00A45B17" w:rsidP="00A45B17">
      <w:pPr>
        <w:pStyle w:val="pt-20"/>
      </w:pPr>
      <w:r w:rsidRPr="009701B2">
        <w:t>The general syntax is</w:t>
      </w:r>
    </w:p>
    <w:p w:rsidR="00A45B17" w:rsidRPr="00B051EA" w:rsidRDefault="00A45B17" w:rsidP="00A45B17">
      <w:pPr>
        <w:pStyle w:val="HTML1"/>
        <w:numPr>
          <w:ilvl w:val="0"/>
          <w:numId w:val="26"/>
        </w:numPr>
        <w:rPr>
          <w:color w:val="BEBEC5"/>
          <w:lang w:val="en-US"/>
        </w:rPr>
      </w:pPr>
      <w:r w:rsidRPr="00776522">
        <w:rPr>
          <w:rStyle w:val="pln"/>
          <w:rFonts w:ascii="Consolas" w:hAnsi="Consolas" w:cs="Consolas"/>
          <w:b/>
          <w:bCs/>
          <w:color w:val="000000"/>
          <w:sz w:val="24"/>
          <w:szCs w:val="24"/>
          <w:lang w:val="en-US"/>
        </w:rPr>
        <w:t>INSERT INTO table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name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column</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names</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p>
    <w:p w:rsidR="00A45B17" w:rsidRPr="00B051EA" w:rsidRDefault="00A45B17" w:rsidP="00A45B17">
      <w:pPr>
        <w:pStyle w:val="HTML1"/>
        <w:numPr>
          <w:ilvl w:val="0"/>
          <w:numId w:val="26"/>
        </w:numPr>
        <w:rPr>
          <w:color w:val="BEBEC5"/>
          <w:lang w:val="en-US"/>
        </w:rPr>
      </w:pPr>
      <w:r w:rsidRPr="00776522">
        <w:rPr>
          <w:rStyle w:val="pln"/>
          <w:rFonts w:ascii="Consolas" w:hAnsi="Consolas" w:cs="Consolas"/>
          <w:b/>
          <w:bCs/>
          <w:color w:val="000000"/>
          <w:sz w:val="24"/>
          <w:szCs w:val="24"/>
          <w:lang w:val="en-US"/>
        </w:rPr>
        <w:t>SELECT column</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names   FROM table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name  WHERE condition</w:t>
      </w:r>
    </w:p>
    <w:p w:rsidR="00A45B17" w:rsidRDefault="00A45B17" w:rsidP="00A45B17">
      <w:pPr>
        <w:sectPr w:rsidR="00A45B17" w:rsidSect="008F0D49">
          <w:type w:val="continuous"/>
          <w:pgSz w:w="11906" w:h="16838"/>
          <w:pgMar w:top="1134" w:right="850" w:bottom="1134" w:left="1701" w:header="708" w:footer="708" w:gutter="0"/>
          <w:cols w:space="708"/>
          <w:docGrid w:linePitch="360"/>
        </w:sectPr>
      </w:pPr>
    </w:p>
    <w:p w:rsidR="00A45B17" w:rsidRDefault="00A45B17" w:rsidP="00A45B17">
      <w:r>
        <w:rPr>
          <w:b/>
          <w:bCs/>
        </w:rPr>
        <w:t>Problem</w:t>
      </w:r>
      <w:r>
        <w:t>: The Bigfoot Brewery supplier has also become a customer.  Add a customer record with values from the supplier table.</w:t>
      </w:r>
    </w:p>
    <w:p w:rsidR="00A45B17" w:rsidRPr="00B051EA" w:rsidRDefault="00A45B17" w:rsidP="00A45B17">
      <w:pPr>
        <w:pStyle w:val="HTML1"/>
        <w:numPr>
          <w:ilvl w:val="0"/>
          <w:numId w:val="27"/>
        </w:numPr>
        <w:rPr>
          <w:color w:val="BEBEC5"/>
          <w:lang w:val="en-US"/>
        </w:rPr>
      </w:pPr>
      <w:r w:rsidRPr="00776522">
        <w:rPr>
          <w:rStyle w:val="pln"/>
          <w:rFonts w:ascii="Consolas" w:hAnsi="Consolas" w:cs="Consolas"/>
          <w:b/>
          <w:bCs/>
          <w:color w:val="000000"/>
          <w:sz w:val="24"/>
          <w:szCs w:val="24"/>
          <w:lang w:val="en-US"/>
        </w:rPr>
        <w:t xml:space="preserve">INSERT INTO </w:t>
      </w:r>
      <w:r w:rsidRPr="00776522">
        <w:rPr>
          <w:rStyle w:val="typ"/>
          <w:rFonts w:ascii="Consolas" w:hAnsi="Consolas" w:cs="Consolas"/>
          <w:b/>
          <w:bCs/>
          <w:color w:val="2B91AF"/>
          <w:sz w:val="24"/>
          <w:szCs w:val="24"/>
          <w:lang w:val="en-US"/>
        </w:rPr>
        <w:t>Customer</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typ"/>
          <w:rFonts w:ascii="Consolas" w:hAnsi="Consolas" w:cs="Consolas"/>
          <w:b/>
          <w:bCs/>
          <w:color w:val="2B91AF"/>
          <w:sz w:val="24"/>
          <w:szCs w:val="24"/>
          <w:lang w:val="en-US"/>
        </w:rPr>
        <w:t>FirstName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LastName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City</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Country</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Phone</w:t>
      </w:r>
      <w:r w:rsidRPr="00776522">
        <w:rPr>
          <w:rStyle w:val="pun"/>
          <w:rFonts w:ascii="Consolas" w:hAnsi="Consolas" w:cs="Consolas"/>
          <w:b/>
          <w:bCs/>
          <w:color w:val="000000"/>
          <w:sz w:val="24"/>
          <w:szCs w:val="24"/>
          <w:lang w:val="en-US"/>
        </w:rPr>
        <w:t>)</w:t>
      </w:r>
    </w:p>
    <w:p w:rsidR="00A45B17" w:rsidRPr="00B051EA" w:rsidRDefault="00A45B17" w:rsidP="00A45B17">
      <w:pPr>
        <w:pStyle w:val="HTML1"/>
        <w:numPr>
          <w:ilvl w:val="0"/>
          <w:numId w:val="27"/>
        </w:numPr>
        <w:rPr>
          <w:color w:val="BEBEC5"/>
          <w:lang w:val="en-US"/>
        </w:rPr>
      </w:pPr>
      <w:r w:rsidRPr="00776522">
        <w:rPr>
          <w:rStyle w:val="pln"/>
          <w:rFonts w:ascii="Consolas" w:hAnsi="Consolas" w:cs="Consolas"/>
          <w:b/>
          <w:bCs/>
          <w:color w:val="000000"/>
          <w:sz w:val="24"/>
          <w:szCs w:val="24"/>
          <w:lang w:val="en-US"/>
        </w:rPr>
        <w:t>SELECT LEFT</w:t>
      </w:r>
      <w:r w:rsidRPr="00776522">
        <w:rPr>
          <w:rStyle w:val="pun"/>
          <w:rFonts w:ascii="Consolas" w:hAnsi="Consolas" w:cs="Consolas"/>
          <w:b/>
          <w:bCs/>
          <w:color w:val="000000"/>
          <w:sz w:val="24"/>
          <w:szCs w:val="24"/>
          <w:lang w:val="en-US"/>
        </w:rPr>
        <w:t>(</w:t>
      </w:r>
      <w:r w:rsidRPr="00776522">
        <w:rPr>
          <w:rStyle w:val="typ"/>
          <w:rFonts w:ascii="Consolas" w:hAnsi="Consolas" w:cs="Consolas"/>
          <w:b/>
          <w:bCs/>
          <w:color w:val="2B91AF"/>
          <w:sz w:val="24"/>
          <w:szCs w:val="24"/>
          <w:lang w:val="en-US"/>
        </w:rPr>
        <w:t>ContactName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CHARINDEX</w:t>
      </w:r>
      <w:r w:rsidRPr="00776522">
        <w:rPr>
          <w:rStyle w:val="pun"/>
          <w:rFonts w:ascii="Consolas" w:hAnsi="Consolas" w:cs="Consolas"/>
          <w:b/>
          <w:bCs/>
          <w:color w:val="000000"/>
          <w:sz w:val="24"/>
          <w:szCs w:val="24"/>
          <w:lang w:val="en-US"/>
        </w:rPr>
        <w:t>(</w:t>
      </w:r>
      <w:r w:rsidRPr="00776522">
        <w:rPr>
          <w:rStyle w:val="str"/>
          <w:rFonts w:ascii="Consolas" w:hAnsi="Consolas" w:cs="Consolas"/>
          <w:b/>
          <w:bCs/>
          <w:color w:val="CC4500"/>
          <w:sz w:val="24"/>
          <w:szCs w:val="24"/>
          <w:lang w:val="en-US"/>
        </w:rPr>
        <w:t>' '</w:t>
      </w:r>
      <w:r w:rsidRPr="00776522">
        <w:rPr>
          <w:rStyle w:val="pun"/>
          <w:rFonts w:ascii="Consolas" w:hAnsi="Consolas" w:cs="Consolas"/>
          <w:b/>
          <w:bCs/>
          <w:color w:val="000000"/>
          <w:sz w:val="24"/>
          <w:szCs w:val="24"/>
          <w:lang w:val="en-US"/>
        </w:rPr>
        <w:t>,</w:t>
      </w:r>
      <w:r w:rsidRPr="00776522">
        <w:rPr>
          <w:rStyle w:val="typ"/>
          <w:rFonts w:ascii="Consolas" w:hAnsi="Consolas" w:cs="Consolas"/>
          <w:b/>
          <w:bCs/>
          <w:color w:val="2B91AF"/>
          <w:sz w:val="24"/>
          <w:szCs w:val="24"/>
          <w:lang w:val="en-US"/>
        </w:rPr>
        <w:t>ContactName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1</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p>
    <w:p w:rsidR="00A45B17" w:rsidRPr="00B051EA" w:rsidRDefault="00A45B17" w:rsidP="00A45B17">
      <w:pPr>
        <w:pStyle w:val="HTML1"/>
        <w:numPr>
          <w:ilvl w:val="0"/>
          <w:numId w:val="27"/>
        </w:numPr>
        <w:rPr>
          <w:color w:val="BEBEC5"/>
          <w:lang w:val="en-US"/>
        </w:rPr>
      </w:pPr>
      <w:r w:rsidRPr="00776522">
        <w:rPr>
          <w:rStyle w:val="pln"/>
          <w:rFonts w:ascii="Consolas" w:hAnsi="Consolas" w:cs="Consolas"/>
          <w:b/>
          <w:bCs/>
          <w:color w:val="000000"/>
          <w:sz w:val="24"/>
          <w:szCs w:val="24"/>
          <w:lang w:val="en-US"/>
        </w:rPr>
        <w:t xml:space="preserve">       SUBSTRING</w:t>
      </w:r>
      <w:r w:rsidRPr="00776522">
        <w:rPr>
          <w:rStyle w:val="pun"/>
          <w:rFonts w:ascii="Consolas" w:hAnsi="Consolas" w:cs="Consolas"/>
          <w:b/>
          <w:bCs/>
          <w:color w:val="000000"/>
          <w:sz w:val="24"/>
          <w:szCs w:val="24"/>
          <w:lang w:val="en-US"/>
        </w:rPr>
        <w:t>(</w:t>
      </w:r>
      <w:r w:rsidRPr="00776522">
        <w:rPr>
          <w:rStyle w:val="typ"/>
          <w:rFonts w:ascii="Consolas" w:hAnsi="Consolas" w:cs="Consolas"/>
          <w:b/>
          <w:bCs/>
          <w:color w:val="2B91AF"/>
          <w:sz w:val="24"/>
          <w:szCs w:val="24"/>
          <w:lang w:val="en-US"/>
        </w:rPr>
        <w:t>ContactName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CHARINDEX</w:t>
      </w:r>
      <w:r w:rsidRPr="00776522">
        <w:rPr>
          <w:rStyle w:val="pun"/>
          <w:rFonts w:ascii="Consolas" w:hAnsi="Consolas" w:cs="Consolas"/>
          <w:b/>
          <w:bCs/>
          <w:color w:val="000000"/>
          <w:sz w:val="24"/>
          <w:szCs w:val="24"/>
          <w:lang w:val="en-US"/>
        </w:rPr>
        <w:t>(</w:t>
      </w:r>
      <w:r w:rsidRPr="00776522">
        <w:rPr>
          <w:rStyle w:val="str"/>
          <w:rFonts w:ascii="Consolas" w:hAnsi="Consolas" w:cs="Consolas"/>
          <w:b/>
          <w:bCs/>
          <w:color w:val="CC4500"/>
          <w:sz w:val="24"/>
          <w:szCs w:val="24"/>
          <w:lang w:val="en-US"/>
        </w:rPr>
        <w:t>' '</w:t>
      </w:r>
      <w:r w:rsidRPr="00776522">
        <w:rPr>
          <w:rStyle w:val="pun"/>
          <w:rFonts w:ascii="Consolas" w:hAnsi="Consolas" w:cs="Consolas"/>
          <w:b/>
          <w:bCs/>
          <w:color w:val="000000"/>
          <w:sz w:val="24"/>
          <w:szCs w:val="24"/>
          <w:lang w:val="en-US"/>
        </w:rPr>
        <w:t>,</w:t>
      </w:r>
      <w:r w:rsidRPr="00776522">
        <w:rPr>
          <w:rStyle w:val="typ"/>
          <w:rFonts w:ascii="Consolas" w:hAnsi="Consolas" w:cs="Consolas"/>
          <w:b/>
          <w:bCs/>
          <w:color w:val="2B91AF"/>
          <w:sz w:val="24"/>
          <w:szCs w:val="24"/>
          <w:lang w:val="en-US"/>
        </w:rPr>
        <w:t>ContactName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1</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100</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p>
    <w:p w:rsidR="00A45B17" w:rsidRDefault="00A45B17" w:rsidP="00A45B17">
      <w:pPr>
        <w:pStyle w:val="HTML1"/>
        <w:numPr>
          <w:ilvl w:val="0"/>
          <w:numId w:val="27"/>
        </w:numPr>
        <w:rPr>
          <w:color w:val="BEBEC5"/>
        </w:rPr>
      </w:pPr>
      <w:r w:rsidRPr="00776522">
        <w:rPr>
          <w:rStyle w:val="pln"/>
          <w:rFonts w:ascii="Consolas" w:hAnsi="Consolas" w:cs="Consolas"/>
          <w:b/>
          <w:bCs/>
          <w:color w:val="000000"/>
          <w:sz w:val="24"/>
          <w:szCs w:val="24"/>
          <w:lang w:val="en-US"/>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Phone</w:t>
      </w:r>
    </w:p>
    <w:p w:rsidR="00A45B17" w:rsidRDefault="00A45B17" w:rsidP="00A45B17">
      <w:pPr>
        <w:pStyle w:val="HTML1"/>
        <w:numPr>
          <w:ilvl w:val="0"/>
          <w:numId w:val="27"/>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Supplier</w:t>
      </w:r>
    </w:p>
    <w:p w:rsidR="00A45B17" w:rsidRDefault="00A45B17" w:rsidP="00A45B17">
      <w:pPr>
        <w:pStyle w:val="HTML1"/>
        <w:numPr>
          <w:ilvl w:val="0"/>
          <w:numId w:val="27"/>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CompanyName</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str"/>
          <w:rFonts w:ascii="Consolas" w:hAnsi="Consolas" w:cs="Consolas"/>
          <w:b/>
          <w:bCs/>
          <w:color w:val="CC4500"/>
          <w:sz w:val="24"/>
          <w:szCs w:val="24"/>
        </w:rPr>
        <w:t>'Bigfoot Breweries'</w:t>
      </w:r>
    </w:p>
    <w:p w:rsidR="00A45B17" w:rsidRDefault="00A45B17" w:rsidP="00A45B17">
      <w:pPr>
        <w:rPr>
          <w:rFonts w:ascii="Times New Roman" w:hAnsi="Times New Roman" w:cs="Times New Roman"/>
          <w:sz w:val="24"/>
          <w:szCs w:val="24"/>
        </w:rPr>
      </w:pPr>
      <w:r>
        <w:rPr>
          <w:shd w:val="clear" w:color="auto" w:fill="FFFFFF"/>
        </w:rPr>
        <w:t>Note: ContactName is parsed into FirstName and LastName.</w:t>
      </w:r>
      <w:r>
        <w:br/>
      </w:r>
      <w:r>
        <w:rPr>
          <w:shd w:val="clear" w:color="auto" w:fill="FFFFFF"/>
        </w:rPr>
        <w:t>Parsing takes place with built-in functions: LEFT, SUBSTRING, and CHARINDEX.</w:t>
      </w:r>
    </w:p>
    <w:p w:rsidR="00A45B17" w:rsidRDefault="00A45B17" w:rsidP="00A45B17">
      <w:r>
        <w:rPr>
          <w:b/>
          <w:bCs/>
        </w:rPr>
        <w:t>Result:</w:t>
      </w:r>
      <w:r>
        <w:t xml:space="preserve">  1 new record inserted</w:t>
      </w:r>
    </w:p>
    <w:p w:rsidR="00A45B17" w:rsidRDefault="00A45B17" w:rsidP="00A45B17">
      <w:pPr>
        <w:pStyle w:val="HTML1"/>
        <w:rPr>
          <w:lang w:val="uk-UA"/>
        </w:rPr>
      </w:pPr>
    </w:p>
    <w:p w:rsidR="00A45B17" w:rsidRDefault="00A45B17" w:rsidP="00A45B17">
      <w:pPr>
        <w:pStyle w:val="a4"/>
      </w:pPr>
      <w:r>
        <w:t>The INSERT INTO SELECT statement copies data from one table and inserts it into another table.</w:t>
      </w:r>
    </w:p>
    <w:p w:rsidR="00A45B17" w:rsidRDefault="00A45B17" w:rsidP="00A45B17">
      <w:pPr>
        <w:pStyle w:val="a5"/>
        <w:numPr>
          <w:ilvl w:val="0"/>
          <w:numId w:val="14"/>
        </w:numPr>
      </w:pPr>
      <w:r>
        <w:t>INSERT INTO SELECT requires that data types in source and target tables match</w:t>
      </w:r>
    </w:p>
    <w:p w:rsidR="00A45B17" w:rsidRDefault="00A45B17" w:rsidP="00A45B17">
      <w:pPr>
        <w:pStyle w:val="a5"/>
        <w:numPr>
          <w:ilvl w:val="0"/>
          <w:numId w:val="14"/>
        </w:numPr>
      </w:pPr>
      <w:r>
        <w:t>The existing records in the target table are unaffected</w:t>
      </w:r>
    </w:p>
    <w:p w:rsidR="00A45B17" w:rsidRDefault="00A45B17" w:rsidP="00A45B17">
      <w:pPr>
        <w:pStyle w:val="a4"/>
      </w:pPr>
      <w:r>
        <w:t>Copy all columns from one table to another table:</w:t>
      </w:r>
    </w:p>
    <w:p w:rsidR="00A45B17" w:rsidRDefault="00A45B17" w:rsidP="00A45B17">
      <w:r>
        <w:rPr>
          <w:rStyle w:val="sqlkeywordcolor"/>
          <w:rFonts w:ascii="Consolas" w:hAnsi="Consolas"/>
          <w:color w:val="0000CD"/>
          <w:sz w:val="23"/>
          <w:szCs w:val="23"/>
        </w:rPr>
        <w:t>INSERT</w:t>
      </w:r>
      <w:r>
        <w:rPr>
          <w:rStyle w:val="sqlcolor"/>
          <w:rFonts w:ascii="Consolas" w:hAnsi="Consolas"/>
          <w:color w:val="000000"/>
          <w:sz w:val="23"/>
          <w:szCs w:val="23"/>
        </w:rPr>
        <w:t xml:space="preserve"> </w:t>
      </w:r>
      <w:r>
        <w:rPr>
          <w:rStyle w:val="sqlkeywordcolor"/>
          <w:rFonts w:ascii="Consolas" w:hAnsi="Consolas"/>
          <w:color w:val="0000CD"/>
          <w:sz w:val="23"/>
          <w:szCs w:val="23"/>
        </w:rPr>
        <w:t>INTO</w:t>
      </w:r>
      <w:r>
        <w:rPr>
          <w:rStyle w:val="sqlcolor"/>
          <w:rFonts w:ascii="Consolas" w:hAnsi="Consolas"/>
          <w:color w:val="000000"/>
          <w:sz w:val="23"/>
          <w:szCs w:val="23"/>
        </w:rPr>
        <w:t xml:space="preserve"> </w:t>
      </w:r>
      <w:r>
        <w:rPr>
          <w:rStyle w:val="aa"/>
          <w:rFonts w:ascii="Consolas" w:hAnsi="Consolas"/>
          <w:color w:val="000000"/>
          <w:sz w:val="23"/>
          <w:szCs w:val="23"/>
        </w:rPr>
        <w:t>table2</w:t>
      </w:r>
      <w:r>
        <w:rPr>
          <w:rStyle w:val="aa"/>
          <w:rFonts w:ascii="Consolas" w:hAnsi="Consolas"/>
          <w:color w:val="000000"/>
          <w:sz w:val="23"/>
          <w:szCs w:val="23"/>
          <w:lang w:val="uk-UA"/>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table1</w:t>
      </w:r>
      <w:r>
        <w:rPr>
          <w:rStyle w:val="aa"/>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pStyle w:val="a4"/>
      </w:pPr>
      <w:r>
        <w:t>Copy only some columns from one table into another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INSERT</w:t>
      </w:r>
      <w:r>
        <w:rPr>
          <w:rStyle w:val="sqlcolor"/>
          <w:rFonts w:ascii="Consolas" w:hAnsi="Consolas"/>
          <w:color w:val="000000"/>
          <w:sz w:val="23"/>
          <w:szCs w:val="23"/>
        </w:rPr>
        <w:t xml:space="preserve"> </w:t>
      </w:r>
      <w:r>
        <w:rPr>
          <w:rStyle w:val="sqlkeywordcolor"/>
          <w:rFonts w:ascii="Consolas" w:hAnsi="Consolas"/>
          <w:color w:val="0000CD"/>
          <w:sz w:val="23"/>
          <w:szCs w:val="23"/>
        </w:rPr>
        <w:t>INTO</w:t>
      </w:r>
      <w:r>
        <w:rPr>
          <w:rStyle w:val="sqlcolor"/>
          <w:rFonts w:ascii="Consolas" w:hAnsi="Consolas"/>
          <w:color w:val="000000"/>
          <w:sz w:val="23"/>
          <w:szCs w:val="23"/>
        </w:rPr>
        <w:t xml:space="preserve"> </w:t>
      </w:r>
      <w:r>
        <w:rPr>
          <w:rStyle w:val="aa"/>
          <w:rFonts w:ascii="Consolas" w:hAnsi="Consolas"/>
          <w:color w:val="000000"/>
          <w:sz w:val="23"/>
          <w:szCs w:val="23"/>
        </w:rPr>
        <w:t xml:space="preserve">table2 </w:t>
      </w:r>
      <w:r>
        <w:rPr>
          <w:rStyle w:val="sqlcolor"/>
          <w:rFonts w:ascii="Consolas" w:hAnsi="Consolas"/>
          <w:color w:val="000000"/>
          <w:sz w:val="23"/>
          <w:szCs w:val="23"/>
        </w:rPr>
        <w:t>(</w:t>
      </w:r>
      <w:r>
        <w:rPr>
          <w:rStyle w:val="aa"/>
          <w:rFonts w:ascii="Consolas" w:hAnsi="Consolas"/>
          <w:color w:val="000000"/>
          <w:sz w:val="23"/>
          <w:szCs w:val="23"/>
        </w:rPr>
        <w:t>column1</w:t>
      </w:r>
      <w:r>
        <w:rPr>
          <w:rStyle w:val="sqlcolor"/>
          <w:rFonts w:ascii="Consolas" w:hAnsi="Consolas"/>
          <w:color w:val="000000"/>
          <w:sz w:val="23"/>
          <w:szCs w:val="23"/>
        </w:rPr>
        <w:t xml:space="preserve">, </w:t>
      </w:r>
      <w:r>
        <w:rPr>
          <w:rStyle w:val="aa"/>
          <w:rFonts w:ascii="Consolas" w:hAnsi="Consolas"/>
          <w:color w:val="000000"/>
          <w:sz w:val="23"/>
          <w:szCs w:val="23"/>
        </w:rPr>
        <w:t>column2</w:t>
      </w:r>
      <w:r>
        <w:rPr>
          <w:rStyle w:val="sqlcolor"/>
          <w:rFonts w:ascii="Consolas" w:hAnsi="Consolas"/>
          <w:color w:val="000000"/>
          <w:sz w:val="23"/>
          <w:szCs w:val="23"/>
        </w:rPr>
        <w:t xml:space="preserve">, </w:t>
      </w:r>
      <w:r>
        <w:rPr>
          <w:rStyle w:val="aa"/>
          <w:rFonts w:ascii="Consolas" w:hAnsi="Consolas"/>
          <w:color w:val="000000"/>
          <w:sz w:val="23"/>
          <w:szCs w:val="23"/>
        </w:rPr>
        <w:t>column3</w:t>
      </w:r>
      <w:r>
        <w:rPr>
          <w:rStyle w:val="sqlcolor"/>
          <w:rFonts w:ascii="Consolas" w:hAnsi="Consolas"/>
          <w:color w:val="000000"/>
          <w:sz w:val="23"/>
          <w:szCs w:val="23"/>
        </w:rPr>
        <w:t>,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column1</w:t>
      </w:r>
      <w:r>
        <w:rPr>
          <w:rStyle w:val="sqlcolor"/>
          <w:rFonts w:ascii="Consolas" w:hAnsi="Consolas"/>
          <w:color w:val="000000"/>
          <w:sz w:val="23"/>
          <w:szCs w:val="23"/>
        </w:rPr>
        <w:t xml:space="preserve">, </w:t>
      </w:r>
      <w:r>
        <w:rPr>
          <w:rStyle w:val="aa"/>
          <w:rFonts w:ascii="Consolas" w:hAnsi="Consolas"/>
          <w:color w:val="000000"/>
          <w:sz w:val="23"/>
          <w:szCs w:val="23"/>
        </w:rPr>
        <w:t>column2</w:t>
      </w:r>
      <w:r>
        <w:rPr>
          <w:rStyle w:val="sqlcolor"/>
          <w:rFonts w:ascii="Consolas" w:hAnsi="Consolas"/>
          <w:color w:val="000000"/>
          <w:sz w:val="23"/>
          <w:szCs w:val="23"/>
        </w:rPr>
        <w:t xml:space="preserve">, </w:t>
      </w:r>
      <w:r>
        <w:rPr>
          <w:rStyle w:val="aa"/>
          <w:rFonts w:ascii="Consolas" w:hAnsi="Consolas"/>
          <w:color w:val="000000"/>
          <w:sz w:val="23"/>
          <w:szCs w:val="23"/>
        </w:rPr>
        <w:t>column3</w:t>
      </w:r>
      <w:r>
        <w:rPr>
          <w:rStyle w:val="sqlcolor"/>
          <w:rFonts w:ascii="Consolas" w:hAnsi="Consolas"/>
          <w:color w:val="000000"/>
          <w:sz w:val="23"/>
          <w:szCs w:val="23"/>
        </w:rPr>
        <w:t>, ...</w:t>
      </w:r>
    </w:p>
    <w:p w:rsidR="00A45B17" w:rsidRDefault="00A45B17" w:rsidP="00A45B17">
      <w:pPr>
        <w:rPr>
          <w:rStyle w:val="aa"/>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table1</w:t>
      </w:r>
    </w:p>
    <w:p w:rsidR="00A45B17" w:rsidRDefault="00A45B17" w:rsidP="00A45B17">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pStyle w:val="a4"/>
      </w:pPr>
      <w:r>
        <w:t>The following SQL statement copies "Suppliers" into "Customers" (the columns that are not filled with data, will contain NULL):</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INSERT</w:t>
      </w:r>
      <w:r>
        <w:rPr>
          <w:rStyle w:val="sqlcolor"/>
          <w:rFonts w:ascii="Consolas" w:hAnsi="Consolas"/>
          <w:color w:val="000000"/>
          <w:sz w:val="23"/>
          <w:szCs w:val="23"/>
        </w:rPr>
        <w:t xml:space="preserve"> </w:t>
      </w:r>
      <w:r>
        <w:rPr>
          <w:rStyle w:val="sqlkeywordcolor"/>
          <w:rFonts w:ascii="Consolas" w:hAnsi="Consolas"/>
          <w:color w:val="0000CD"/>
          <w:sz w:val="23"/>
          <w:szCs w:val="23"/>
        </w:rPr>
        <w:t>INTO</w:t>
      </w:r>
      <w:r>
        <w:rPr>
          <w:rStyle w:val="sqlcolor"/>
          <w:rFonts w:ascii="Consolas" w:hAnsi="Consolas"/>
          <w:color w:val="000000"/>
          <w:sz w:val="23"/>
          <w:szCs w:val="23"/>
        </w:rPr>
        <w:t xml:space="preserve"> Customers (CustomerName, City, Country)</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SupplierName, City,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p>
    <w:p w:rsidR="00A45B17" w:rsidRDefault="00A45B17" w:rsidP="00A45B17">
      <w:pPr>
        <w:pStyle w:val="a4"/>
      </w:pPr>
      <w:r>
        <w:t>The following SQL statement copies "Suppliers" into "Customers" (fill all columns):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INSERT</w:t>
      </w:r>
      <w:r>
        <w:rPr>
          <w:rStyle w:val="sqlcolor"/>
          <w:rFonts w:ascii="Consolas" w:hAnsi="Consolas"/>
          <w:color w:val="000000"/>
          <w:sz w:val="23"/>
          <w:szCs w:val="23"/>
        </w:rPr>
        <w:t xml:space="preserve"> </w:t>
      </w:r>
      <w:r>
        <w:rPr>
          <w:rStyle w:val="sqlkeywordcolor"/>
          <w:rFonts w:ascii="Consolas" w:hAnsi="Consolas"/>
          <w:color w:val="0000CD"/>
          <w:sz w:val="23"/>
          <w:szCs w:val="23"/>
        </w:rPr>
        <w:t>INTO</w:t>
      </w:r>
      <w:r>
        <w:rPr>
          <w:rStyle w:val="sqlcolor"/>
          <w:rFonts w:ascii="Consolas" w:hAnsi="Consolas"/>
          <w:color w:val="000000"/>
          <w:sz w:val="23"/>
          <w:szCs w:val="23"/>
        </w:rPr>
        <w:t xml:space="preserve"> </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Customers (CustomerName, ContactName, Address, City, PostalCode, Country)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SupplierName, ContactName, Address, City, PostalCode, Country </w:t>
      </w:r>
    </w:p>
    <w:p w:rsidR="00A45B17" w:rsidRDefault="00A45B17" w:rsidP="00A45B17">
      <w:pPr>
        <w:rPr>
          <w:rFonts w:cs="Times New Roman"/>
        </w:rPr>
      </w:pP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p>
    <w:p w:rsidR="00A45B17" w:rsidRDefault="00A45B17" w:rsidP="00A45B17">
      <w:pPr>
        <w:pStyle w:val="a4"/>
      </w:pPr>
      <w:r>
        <w:t>The following SQL statement copies only the German suppliers into "Customers":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INSERT</w:t>
      </w:r>
      <w:r>
        <w:rPr>
          <w:rStyle w:val="sqlcolor"/>
          <w:rFonts w:ascii="Consolas" w:hAnsi="Consolas"/>
          <w:color w:val="000000"/>
          <w:sz w:val="23"/>
          <w:szCs w:val="23"/>
        </w:rPr>
        <w:t xml:space="preserve"> </w:t>
      </w:r>
      <w:r>
        <w:rPr>
          <w:rStyle w:val="sqlkeywordcolor"/>
          <w:rFonts w:ascii="Consolas" w:hAnsi="Consolas"/>
          <w:color w:val="0000CD"/>
          <w:sz w:val="23"/>
          <w:szCs w:val="23"/>
        </w:rPr>
        <w:t>INTO</w:t>
      </w:r>
      <w:r>
        <w:rPr>
          <w:rStyle w:val="sqlcolor"/>
          <w:rFonts w:ascii="Consolas" w:hAnsi="Consolas"/>
          <w:color w:val="000000"/>
          <w:sz w:val="23"/>
          <w:szCs w:val="23"/>
        </w:rPr>
        <w:t xml:space="preserve"> Customers (CustomerName, City, Country)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SupplierName, City, Country </w:t>
      </w:r>
    </w:p>
    <w:p w:rsidR="00A45B17" w:rsidRDefault="00A45B17" w:rsidP="00A45B17">
      <w:pPr>
        <w:rPr>
          <w:rFonts w:cs="Times New Roman"/>
        </w:rPr>
      </w:pP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w:t>
      </w:r>
      <w:r>
        <w:rPr>
          <w:rStyle w:val="sqlstringcolor"/>
          <w:rFonts w:ascii="Consolas" w:hAnsi="Consolas"/>
          <w:color w:val="A52A2A"/>
          <w:sz w:val="23"/>
          <w:szCs w:val="23"/>
        </w:rPr>
        <w:t>'Germany'</w:t>
      </w:r>
      <w:r>
        <w:rPr>
          <w:rStyle w:val="sqlcolor"/>
          <w:rFonts w:ascii="Consolas" w:hAnsi="Consolas"/>
          <w:color w:val="000000"/>
          <w:sz w:val="23"/>
          <w:szCs w:val="23"/>
        </w:rPr>
        <w:t>;</w:t>
      </w:r>
    </w:p>
    <w:p w:rsidR="00A45B17" w:rsidRPr="003C7636" w:rsidRDefault="00A45B17" w:rsidP="00A45B17">
      <w:pPr>
        <w:pStyle w:val="HTML1"/>
        <w:rPr>
          <w:lang w:val="en-US"/>
        </w:rPr>
      </w:pPr>
    </w:p>
    <w:p w:rsidR="00A45B17" w:rsidRPr="007D5EDE" w:rsidRDefault="00A45B17" w:rsidP="00A45B17">
      <w:pPr>
        <w:pStyle w:val="2"/>
      </w:pPr>
      <w:bookmarkStart w:id="293" w:name="update"/>
      <w:bookmarkStart w:id="294" w:name="_Toc57401468"/>
      <w:bookmarkStart w:id="295" w:name="_Toc57480825"/>
      <w:bookmarkStart w:id="296" w:name="_Toc57569901"/>
      <w:bookmarkStart w:id="297" w:name="_Toc57748975"/>
      <w:bookmarkEnd w:id="293"/>
      <w:r>
        <w:t xml:space="preserve">Оператор  </w:t>
      </w:r>
      <w:r w:rsidRPr="007D5EDE">
        <w:t>UPDATE</w:t>
      </w:r>
      <w:bookmarkEnd w:id="294"/>
      <w:bookmarkEnd w:id="295"/>
      <w:bookmarkEnd w:id="296"/>
      <w:bookmarkEnd w:id="297"/>
    </w:p>
    <w:p w:rsidR="00A45B17" w:rsidRPr="00B051EA" w:rsidRDefault="00A45B17" w:rsidP="00A45B17">
      <w:pPr>
        <w:pStyle w:val="HTML1"/>
        <w:numPr>
          <w:ilvl w:val="0"/>
          <w:numId w:val="23"/>
        </w:numPr>
        <w:rPr>
          <w:color w:val="BEBEC5"/>
          <w:lang w:val="en-US"/>
        </w:rPr>
      </w:pPr>
      <w:r w:rsidRPr="00BE4E7F">
        <w:rPr>
          <w:rStyle w:val="pln"/>
          <w:rFonts w:ascii="Consolas" w:hAnsi="Consolas" w:cs="Consolas"/>
          <w:b/>
          <w:bCs/>
          <w:color w:val="000000"/>
          <w:sz w:val="24"/>
          <w:szCs w:val="24"/>
          <w:lang w:val="en-US"/>
        </w:rPr>
        <w:t>UPDATE table</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name    SET column</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name </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 column</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value  WHERE condition</w:t>
      </w:r>
    </w:p>
    <w:p w:rsidR="00A45B17" w:rsidRPr="0083640A" w:rsidRDefault="00A45B17" w:rsidP="00A45B17">
      <w:pPr>
        <w:pStyle w:val="HTML1"/>
        <w:numPr>
          <w:ilvl w:val="0"/>
          <w:numId w:val="24"/>
        </w:numPr>
        <w:rPr>
          <w:rStyle w:val="lit"/>
          <w:color w:val="BEBEC5"/>
          <w:lang w:val="en-US"/>
        </w:rPr>
      </w:pPr>
      <w:r w:rsidRPr="00BE4E7F">
        <w:rPr>
          <w:rStyle w:val="pln"/>
          <w:rFonts w:ascii="Consolas" w:hAnsi="Consolas" w:cs="Consolas"/>
          <w:b/>
          <w:bCs/>
          <w:color w:val="000000"/>
          <w:sz w:val="24"/>
          <w:szCs w:val="24"/>
          <w:lang w:val="en-US"/>
        </w:rPr>
        <w:t xml:space="preserve">UPDATE </w:t>
      </w:r>
      <w:r w:rsidRPr="00BE4E7F">
        <w:rPr>
          <w:rStyle w:val="typ"/>
          <w:rFonts w:ascii="Consolas" w:hAnsi="Consolas" w:cs="Consolas"/>
          <w:b/>
          <w:bCs/>
          <w:color w:val="2B91AF"/>
          <w:sz w:val="24"/>
          <w:szCs w:val="24"/>
          <w:lang w:val="en-US"/>
        </w:rPr>
        <w:t xml:space="preserve">OrderItem </w:t>
      </w:r>
      <w:r w:rsidRPr="00BE4E7F">
        <w:rPr>
          <w:rStyle w:val="pln"/>
          <w:rFonts w:ascii="Consolas" w:hAnsi="Consolas" w:cs="Consolas"/>
          <w:b/>
          <w:bCs/>
          <w:color w:val="000000"/>
          <w:sz w:val="24"/>
          <w:szCs w:val="24"/>
          <w:lang w:val="en-US"/>
        </w:rPr>
        <w:t xml:space="preserve">   SET </w:t>
      </w:r>
      <w:r w:rsidRPr="00BE4E7F">
        <w:rPr>
          <w:rStyle w:val="typ"/>
          <w:rFonts w:ascii="Consolas" w:hAnsi="Consolas" w:cs="Consolas"/>
          <w:b/>
          <w:bCs/>
          <w:color w:val="2B91AF"/>
          <w:sz w:val="24"/>
          <w:szCs w:val="24"/>
          <w:lang w:val="en-US"/>
        </w:rPr>
        <w:t>Quantity</w:t>
      </w:r>
      <w:r w:rsidRPr="00BE4E7F">
        <w:rPr>
          <w:rStyle w:val="pln"/>
          <w:rFonts w:ascii="Consolas" w:hAnsi="Consolas" w:cs="Consolas"/>
          <w:b/>
          <w:bCs/>
          <w:color w:val="000000"/>
          <w:sz w:val="24"/>
          <w:szCs w:val="24"/>
          <w:lang w:val="en-US"/>
        </w:rPr>
        <w:t xml:space="preserve"> </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 </w:t>
      </w:r>
      <w:r w:rsidRPr="00BE4E7F">
        <w:rPr>
          <w:rStyle w:val="lit"/>
          <w:rFonts w:ascii="Consolas" w:hAnsi="Consolas" w:cs="Consolas"/>
          <w:b/>
          <w:bCs/>
          <w:color w:val="CC4500"/>
          <w:sz w:val="24"/>
          <w:szCs w:val="24"/>
          <w:lang w:val="en-US"/>
        </w:rPr>
        <w:t xml:space="preserve">2 </w:t>
      </w:r>
      <w:r w:rsidRPr="00BE4E7F">
        <w:rPr>
          <w:rStyle w:val="pln"/>
          <w:rFonts w:ascii="Consolas" w:hAnsi="Consolas" w:cs="Consolas"/>
          <w:b/>
          <w:bCs/>
          <w:color w:val="000000"/>
          <w:sz w:val="24"/>
          <w:szCs w:val="24"/>
          <w:lang w:val="en-US"/>
        </w:rPr>
        <w:t xml:space="preserve"> WHERE </w:t>
      </w:r>
      <w:r w:rsidRPr="00BE4E7F">
        <w:rPr>
          <w:rStyle w:val="typ"/>
          <w:rFonts w:ascii="Consolas" w:hAnsi="Consolas" w:cs="Consolas"/>
          <w:b/>
          <w:bCs/>
          <w:color w:val="2B91AF"/>
          <w:sz w:val="24"/>
          <w:szCs w:val="24"/>
          <w:lang w:val="en-US"/>
        </w:rPr>
        <w:t>Id</w:t>
      </w:r>
      <w:r w:rsidRPr="00BE4E7F">
        <w:rPr>
          <w:rStyle w:val="pln"/>
          <w:rFonts w:ascii="Consolas" w:hAnsi="Consolas" w:cs="Consolas"/>
          <w:b/>
          <w:bCs/>
          <w:color w:val="000000"/>
          <w:sz w:val="24"/>
          <w:szCs w:val="24"/>
          <w:lang w:val="en-US"/>
        </w:rPr>
        <w:t xml:space="preserve"> </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 </w:t>
      </w:r>
      <w:r w:rsidRPr="00BE4E7F">
        <w:rPr>
          <w:rStyle w:val="lit"/>
          <w:rFonts w:ascii="Consolas" w:hAnsi="Consolas" w:cs="Consolas"/>
          <w:b/>
          <w:bCs/>
          <w:color w:val="CC4500"/>
          <w:sz w:val="24"/>
          <w:szCs w:val="24"/>
          <w:lang w:val="en-US"/>
        </w:rPr>
        <w:t>388</w:t>
      </w:r>
    </w:p>
    <w:p w:rsidR="00A45B17" w:rsidRDefault="00A45B17" w:rsidP="00A45B17">
      <w:pPr>
        <w:pStyle w:val="a4"/>
      </w:pPr>
      <w:r>
        <w:t xml:space="preserve">The </w:t>
      </w:r>
      <w:r>
        <w:rPr>
          <w:rStyle w:val="HTML0"/>
          <w:rFonts w:ascii="Consolas" w:eastAsiaTheme="majorEastAsia" w:hAnsi="Consolas"/>
          <w:color w:val="DC143C"/>
          <w:shd w:val="clear" w:color="auto" w:fill="F1F1F1"/>
        </w:rPr>
        <w:t>SET</w:t>
      </w:r>
      <w:r>
        <w:t xml:space="preserve"> command is used with UPDATE to specify which columns and values that should be updated in a table.</w:t>
      </w:r>
    </w:p>
    <w:p w:rsidR="00A45B17" w:rsidRDefault="00A45B17" w:rsidP="00A45B17">
      <w:pPr>
        <w:pStyle w:val="a4"/>
      </w:pPr>
      <w:r>
        <w:t xml:space="preserve">The following SQL updates the first customer (CustomerID = 1) with a new ContactName </w:t>
      </w:r>
      <w:r>
        <w:rPr>
          <w:rStyle w:val="aa"/>
          <w:rFonts w:ascii="Verdana" w:eastAsiaTheme="majorEastAsia" w:hAnsi="Verdana"/>
          <w:color w:val="000000"/>
          <w:sz w:val="23"/>
          <w:szCs w:val="23"/>
        </w:rPr>
        <w:t>and</w:t>
      </w:r>
      <w:r>
        <w:t xml:space="preserve"> a new City:</w:t>
      </w:r>
    </w:p>
    <w:p w:rsidR="00A45B17" w:rsidRDefault="00A45B17" w:rsidP="00A45B17">
      <w:pPr>
        <w:rPr>
          <w:rStyle w:val="sqlstringcolor"/>
          <w:rFonts w:ascii="Consolas" w:hAnsi="Consolas"/>
          <w:color w:val="A52A2A"/>
          <w:sz w:val="23"/>
          <w:szCs w:val="23"/>
          <w:lang w:val="uk-UA"/>
        </w:rPr>
      </w:pPr>
      <w:r>
        <w:rPr>
          <w:rStyle w:val="sqlkeywordcolor"/>
          <w:rFonts w:ascii="Consolas" w:hAnsi="Consolas"/>
          <w:color w:val="0000CD"/>
          <w:sz w:val="23"/>
          <w:szCs w:val="23"/>
        </w:rPr>
        <w:t>UPDATE</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SET</w:t>
      </w:r>
      <w:r>
        <w:rPr>
          <w:rStyle w:val="sqlcolor"/>
          <w:rFonts w:ascii="Consolas" w:hAnsi="Consolas"/>
          <w:color w:val="000000"/>
          <w:sz w:val="23"/>
          <w:szCs w:val="23"/>
        </w:rPr>
        <w:t xml:space="preserve"> ContactName = </w:t>
      </w:r>
      <w:r>
        <w:rPr>
          <w:rStyle w:val="sqlstringcolor"/>
          <w:rFonts w:ascii="Consolas" w:hAnsi="Consolas"/>
          <w:color w:val="A52A2A"/>
          <w:sz w:val="23"/>
          <w:szCs w:val="23"/>
        </w:rPr>
        <w:t>'Alfred Schmidt'</w:t>
      </w:r>
      <w:r>
        <w:rPr>
          <w:rStyle w:val="sqlcolor"/>
          <w:rFonts w:ascii="Consolas" w:hAnsi="Consolas"/>
          <w:color w:val="000000"/>
          <w:sz w:val="23"/>
          <w:szCs w:val="23"/>
        </w:rPr>
        <w:t xml:space="preserve">, City= </w:t>
      </w:r>
      <w:r>
        <w:rPr>
          <w:rStyle w:val="sqlstringcolor"/>
          <w:rFonts w:ascii="Consolas" w:hAnsi="Consolas"/>
          <w:color w:val="A52A2A"/>
          <w:sz w:val="23"/>
          <w:szCs w:val="23"/>
        </w:rPr>
        <w:t>'Frankfurt'</w:t>
      </w:r>
    </w:p>
    <w:p w:rsidR="00A45B17" w:rsidRDefault="00A45B17" w:rsidP="00A45B17">
      <w:pPr>
        <w:rPr>
          <w:rFonts w:cs="Times New Roman"/>
        </w:rPr>
      </w:pPr>
      <w:r>
        <w:rPr>
          <w:rStyle w:val="sqlkeywordcolor"/>
          <w:rFonts w:ascii="Consolas" w:hAnsi="Consolas"/>
          <w:color w:val="0000CD"/>
          <w:sz w:val="23"/>
          <w:szCs w:val="23"/>
        </w:rPr>
        <w:t>WHERE</w:t>
      </w:r>
      <w:r>
        <w:rPr>
          <w:rStyle w:val="sqlcolor"/>
          <w:rFonts w:ascii="Consolas" w:hAnsi="Consolas"/>
          <w:color w:val="000000"/>
          <w:sz w:val="23"/>
          <w:szCs w:val="23"/>
        </w:rPr>
        <w:t xml:space="preserve"> CustomerID = </w:t>
      </w:r>
      <w:r>
        <w:rPr>
          <w:rStyle w:val="sqlnumbercolor"/>
          <w:rFonts w:ascii="Consolas" w:hAnsi="Consolas"/>
          <w:color w:val="000000"/>
          <w:sz w:val="23"/>
          <w:szCs w:val="23"/>
        </w:rPr>
        <w:t>1</w:t>
      </w:r>
      <w:r>
        <w:rPr>
          <w:rStyle w:val="sqlcolor"/>
          <w:rFonts w:ascii="Consolas" w:hAnsi="Consolas"/>
          <w:color w:val="000000"/>
          <w:sz w:val="23"/>
          <w:szCs w:val="23"/>
        </w:rPr>
        <w:t>;</w:t>
      </w:r>
    </w:p>
    <w:p w:rsidR="00A45B17" w:rsidRPr="0083640A" w:rsidRDefault="00A45B17" w:rsidP="00A45B17">
      <w:pPr>
        <w:pStyle w:val="HTML1"/>
        <w:ind w:left="720"/>
        <w:rPr>
          <w:rStyle w:val="lit"/>
          <w:color w:val="BEBEC5"/>
          <w:lang w:val="uk-UA"/>
        </w:rPr>
      </w:pPr>
    </w:p>
    <w:p w:rsidR="00A45B17" w:rsidRPr="00093366" w:rsidRDefault="00A45B17" w:rsidP="00A45B17">
      <w:r w:rsidRPr="00093366">
        <w:t>A SQL WHERE clause filters for rows that meet certain criteria.</w:t>
      </w:r>
      <w:r w:rsidRPr="00093366">
        <w:br/>
        <w:t>It is a way to limit the rows to the ones you're interested in.</w:t>
      </w:r>
    </w:p>
    <w:p w:rsidR="00A45B17" w:rsidRPr="00093366" w:rsidRDefault="00A45B17" w:rsidP="00A45B17">
      <w:pPr>
        <w:rPr>
          <w:color w:val="BEBEC5"/>
        </w:rPr>
      </w:pPr>
      <w:r w:rsidRPr="007D5EDE">
        <w:rPr>
          <w:rStyle w:val="pln"/>
          <w:rFonts w:ascii="Consolas" w:hAnsi="Consolas" w:cs="Consolas"/>
          <w:b/>
          <w:bCs/>
          <w:color w:val="000000"/>
          <w:sz w:val="24"/>
          <w:szCs w:val="24"/>
        </w:rPr>
        <w:t>UPDATE table</w:t>
      </w:r>
      <w:r w:rsidRPr="007D5EDE">
        <w:rPr>
          <w:rStyle w:val="pun"/>
          <w:rFonts w:ascii="Consolas" w:hAnsi="Consolas" w:cs="Consolas"/>
          <w:b/>
          <w:bCs/>
          <w:color w:val="000000"/>
          <w:sz w:val="24"/>
          <w:szCs w:val="24"/>
        </w:rPr>
        <w:t>-</w:t>
      </w:r>
      <w:r w:rsidRPr="007D5EDE">
        <w:rPr>
          <w:rStyle w:val="pln"/>
          <w:rFonts w:ascii="Consolas" w:hAnsi="Consolas" w:cs="Consolas"/>
          <w:b/>
          <w:bCs/>
          <w:color w:val="000000"/>
          <w:sz w:val="24"/>
          <w:szCs w:val="24"/>
        </w:rPr>
        <w:t>name  SET column</w:t>
      </w:r>
      <w:r w:rsidRPr="007D5EDE">
        <w:rPr>
          <w:rStyle w:val="pun"/>
          <w:rFonts w:ascii="Consolas" w:hAnsi="Consolas" w:cs="Consolas"/>
          <w:b/>
          <w:bCs/>
          <w:color w:val="000000"/>
          <w:sz w:val="24"/>
          <w:szCs w:val="24"/>
        </w:rPr>
        <w:t>-</w:t>
      </w:r>
      <w:r w:rsidRPr="007D5EDE">
        <w:rPr>
          <w:rStyle w:val="pln"/>
          <w:rFonts w:ascii="Consolas" w:hAnsi="Consolas" w:cs="Consolas"/>
          <w:b/>
          <w:bCs/>
          <w:color w:val="000000"/>
          <w:sz w:val="24"/>
          <w:szCs w:val="24"/>
        </w:rPr>
        <w:t xml:space="preserve">name </w:t>
      </w:r>
      <w:r w:rsidRPr="007D5EDE">
        <w:rPr>
          <w:rStyle w:val="pun"/>
          <w:rFonts w:ascii="Consolas" w:hAnsi="Consolas" w:cs="Consolas"/>
          <w:b/>
          <w:bCs/>
          <w:color w:val="000000"/>
          <w:sz w:val="24"/>
          <w:szCs w:val="24"/>
        </w:rPr>
        <w:t>=</w:t>
      </w:r>
      <w:r w:rsidRPr="007D5EDE">
        <w:rPr>
          <w:rStyle w:val="pln"/>
          <w:rFonts w:ascii="Consolas" w:hAnsi="Consolas" w:cs="Consolas"/>
          <w:b/>
          <w:bCs/>
          <w:color w:val="000000"/>
          <w:sz w:val="24"/>
          <w:szCs w:val="24"/>
        </w:rPr>
        <w:t xml:space="preserve"> value  WHERE condition</w:t>
      </w:r>
    </w:p>
    <w:p w:rsidR="00A45B17" w:rsidRPr="00093366" w:rsidRDefault="00A45B17" w:rsidP="00A45B17">
      <w:r w:rsidRPr="00093366">
        <w:t>Finally, a DELETE statement with a WHERE clause:</w:t>
      </w:r>
    </w:p>
    <w:p w:rsidR="00A45B17" w:rsidRDefault="00A45B17" w:rsidP="00A45B17">
      <w:r w:rsidRPr="00093366">
        <w:t>Note: Referential integrity may prevent this deletion.</w:t>
      </w:r>
      <w:r w:rsidRPr="00093366">
        <w:br/>
        <w:t>A better approach may be to discontinue the product, that is, set the column IsDiscontinued to true.</w:t>
      </w:r>
    </w:p>
    <w:p w:rsidR="00A45B17" w:rsidRPr="00B051EA" w:rsidRDefault="00A45B17" w:rsidP="00A45B17">
      <w:pPr>
        <w:pStyle w:val="ul-intro"/>
        <w:rPr>
          <w:lang w:val="en-US"/>
        </w:rPr>
      </w:pPr>
      <w:r w:rsidRPr="00B051EA">
        <w:rPr>
          <w:lang w:val="en-US"/>
        </w:rPr>
        <w:t>The UPDATE statement updates data values in a database.</w:t>
      </w:r>
      <w:r w:rsidRPr="00B051EA">
        <w:rPr>
          <w:lang w:val="en-US"/>
        </w:rPr>
        <w:br/>
        <w:t>UPDATE can update one or more records in a table.</w:t>
      </w:r>
      <w:r w:rsidRPr="00B051EA">
        <w:rPr>
          <w:lang w:val="en-US"/>
        </w:rPr>
        <w:br/>
        <w:t>Use the WHERE clause to UPDATE only specific records.</w:t>
      </w:r>
    </w:p>
    <w:p w:rsidR="00A45B17" w:rsidRPr="00B051EA" w:rsidRDefault="00A45B17" w:rsidP="00A45B17">
      <w:pPr>
        <w:pStyle w:val="HTML1"/>
        <w:rPr>
          <w:color w:val="BEBEC5"/>
          <w:lang w:val="en-US"/>
        </w:rPr>
      </w:pPr>
      <w:r w:rsidRPr="00776522">
        <w:rPr>
          <w:rStyle w:val="pln"/>
          <w:rFonts w:ascii="Consolas" w:hAnsi="Consolas" w:cs="Consolas"/>
          <w:b/>
          <w:bCs/>
          <w:color w:val="000000"/>
          <w:sz w:val="24"/>
          <w:szCs w:val="24"/>
          <w:lang w:val="en-US"/>
        </w:rPr>
        <w:t>UPDATE table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name SET column</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name1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value1</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column</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name2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value2</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p>
    <w:p w:rsidR="00A45B17" w:rsidRDefault="00A45B17" w:rsidP="00A45B17">
      <w:r>
        <w:t>To limit the number of records to UPDATE append a WHERE clause:</w:t>
      </w:r>
    </w:p>
    <w:p w:rsidR="00A45B17" w:rsidRPr="00776522" w:rsidRDefault="00A45B17" w:rsidP="00A45B17">
      <w:pPr>
        <w:pStyle w:val="HTML1"/>
        <w:numPr>
          <w:ilvl w:val="0"/>
          <w:numId w:val="28"/>
        </w:numPr>
        <w:rPr>
          <w:color w:val="BEBEC5"/>
        </w:rPr>
      </w:pPr>
      <w:r w:rsidRPr="00776522">
        <w:rPr>
          <w:rStyle w:val="pln"/>
          <w:rFonts w:ascii="Consolas" w:hAnsi="Consolas" w:cs="Consolas"/>
          <w:b/>
          <w:bCs/>
          <w:color w:val="000000"/>
          <w:sz w:val="24"/>
          <w:szCs w:val="24"/>
          <w:lang w:val="en-US"/>
        </w:rPr>
        <w:t>UPDATE table</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name SET column</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name1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value1</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column</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name2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value2</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pln"/>
          <w:rFonts w:ascii="Consolas" w:hAnsi="Consolas" w:cs="Consolas"/>
          <w:b/>
          <w:bCs/>
          <w:color w:val="000000"/>
          <w:sz w:val="24"/>
          <w:szCs w:val="24"/>
        </w:rPr>
        <w:t>WHERE condition</w:t>
      </w:r>
    </w:p>
    <w:p w:rsidR="00A45B17" w:rsidRDefault="00A45B17" w:rsidP="00A45B17">
      <w:r>
        <w:rPr>
          <w:b/>
          <w:bCs/>
        </w:rPr>
        <w:t>Problem</w:t>
      </w:r>
      <w:r>
        <w:t>: Discontinue all products in the database</w:t>
      </w:r>
    </w:p>
    <w:p w:rsidR="00A45B17" w:rsidRPr="00776522" w:rsidRDefault="00A45B17" w:rsidP="00A45B17">
      <w:pPr>
        <w:pStyle w:val="HTML1"/>
        <w:numPr>
          <w:ilvl w:val="0"/>
          <w:numId w:val="29"/>
        </w:numPr>
        <w:rPr>
          <w:color w:val="BEBEC5"/>
        </w:rPr>
      </w:pPr>
      <w:r w:rsidRPr="00776522">
        <w:rPr>
          <w:rStyle w:val="pln"/>
          <w:rFonts w:ascii="Consolas" w:hAnsi="Consolas" w:cs="Consolas"/>
          <w:b/>
          <w:bCs/>
          <w:color w:val="000000"/>
          <w:sz w:val="24"/>
          <w:szCs w:val="24"/>
        </w:rPr>
        <w:t xml:space="preserve">UPDATE </w:t>
      </w:r>
      <w:r w:rsidRPr="00776522">
        <w:rPr>
          <w:rStyle w:val="typ"/>
          <w:rFonts w:ascii="Consolas" w:hAnsi="Consolas" w:cs="Consolas"/>
          <w:b/>
          <w:bCs/>
          <w:color w:val="2B91AF"/>
          <w:sz w:val="24"/>
          <w:szCs w:val="24"/>
        </w:rPr>
        <w:t>Product</w:t>
      </w:r>
      <w:r w:rsidRPr="00776522">
        <w:rPr>
          <w:rStyle w:val="typ"/>
          <w:rFonts w:ascii="Consolas" w:hAnsi="Consolas" w:cs="Consolas"/>
          <w:b/>
          <w:bCs/>
          <w:color w:val="2B91AF"/>
          <w:sz w:val="24"/>
          <w:szCs w:val="24"/>
          <w:lang w:val="en-US"/>
        </w:rPr>
        <w:t xml:space="preserve"> </w:t>
      </w:r>
      <w:r w:rsidRPr="00776522">
        <w:rPr>
          <w:rStyle w:val="pln"/>
          <w:rFonts w:ascii="Consolas" w:hAnsi="Consolas" w:cs="Consolas"/>
          <w:b/>
          <w:bCs/>
          <w:color w:val="000000"/>
          <w:sz w:val="24"/>
          <w:szCs w:val="24"/>
        </w:rPr>
        <w:t xml:space="preserve"> SET </w:t>
      </w:r>
      <w:r w:rsidRPr="00776522">
        <w:rPr>
          <w:rStyle w:val="typ"/>
          <w:rFonts w:ascii="Consolas" w:hAnsi="Consolas" w:cs="Consolas"/>
          <w:b/>
          <w:bCs/>
          <w:color w:val="2B91AF"/>
          <w:sz w:val="24"/>
          <w:szCs w:val="24"/>
        </w:rPr>
        <w:t>IsDiscontinued</w:t>
      </w:r>
      <w:r w:rsidRPr="00776522">
        <w:rPr>
          <w:rStyle w:val="pln"/>
          <w:rFonts w:ascii="Consolas" w:hAnsi="Consolas" w:cs="Consolas"/>
          <w:b/>
          <w:bCs/>
          <w:color w:val="000000"/>
          <w:sz w:val="24"/>
          <w:szCs w:val="24"/>
        </w:rPr>
        <w:t xml:space="preserve"> </w:t>
      </w:r>
      <w:r w:rsidRPr="00776522">
        <w:rPr>
          <w:rStyle w:val="pun"/>
          <w:rFonts w:ascii="Consolas" w:hAnsi="Consolas" w:cs="Consolas"/>
          <w:b/>
          <w:bCs/>
          <w:color w:val="000000"/>
          <w:sz w:val="24"/>
          <w:szCs w:val="24"/>
        </w:rPr>
        <w:t>=</w:t>
      </w:r>
      <w:r w:rsidRPr="00776522">
        <w:rPr>
          <w:rStyle w:val="pln"/>
          <w:rFonts w:ascii="Consolas" w:hAnsi="Consolas" w:cs="Consolas"/>
          <w:b/>
          <w:bCs/>
          <w:color w:val="000000"/>
          <w:sz w:val="24"/>
          <w:szCs w:val="24"/>
        </w:rPr>
        <w:t xml:space="preserve"> </w:t>
      </w:r>
      <w:r w:rsidRPr="00776522">
        <w:rPr>
          <w:rStyle w:val="lit"/>
          <w:rFonts w:ascii="Consolas" w:hAnsi="Consolas" w:cs="Consolas"/>
          <w:b/>
          <w:bCs/>
          <w:color w:val="CC4500"/>
          <w:sz w:val="24"/>
          <w:szCs w:val="24"/>
        </w:rPr>
        <w:t>1</w:t>
      </w:r>
    </w:p>
    <w:p w:rsidR="00A45B17" w:rsidRDefault="00A45B17" w:rsidP="00A45B17">
      <w:r>
        <w:t>Note: the value 1 denotes true.</w:t>
      </w:r>
    </w:p>
    <w:p w:rsidR="00A45B17" w:rsidRDefault="00A45B17" w:rsidP="00A45B17">
      <w:r>
        <w:rPr>
          <w:b/>
          <w:bCs/>
        </w:rPr>
        <w:t>Result:</w:t>
      </w:r>
      <w:r>
        <w:t xml:space="preserve">  77 records updated.</w:t>
      </w:r>
    </w:p>
    <w:p w:rsidR="00A45B17" w:rsidRDefault="00A45B17" w:rsidP="00A45B17">
      <w:r>
        <w:rPr>
          <w:b/>
          <w:bCs/>
        </w:rPr>
        <w:t>Problem</w:t>
      </w:r>
      <w:r>
        <w:t>: Discontinue products over $50.</w:t>
      </w:r>
    </w:p>
    <w:p w:rsidR="00A45B17" w:rsidRPr="00B051EA" w:rsidRDefault="00A45B17" w:rsidP="00A45B17">
      <w:pPr>
        <w:pStyle w:val="HTML1"/>
        <w:rPr>
          <w:color w:val="BEBEC5"/>
          <w:lang w:val="en-US"/>
        </w:rPr>
      </w:pPr>
      <w:r w:rsidRPr="00776522">
        <w:rPr>
          <w:rStyle w:val="pln"/>
          <w:rFonts w:ascii="Consolas" w:hAnsi="Consolas" w:cs="Consolas"/>
          <w:b/>
          <w:bCs/>
          <w:color w:val="000000"/>
          <w:sz w:val="24"/>
          <w:szCs w:val="24"/>
          <w:lang w:val="en-US"/>
        </w:rPr>
        <w:t xml:space="preserve">UPDATE </w:t>
      </w:r>
      <w:r w:rsidRPr="00776522">
        <w:rPr>
          <w:rStyle w:val="typ"/>
          <w:rFonts w:ascii="Consolas" w:hAnsi="Consolas" w:cs="Consolas"/>
          <w:b/>
          <w:bCs/>
          <w:color w:val="2B91AF"/>
          <w:sz w:val="24"/>
          <w:szCs w:val="24"/>
          <w:lang w:val="en-US"/>
        </w:rPr>
        <w:t xml:space="preserve">Product </w:t>
      </w:r>
      <w:r w:rsidRPr="00776522">
        <w:rPr>
          <w:rStyle w:val="pln"/>
          <w:rFonts w:ascii="Consolas" w:hAnsi="Consolas" w:cs="Consolas"/>
          <w:b/>
          <w:bCs/>
          <w:color w:val="000000"/>
          <w:sz w:val="24"/>
          <w:szCs w:val="24"/>
          <w:lang w:val="en-US"/>
        </w:rPr>
        <w:t xml:space="preserve">   SET </w:t>
      </w:r>
      <w:r w:rsidRPr="00776522">
        <w:rPr>
          <w:rStyle w:val="typ"/>
          <w:rFonts w:ascii="Consolas" w:hAnsi="Consolas" w:cs="Consolas"/>
          <w:b/>
          <w:bCs/>
          <w:color w:val="2B91AF"/>
          <w:sz w:val="24"/>
          <w:szCs w:val="24"/>
          <w:lang w:val="en-US"/>
        </w:rPr>
        <w:t>IsDiscontinued</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 xml:space="preserve">1 </w:t>
      </w:r>
      <w:r w:rsidRPr="00776522">
        <w:rPr>
          <w:rStyle w:val="pln"/>
          <w:rFonts w:ascii="Consolas" w:hAnsi="Consolas" w:cs="Consolas"/>
          <w:b/>
          <w:bCs/>
          <w:color w:val="000000"/>
          <w:sz w:val="24"/>
          <w:szCs w:val="24"/>
          <w:lang w:val="en-US"/>
        </w:rPr>
        <w:t xml:space="preserve"> WHERE </w:t>
      </w:r>
      <w:r w:rsidRPr="00776522">
        <w:rPr>
          <w:rStyle w:val="typ"/>
          <w:rFonts w:ascii="Consolas" w:hAnsi="Consolas" w:cs="Consolas"/>
          <w:b/>
          <w:bCs/>
          <w:color w:val="2B91AF"/>
          <w:sz w:val="24"/>
          <w:szCs w:val="24"/>
          <w:lang w:val="en-US"/>
        </w:rPr>
        <w:t>UnitPrice</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&gt;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50</w:t>
      </w:r>
    </w:p>
    <w:p w:rsidR="00A45B17" w:rsidRDefault="00A45B17" w:rsidP="00A45B17">
      <w:r>
        <w:t>Note: the value 1 denotes true.</w:t>
      </w:r>
    </w:p>
    <w:p w:rsidR="00A45B17" w:rsidRDefault="00A45B17" w:rsidP="00A45B17">
      <w:r>
        <w:rPr>
          <w:b/>
          <w:bCs/>
        </w:rPr>
        <w:t>Result:</w:t>
      </w:r>
      <w:r>
        <w:t xml:space="preserve">  7 records updated.</w:t>
      </w:r>
    </w:p>
    <w:p w:rsidR="00A45B17" w:rsidRDefault="00A45B17" w:rsidP="00A45B17">
      <w:r>
        <w:rPr>
          <w:b/>
          <w:bCs/>
        </w:rPr>
        <w:t>Problem</w:t>
      </w:r>
      <w:r>
        <w:t>: Discontinue product with Id = 46.</w:t>
      </w:r>
    </w:p>
    <w:p w:rsidR="00A45B17" w:rsidRPr="00B051EA" w:rsidRDefault="00A45B17" w:rsidP="00A45B17">
      <w:pPr>
        <w:pStyle w:val="HTML1"/>
        <w:numPr>
          <w:ilvl w:val="0"/>
          <w:numId w:val="30"/>
        </w:numPr>
        <w:rPr>
          <w:color w:val="BEBEC5"/>
          <w:lang w:val="en-US"/>
        </w:rPr>
      </w:pPr>
      <w:r w:rsidRPr="00776522">
        <w:rPr>
          <w:rStyle w:val="pln"/>
          <w:rFonts w:ascii="Consolas" w:hAnsi="Consolas" w:cs="Consolas"/>
          <w:b/>
          <w:bCs/>
          <w:color w:val="000000"/>
          <w:sz w:val="24"/>
          <w:szCs w:val="24"/>
          <w:lang w:val="en-US"/>
        </w:rPr>
        <w:t xml:space="preserve">UPDATE </w:t>
      </w:r>
      <w:r w:rsidRPr="00776522">
        <w:rPr>
          <w:rStyle w:val="typ"/>
          <w:rFonts w:ascii="Consolas" w:hAnsi="Consolas" w:cs="Consolas"/>
          <w:b/>
          <w:bCs/>
          <w:color w:val="2B91AF"/>
          <w:sz w:val="24"/>
          <w:szCs w:val="24"/>
          <w:lang w:val="en-US"/>
        </w:rPr>
        <w:t xml:space="preserve">Product </w:t>
      </w:r>
      <w:r w:rsidRPr="00776522">
        <w:rPr>
          <w:rStyle w:val="pln"/>
          <w:rFonts w:ascii="Consolas" w:hAnsi="Consolas" w:cs="Consolas"/>
          <w:b/>
          <w:bCs/>
          <w:color w:val="000000"/>
          <w:sz w:val="24"/>
          <w:szCs w:val="24"/>
          <w:lang w:val="en-US"/>
        </w:rPr>
        <w:t xml:space="preserve"> SET </w:t>
      </w:r>
      <w:r w:rsidRPr="00776522">
        <w:rPr>
          <w:rStyle w:val="typ"/>
          <w:rFonts w:ascii="Consolas" w:hAnsi="Consolas" w:cs="Consolas"/>
          <w:b/>
          <w:bCs/>
          <w:color w:val="2B91AF"/>
          <w:sz w:val="24"/>
          <w:szCs w:val="24"/>
          <w:lang w:val="en-US"/>
        </w:rPr>
        <w:t>IsDiscontinued</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 xml:space="preserve">1 </w:t>
      </w:r>
      <w:r w:rsidRPr="00776522">
        <w:rPr>
          <w:rStyle w:val="pln"/>
          <w:rFonts w:ascii="Consolas" w:hAnsi="Consolas" w:cs="Consolas"/>
          <w:b/>
          <w:bCs/>
          <w:color w:val="000000"/>
          <w:sz w:val="24"/>
          <w:szCs w:val="24"/>
          <w:lang w:val="en-US"/>
        </w:rPr>
        <w:t xml:space="preserve">WHERE </w:t>
      </w:r>
      <w:r w:rsidRPr="00776522">
        <w:rPr>
          <w:rStyle w:val="typ"/>
          <w:rFonts w:ascii="Consolas" w:hAnsi="Consolas" w:cs="Consolas"/>
          <w:b/>
          <w:bCs/>
          <w:color w:val="2B91AF"/>
          <w:sz w:val="24"/>
          <w:szCs w:val="24"/>
          <w:lang w:val="en-US"/>
        </w:rPr>
        <w:t>Id</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46</w:t>
      </w:r>
    </w:p>
    <w:p w:rsidR="00A45B17" w:rsidRDefault="00A45B17" w:rsidP="00A45B17">
      <w:r>
        <w:t>This is a more common scenario in which a single record is updated.</w:t>
      </w:r>
      <w:r>
        <w:br/>
        <w:t>Note: the value 1 denotes true.</w:t>
      </w:r>
    </w:p>
    <w:p w:rsidR="00A45B17" w:rsidRDefault="00A45B17" w:rsidP="00A45B17">
      <w:r>
        <w:rPr>
          <w:b/>
          <w:bCs/>
        </w:rPr>
        <w:t>Result:</w:t>
      </w:r>
      <w:r>
        <w:t xml:space="preserve">  1 record updated.</w:t>
      </w:r>
    </w:p>
    <w:p w:rsidR="00A45B17" w:rsidRDefault="00A45B17" w:rsidP="00A45B17">
      <w:r>
        <w:rPr>
          <w:b/>
          <w:bCs/>
        </w:rPr>
        <w:t>Problem</w:t>
      </w:r>
      <w:r>
        <w:t>: Supplier Norske Meierier (Id = 15) has moved: update their city, phone and fax.</w:t>
      </w:r>
    </w:p>
    <w:p w:rsidR="00A45B17" w:rsidRPr="00B051EA" w:rsidRDefault="00A45B17" w:rsidP="00A45B17">
      <w:pPr>
        <w:pStyle w:val="HTML1"/>
        <w:numPr>
          <w:ilvl w:val="0"/>
          <w:numId w:val="31"/>
        </w:numPr>
        <w:rPr>
          <w:color w:val="BEBEC5"/>
          <w:lang w:val="en-US"/>
        </w:rPr>
      </w:pPr>
      <w:r w:rsidRPr="00776522">
        <w:rPr>
          <w:rStyle w:val="pln"/>
          <w:rFonts w:ascii="Consolas" w:hAnsi="Consolas" w:cs="Consolas"/>
          <w:b/>
          <w:bCs/>
          <w:color w:val="000000"/>
          <w:sz w:val="24"/>
          <w:szCs w:val="24"/>
          <w:lang w:val="en-US"/>
        </w:rPr>
        <w:t xml:space="preserve">UPDATE </w:t>
      </w:r>
      <w:r w:rsidRPr="00776522">
        <w:rPr>
          <w:rStyle w:val="typ"/>
          <w:rFonts w:ascii="Consolas" w:hAnsi="Consolas" w:cs="Consolas"/>
          <w:b/>
          <w:bCs/>
          <w:color w:val="2B91AF"/>
          <w:sz w:val="24"/>
          <w:szCs w:val="24"/>
          <w:lang w:val="en-US"/>
        </w:rPr>
        <w:t xml:space="preserve">Supplier </w:t>
      </w:r>
      <w:r w:rsidRPr="00776522">
        <w:rPr>
          <w:rStyle w:val="pln"/>
          <w:rFonts w:ascii="Consolas" w:hAnsi="Consolas" w:cs="Consolas"/>
          <w:b/>
          <w:bCs/>
          <w:color w:val="000000"/>
          <w:sz w:val="24"/>
          <w:szCs w:val="24"/>
          <w:lang w:val="en-US"/>
        </w:rPr>
        <w:t xml:space="preserve">SET </w:t>
      </w:r>
      <w:r w:rsidRPr="00776522">
        <w:rPr>
          <w:rStyle w:val="typ"/>
          <w:rFonts w:ascii="Consolas" w:hAnsi="Consolas" w:cs="Consolas"/>
          <w:b/>
          <w:bCs/>
          <w:color w:val="2B91AF"/>
          <w:sz w:val="24"/>
          <w:szCs w:val="24"/>
          <w:lang w:val="en-US"/>
        </w:rPr>
        <w:t>City</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str"/>
          <w:rFonts w:ascii="Consolas" w:hAnsi="Consolas" w:cs="Consolas"/>
          <w:b/>
          <w:bCs/>
          <w:color w:val="CC4500"/>
          <w:sz w:val="24"/>
          <w:szCs w:val="24"/>
          <w:lang w:val="en-US"/>
        </w:rPr>
        <w:t>'Oslo'</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Phone</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str"/>
          <w:rFonts w:ascii="Consolas" w:hAnsi="Consolas" w:cs="Consolas"/>
          <w:b/>
          <w:bCs/>
          <w:color w:val="CC4500"/>
          <w:sz w:val="24"/>
          <w:szCs w:val="24"/>
          <w:lang w:val="en-US"/>
        </w:rPr>
        <w:t>'(0)1-953530'</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typ"/>
          <w:rFonts w:ascii="Consolas" w:hAnsi="Consolas" w:cs="Consolas"/>
          <w:b/>
          <w:bCs/>
          <w:color w:val="2B91AF"/>
          <w:sz w:val="24"/>
          <w:szCs w:val="24"/>
          <w:lang w:val="en-US"/>
        </w:rPr>
        <w:t>Fax</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str"/>
          <w:rFonts w:ascii="Consolas" w:hAnsi="Consolas" w:cs="Consolas"/>
          <w:b/>
          <w:bCs/>
          <w:color w:val="CC4500"/>
          <w:sz w:val="24"/>
          <w:szCs w:val="24"/>
          <w:lang w:val="en-US"/>
        </w:rPr>
        <w:t xml:space="preserve">'(0)1-953555' </w:t>
      </w:r>
      <w:r w:rsidRPr="00776522">
        <w:rPr>
          <w:rStyle w:val="pln"/>
          <w:rFonts w:ascii="Consolas" w:hAnsi="Consolas" w:cs="Consolas"/>
          <w:b/>
          <w:bCs/>
          <w:color w:val="000000"/>
          <w:sz w:val="24"/>
          <w:szCs w:val="24"/>
          <w:lang w:val="en-US"/>
        </w:rPr>
        <w:t xml:space="preserve"> WHERE </w:t>
      </w:r>
      <w:r w:rsidRPr="00776522">
        <w:rPr>
          <w:rStyle w:val="typ"/>
          <w:rFonts w:ascii="Consolas" w:hAnsi="Consolas" w:cs="Consolas"/>
          <w:b/>
          <w:bCs/>
          <w:color w:val="2B91AF"/>
          <w:sz w:val="24"/>
          <w:szCs w:val="24"/>
          <w:lang w:val="en-US"/>
        </w:rPr>
        <w:t>Id</w:t>
      </w:r>
      <w:r w:rsidRPr="00776522">
        <w:rPr>
          <w:rStyle w:val="pln"/>
          <w:rFonts w:ascii="Consolas" w:hAnsi="Consolas" w:cs="Consolas"/>
          <w:b/>
          <w:bCs/>
          <w:color w:val="000000"/>
          <w:sz w:val="24"/>
          <w:szCs w:val="24"/>
          <w:lang w:val="en-US"/>
        </w:rPr>
        <w:t xml:space="preserve"> </w:t>
      </w:r>
      <w:r w:rsidRPr="00776522">
        <w:rPr>
          <w:rStyle w:val="pun"/>
          <w:rFonts w:ascii="Consolas" w:hAnsi="Consolas" w:cs="Consolas"/>
          <w:b/>
          <w:bCs/>
          <w:color w:val="000000"/>
          <w:sz w:val="24"/>
          <w:szCs w:val="24"/>
          <w:lang w:val="en-US"/>
        </w:rPr>
        <w:t>=</w:t>
      </w:r>
      <w:r w:rsidRPr="00776522">
        <w:rPr>
          <w:rStyle w:val="pln"/>
          <w:rFonts w:ascii="Consolas" w:hAnsi="Consolas" w:cs="Consolas"/>
          <w:b/>
          <w:bCs/>
          <w:color w:val="000000"/>
          <w:sz w:val="24"/>
          <w:szCs w:val="24"/>
          <w:lang w:val="en-US"/>
        </w:rPr>
        <w:t xml:space="preserve"> </w:t>
      </w:r>
      <w:r w:rsidRPr="00776522">
        <w:rPr>
          <w:rStyle w:val="lit"/>
          <w:rFonts w:ascii="Consolas" w:hAnsi="Consolas" w:cs="Consolas"/>
          <w:b/>
          <w:bCs/>
          <w:color w:val="CC4500"/>
          <w:sz w:val="24"/>
          <w:szCs w:val="24"/>
          <w:lang w:val="en-US"/>
        </w:rPr>
        <w:t>15</w:t>
      </w:r>
    </w:p>
    <w:p w:rsidR="00A45B17" w:rsidRDefault="00A45B17" w:rsidP="00A45B17">
      <w:r>
        <w:t>This is a common scenario in which a single record is updated.</w:t>
      </w:r>
    </w:p>
    <w:p w:rsidR="00A45B17" w:rsidRPr="00B051EA" w:rsidRDefault="00A45B17" w:rsidP="00A45B17">
      <w:pPr>
        <w:pStyle w:val="HTML1"/>
        <w:rPr>
          <w:lang w:val="en-US"/>
        </w:rPr>
      </w:pPr>
    </w:p>
    <w:p w:rsidR="00A45B17" w:rsidRPr="007D5EDE" w:rsidRDefault="00A45B17" w:rsidP="00A45B17">
      <w:pPr>
        <w:pStyle w:val="2"/>
      </w:pPr>
      <w:bookmarkStart w:id="298" w:name="delete"/>
      <w:bookmarkStart w:id="299" w:name="_Toc57401471"/>
      <w:bookmarkStart w:id="300" w:name="_Toc57480827"/>
      <w:bookmarkStart w:id="301" w:name="_Toc57569902"/>
      <w:bookmarkStart w:id="302" w:name="_Toc57748976"/>
      <w:bookmarkEnd w:id="298"/>
      <w:r>
        <w:t>Оператор</w:t>
      </w:r>
      <w:r w:rsidRPr="007D5EDE">
        <w:t xml:space="preserve"> DELETE</w:t>
      </w:r>
      <w:bookmarkEnd w:id="299"/>
      <w:bookmarkEnd w:id="300"/>
      <w:bookmarkEnd w:id="301"/>
      <w:bookmarkEnd w:id="302"/>
    </w:p>
    <w:p w:rsidR="00A45B17" w:rsidRDefault="00A45B17" w:rsidP="00A45B17">
      <w:pPr>
        <w:pStyle w:val="a4"/>
      </w:pPr>
      <w:r>
        <w:t xml:space="preserve">The </w:t>
      </w:r>
      <w:r>
        <w:rPr>
          <w:rStyle w:val="HTML0"/>
          <w:rFonts w:ascii="Consolas" w:eastAsiaTheme="majorEastAsia" w:hAnsi="Consolas"/>
          <w:color w:val="DC143C"/>
          <w:shd w:val="clear" w:color="auto" w:fill="F1F1F1"/>
        </w:rPr>
        <w:t>DELETE</w:t>
      </w:r>
      <w:r>
        <w:t xml:space="preserve"> command is used to delete existing records in a table.</w:t>
      </w:r>
    </w:p>
    <w:p w:rsidR="00A45B17" w:rsidRDefault="00A45B17" w:rsidP="00A45B17">
      <w:pPr>
        <w:pStyle w:val="a4"/>
      </w:pPr>
      <w:r>
        <w:t>The following SQL statement deletes the customer "Alfreds Futterkiste" from the "Customers" table:</w:t>
      </w:r>
    </w:p>
    <w:p w:rsidR="00A45B17" w:rsidRDefault="00A45B17" w:rsidP="00A45B17">
      <w:pPr>
        <w:rPr>
          <w:rFonts w:cs="Times New Roman"/>
        </w:rPr>
      </w:pPr>
      <w:r>
        <w:rPr>
          <w:rStyle w:val="sqlkeywordcolor"/>
          <w:rFonts w:ascii="Consolas" w:hAnsi="Consolas"/>
          <w:color w:val="0000CD"/>
          <w:sz w:val="23"/>
          <w:szCs w:val="23"/>
        </w:rPr>
        <w:t>DELETE</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CustomerName=</w:t>
      </w:r>
      <w:r>
        <w:rPr>
          <w:rStyle w:val="sqlstringcolor"/>
          <w:rFonts w:ascii="Consolas" w:hAnsi="Consolas"/>
          <w:color w:val="A52A2A"/>
          <w:sz w:val="23"/>
          <w:szCs w:val="23"/>
        </w:rPr>
        <w:t>'Alfreds Futterkiste'</w:t>
      </w:r>
      <w:r>
        <w:rPr>
          <w:rStyle w:val="sqlcolor"/>
          <w:rFonts w:ascii="Consolas" w:hAnsi="Consolas"/>
          <w:color w:val="000000"/>
          <w:sz w:val="23"/>
          <w:szCs w:val="23"/>
        </w:rPr>
        <w:t>;</w:t>
      </w:r>
    </w:p>
    <w:p w:rsidR="00A45B17" w:rsidRDefault="00A45B17" w:rsidP="00A45B17">
      <w:pPr>
        <w:pStyle w:val="a4"/>
      </w:pPr>
      <w:r>
        <w:rPr>
          <w:rStyle w:val="a9"/>
          <w:rFonts w:ascii="Verdana" w:hAnsi="Verdana"/>
          <w:color w:val="000000"/>
          <w:sz w:val="23"/>
          <w:szCs w:val="23"/>
        </w:rPr>
        <w:t>Note:</w:t>
      </w:r>
      <w:r>
        <w:t xml:space="preserve"> Be careful when deleting records in a table! Notice the WHERE clause in the DELETE statement. The WHERE clause specifies which record(s) should be deleted. If you omit the WHERE clause, all records in the table will be deleted!</w:t>
      </w:r>
    </w:p>
    <w:p w:rsidR="00A45B17" w:rsidRDefault="00A45B17" w:rsidP="00A45B17">
      <w:pPr>
        <w:pStyle w:val="a4"/>
      </w:pPr>
      <w:r>
        <w:t>It is possible to delete all rows in a table without deleting the table. This means that the table structure, attributes, and indexes will be intact:</w:t>
      </w:r>
    </w:p>
    <w:p w:rsidR="00A45B17" w:rsidRDefault="00A45B17" w:rsidP="00A45B17">
      <w:pPr>
        <w:pStyle w:val="a4"/>
      </w:pPr>
      <w:r>
        <w:t>The following SQL statement deletes all rows in the "Customers" table, without deleting the table. This means that the table structure, attributes, and indexes will be intact:</w:t>
      </w:r>
    </w:p>
    <w:p w:rsidR="00A45B17" w:rsidRDefault="00A45B17" w:rsidP="00A45B17">
      <w:pPr>
        <w:rPr>
          <w:rFonts w:cs="Times New Roman"/>
        </w:rPr>
      </w:pPr>
      <w:r>
        <w:rPr>
          <w:rStyle w:val="sqlkeywordcolor"/>
          <w:rFonts w:ascii="Consolas" w:hAnsi="Consolas"/>
          <w:color w:val="0000CD"/>
          <w:sz w:val="23"/>
          <w:szCs w:val="23"/>
        </w:rPr>
        <w:t>DELETE</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lang w:eastAsia="uk-UA"/>
        </w:rPr>
      </w:pPr>
    </w:p>
    <w:p w:rsidR="00A45B17" w:rsidRDefault="00A45B17" w:rsidP="00A45B17">
      <w:pPr>
        <w:pStyle w:val="HTML1"/>
        <w:rPr>
          <w:rStyle w:val="pln"/>
          <w:rFonts w:ascii="Consolas" w:hAnsi="Consolas" w:cs="Consolas"/>
          <w:b/>
          <w:bCs/>
          <w:color w:val="000000"/>
          <w:sz w:val="24"/>
          <w:szCs w:val="24"/>
          <w:lang w:val="uk-UA"/>
        </w:rPr>
      </w:pPr>
    </w:p>
    <w:p w:rsidR="00A45B17" w:rsidRPr="00B051EA" w:rsidRDefault="00A45B17" w:rsidP="00A45B17">
      <w:pPr>
        <w:pStyle w:val="HTML1"/>
        <w:rPr>
          <w:color w:val="BEBEC5"/>
          <w:lang w:val="en-US"/>
        </w:rPr>
      </w:pPr>
      <w:r w:rsidRPr="00BE4E7F">
        <w:rPr>
          <w:rStyle w:val="pln"/>
          <w:rFonts w:ascii="Consolas" w:hAnsi="Consolas" w:cs="Consolas"/>
          <w:b/>
          <w:bCs/>
          <w:color w:val="000000"/>
          <w:sz w:val="24"/>
          <w:szCs w:val="24"/>
          <w:lang w:val="en-US"/>
        </w:rPr>
        <w:t>DELETE table</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name  WHERE condition</w:t>
      </w:r>
    </w:p>
    <w:p w:rsidR="00A45B17" w:rsidRDefault="00A45B17" w:rsidP="00A45B17">
      <w:pPr>
        <w:pStyle w:val="HTML1"/>
        <w:rPr>
          <w:rStyle w:val="str"/>
          <w:rFonts w:ascii="Consolas" w:hAnsi="Consolas" w:cs="Consolas"/>
          <w:b/>
          <w:bCs/>
          <w:color w:val="CC4500"/>
          <w:sz w:val="24"/>
          <w:szCs w:val="24"/>
          <w:lang w:val="uk-UA"/>
        </w:rPr>
      </w:pPr>
      <w:r w:rsidRPr="00BE4E7F">
        <w:rPr>
          <w:rStyle w:val="pln"/>
          <w:rFonts w:ascii="Consolas" w:hAnsi="Consolas" w:cs="Consolas"/>
          <w:b/>
          <w:bCs/>
          <w:color w:val="000000"/>
          <w:sz w:val="24"/>
          <w:szCs w:val="24"/>
          <w:lang w:val="en-US"/>
        </w:rPr>
        <w:t xml:space="preserve">DELETE </w:t>
      </w:r>
      <w:r w:rsidRPr="00BE4E7F">
        <w:rPr>
          <w:rStyle w:val="typ"/>
          <w:rFonts w:ascii="Consolas" w:hAnsi="Consolas" w:cs="Consolas"/>
          <w:b/>
          <w:bCs/>
          <w:color w:val="2B91AF"/>
          <w:sz w:val="24"/>
          <w:szCs w:val="24"/>
          <w:lang w:val="en-US"/>
        </w:rPr>
        <w:t xml:space="preserve">Customer </w:t>
      </w:r>
      <w:r w:rsidRPr="00BE4E7F">
        <w:rPr>
          <w:rStyle w:val="pln"/>
          <w:rFonts w:ascii="Consolas" w:hAnsi="Consolas" w:cs="Consolas"/>
          <w:b/>
          <w:bCs/>
          <w:color w:val="000000"/>
          <w:sz w:val="24"/>
          <w:szCs w:val="24"/>
          <w:lang w:val="en-US"/>
        </w:rPr>
        <w:t xml:space="preserve"> WHERE </w:t>
      </w:r>
      <w:r w:rsidRPr="00BE4E7F">
        <w:rPr>
          <w:rStyle w:val="typ"/>
          <w:rFonts w:ascii="Consolas" w:hAnsi="Consolas" w:cs="Consolas"/>
          <w:b/>
          <w:bCs/>
          <w:color w:val="2B91AF"/>
          <w:sz w:val="24"/>
          <w:szCs w:val="24"/>
          <w:lang w:val="en-US"/>
        </w:rPr>
        <w:t>Email</w:t>
      </w:r>
      <w:r w:rsidRPr="00BE4E7F">
        <w:rPr>
          <w:rStyle w:val="pln"/>
          <w:rFonts w:ascii="Consolas" w:hAnsi="Consolas" w:cs="Consolas"/>
          <w:b/>
          <w:bCs/>
          <w:color w:val="000000"/>
          <w:sz w:val="24"/>
          <w:szCs w:val="24"/>
          <w:lang w:val="en-US"/>
        </w:rPr>
        <w:t xml:space="preserve"> </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 </w:t>
      </w:r>
      <w:r w:rsidRPr="00BE4E7F">
        <w:rPr>
          <w:rStyle w:val="str"/>
          <w:rFonts w:ascii="Consolas" w:hAnsi="Consolas" w:cs="Consolas"/>
          <w:b/>
          <w:bCs/>
          <w:color w:val="CC4500"/>
          <w:sz w:val="24"/>
          <w:szCs w:val="24"/>
          <w:lang w:val="en-US"/>
        </w:rPr>
        <w:t>'alex@gmail.com'</w:t>
      </w:r>
    </w:p>
    <w:p w:rsidR="00A45B17" w:rsidRDefault="00A45B17" w:rsidP="00A45B17">
      <w:pPr>
        <w:pStyle w:val="HTML1"/>
        <w:rPr>
          <w:rStyle w:val="str"/>
          <w:rFonts w:ascii="Consolas" w:hAnsi="Consolas" w:cs="Consolas"/>
          <w:b/>
          <w:bCs/>
          <w:color w:val="CC4500"/>
          <w:sz w:val="24"/>
          <w:szCs w:val="24"/>
          <w:lang w:val="uk-UA"/>
        </w:rPr>
      </w:pPr>
    </w:p>
    <w:p w:rsidR="00A45B17" w:rsidRDefault="00A45B17" w:rsidP="00A45B17">
      <w:pPr>
        <w:pStyle w:val="ul-intro"/>
        <w:rPr>
          <w:lang w:val="uk-UA"/>
        </w:rPr>
      </w:pPr>
      <w:r w:rsidRPr="00B051EA">
        <w:rPr>
          <w:lang w:val="en-US"/>
        </w:rPr>
        <w:t>DELETE permanently removes records from a table.</w:t>
      </w:r>
      <w:r>
        <w:rPr>
          <w:lang w:val="uk-UA"/>
        </w:rPr>
        <w:t xml:space="preserve"> </w:t>
      </w:r>
    </w:p>
    <w:p w:rsidR="00A45B17" w:rsidRDefault="00A45B17" w:rsidP="00A45B17">
      <w:pPr>
        <w:pStyle w:val="ul-intro"/>
        <w:rPr>
          <w:lang w:val="uk-UA"/>
        </w:rPr>
      </w:pPr>
      <w:r w:rsidRPr="00B051EA">
        <w:rPr>
          <w:lang w:val="en-US"/>
        </w:rPr>
        <w:t>DELETE can delete one or more records in a table.</w:t>
      </w:r>
    </w:p>
    <w:p w:rsidR="00A45B17" w:rsidRPr="00B051EA" w:rsidRDefault="00A45B17" w:rsidP="00A45B17">
      <w:pPr>
        <w:pStyle w:val="ul-intro"/>
        <w:rPr>
          <w:lang w:val="en-US"/>
        </w:rPr>
      </w:pPr>
      <w:r w:rsidRPr="00B051EA">
        <w:rPr>
          <w:lang w:val="en-US"/>
        </w:rPr>
        <w:t>Use the WHERE clause to DELETE only specific records.</w:t>
      </w:r>
    </w:p>
    <w:p w:rsidR="00A45B17" w:rsidRPr="00B051EA" w:rsidRDefault="00A45B17" w:rsidP="00A45B17">
      <w:pPr>
        <w:pStyle w:val="pt-20"/>
        <w:rPr>
          <w:lang w:val="en-US"/>
        </w:rPr>
      </w:pPr>
      <w:r w:rsidRPr="00B051EA">
        <w:rPr>
          <w:lang w:val="en-US"/>
        </w:rPr>
        <w:t>The general syntax is</w:t>
      </w:r>
    </w:p>
    <w:p w:rsidR="00A45B17" w:rsidRDefault="00A45B17" w:rsidP="00A45B17">
      <w:pPr>
        <w:pStyle w:val="HTML1"/>
        <w:numPr>
          <w:ilvl w:val="0"/>
          <w:numId w:val="32"/>
        </w:numPr>
        <w:rPr>
          <w:color w:val="BEBEC5"/>
        </w:rPr>
      </w:pPr>
      <w:r>
        <w:rPr>
          <w:rStyle w:val="pln"/>
          <w:rFonts w:ascii="Consolas" w:hAnsi="Consolas" w:cs="Consolas"/>
          <w:b/>
          <w:bCs/>
          <w:color w:val="000000"/>
          <w:sz w:val="24"/>
          <w:szCs w:val="24"/>
        </w:rPr>
        <w:t>DELETE table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 </w:t>
      </w:r>
    </w:p>
    <w:p w:rsidR="00A45B17" w:rsidRPr="00B051EA" w:rsidRDefault="00A45B17" w:rsidP="00A45B17">
      <w:pPr>
        <w:pStyle w:val="pt-20"/>
        <w:rPr>
          <w:lang w:val="en-US"/>
        </w:rPr>
      </w:pPr>
      <w:r w:rsidRPr="00B051EA">
        <w:rPr>
          <w:lang w:val="en-US"/>
        </w:rPr>
        <w:t>To delete specific records append a WHERE clause:</w:t>
      </w:r>
    </w:p>
    <w:p w:rsidR="00A45B17" w:rsidRPr="00DE2E70" w:rsidRDefault="00A45B17" w:rsidP="00A45B17">
      <w:pPr>
        <w:pStyle w:val="HTML1"/>
        <w:numPr>
          <w:ilvl w:val="0"/>
          <w:numId w:val="33"/>
        </w:numPr>
        <w:rPr>
          <w:color w:val="BEBEC5"/>
        </w:rPr>
      </w:pPr>
      <w:r w:rsidRPr="00DE2E70">
        <w:rPr>
          <w:rStyle w:val="pln"/>
          <w:rFonts w:ascii="Consolas" w:hAnsi="Consolas" w:cs="Consolas"/>
          <w:b/>
          <w:bCs/>
          <w:color w:val="000000"/>
          <w:sz w:val="24"/>
          <w:szCs w:val="24"/>
          <w:lang w:val="en-US"/>
        </w:rPr>
        <w:t>DELETE table</w:t>
      </w:r>
      <w:r w:rsidRPr="00DE2E70">
        <w:rPr>
          <w:rStyle w:val="pun"/>
          <w:rFonts w:ascii="Consolas" w:hAnsi="Consolas" w:cs="Consolas"/>
          <w:b/>
          <w:bCs/>
          <w:color w:val="000000"/>
          <w:sz w:val="24"/>
          <w:szCs w:val="24"/>
          <w:lang w:val="en-US"/>
        </w:rPr>
        <w:t>-</w:t>
      </w:r>
      <w:r w:rsidRPr="00DE2E70">
        <w:rPr>
          <w:rStyle w:val="pln"/>
          <w:rFonts w:ascii="Consolas" w:hAnsi="Consolas" w:cs="Consolas"/>
          <w:b/>
          <w:bCs/>
          <w:color w:val="000000"/>
          <w:sz w:val="24"/>
          <w:szCs w:val="24"/>
          <w:lang w:val="en-US"/>
        </w:rPr>
        <w:t>name  WHERE condition</w:t>
      </w:r>
    </w:p>
    <w:p w:rsidR="00A45B17" w:rsidRDefault="00A45B17" w:rsidP="00A45B17">
      <w:r>
        <w:rPr>
          <w:b/>
          <w:bCs/>
        </w:rPr>
        <w:t>Problem</w:t>
      </w:r>
      <w:r>
        <w:t>: Delete all products.</w:t>
      </w:r>
    </w:p>
    <w:p w:rsidR="00A45B17" w:rsidRDefault="00A45B17" w:rsidP="00A45B17">
      <w:pPr>
        <w:pStyle w:val="HTML1"/>
        <w:numPr>
          <w:ilvl w:val="0"/>
          <w:numId w:val="34"/>
        </w:numPr>
        <w:rPr>
          <w:color w:val="BEBEC5"/>
        </w:rPr>
      </w:pPr>
      <w:r>
        <w:rPr>
          <w:rStyle w:val="pln"/>
          <w:rFonts w:ascii="Consolas" w:hAnsi="Consolas" w:cs="Consolas"/>
          <w:b/>
          <w:bCs/>
          <w:color w:val="000000"/>
          <w:sz w:val="24"/>
          <w:szCs w:val="24"/>
        </w:rPr>
        <w:t xml:space="preserve">DELETE </w:t>
      </w:r>
      <w:r>
        <w:rPr>
          <w:rStyle w:val="typ"/>
          <w:rFonts w:ascii="Consolas" w:hAnsi="Consolas" w:cs="Consolas"/>
          <w:b/>
          <w:bCs/>
          <w:color w:val="2B91AF"/>
          <w:sz w:val="24"/>
          <w:szCs w:val="24"/>
        </w:rPr>
        <w:t>Product</w:t>
      </w:r>
    </w:p>
    <w:p w:rsidR="00A45B17" w:rsidRDefault="00A45B17" w:rsidP="00A45B17">
      <w:r>
        <w:rPr>
          <w:b/>
          <w:bCs/>
        </w:rPr>
        <w:t>Result:</w:t>
      </w:r>
      <w:r>
        <w:t xml:space="preserve"> 77 records deleted.</w:t>
      </w:r>
    </w:p>
    <w:p w:rsidR="00A45B17" w:rsidRDefault="00A45B17" w:rsidP="00A45B17">
      <w:r>
        <w:rPr>
          <w:b/>
          <w:bCs/>
        </w:rPr>
        <w:t>Problem</w:t>
      </w:r>
      <w:r>
        <w:t>: Delete products over $50.</w:t>
      </w:r>
    </w:p>
    <w:p w:rsidR="00A45B17" w:rsidRPr="00DE2E70" w:rsidRDefault="00A45B17" w:rsidP="00A45B17">
      <w:pPr>
        <w:pStyle w:val="HTML1"/>
        <w:numPr>
          <w:ilvl w:val="0"/>
          <w:numId w:val="35"/>
        </w:numPr>
        <w:rPr>
          <w:color w:val="BEBEC5"/>
        </w:rPr>
      </w:pPr>
      <w:r w:rsidRPr="00DE2E70">
        <w:rPr>
          <w:rStyle w:val="pln"/>
          <w:rFonts w:ascii="Consolas" w:hAnsi="Consolas" w:cs="Consolas"/>
          <w:b/>
          <w:bCs/>
          <w:color w:val="000000"/>
          <w:sz w:val="24"/>
          <w:szCs w:val="24"/>
        </w:rPr>
        <w:t xml:space="preserve">DELETE </w:t>
      </w:r>
      <w:r w:rsidRPr="00DE2E70">
        <w:rPr>
          <w:rStyle w:val="typ"/>
          <w:rFonts w:ascii="Consolas" w:hAnsi="Consolas" w:cs="Consolas"/>
          <w:b/>
          <w:bCs/>
          <w:color w:val="2B91AF"/>
          <w:sz w:val="24"/>
          <w:szCs w:val="24"/>
        </w:rPr>
        <w:t>Product</w:t>
      </w:r>
      <w:r w:rsidRPr="00DE2E70">
        <w:rPr>
          <w:rStyle w:val="typ"/>
          <w:rFonts w:ascii="Consolas" w:hAnsi="Consolas" w:cs="Consolas"/>
          <w:b/>
          <w:bCs/>
          <w:color w:val="2B91AF"/>
          <w:sz w:val="24"/>
          <w:szCs w:val="24"/>
          <w:lang w:val="en-US"/>
        </w:rPr>
        <w:t xml:space="preserve"> </w:t>
      </w:r>
      <w:r w:rsidRPr="00DE2E70">
        <w:rPr>
          <w:rStyle w:val="pln"/>
          <w:rFonts w:ascii="Consolas" w:hAnsi="Consolas" w:cs="Consolas"/>
          <w:b/>
          <w:bCs/>
          <w:color w:val="000000"/>
          <w:sz w:val="24"/>
          <w:szCs w:val="24"/>
        </w:rPr>
        <w:t xml:space="preserve"> WHERE </w:t>
      </w:r>
      <w:r w:rsidRPr="00DE2E70">
        <w:rPr>
          <w:rStyle w:val="typ"/>
          <w:rFonts w:ascii="Consolas" w:hAnsi="Consolas" w:cs="Consolas"/>
          <w:b/>
          <w:bCs/>
          <w:color w:val="2B91AF"/>
          <w:sz w:val="24"/>
          <w:szCs w:val="24"/>
        </w:rPr>
        <w:t>UnitPrice</w:t>
      </w:r>
      <w:r w:rsidRPr="00DE2E70">
        <w:rPr>
          <w:rStyle w:val="pln"/>
          <w:rFonts w:ascii="Consolas" w:hAnsi="Consolas" w:cs="Consolas"/>
          <w:b/>
          <w:bCs/>
          <w:color w:val="000000"/>
          <w:sz w:val="24"/>
          <w:szCs w:val="24"/>
        </w:rPr>
        <w:t xml:space="preserve"> </w:t>
      </w:r>
      <w:r w:rsidRPr="00DE2E70">
        <w:rPr>
          <w:rStyle w:val="pun"/>
          <w:rFonts w:ascii="Consolas" w:hAnsi="Consolas" w:cs="Consolas"/>
          <w:b/>
          <w:bCs/>
          <w:color w:val="000000"/>
          <w:sz w:val="24"/>
          <w:szCs w:val="24"/>
        </w:rPr>
        <w:t>&gt;</w:t>
      </w:r>
      <w:r w:rsidRPr="00DE2E70">
        <w:rPr>
          <w:rStyle w:val="pln"/>
          <w:rFonts w:ascii="Consolas" w:hAnsi="Consolas" w:cs="Consolas"/>
          <w:b/>
          <w:bCs/>
          <w:color w:val="000000"/>
          <w:sz w:val="24"/>
          <w:szCs w:val="24"/>
        </w:rPr>
        <w:t xml:space="preserve"> </w:t>
      </w:r>
      <w:r w:rsidRPr="00DE2E70">
        <w:rPr>
          <w:rStyle w:val="lit"/>
          <w:rFonts w:ascii="Consolas" w:hAnsi="Consolas" w:cs="Consolas"/>
          <w:b/>
          <w:bCs/>
          <w:color w:val="CC4500"/>
          <w:sz w:val="24"/>
          <w:szCs w:val="24"/>
        </w:rPr>
        <w:t>50</w:t>
      </w:r>
    </w:p>
    <w:p w:rsidR="00A45B17" w:rsidRDefault="00A45B17" w:rsidP="00A45B17">
      <w:r>
        <w:rPr>
          <w:b/>
          <w:bCs/>
        </w:rPr>
        <w:t>Result:</w:t>
      </w:r>
      <w:r>
        <w:t xml:space="preserve"> 7 records deleted.</w:t>
      </w:r>
    </w:p>
    <w:p w:rsidR="00A45B17" w:rsidRDefault="00A45B17" w:rsidP="00A45B17">
      <w:r>
        <w:rPr>
          <w:b/>
          <w:bCs/>
        </w:rPr>
        <w:t>Problem</w:t>
      </w:r>
      <w:r>
        <w:t>: Delete customer with Id = 21.</w:t>
      </w:r>
    </w:p>
    <w:p w:rsidR="00A45B17" w:rsidRPr="00DE2E70" w:rsidRDefault="00A45B17" w:rsidP="00A45B17">
      <w:pPr>
        <w:pStyle w:val="HTML1"/>
        <w:numPr>
          <w:ilvl w:val="0"/>
          <w:numId w:val="36"/>
        </w:numPr>
        <w:rPr>
          <w:color w:val="BEBEC5"/>
        </w:rPr>
      </w:pPr>
      <w:r w:rsidRPr="00DE2E70">
        <w:rPr>
          <w:rStyle w:val="pln"/>
          <w:rFonts w:ascii="Consolas" w:hAnsi="Consolas" w:cs="Consolas"/>
          <w:b/>
          <w:bCs/>
          <w:color w:val="000000"/>
          <w:sz w:val="24"/>
          <w:szCs w:val="24"/>
        </w:rPr>
        <w:t xml:space="preserve">DELETE </w:t>
      </w:r>
      <w:r w:rsidRPr="00DE2E70">
        <w:rPr>
          <w:rStyle w:val="typ"/>
          <w:rFonts w:ascii="Consolas" w:hAnsi="Consolas" w:cs="Consolas"/>
          <w:b/>
          <w:bCs/>
          <w:color w:val="2B91AF"/>
          <w:sz w:val="24"/>
          <w:szCs w:val="24"/>
        </w:rPr>
        <w:t>Customer</w:t>
      </w:r>
      <w:r w:rsidRPr="00DE2E70">
        <w:rPr>
          <w:rStyle w:val="typ"/>
          <w:rFonts w:ascii="Consolas" w:hAnsi="Consolas" w:cs="Consolas"/>
          <w:b/>
          <w:bCs/>
          <w:color w:val="2B91AF"/>
          <w:sz w:val="24"/>
          <w:szCs w:val="24"/>
          <w:lang w:val="en-US"/>
        </w:rPr>
        <w:t xml:space="preserve"> </w:t>
      </w:r>
      <w:r w:rsidRPr="00DE2E70">
        <w:rPr>
          <w:rStyle w:val="pln"/>
          <w:rFonts w:ascii="Consolas" w:hAnsi="Consolas" w:cs="Consolas"/>
          <w:b/>
          <w:bCs/>
          <w:color w:val="000000"/>
          <w:sz w:val="24"/>
          <w:szCs w:val="24"/>
        </w:rPr>
        <w:t xml:space="preserve"> WHERE </w:t>
      </w:r>
      <w:r w:rsidRPr="00DE2E70">
        <w:rPr>
          <w:rStyle w:val="typ"/>
          <w:rFonts w:ascii="Consolas" w:hAnsi="Consolas" w:cs="Consolas"/>
          <w:b/>
          <w:bCs/>
          <w:color w:val="2B91AF"/>
          <w:sz w:val="24"/>
          <w:szCs w:val="24"/>
        </w:rPr>
        <w:t>Id</w:t>
      </w:r>
      <w:r w:rsidRPr="00DE2E70">
        <w:rPr>
          <w:rStyle w:val="pln"/>
          <w:rFonts w:ascii="Consolas" w:hAnsi="Consolas" w:cs="Consolas"/>
          <w:b/>
          <w:bCs/>
          <w:color w:val="000000"/>
          <w:sz w:val="24"/>
          <w:szCs w:val="24"/>
        </w:rPr>
        <w:t xml:space="preserve"> </w:t>
      </w:r>
      <w:r w:rsidRPr="00DE2E70">
        <w:rPr>
          <w:rStyle w:val="pun"/>
          <w:rFonts w:ascii="Consolas" w:hAnsi="Consolas" w:cs="Consolas"/>
          <w:b/>
          <w:bCs/>
          <w:color w:val="000000"/>
          <w:sz w:val="24"/>
          <w:szCs w:val="24"/>
        </w:rPr>
        <w:t>=</w:t>
      </w:r>
      <w:r w:rsidRPr="00DE2E70">
        <w:rPr>
          <w:rStyle w:val="pln"/>
          <w:rFonts w:ascii="Consolas" w:hAnsi="Consolas" w:cs="Consolas"/>
          <w:b/>
          <w:bCs/>
          <w:color w:val="000000"/>
          <w:sz w:val="24"/>
          <w:szCs w:val="24"/>
        </w:rPr>
        <w:t xml:space="preserve"> </w:t>
      </w:r>
      <w:r w:rsidRPr="00DE2E70">
        <w:rPr>
          <w:rStyle w:val="lit"/>
          <w:rFonts w:ascii="Consolas" w:hAnsi="Consolas" w:cs="Consolas"/>
          <w:b/>
          <w:bCs/>
          <w:color w:val="CC4500"/>
          <w:sz w:val="24"/>
          <w:szCs w:val="24"/>
        </w:rPr>
        <w:t>21</w:t>
      </w:r>
    </w:p>
    <w:p w:rsidR="00A45B17" w:rsidRDefault="00A45B17" w:rsidP="00A45B17">
      <w:pPr>
        <w:rPr>
          <w:rFonts w:ascii="Times New Roman" w:hAnsi="Times New Roman" w:cs="Times New Roman"/>
          <w:sz w:val="24"/>
          <w:szCs w:val="24"/>
        </w:rPr>
      </w:pPr>
      <w:r>
        <w:rPr>
          <w:shd w:val="clear" w:color="auto" w:fill="FFFFFF"/>
        </w:rPr>
        <w:t>This is a common scenario in which a single record is deleted.</w:t>
      </w:r>
    </w:p>
    <w:p w:rsidR="00A45B17" w:rsidRDefault="00A45B17" w:rsidP="00A45B17">
      <w:r>
        <w:rPr>
          <w:b/>
          <w:bCs/>
        </w:rPr>
        <w:t>Result:</w:t>
      </w:r>
      <w:r>
        <w:t xml:space="preserve"> 1 record deleted.</w:t>
      </w:r>
    </w:p>
    <w:p w:rsidR="00A45B17" w:rsidRPr="00B051EA" w:rsidRDefault="00A45B17" w:rsidP="00A45B17">
      <w:pPr>
        <w:pStyle w:val="HTML1"/>
        <w:rPr>
          <w:lang w:val="en-US"/>
        </w:rPr>
      </w:pPr>
    </w:p>
    <w:p w:rsidR="00A45B17" w:rsidRPr="00B051EA" w:rsidRDefault="00A45B17" w:rsidP="00A45B17">
      <w:pPr>
        <w:pStyle w:val="ul-intro"/>
        <w:rPr>
          <w:lang w:val="en-US"/>
        </w:rPr>
      </w:pPr>
      <w:r w:rsidRPr="00B051EA">
        <w:rPr>
          <w:lang w:val="en-US"/>
        </w:rPr>
        <w:t>A SQL WHERE clause filters for rows that meet certain criteria.</w:t>
      </w:r>
      <w:r w:rsidRPr="00B051EA">
        <w:rPr>
          <w:lang w:val="en-US"/>
        </w:rPr>
        <w:br/>
        <w:t>It is a way to limit the rows to the ones you're interested in.</w:t>
      </w:r>
    </w:p>
    <w:p w:rsidR="00A45B17" w:rsidRPr="00B051EA" w:rsidRDefault="00A45B17" w:rsidP="00A45B17">
      <w:pPr>
        <w:pStyle w:val="pt-20"/>
        <w:rPr>
          <w:lang w:val="en-US"/>
        </w:rPr>
      </w:pPr>
      <w:r w:rsidRPr="00B051EA">
        <w:rPr>
          <w:lang w:val="en-US"/>
        </w:rPr>
        <w:t>a DELETE statement with a WHERE clause:</w:t>
      </w:r>
    </w:p>
    <w:p w:rsidR="00A45B17" w:rsidRPr="00B051EA" w:rsidRDefault="00A45B17" w:rsidP="00A45B17">
      <w:pPr>
        <w:pStyle w:val="HTML1"/>
        <w:rPr>
          <w:color w:val="BEBEC5"/>
          <w:lang w:val="en-US"/>
        </w:rPr>
      </w:pPr>
      <w:r w:rsidRPr="007D5EDE">
        <w:rPr>
          <w:rStyle w:val="pln"/>
          <w:rFonts w:ascii="Consolas" w:hAnsi="Consolas" w:cs="Consolas"/>
          <w:b/>
          <w:bCs/>
          <w:color w:val="000000"/>
          <w:sz w:val="24"/>
          <w:szCs w:val="24"/>
          <w:lang w:val="en-US"/>
        </w:rPr>
        <w:t>DELETE table</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name WHERE condition</w:t>
      </w:r>
    </w:p>
    <w:p w:rsidR="00A45B17" w:rsidRDefault="00A45B17" w:rsidP="00A45B17">
      <w:r>
        <w:rPr>
          <w:b/>
          <w:bCs/>
        </w:rPr>
        <w:t>Problem:</w:t>
      </w:r>
      <w:r>
        <w:t xml:space="preserve"> Delete all products with unit price higher than $50.</w:t>
      </w:r>
    </w:p>
    <w:p w:rsidR="00A45B17" w:rsidRPr="00B051EA" w:rsidRDefault="00A45B17" w:rsidP="00A45B17">
      <w:pPr>
        <w:pStyle w:val="HTML1"/>
        <w:rPr>
          <w:color w:val="BEBEC5"/>
          <w:lang w:val="en-US"/>
        </w:rPr>
      </w:pPr>
      <w:r w:rsidRPr="007D5EDE">
        <w:rPr>
          <w:rStyle w:val="pln"/>
          <w:rFonts w:ascii="Consolas" w:hAnsi="Consolas" w:cs="Consolas"/>
          <w:b/>
          <w:bCs/>
          <w:color w:val="000000"/>
          <w:sz w:val="24"/>
          <w:szCs w:val="24"/>
          <w:lang w:val="en-US"/>
        </w:rPr>
        <w:t xml:space="preserve">DELETE FROM </w:t>
      </w:r>
      <w:r w:rsidRPr="007D5EDE">
        <w:rPr>
          <w:rStyle w:val="typ"/>
          <w:rFonts w:ascii="Consolas" w:hAnsi="Consolas" w:cs="Consolas"/>
          <w:b/>
          <w:bCs/>
          <w:color w:val="2B91AF"/>
          <w:sz w:val="24"/>
          <w:szCs w:val="24"/>
          <w:lang w:val="en-US"/>
        </w:rPr>
        <w:t xml:space="preserve">Product </w:t>
      </w:r>
      <w:r w:rsidRPr="007D5EDE">
        <w:rPr>
          <w:rStyle w:val="pln"/>
          <w:rFonts w:ascii="Consolas" w:hAnsi="Consolas" w:cs="Consolas"/>
          <w:b/>
          <w:bCs/>
          <w:color w:val="000000"/>
          <w:sz w:val="24"/>
          <w:szCs w:val="24"/>
          <w:lang w:val="en-US"/>
        </w:rPr>
        <w:t xml:space="preserve"> WHERE </w:t>
      </w:r>
      <w:r w:rsidRPr="007D5EDE">
        <w:rPr>
          <w:rStyle w:val="typ"/>
          <w:rFonts w:ascii="Consolas" w:hAnsi="Consolas" w:cs="Consolas"/>
          <w:b/>
          <w:bCs/>
          <w:color w:val="2B91AF"/>
          <w:sz w:val="24"/>
          <w:szCs w:val="24"/>
          <w:lang w:val="en-US"/>
        </w:rPr>
        <w:t>UnitPrice</w:t>
      </w:r>
      <w:r w:rsidRPr="007D5EDE">
        <w:rPr>
          <w:rStyle w:val="pln"/>
          <w:rFonts w:ascii="Consolas" w:hAnsi="Consolas" w:cs="Consolas"/>
          <w:b/>
          <w:bCs/>
          <w:color w:val="000000"/>
          <w:sz w:val="24"/>
          <w:szCs w:val="24"/>
          <w:lang w:val="en-US"/>
        </w:rPr>
        <w:t xml:space="preserve"> </w:t>
      </w:r>
      <w:r w:rsidRPr="007D5EDE">
        <w:rPr>
          <w:rStyle w:val="pun"/>
          <w:rFonts w:ascii="Consolas" w:hAnsi="Consolas" w:cs="Consolas"/>
          <w:b/>
          <w:bCs/>
          <w:color w:val="000000"/>
          <w:sz w:val="24"/>
          <w:szCs w:val="24"/>
          <w:lang w:val="en-US"/>
        </w:rPr>
        <w:t>&gt;</w:t>
      </w:r>
      <w:r w:rsidRPr="007D5EDE">
        <w:rPr>
          <w:rStyle w:val="pln"/>
          <w:rFonts w:ascii="Consolas" w:hAnsi="Consolas" w:cs="Consolas"/>
          <w:b/>
          <w:bCs/>
          <w:color w:val="000000"/>
          <w:sz w:val="24"/>
          <w:szCs w:val="24"/>
          <w:lang w:val="en-US"/>
        </w:rPr>
        <w:t xml:space="preserve"> </w:t>
      </w:r>
      <w:r w:rsidRPr="007D5EDE">
        <w:rPr>
          <w:rStyle w:val="lit"/>
          <w:rFonts w:ascii="Consolas" w:hAnsi="Consolas" w:cs="Consolas"/>
          <w:b/>
          <w:bCs/>
          <w:color w:val="CC4500"/>
          <w:sz w:val="24"/>
          <w:szCs w:val="24"/>
          <w:lang w:val="en-US"/>
        </w:rPr>
        <w:t>50</w:t>
      </w:r>
    </w:p>
    <w:p w:rsidR="00A45B17" w:rsidRDefault="00A45B17" w:rsidP="00A45B17">
      <w:r>
        <w:rPr>
          <w:b/>
          <w:bCs/>
        </w:rPr>
        <w:t>Result:</w:t>
      </w:r>
      <w:r>
        <w:t xml:space="preserve">  7 records deleted.</w:t>
      </w:r>
    </w:p>
    <w:p w:rsidR="00A45B17" w:rsidRPr="00B051EA" w:rsidRDefault="00A45B17" w:rsidP="00A45B17">
      <w:pPr>
        <w:pStyle w:val="pt-25"/>
        <w:rPr>
          <w:lang w:val="en-US"/>
        </w:rPr>
      </w:pPr>
      <w:r w:rsidRPr="00B051EA">
        <w:rPr>
          <w:lang w:val="en-US"/>
        </w:rPr>
        <w:t>Note: Referential integrity may prevent this deletion.</w:t>
      </w:r>
      <w:r w:rsidRPr="00B051EA">
        <w:rPr>
          <w:lang w:val="en-US"/>
        </w:rPr>
        <w:br/>
        <w:t>A better approach may be to discontinue the product, that is, set the column IsDiscontinued to true.</w:t>
      </w:r>
    </w:p>
    <w:p w:rsidR="00A45B17" w:rsidRDefault="00A45B17" w:rsidP="00A45B17">
      <w:pPr>
        <w:pStyle w:val="2"/>
        <w:rPr>
          <w:lang w:val="uk-UA"/>
        </w:rPr>
      </w:pPr>
      <w:bookmarkStart w:id="303" w:name="_Toc57401473"/>
      <w:bookmarkStart w:id="304" w:name="_Toc57480829"/>
    </w:p>
    <w:p w:rsidR="00A45B17" w:rsidRDefault="00A45B17" w:rsidP="00A45B17">
      <w:pPr>
        <w:pStyle w:val="2"/>
      </w:pPr>
      <w:bookmarkStart w:id="305" w:name="_Toc57569903"/>
      <w:bookmarkStart w:id="306" w:name="_Toc57748977"/>
      <w:r>
        <w:t>Оператор SELECT</w:t>
      </w:r>
      <w:bookmarkEnd w:id="303"/>
      <w:bookmarkEnd w:id="304"/>
      <w:bookmarkEnd w:id="305"/>
      <w:bookmarkEnd w:id="306"/>
    </w:p>
    <w:p w:rsidR="00A45B17" w:rsidRDefault="00A45B17" w:rsidP="00A45B17">
      <w:pPr>
        <w:pStyle w:val="HTML1"/>
        <w:numPr>
          <w:ilvl w:val="0"/>
          <w:numId w:val="21"/>
        </w:numPr>
        <w:rPr>
          <w:color w:val="BEBEC5"/>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Default="00A45B17" w:rsidP="00A45B17">
      <w:pPr>
        <w:pStyle w:val="HTML1"/>
        <w:numPr>
          <w:ilvl w:val="0"/>
          <w:numId w:val="21"/>
        </w:numPr>
        <w:rPr>
          <w:color w:val="BEBEC5"/>
        </w:rPr>
      </w:pPr>
      <w:r>
        <w:rPr>
          <w:rStyle w:val="pln"/>
          <w:rFonts w:ascii="Consolas" w:hAnsi="Consolas" w:cs="Consolas"/>
          <w:b/>
          <w:bCs/>
          <w:color w:val="000000"/>
          <w:sz w:val="24"/>
          <w:szCs w:val="24"/>
        </w:rPr>
        <w:t xml:space="preserve">  FROM table</w:t>
      </w:r>
      <w:r>
        <w:rPr>
          <w:rStyle w:val="pun"/>
          <w:rFonts w:ascii="Consolas" w:hAnsi="Consolas" w:cs="Consolas"/>
          <w:b/>
          <w:bCs/>
          <w:color w:val="000000"/>
          <w:sz w:val="24"/>
          <w:szCs w:val="24"/>
        </w:rPr>
        <w:t>-</w:t>
      </w:r>
      <w:r>
        <w:rPr>
          <w:rStyle w:val="pln"/>
          <w:rFonts w:ascii="Consolas" w:hAnsi="Consolas" w:cs="Consolas"/>
          <w:b/>
          <w:bCs/>
          <w:color w:val="000000"/>
          <w:sz w:val="24"/>
          <w:szCs w:val="24"/>
        </w:rPr>
        <w:t>name</w:t>
      </w:r>
    </w:p>
    <w:p w:rsidR="00A45B17" w:rsidRDefault="00A45B17" w:rsidP="00A45B17">
      <w:pPr>
        <w:pStyle w:val="HTML1"/>
        <w:numPr>
          <w:ilvl w:val="0"/>
          <w:numId w:val="21"/>
        </w:numPr>
        <w:rPr>
          <w:color w:val="BEBEC5"/>
        </w:rPr>
      </w:pPr>
      <w:r>
        <w:rPr>
          <w:rStyle w:val="pln"/>
          <w:rFonts w:ascii="Consolas" w:hAnsi="Consolas" w:cs="Consolas"/>
          <w:b/>
          <w:bCs/>
          <w:color w:val="000000"/>
          <w:sz w:val="24"/>
          <w:szCs w:val="24"/>
        </w:rPr>
        <w:t xml:space="preserve"> WHERE condition</w:t>
      </w:r>
    </w:p>
    <w:p w:rsidR="00A45B17" w:rsidRDefault="00A45B17" w:rsidP="00A45B17">
      <w:pPr>
        <w:pStyle w:val="HTML1"/>
        <w:numPr>
          <w:ilvl w:val="0"/>
          <w:numId w:val="21"/>
        </w:numPr>
        <w:rPr>
          <w:color w:val="BEBEC5"/>
        </w:rPr>
      </w:pPr>
      <w:r>
        <w:rPr>
          <w:rStyle w:val="pln"/>
          <w:rFonts w:ascii="Consolas" w:hAnsi="Consolas" w:cs="Consolas"/>
          <w:b/>
          <w:bCs/>
          <w:color w:val="000000"/>
          <w:sz w:val="24"/>
          <w:szCs w:val="24"/>
        </w:rPr>
        <w:t xml:space="preserve"> ORDER BY sort</w:t>
      </w:r>
      <w:r>
        <w:rPr>
          <w:rStyle w:val="pun"/>
          <w:rFonts w:ascii="Consolas" w:hAnsi="Consolas" w:cs="Consolas"/>
          <w:b/>
          <w:bCs/>
          <w:color w:val="000000"/>
          <w:sz w:val="24"/>
          <w:szCs w:val="24"/>
        </w:rPr>
        <w:t>-</w:t>
      </w:r>
      <w:r>
        <w:rPr>
          <w:rStyle w:val="pln"/>
          <w:rFonts w:ascii="Consolas" w:hAnsi="Consolas" w:cs="Consolas"/>
          <w:b/>
          <w:bCs/>
          <w:color w:val="000000"/>
          <w:sz w:val="24"/>
          <w:szCs w:val="24"/>
        </w:rPr>
        <w:t>order</w:t>
      </w:r>
    </w:p>
    <w:p w:rsidR="00A45B17" w:rsidRDefault="00A45B17" w:rsidP="00A45B17">
      <w:pPr>
        <w:pStyle w:val="HTML1"/>
        <w:numPr>
          <w:ilvl w:val="0"/>
          <w:numId w:val="22"/>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FirstName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LastName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r>
        <w:rPr>
          <w:rStyle w:val="pln"/>
          <w:rFonts w:ascii="Consolas" w:hAnsi="Consolas" w:cs="Consolas"/>
          <w:b/>
          <w:bCs/>
          <w:color w:val="000000"/>
          <w:sz w:val="24"/>
          <w:szCs w:val="24"/>
        </w:rPr>
        <w:t xml:space="preserve"> </w:t>
      </w:r>
    </w:p>
    <w:p w:rsidR="00A45B17" w:rsidRDefault="00A45B17" w:rsidP="00A45B17">
      <w:pPr>
        <w:pStyle w:val="HTML1"/>
        <w:numPr>
          <w:ilvl w:val="0"/>
          <w:numId w:val="22"/>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Customer</w:t>
      </w:r>
    </w:p>
    <w:p w:rsidR="00A45B17" w:rsidRDefault="00A45B17" w:rsidP="00A45B17">
      <w:pPr>
        <w:pStyle w:val="HTML1"/>
        <w:numPr>
          <w:ilvl w:val="0"/>
          <w:numId w:val="22"/>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City</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str"/>
          <w:rFonts w:ascii="Consolas" w:hAnsi="Consolas" w:cs="Consolas"/>
          <w:b/>
          <w:bCs/>
          <w:color w:val="CC4500"/>
          <w:sz w:val="24"/>
          <w:szCs w:val="24"/>
        </w:rPr>
        <w:t>'Paris'</w:t>
      </w:r>
    </w:p>
    <w:p w:rsidR="00A45B17" w:rsidRPr="001F477C" w:rsidRDefault="00A45B17" w:rsidP="00A45B17">
      <w:pPr>
        <w:pStyle w:val="HTML1"/>
        <w:numPr>
          <w:ilvl w:val="0"/>
          <w:numId w:val="22"/>
        </w:numPr>
        <w:rPr>
          <w:rStyle w:val="typ"/>
          <w:color w:val="BEBEC5"/>
        </w:rPr>
      </w:pPr>
      <w:r>
        <w:rPr>
          <w:rStyle w:val="pln"/>
          <w:rFonts w:ascii="Consolas" w:hAnsi="Consolas" w:cs="Consolas"/>
          <w:b/>
          <w:bCs/>
          <w:color w:val="000000"/>
          <w:sz w:val="24"/>
          <w:szCs w:val="24"/>
        </w:rPr>
        <w:t xml:space="preserve"> ORDER BY </w:t>
      </w:r>
      <w:r>
        <w:rPr>
          <w:rStyle w:val="typ"/>
          <w:rFonts w:ascii="Consolas" w:hAnsi="Consolas" w:cs="Consolas"/>
          <w:b/>
          <w:bCs/>
          <w:color w:val="2B91AF"/>
          <w:sz w:val="24"/>
          <w:szCs w:val="24"/>
        </w:rPr>
        <w:t>LastName</w:t>
      </w:r>
    </w:p>
    <w:p w:rsidR="00A45B17" w:rsidRPr="005325E1" w:rsidRDefault="00A45B17" w:rsidP="00A45B17">
      <w:pPr>
        <w:pStyle w:val="3"/>
      </w:pPr>
      <w:bookmarkStart w:id="307" w:name="_Toc57401543"/>
      <w:bookmarkStart w:id="308" w:name="_Toc57480905"/>
      <w:bookmarkStart w:id="309" w:name="_Toc57569904"/>
      <w:bookmarkStart w:id="310" w:name="_Toc57748978"/>
      <w:r>
        <w:rPr>
          <w:lang w:val="uk-UA"/>
        </w:rPr>
        <w:t xml:space="preserve">Джерело даних </w:t>
      </w:r>
      <w:r w:rsidRPr="005325E1">
        <w:t>FROM</w:t>
      </w:r>
      <w:bookmarkEnd w:id="307"/>
      <w:bookmarkEnd w:id="308"/>
      <w:bookmarkEnd w:id="309"/>
      <w:bookmarkEnd w:id="310"/>
    </w:p>
    <w:p w:rsidR="00A45B17" w:rsidRDefault="00A45B17" w:rsidP="00A45B17">
      <w:pPr>
        <w:pStyle w:val="a4"/>
      </w:pPr>
      <w:r>
        <w:t xml:space="preserve">The </w:t>
      </w:r>
      <w:r>
        <w:rPr>
          <w:rStyle w:val="HTML0"/>
          <w:rFonts w:ascii="Consolas" w:eastAsiaTheme="majorEastAsia" w:hAnsi="Consolas"/>
          <w:color w:val="DC143C"/>
          <w:shd w:val="clear" w:color="auto" w:fill="F1F1F1"/>
        </w:rPr>
        <w:t>FROM</w:t>
      </w:r>
      <w:r>
        <w:t xml:space="preserve"> command is used to specify which table to select or delete data from.</w:t>
      </w:r>
    </w:p>
    <w:p w:rsidR="00A45B17" w:rsidRDefault="00A45B17" w:rsidP="00A45B17">
      <w:pPr>
        <w:pStyle w:val="a4"/>
      </w:pPr>
      <w:r>
        <w:t>The following SQL statement selects the "CustomerName" and "City" columns from the "Customers" table:</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City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selects all the columns from the "Customers" table:</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deletes the customer "Alfreds Futterkiste" from the "Customers" table:</w:t>
      </w:r>
    </w:p>
    <w:p w:rsidR="00A45B17" w:rsidRDefault="00A45B17" w:rsidP="00A45B17">
      <w:pPr>
        <w:rPr>
          <w:rFonts w:cs="Times New Roman"/>
        </w:rPr>
      </w:pPr>
      <w:r>
        <w:rPr>
          <w:rStyle w:val="sqlkeywordcolor"/>
          <w:rFonts w:ascii="Consolas" w:hAnsi="Consolas"/>
          <w:color w:val="0000CD"/>
          <w:sz w:val="23"/>
          <w:szCs w:val="23"/>
        </w:rPr>
        <w:t>DELETE</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CustomerName=</w:t>
      </w:r>
      <w:r>
        <w:rPr>
          <w:rStyle w:val="sqlstringcolor"/>
          <w:rFonts w:ascii="Consolas" w:hAnsi="Consolas"/>
          <w:color w:val="A52A2A"/>
          <w:sz w:val="23"/>
          <w:szCs w:val="23"/>
        </w:rPr>
        <w:t>'Alfreds Futterkiste'</w:t>
      </w:r>
      <w:r>
        <w:rPr>
          <w:rStyle w:val="sqlcolor"/>
          <w:rFonts w:ascii="Consolas" w:hAnsi="Consolas"/>
          <w:color w:val="000000"/>
          <w:sz w:val="23"/>
          <w:szCs w:val="23"/>
        </w:rPr>
        <w:t>;</w:t>
      </w:r>
    </w:p>
    <w:p w:rsidR="00A45B17" w:rsidRDefault="00A45B17" w:rsidP="00A45B17">
      <w:pPr>
        <w:rPr>
          <w:lang w:eastAsia="uk-UA"/>
        </w:rPr>
      </w:pPr>
    </w:p>
    <w:p w:rsidR="00A45B17" w:rsidRPr="006B6845" w:rsidRDefault="00A45B17" w:rsidP="00A45B17">
      <w:pPr>
        <w:rPr>
          <w:rFonts w:cs="Times New Roman"/>
        </w:rPr>
      </w:pPr>
    </w:p>
    <w:p w:rsidR="00A45B17" w:rsidRPr="001F477C" w:rsidRDefault="00A45B17" w:rsidP="00A45B17">
      <w:pPr>
        <w:pStyle w:val="HTML1"/>
        <w:ind w:left="720"/>
        <w:rPr>
          <w:color w:val="BEBEC5"/>
          <w:lang w:val="en-US"/>
        </w:rPr>
      </w:pPr>
    </w:p>
    <w:p w:rsidR="00A45B17" w:rsidRPr="00DA2EDD" w:rsidRDefault="00A45B17" w:rsidP="00A45B17">
      <w:pPr>
        <w:pStyle w:val="pt-20"/>
        <w:rPr>
          <w:rStyle w:val="pln"/>
          <w:rFonts w:ascii="Courier New" w:hAnsi="Courier New" w:cs="Courier New"/>
          <w:color w:val="BEBEC5"/>
          <w:sz w:val="20"/>
          <w:szCs w:val="20"/>
          <w:lang w:val="en-US"/>
        </w:rPr>
      </w:pPr>
      <w:r w:rsidRPr="00B051EA">
        <w:rPr>
          <w:lang w:val="en-US"/>
        </w:rPr>
        <w:t>To select all columns use *</w:t>
      </w:r>
      <w:r>
        <w:rPr>
          <w:lang w:val="uk-UA"/>
        </w:rPr>
        <w:t xml:space="preserve">  </w:t>
      </w:r>
      <w:r w:rsidRPr="00DA2EDD">
        <w:rPr>
          <w:rStyle w:val="pln"/>
          <w:rFonts w:ascii="Consolas" w:hAnsi="Consolas" w:cs="Consolas"/>
          <w:b/>
          <w:bCs/>
          <w:color w:val="000000"/>
          <w:lang w:val="en-US"/>
        </w:rPr>
        <w:t xml:space="preserve">SELECT </w:t>
      </w:r>
      <w:r w:rsidRPr="00DA2EDD">
        <w:rPr>
          <w:rStyle w:val="pun"/>
          <w:rFonts w:ascii="Consolas" w:hAnsi="Consolas" w:cs="Consolas"/>
          <w:b/>
          <w:bCs/>
          <w:color w:val="000000"/>
          <w:lang w:val="en-US"/>
        </w:rPr>
        <w:t>*</w:t>
      </w:r>
      <w:r w:rsidRPr="007D5EDE">
        <w:rPr>
          <w:rStyle w:val="pun"/>
          <w:rFonts w:ascii="Consolas" w:hAnsi="Consolas" w:cs="Consolas"/>
          <w:b/>
          <w:bCs/>
          <w:color w:val="000000"/>
          <w:lang w:val="en-US"/>
        </w:rPr>
        <w:t xml:space="preserve"> </w:t>
      </w:r>
      <w:r w:rsidRPr="00DA2EDD">
        <w:rPr>
          <w:rStyle w:val="pln"/>
          <w:rFonts w:ascii="Consolas" w:hAnsi="Consolas" w:cs="Consolas"/>
          <w:b/>
          <w:bCs/>
          <w:color w:val="000000"/>
          <w:lang w:val="en-US"/>
        </w:rPr>
        <w:t xml:space="preserve">  FROM table</w:t>
      </w:r>
      <w:r w:rsidRPr="00DA2EDD">
        <w:rPr>
          <w:rStyle w:val="pun"/>
          <w:rFonts w:ascii="Consolas" w:hAnsi="Consolas" w:cs="Consolas"/>
          <w:b/>
          <w:bCs/>
          <w:color w:val="000000"/>
          <w:lang w:val="en-US"/>
        </w:rPr>
        <w:t>-</w:t>
      </w:r>
      <w:r w:rsidRPr="00DA2EDD">
        <w:rPr>
          <w:rStyle w:val="pln"/>
          <w:rFonts w:ascii="Consolas" w:hAnsi="Consolas" w:cs="Consolas"/>
          <w:b/>
          <w:bCs/>
          <w:color w:val="000000"/>
          <w:lang w:val="en-US"/>
        </w:rPr>
        <w:t>name</w:t>
      </w:r>
    </w:p>
    <w:p w:rsidR="00A45B17" w:rsidRDefault="00A45B17" w:rsidP="00A45B17">
      <w:r>
        <w:rPr>
          <w:b/>
          <w:bCs/>
        </w:rPr>
        <w:t>Problem</w:t>
      </w:r>
      <w:r>
        <w:t>: List all customers</w:t>
      </w:r>
    </w:p>
    <w:p w:rsidR="00A45B17" w:rsidRDefault="00A45B17" w:rsidP="00A45B17">
      <w:pPr>
        <w:pStyle w:val="HTML1"/>
        <w:rPr>
          <w:lang w:val="uk-UA"/>
        </w:rPr>
      </w:pPr>
      <w:r w:rsidRPr="00B051EA">
        <w:rPr>
          <w:rStyle w:val="pln"/>
          <w:rFonts w:ascii="Consolas" w:hAnsi="Consolas" w:cs="Consolas"/>
          <w:b/>
          <w:bCs/>
          <w:color w:val="000000"/>
          <w:sz w:val="24"/>
          <w:szCs w:val="24"/>
          <w:lang w:val="en-US"/>
        </w:rPr>
        <w:t xml:space="preserve">SELECT </w:t>
      </w:r>
      <w:r w:rsidRPr="00B051EA">
        <w:rPr>
          <w:rStyle w:val="pun"/>
          <w:rFonts w:ascii="Consolas" w:hAnsi="Consolas" w:cs="Consolas"/>
          <w:b/>
          <w:bCs/>
          <w:color w:val="000000"/>
          <w:sz w:val="24"/>
          <w:szCs w:val="24"/>
          <w:lang w:val="en-US"/>
        </w:rPr>
        <w:t>*</w:t>
      </w:r>
      <w:r w:rsidRPr="00BE4E7F">
        <w:rPr>
          <w:rStyle w:val="pun"/>
          <w:rFonts w:ascii="Consolas" w:hAnsi="Consolas" w:cs="Consolas"/>
          <w:b/>
          <w:bCs/>
          <w:color w:val="000000"/>
          <w:sz w:val="24"/>
          <w:szCs w:val="24"/>
          <w:lang w:val="en-US"/>
        </w:rPr>
        <w:t xml:space="preserve"> </w:t>
      </w:r>
      <w:r w:rsidRPr="00B051EA">
        <w:rPr>
          <w:rStyle w:val="pln"/>
          <w:rFonts w:ascii="Consolas" w:hAnsi="Consolas" w:cs="Consolas"/>
          <w:b/>
          <w:bCs/>
          <w:color w:val="000000"/>
          <w:sz w:val="24"/>
          <w:szCs w:val="24"/>
          <w:lang w:val="en-US"/>
        </w:rPr>
        <w:t xml:space="preserve">  FROM </w:t>
      </w:r>
      <w:r w:rsidRPr="00B051EA">
        <w:rPr>
          <w:rStyle w:val="typ"/>
          <w:rFonts w:ascii="Consolas" w:hAnsi="Consolas" w:cs="Consolas"/>
          <w:b/>
          <w:bCs/>
          <w:color w:val="2B91AF"/>
          <w:sz w:val="24"/>
          <w:szCs w:val="24"/>
          <w:lang w:val="en-US"/>
        </w:rPr>
        <w:t>Customer</w:t>
      </w:r>
      <w:r>
        <w:rPr>
          <w:rStyle w:val="typ"/>
          <w:rFonts w:ascii="Consolas" w:hAnsi="Consolas" w:cs="Consolas"/>
          <w:b/>
          <w:bCs/>
          <w:color w:val="2B91AF"/>
          <w:sz w:val="24"/>
          <w:szCs w:val="24"/>
          <w:lang w:val="uk-UA"/>
        </w:rPr>
        <w:t xml:space="preserve"> </w:t>
      </w:r>
      <w:r w:rsidRPr="00B051EA">
        <w:rPr>
          <w:lang w:val="en-US"/>
        </w:rPr>
        <w:t>Result:  91 records</w:t>
      </w:r>
    </w:p>
    <w:p w:rsidR="00A45B17" w:rsidRPr="00B051EA" w:rsidRDefault="00A45B17" w:rsidP="00A45B17">
      <w:pPr>
        <w:pStyle w:val="HTML1"/>
        <w:rPr>
          <w:lang w:val="en-US"/>
        </w:rPr>
      </w:pPr>
    </w:p>
    <w:tbl>
      <w:tblPr>
        <w:tblW w:w="9319" w:type="dxa"/>
        <w:tblInd w:w="-360" w:type="dxa"/>
        <w:tblCellMar>
          <w:top w:w="15" w:type="dxa"/>
          <w:left w:w="15" w:type="dxa"/>
          <w:bottom w:w="15" w:type="dxa"/>
          <w:right w:w="15" w:type="dxa"/>
        </w:tblCellMar>
        <w:tblLook w:val="04A0" w:firstRow="1" w:lastRow="0" w:firstColumn="1" w:lastColumn="0" w:noHBand="0" w:noVBand="1"/>
      </w:tblPr>
      <w:tblGrid>
        <w:gridCol w:w="338"/>
        <w:gridCol w:w="1642"/>
        <w:gridCol w:w="1588"/>
        <w:gridCol w:w="1866"/>
        <w:gridCol w:w="1470"/>
        <w:gridCol w:w="2415"/>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c>
          <w:tcPr>
            <w:tcW w:w="0" w:type="auto"/>
            <w:tcBorders>
              <w:top w:val="single" w:sz="6" w:space="0" w:color="DEE2E6"/>
            </w:tcBorders>
            <w:hideMark/>
          </w:tcPr>
          <w:p w:rsidR="00A45B17" w:rsidRDefault="00A45B17" w:rsidP="008F0D49">
            <w:pPr>
              <w:rPr>
                <w:sz w:val="24"/>
                <w:szCs w:val="24"/>
              </w:rPr>
            </w:pPr>
            <w:r>
              <w:t>Phone</w:t>
            </w:r>
          </w:p>
        </w:tc>
      </w:tr>
      <w:tr w:rsidR="00A45B17" w:rsidTr="008F0D49">
        <w:tc>
          <w:tcPr>
            <w:tcW w:w="0" w:type="auto"/>
            <w:tcBorders>
              <w:top w:val="single" w:sz="6" w:space="0" w:color="DEE2E6"/>
            </w:tcBorders>
            <w:hideMark/>
          </w:tcPr>
          <w:p w:rsidR="00A45B17" w:rsidRDefault="00A45B17" w:rsidP="008F0D49">
            <w:pPr>
              <w:rPr>
                <w:sz w:val="24"/>
                <w:szCs w:val="24"/>
              </w:rPr>
            </w:pPr>
            <w:r>
              <w:t>1</w:t>
            </w:r>
          </w:p>
        </w:tc>
        <w:tc>
          <w:tcPr>
            <w:tcW w:w="0" w:type="auto"/>
            <w:tcBorders>
              <w:top w:val="single" w:sz="6" w:space="0" w:color="DEE2E6"/>
            </w:tcBorders>
            <w:hideMark/>
          </w:tcPr>
          <w:p w:rsidR="00A45B17" w:rsidRDefault="00A45B17" w:rsidP="008F0D49">
            <w:pPr>
              <w:rPr>
                <w:sz w:val="24"/>
                <w:szCs w:val="24"/>
              </w:rPr>
            </w:pPr>
            <w:r>
              <w:t>Maria</w:t>
            </w:r>
          </w:p>
        </w:tc>
        <w:tc>
          <w:tcPr>
            <w:tcW w:w="0" w:type="auto"/>
            <w:tcBorders>
              <w:top w:val="single" w:sz="6" w:space="0" w:color="DEE2E6"/>
            </w:tcBorders>
            <w:hideMark/>
          </w:tcPr>
          <w:p w:rsidR="00A45B17" w:rsidRDefault="00A45B17" w:rsidP="008F0D49">
            <w:pPr>
              <w:rPr>
                <w:sz w:val="24"/>
                <w:szCs w:val="24"/>
              </w:rPr>
            </w:pPr>
            <w:r>
              <w:t>Anders</w:t>
            </w:r>
          </w:p>
        </w:tc>
        <w:tc>
          <w:tcPr>
            <w:tcW w:w="0" w:type="auto"/>
            <w:tcBorders>
              <w:top w:val="single" w:sz="6" w:space="0" w:color="DEE2E6"/>
            </w:tcBorders>
            <w:hideMark/>
          </w:tcPr>
          <w:p w:rsidR="00A45B17" w:rsidRDefault="00A45B17" w:rsidP="008F0D49">
            <w:pPr>
              <w:rPr>
                <w:sz w:val="24"/>
                <w:szCs w:val="24"/>
              </w:rPr>
            </w:pPr>
            <w:r>
              <w:t>Berlin</w:t>
            </w:r>
          </w:p>
        </w:tc>
        <w:tc>
          <w:tcPr>
            <w:tcW w:w="0" w:type="auto"/>
            <w:tcBorders>
              <w:top w:val="single" w:sz="6" w:space="0" w:color="DEE2E6"/>
            </w:tcBorders>
            <w:hideMark/>
          </w:tcPr>
          <w:p w:rsidR="00A45B17" w:rsidRDefault="00A45B17" w:rsidP="008F0D49">
            <w:pPr>
              <w:rPr>
                <w:sz w:val="24"/>
                <w:szCs w:val="24"/>
              </w:rPr>
            </w:pPr>
            <w:r>
              <w:t>Germany</w:t>
            </w:r>
          </w:p>
        </w:tc>
        <w:tc>
          <w:tcPr>
            <w:tcW w:w="0" w:type="auto"/>
            <w:tcBorders>
              <w:top w:val="single" w:sz="6" w:space="0" w:color="DEE2E6"/>
            </w:tcBorders>
            <w:hideMark/>
          </w:tcPr>
          <w:p w:rsidR="00A45B17" w:rsidRDefault="00A45B17" w:rsidP="008F0D49">
            <w:pPr>
              <w:rPr>
                <w:sz w:val="24"/>
                <w:szCs w:val="24"/>
              </w:rPr>
            </w:pPr>
            <w:r>
              <w:t>030-0074321</w:t>
            </w:r>
          </w:p>
        </w:tc>
      </w:tr>
      <w:tr w:rsidR="00A45B17" w:rsidTr="008F0D49">
        <w:tc>
          <w:tcPr>
            <w:tcW w:w="0" w:type="auto"/>
            <w:tcBorders>
              <w:top w:val="single" w:sz="6" w:space="0" w:color="DEE2E6"/>
            </w:tcBorders>
            <w:hideMark/>
          </w:tcPr>
          <w:p w:rsidR="00A45B17" w:rsidRDefault="00A45B17" w:rsidP="008F0D49">
            <w:pPr>
              <w:rPr>
                <w:sz w:val="24"/>
                <w:szCs w:val="24"/>
              </w:rPr>
            </w:pPr>
            <w:r>
              <w:t>2</w:t>
            </w:r>
          </w:p>
        </w:tc>
        <w:tc>
          <w:tcPr>
            <w:tcW w:w="0" w:type="auto"/>
            <w:tcBorders>
              <w:top w:val="single" w:sz="6" w:space="0" w:color="DEE2E6"/>
            </w:tcBorders>
            <w:hideMark/>
          </w:tcPr>
          <w:p w:rsidR="00A45B17" w:rsidRDefault="00A45B17" w:rsidP="008F0D49">
            <w:pPr>
              <w:rPr>
                <w:sz w:val="24"/>
                <w:szCs w:val="24"/>
              </w:rPr>
            </w:pPr>
            <w:r>
              <w:t>Ana</w:t>
            </w:r>
          </w:p>
        </w:tc>
        <w:tc>
          <w:tcPr>
            <w:tcW w:w="0" w:type="auto"/>
            <w:tcBorders>
              <w:top w:val="single" w:sz="6" w:space="0" w:color="DEE2E6"/>
            </w:tcBorders>
            <w:hideMark/>
          </w:tcPr>
          <w:p w:rsidR="00A45B17" w:rsidRDefault="00A45B17" w:rsidP="008F0D49">
            <w:pPr>
              <w:rPr>
                <w:sz w:val="24"/>
                <w:szCs w:val="24"/>
              </w:rPr>
            </w:pPr>
            <w:r>
              <w:t>Trujillo</w:t>
            </w:r>
          </w:p>
        </w:tc>
        <w:tc>
          <w:tcPr>
            <w:tcW w:w="0" w:type="auto"/>
            <w:tcBorders>
              <w:top w:val="single" w:sz="6" w:space="0" w:color="DEE2E6"/>
            </w:tcBorders>
            <w:hideMark/>
          </w:tcPr>
          <w:p w:rsidR="00A45B17" w:rsidRDefault="00A45B17" w:rsidP="008F0D49">
            <w:pPr>
              <w:rPr>
                <w:sz w:val="24"/>
                <w:szCs w:val="24"/>
              </w:rPr>
            </w:pPr>
            <w:r>
              <w:t>México D.F.</w:t>
            </w:r>
          </w:p>
        </w:tc>
        <w:tc>
          <w:tcPr>
            <w:tcW w:w="0" w:type="auto"/>
            <w:tcBorders>
              <w:top w:val="single" w:sz="6" w:space="0" w:color="DEE2E6"/>
            </w:tcBorders>
            <w:hideMark/>
          </w:tcPr>
          <w:p w:rsidR="00A45B17" w:rsidRDefault="00A45B17" w:rsidP="008F0D49">
            <w:pPr>
              <w:rPr>
                <w:sz w:val="24"/>
                <w:szCs w:val="24"/>
              </w:rPr>
            </w:pPr>
            <w:r>
              <w:t>Mexico</w:t>
            </w:r>
          </w:p>
        </w:tc>
        <w:tc>
          <w:tcPr>
            <w:tcW w:w="0" w:type="auto"/>
            <w:tcBorders>
              <w:top w:val="single" w:sz="6" w:space="0" w:color="DEE2E6"/>
            </w:tcBorders>
            <w:hideMark/>
          </w:tcPr>
          <w:p w:rsidR="00A45B17" w:rsidRDefault="00A45B17" w:rsidP="008F0D49">
            <w:pPr>
              <w:rPr>
                <w:sz w:val="24"/>
                <w:szCs w:val="24"/>
              </w:rPr>
            </w:pPr>
            <w:r>
              <w:t>(5) 555-4729</w:t>
            </w:r>
          </w:p>
        </w:tc>
      </w:tr>
      <w:tr w:rsidR="00A45B17" w:rsidTr="008F0D49">
        <w:tc>
          <w:tcPr>
            <w:tcW w:w="0" w:type="auto"/>
            <w:tcBorders>
              <w:top w:val="single" w:sz="6" w:space="0" w:color="DEE2E6"/>
            </w:tcBorders>
            <w:hideMark/>
          </w:tcPr>
          <w:p w:rsidR="00A45B17" w:rsidRDefault="00A45B17" w:rsidP="008F0D49">
            <w:pPr>
              <w:rPr>
                <w:sz w:val="24"/>
                <w:szCs w:val="24"/>
              </w:rPr>
            </w:pPr>
            <w:r>
              <w:t>3</w:t>
            </w:r>
          </w:p>
        </w:tc>
        <w:tc>
          <w:tcPr>
            <w:tcW w:w="0" w:type="auto"/>
            <w:tcBorders>
              <w:top w:val="single" w:sz="6" w:space="0" w:color="DEE2E6"/>
            </w:tcBorders>
            <w:hideMark/>
          </w:tcPr>
          <w:p w:rsidR="00A45B17" w:rsidRDefault="00A45B17" w:rsidP="008F0D49">
            <w:pPr>
              <w:rPr>
                <w:sz w:val="24"/>
                <w:szCs w:val="24"/>
              </w:rPr>
            </w:pPr>
            <w:r>
              <w:t>Antonio</w:t>
            </w:r>
          </w:p>
        </w:tc>
        <w:tc>
          <w:tcPr>
            <w:tcW w:w="0" w:type="auto"/>
            <w:tcBorders>
              <w:top w:val="single" w:sz="6" w:space="0" w:color="DEE2E6"/>
            </w:tcBorders>
            <w:hideMark/>
          </w:tcPr>
          <w:p w:rsidR="00A45B17" w:rsidRDefault="00A45B17" w:rsidP="008F0D49">
            <w:pPr>
              <w:rPr>
                <w:sz w:val="24"/>
                <w:szCs w:val="24"/>
              </w:rPr>
            </w:pPr>
            <w:r>
              <w:t>Moreno</w:t>
            </w:r>
          </w:p>
        </w:tc>
        <w:tc>
          <w:tcPr>
            <w:tcW w:w="0" w:type="auto"/>
            <w:tcBorders>
              <w:top w:val="single" w:sz="6" w:space="0" w:color="DEE2E6"/>
            </w:tcBorders>
            <w:hideMark/>
          </w:tcPr>
          <w:p w:rsidR="00A45B17" w:rsidRDefault="00A45B17" w:rsidP="008F0D49">
            <w:pPr>
              <w:rPr>
                <w:sz w:val="24"/>
                <w:szCs w:val="24"/>
              </w:rPr>
            </w:pPr>
            <w:r>
              <w:t>México D.F.</w:t>
            </w:r>
          </w:p>
        </w:tc>
        <w:tc>
          <w:tcPr>
            <w:tcW w:w="0" w:type="auto"/>
            <w:tcBorders>
              <w:top w:val="single" w:sz="6" w:space="0" w:color="DEE2E6"/>
            </w:tcBorders>
            <w:hideMark/>
          </w:tcPr>
          <w:p w:rsidR="00A45B17" w:rsidRDefault="00A45B17" w:rsidP="008F0D49">
            <w:pPr>
              <w:rPr>
                <w:sz w:val="24"/>
                <w:szCs w:val="24"/>
              </w:rPr>
            </w:pPr>
            <w:r>
              <w:t>Mexico</w:t>
            </w:r>
          </w:p>
        </w:tc>
        <w:tc>
          <w:tcPr>
            <w:tcW w:w="0" w:type="auto"/>
            <w:tcBorders>
              <w:top w:val="single" w:sz="6" w:space="0" w:color="DEE2E6"/>
            </w:tcBorders>
            <w:hideMark/>
          </w:tcPr>
          <w:p w:rsidR="00A45B17" w:rsidRDefault="00A45B17" w:rsidP="008F0D49">
            <w:pPr>
              <w:rPr>
                <w:sz w:val="24"/>
                <w:szCs w:val="24"/>
              </w:rPr>
            </w:pPr>
            <w:r>
              <w:t>(5) 555-3932</w:t>
            </w:r>
          </w:p>
        </w:tc>
      </w:tr>
      <w:tr w:rsidR="00A45B17" w:rsidTr="008F0D49">
        <w:tc>
          <w:tcPr>
            <w:tcW w:w="0" w:type="auto"/>
            <w:tcBorders>
              <w:top w:val="single" w:sz="6" w:space="0" w:color="DEE2E6"/>
            </w:tcBorders>
            <w:hideMark/>
          </w:tcPr>
          <w:p w:rsidR="00A45B17" w:rsidRDefault="00A45B17" w:rsidP="008F0D49">
            <w:pPr>
              <w:rPr>
                <w:sz w:val="24"/>
                <w:szCs w:val="24"/>
              </w:rPr>
            </w:pPr>
            <w:r>
              <w:t>4</w:t>
            </w:r>
          </w:p>
        </w:tc>
        <w:tc>
          <w:tcPr>
            <w:tcW w:w="0" w:type="auto"/>
            <w:tcBorders>
              <w:top w:val="single" w:sz="6" w:space="0" w:color="DEE2E6"/>
            </w:tcBorders>
            <w:hideMark/>
          </w:tcPr>
          <w:p w:rsidR="00A45B17" w:rsidRDefault="00A45B17" w:rsidP="008F0D49">
            <w:pPr>
              <w:rPr>
                <w:sz w:val="24"/>
                <w:szCs w:val="24"/>
              </w:rPr>
            </w:pPr>
            <w:r>
              <w:t>Thomas</w:t>
            </w:r>
          </w:p>
        </w:tc>
        <w:tc>
          <w:tcPr>
            <w:tcW w:w="0" w:type="auto"/>
            <w:tcBorders>
              <w:top w:val="single" w:sz="6" w:space="0" w:color="DEE2E6"/>
            </w:tcBorders>
            <w:hideMark/>
          </w:tcPr>
          <w:p w:rsidR="00A45B17" w:rsidRDefault="00A45B17" w:rsidP="008F0D49">
            <w:pPr>
              <w:rPr>
                <w:sz w:val="24"/>
                <w:szCs w:val="24"/>
              </w:rPr>
            </w:pPr>
            <w:r>
              <w:t>Hardy</w:t>
            </w:r>
          </w:p>
        </w:tc>
        <w:tc>
          <w:tcPr>
            <w:tcW w:w="0" w:type="auto"/>
            <w:tcBorders>
              <w:top w:val="single" w:sz="6" w:space="0" w:color="DEE2E6"/>
            </w:tcBorders>
            <w:hideMark/>
          </w:tcPr>
          <w:p w:rsidR="00A45B17" w:rsidRDefault="00A45B17" w:rsidP="008F0D49">
            <w:pPr>
              <w:rPr>
                <w:sz w:val="24"/>
                <w:szCs w:val="24"/>
              </w:rPr>
            </w:pPr>
            <w:r>
              <w:t>London</w:t>
            </w:r>
          </w:p>
        </w:tc>
        <w:tc>
          <w:tcPr>
            <w:tcW w:w="0" w:type="auto"/>
            <w:tcBorders>
              <w:top w:val="single" w:sz="6" w:space="0" w:color="DEE2E6"/>
            </w:tcBorders>
            <w:hideMark/>
          </w:tcPr>
          <w:p w:rsidR="00A45B17" w:rsidRDefault="00A45B17" w:rsidP="008F0D49">
            <w:pPr>
              <w:rPr>
                <w:sz w:val="24"/>
                <w:szCs w:val="24"/>
              </w:rPr>
            </w:pPr>
            <w:r>
              <w:t>UK</w:t>
            </w:r>
          </w:p>
        </w:tc>
        <w:tc>
          <w:tcPr>
            <w:tcW w:w="0" w:type="auto"/>
            <w:tcBorders>
              <w:top w:val="single" w:sz="6" w:space="0" w:color="DEE2E6"/>
            </w:tcBorders>
            <w:hideMark/>
          </w:tcPr>
          <w:p w:rsidR="00A45B17" w:rsidRDefault="00A45B17" w:rsidP="008F0D49">
            <w:pPr>
              <w:rPr>
                <w:sz w:val="24"/>
                <w:szCs w:val="24"/>
              </w:rPr>
            </w:pPr>
            <w:r>
              <w:t>(171) 555-7788</w:t>
            </w:r>
          </w:p>
        </w:tc>
      </w:tr>
      <w:tr w:rsidR="00A45B17" w:rsidTr="008F0D49">
        <w:tc>
          <w:tcPr>
            <w:tcW w:w="0" w:type="auto"/>
            <w:tcBorders>
              <w:top w:val="single" w:sz="6" w:space="0" w:color="DEE2E6"/>
            </w:tcBorders>
            <w:hideMark/>
          </w:tcPr>
          <w:p w:rsidR="00A45B17" w:rsidRDefault="00A45B17" w:rsidP="008F0D49">
            <w:pPr>
              <w:rPr>
                <w:sz w:val="24"/>
                <w:szCs w:val="24"/>
              </w:rPr>
            </w:pPr>
            <w:r>
              <w:t>5</w:t>
            </w:r>
          </w:p>
        </w:tc>
        <w:tc>
          <w:tcPr>
            <w:tcW w:w="0" w:type="auto"/>
            <w:tcBorders>
              <w:top w:val="single" w:sz="6" w:space="0" w:color="DEE2E6"/>
            </w:tcBorders>
            <w:hideMark/>
          </w:tcPr>
          <w:p w:rsidR="00A45B17" w:rsidRDefault="00A45B17" w:rsidP="008F0D49">
            <w:pPr>
              <w:rPr>
                <w:sz w:val="24"/>
                <w:szCs w:val="24"/>
              </w:rPr>
            </w:pPr>
            <w:r>
              <w:t>Christina</w:t>
            </w:r>
          </w:p>
        </w:tc>
        <w:tc>
          <w:tcPr>
            <w:tcW w:w="0" w:type="auto"/>
            <w:tcBorders>
              <w:top w:val="single" w:sz="6" w:space="0" w:color="DEE2E6"/>
            </w:tcBorders>
            <w:hideMark/>
          </w:tcPr>
          <w:p w:rsidR="00A45B17" w:rsidRDefault="00A45B17" w:rsidP="008F0D49">
            <w:pPr>
              <w:rPr>
                <w:sz w:val="24"/>
                <w:szCs w:val="24"/>
              </w:rPr>
            </w:pPr>
            <w:r>
              <w:t>Berglund</w:t>
            </w:r>
          </w:p>
        </w:tc>
        <w:tc>
          <w:tcPr>
            <w:tcW w:w="0" w:type="auto"/>
            <w:tcBorders>
              <w:top w:val="single" w:sz="6" w:space="0" w:color="DEE2E6"/>
            </w:tcBorders>
            <w:hideMark/>
          </w:tcPr>
          <w:p w:rsidR="00A45B17" w:rsidRDefault="00A45B17" w:rsidP="008F0D49">
            <w:pPr>
              <w:rPr>
                <w:sz w:val="24"/>
                <w:szCs w:val="24"/>
              </w:rPr>
            </w:pPr>
            <w:r>
              <w:t>Luleå</w:t>
            </w:r>
          </w:p>
        </w:tc>
        <w:tc>
          <w:tcPr>
            <w:tcW w:w="0" w:type="auto"/>
            <w:tcBorders>
              <w:top w:val="single" w:sz="6" w:space="0" w:color="DEE2E6"/>
            </w:tcBorders>
            <w:hideMark/>
          </w:tcPr>
          <w:p w:rsidR="00A45B17" w:rsidRDefault="00A45B17" w:rsidP="008F0D49">
            <w:pPr>
              <w:rPr>
                <w:sz w:val="24"/>
                <w:szCs w:val="24"/>
              </w:rPr>
            </w:pPr>
            <w:r>
              <w:t>Sweden</w:t>
            </w:r>
          </w:p>
        </w:tc>
        <w:tc>
          <w:tcPr>
            <w:tcW w:w="0" w:type="auto"/>
            <w:tcBorders>
              <w:top w:val="single" w:sz="6" w:space="0" w:color="DEE2E6"/>
            </w:tcBorders>
            <w:hideMark/>
          </w:tcPr>
          <w:p w:rsidR="00A45B17" w:rsidRDefault="00A45B17" w:rsidP="008F0D49">
            <w:pPr>
              <w:rPr>
                <w:sz w:val="24"/>
                <w:szCs w:val="24"/>
              </w:rPr>
            </w:pPr>
            <w:r>
              <w:t>0921-12 34 65</w:t>
            </w:r>
          </w:p>
        </w:tc>
      </w:tr>
      <w:tr w:rsidR="00A45B17" w:rsidTr="008F0D49">
        <w:tc>
          <w:tcPr>
            <w:tcW w:w="0" w:type="auto"/>
            <w:gridSpan w:val="6"/>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74138672" wp14:editId="2C19B0BC">
                  <wp:extent cx="228600" cy="76200"/>
                  <wp:effectExtent l="0" t="0" r="0" b="0"/>
                  <wp:docPr id="13" name="Рисунок 13"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List the first name, last name, and city of all customers</w:t>
      </w:r>
    </w:p>
    <w:p w:rsidR="00A45B17" w:rsidRPr="00B051EA" w:rsidRDefault="00A45B17" w:rsidP="00A45B17">
      <w:pPr>
        <w:pStyle w:val="HTML1"/>
        <w:rPr>
          <w:color w:val="BEBEC5"/>
          <w:lang w:val="en-US"/>
        </w:rPr>
      </w:pPr>
      <w:r w:rsidRPr="00BE4E7F">
        <w:rPr>
          <w:rStyle w:val="pln"/>
          <w:rFonts w:ascii="Consolas" w:hAnsi="Consolas" w:cs="Consolas"/>
          <w:b/>
          <w:bCs/>
          <w:color w:val="000000"/>
          <w:sz w:val="24"/>
          <w:szCs w:val="24"/>
          <w:lang w:val="en-US"/>
        </w:rPr>
        <w:t xml:space="preserve">SELECT </w:t>
      </w:r>
      <w:r w:rsidRPr="00BE4E7F">
        <w:rPr>
          <w:rStyle w:val="typ"/>
          <w:rFonts w:ascii="Consolas" w:hAnsi="Consolas" w:cs="Consolas"/>
          <w:b/>
          <w:bCs/>
          <w:color w:val="2B91AF"/>
          <w:sz w:val="24"/>
          <w:szCs w:val="24"/>
          <w:lang w:val="en-US"/>
        </w:rPr>
        <w:t>FirstName</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 </w:t>
      </w:r>
      <w:r w:rsidRPr="00BE4E7F">
        <w:rPr>
          <w:rStyle w:val="typ"/>
          <w:rFonts w:ascii="Consolas" w:hAnsi="Consolas" w:cs="Consolas"/>
          <w:b/>
          <w:bCs/>
          <w:color w:val="2B91AF"/>
          <w:sz w:val="24"/>
          <w:szCs w:val="24"/>
          <w:lang w:val="en-US"/>
        </w:rPr>
        <w:t>LastName</w:t>
      </w:r>
      <w:r w:rsidRPr="00BE4E7F">
        <w:rPr>
          <w:rStyle w:val="pun"/>
          <w:rFonts w:ascii="Consolas" w:hAnsi="Consolas" w:cs="Consolas"/>
          <w:b/>
          <w:bCs/>
          <w:color w:val="000000"/>
          <w:sz w:val="24"/>
          <w:szCs w:val="24"/>
          <w:lang w:val="en-US"/>
        </w:rPr>
        <w:t>,</w:t>
      </w:r>
      <w:r w:rsidRPr="00BE4E7F">
        <w:rPr>
          <w:rStyle w:val="pln"/>
          <w:rFonts w:ascii="Consolas" w:hAnsi="Consolas" w:cs="Consolas"/>
          <w:b/>
          <w:bCs/>
          <w:color w:val="000000"/>
          <w:sz w:val="24"/>
          <w:szCs w:val="24"/>
          <w:lang w:val="en-US"/>
        </w:rPr>
        <w:t xml:space="preserve"> </w:t>
      </w:r>
      <w:r w:rsidRPr="00BE4E7F">
        <w:rPr>
          <w:rStyle w:val="typ"/>
          <w:rFonts w:ascii="Consolas" w:hAnsi="Consolas" w:cs="Consolas"/>
          <w:b/>
          <w:bCs/>
          <w:color w:val="2B91AF"/>
          <w:sz w:val="24"/>
          <w:szCs w:val="24"/>
          <w:lang w:val="en-US"/>
        </w:rPr>
        <w:t xml:space="preserve">City </w:t>
      </w:r>
      <w:r w:rsidRPr="00BE4E7F">
        <w:rPr>
          <w:rStyle w:val="pln"/>
          <w:rFonts w:ascii="Consolas" w:hAnsi="Consolas" w:cs="Consolas"/>
          <w:b/>
          <w:bCs/>
          <w:color w:val="000000"/>
          <w:sz w:val="24"/>
          <w:szCs w:val="24"/>
          <w:lang w:val="en-US"/>
        </w:rPr>
        <w:t xml:space="preserve">  FROM </w:t>
      </w:r>
      <w:r w:rsidRPr="00BE4E7F">
        <w:rPr>
          <w:rStyle w:val="typ"/>
          <w:rFonts w:ascii="Consolas" w:hAnsi="Consolas" w:cs="Consolas"/>
          <w:b/>
          <w:bCs/>
          <w:color w:val="2B91AF"/>
          <w:sz w:val="24"/>
          <w:szCs w:val="24"/>
          <w:lang w:val="en-US"/>
        </w:rPr>
        <w:t>Customer</w:t>
      </w:r>
    </w:p>
    <w:p w:rsidR="00A45B17" w:rsidRDefault="00A45B17" w:rsidP="00A45B17">
      <w:r>
        <w:rPr>
          <w:b/>
          <w:bCs/>
        </w:rPr>
        <w:t>Result:</w:t>
      </w:r>
      <w:r>
        <w:t xml:space="preserve">  91 records</w:t>
      </w:r>
    </w:p>
    <w:tbl>
      <w:tblPr>
        <w:tblW w:w="9072" w:type="dxa"/>
        <w:tblCellMar>
          <w:top w:w="15" w:type="dxa"/>
          <w:left w:w="15" w:type="dxa"/>
          <w:bottom w:w="15" w:type="dxa"/>
          <w:right w:w="15" w:type="dxa"/>
        </w:tblCellMar>
        <w:tblLook w:val="04A0" w:firstRow="1" w:lastRow="0" w:firstColumn="1" w:lastColumn="0" w:noHBand="0" w:noVBand="1"/>
      </w:tblPr>
      <w:tblGrid>
        <w:gridCol w:w="2923"/>
        <w:gridCol w:w="2828"/>
        <w:gridCol w:w="3321"/>
      </w:tblGrid>
      <w:tr w:rsidR="00A45B17" w:rsidTr="008F0D49">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c>
          <w:tcPr>
            <w:tcW w:w="0" w:type="auto"/>
            <w:tcBorders>
              <w:top w:val="single" w:sz="6" w:space="0" w:color="DEE2E6"/>
            </w:tcBorders>
            <w:hideMark/>
          </w:tcPr>
          <w:p w:rsidR="00A45B17" w:rsidRDefault="00A45B17" w:rsidP="008F0D49">
            <w:pPr>
              <w:rPr>
                <w:sz w:val="24"/>
                <w:szCs w:val="24"/>
              </w:rPr>
            </w:pPr>
            <w:r>
              <w:t>City</w:t>
            </w:r>
          </w:p>
        </w:tc>
      </w:tr>
      <w:tr w:rsidR="00A45B17" w:rsidTr="008F0D49">
        <w:tc>
          <w:tcPr>
            <w:tcW w:w="0" w:type="auto"/>
            <w:tcBorders>
              <w:top w:val="single" w:sz="6" w:space="0" w:color="DEE2E6"/>
            </w:tcBorders>
            <w:hideMark/>
          </w:tcPr>
          <w:p w:rsidR="00A45B17" w:rsidRDefault="00A45B17" w:rsidP="008F0D49">
            <w:pPr>
              <w:rPr>
                <w:sz w:val="24"/>
                <w:szCs w:val="24"/>
              </w:rPr>
            </w:pPr>
            <w:r>
              <w:t>Maria</w:t>
            </w:r>
          </w:p>
        </w:tc>
        <w:tc>
          <w:tcPr>
            <w:tcW w:w="0" w:type="auto"/>
            <w:tcBorders>
              <w:top w:val="single" w:sz="6" w:space="0" w:color="DEE2E6"/>
            </w:tcBorders>
            <w:hideMark/>
          </w:tcPr>
          <w:p w:rsidR="00A45B17" w:rsidRDefault="00A45B17" w:rsidP="008F0D49">
            <w:pPr>
              <w:rPr>
                <w:sz w:val="24"/>
                <w:szCs w:val="24"/>
              </w:rPr>
            </w:pPr>
            <w:r>
              <w:t>Anders</w:t>
            </w:r>
          </w:p>
        </w:tc>
        <w:tc>
          <w:tcPr>
            <w:tcW w:w="0" w:type="auto"/>
            <w:tcBorders>
              <w:top w:val="single" w:sz="6" w:space="0" w:color="DEE2E6"/>
            </w:tcBorders>
            <w:hideMark/>
          </w:tcPr>
          <w:p w:rsidR="00A45B17" w:rsidRDefault="00A45B17" w:rsidP="008F0D49">
            <w:pPr>
              <w:rPr>
                <w:sz w:val="24"/>
                <w:szCs w:val="24"/>
              </w:rPr>
            </w:pPr>
            <w:r>
              <w:t>Berlin</w:t>
            </w:r>
          </w:p>
        </w:tc>
      </w:tr>
      <w:tr w:rsidR="00A45B17" w:rsidTr="008F0D49">
        <w:tc>
          <w:tcPr>
            <w:tcW w:w="0" w:type="auto"/>
            <w:tcBorders>
              <w:top w:val="single" w:sz="6" w:space="0" w:color="DEE2E6"/>
            </w:tcBorders>
            <w:hideMark/>
          </w:tcPr>
          <w:p w:rsidR="00A45B17" w:rsidRDefault="00A45B17" w:rsidP="008F0D49">
            <w:pPr>
              <w:rPr>
                <w:sz w:val="24"/>
                <w:szCs w:val="24"/>
              </w:rPr>
            </w:pPr>
            <w:r>
              <w:t>Ana</w:t>
            </w:r>
          </w:p>
        </w:tc>
        <w:tc>
          <w:tcPr>
            <w:tcW w:w="0" w:type="auto"/>
            <w:tcBorders>
              <w:top w:val="single" w:sz="6" w:space="0" w:color="DEE2E6"/>
            </w:tcBorders>
            <w:hideMark/>
          </w:tcPr>
          <w:p w:rsidR="00A45B17" w:rsidRDefault="00A45B17" w:rsidP="008F0D49">
            <w:pPr>
              <w:rPr>
                <w:sz w:val="24"/>
                <w:szCs w:val="24"/>
              </w:rPr>
            </w:pPr>
            <w:r>
              <w:t>Trujillo</w:t>
            </w:r>
          </w:p>
        </w:tc>
        <w:tc>
          <w:tcPr>
            <w:tcW w:w="0" w:type="auto"/>
            <w:tcBorders>
              <w:top w:val="single" w:sz="6" w:space="0" w:color="DEE2E6"/>
            </w:tcBorders>
            <w:hideMark/>
          </w:tcPr>
          <w:p w:rsidR="00A45B17" w:rsidRDefault="00A45B17" w:rsidP="008F0D49">
            <w:pPr>
              <w:rPr>
                <w:sz w:val="24"/>
                <w:szCs w:val="24"/>
              </w:rPr>
            </w:pPr>
            <w:r>
              <w:t>México D.F.</w:t>
            </w:r>
          </w:p>
        </w:tc>
      </w:tr>
      <w:tr w:rsidR="00A45B17" w:rsidTr="008F0D49">
        <w:tc>
          <w:tcPr>
            <w:tcW w:w="0" w:type="auto"/>
            <w:tcBorders>
              <w:top w:val="single" w:sz="6" w:space="0" w:color="DEE2E6"/>
            </w:tcBorders>
            <w:hideMark/>
          </w:tcPr>
          <w:p w:rsidR="00A45B17" w:rsidRDefault="00A45B17" w:rsidP="008F0D49">
            <w:pPr>
              <w:rPr>
                <w:sz w:val="24"/>
                <w:szCs w:val="24"/>
              </w:rPr>
            </w:pPr>
            <w:r>
              <w:t>Antonio</w:t>
            </w:r>
          </w:p>
        </w:tc>
        <w:tc>
          <w:tcPr>
            <w:tcW w:w="0" w:type="auto"/>
            <w:tcBorders>
              <w:top w:val="single" w:sz="6" w:space="0" w:color="DEE2E6"/>
            </w:tcBorders>
            <w:hideMark/>
          </w:tcPr>
          <w:p w:rsidR="00A45B17" w:rsidRDefault="00A45B17" w:rsidP="008F0D49">
            <w:pPr>
              <w:rPr>
                <w:sz w:val="24"/>
                <w:szCs w:val="24"/>
              </w:rPr>
            </w:pPr>
            <w:r>
              <w:t>Moreno</w:t>
            </w:r>
          </w:p>
        </w:tc>
        <w:tc>
          <w:tcPr>
            <w:tcW w:w="0" w:type="auto"/>
            <w:tcBorders>
              <w:top w:val="single" w:sz="6" w:space="0" w:color="DEE2E6"/>
            </w:tcBorders>
            <w:hideMark/>
          </w:tcPr>
          <w:p w:rsidR="00A45B17" w:rsidRDefault="00A45B17" w:rsidP="008F0D49">
            <w:pPr>
              <w:rPr>
                <w:sz w:val="24"/>
                <w:szCs w:val="24"/>
              </w:rPr>
            </w:pPr>
            <w:r>
              <w:t>México D.F.</w:t>
            </w:r>
          </w:p>
        </w:tc>
      </w:tr>
      <w:tr w:rsidR="00A45B17" w:rsidTr="008F0D49">
        <w:tc>
          <w:tcPr>
            <w:tcW w:w="0" w:type="auto"/>
            <w:tcBorders>
              <w:top w:val="single" w:sz="6" w:space="0" w:color="DEE2E6"/>
            </w:tcBorders>
            <w:hideMark/>
          </w:tcPr>
          <w:p w:rsidR="00A45B17" w:rsidRDefault="00A45B17" w:rsidP="008F0D49">
            <w:pPr>
              <w:rPr>
                <w:sz w:val="24"/>
                <w:szCs w:val="24"/>
              </w:rPr>
            </w:pPr>
            <w:r>
              <w:t>Thomas</w:t>
            </w:r>
          </w:p>
        </w:tc>
        <w:tc>
          <w:tcPr>
            <w:tcW w:w="0" w:type="auto"/>
            <w:tcBorders>
              <w:top w:val="single" w:sz="6" w:space="0" w:color="DEE2E6"/>
            </w:tcBorders>
            <w:hideMark/>
          </w:tcPr>
          <w:p w:rsidR="00A45B17" w:rsidRDefault="00A45B17" w:rsidP="008F0D49">
            <w:pPr>
              <w:rPr>
                <w:sz w:val="24"/>
                <w:szCs w:val="24"/>
              </w:rPr>
            </w:pPr>
            <w:r>
              <w:t>Hardy</w:t>
            </w:r>
          </w:p>
        </w:tc>
        <w:tc>
          <w:tcPr>
            <w:tcW w:w="0" w:type="auto"/>
            <w:tcBorders>
              <w:top w:val="single" w:sz="6" w:space="0" w:color="DEE2E6"/>
            </w:tcBorders>
            <w:hideMark/>
          </w:tcPr>
          <w:p w:rsidR="00A45B17" w:rsidRDefault="00A45B17" w:rsidP="008F0D49">
            <w:pPr>
              <w:rPr>
                <w:sz w:val="24"/>
                <w:szCs w:val="24"/>
              </w:rPr>
            </w:pPr>
            <w:r>
              <w:t>London</w:t>
            </w:r>
          </w:p>
        </w:tc>
      </w:tr>
      <w:tr w:rsidR="00A45B17" w:rsidTr="008F0D49">
        <w:tc>
          <w:tcPr>
            <w:tcW w:w="0" w:type="auto"/>
            <w:tcBorders>
              <w:top w:val="single" w:sz="6" w:space="0" w:color="DEE2E6"/>
            </w:tcBorders>
            <w:hideMark/>
          </w:tcPr>
          <w:p w:rsidR="00A45B17" w:rsidRDefault="00A45B17" w:rsidP="008F0D49">
            <w:pPr>
              <w:rPr>
                <w:sz w:val="24"/>
                <w:szCs w:val="24"/>
              </w:rPr>
            </w:pPr>
            <w:r>
              <w:t>Christina</w:t>
            </w:r>
          </w:p>
        </w:tc>
        <w:tc>
          <w:tcPr>
            <w:tcW w:w="0" w:type="auto"/>
            <w:tcBorders>
              <w:top w:val="single" w:sz="6" w:space="0" w:color="DEE2E6"/>
            </w:tcBorders>
            <w:hideMark/>
          </w:tcPr>
          <w:p w:rsidR="00A45B17" w:rsidRDefault="00A45B17" w:rsidP="008F0D49">
            <w:pPr>
              <w:rPr>
                <w:sz w:val="24"/>
                <w:szCs w:val="24"/>
              </w:rPr>
            </w:pPr>
            <w:r>
              <w:t>Berglund</w:t>
            </w:r>
          </w:p>
        </w:tc>
        <w:tc>
          <w:tcPr>
            <w:tcW w:w="0" w:type="auto"/>
            <w:tcBorders>
              <w:top w:val="single" w:sz="6" w:space="0" w:color="DEE2E6"/>
            </w:tcBorders>
            <w:hideMark/>
          </w:tcPr>
          <w:p w:rsidR="00A45B17" w:rsidRDefault="00A45B17" w:rsidP="008F0D49">
            <w:pPr>
              <w:rPr>
                <w:sz w:val="24"/>
                <w:szCs w:val="24"/>
              </w:rPr>
            </w:pPr>
            <w:r>
              <w:t>Luleå</w:t>
            </w:r>
          </w:p>
        </w:tc>
      </w:tr>
      <w:tr w:rsidR="00A45B17" w:rsidTr="008F0D49">
        <w:tc>
          <w:tcPr>
            <w:tcW w:w="0" w:type="auto"/>
            <w:gridSpan w:val="3"/>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3570C6E7" wp14:editId="428B6AD7">
                  <wp:extent cx="228600" cy="76200"/>
                  <wp:effectExtent l="0" t="0" r="0" b="0"/>
                  <wp:docPr id="11" name="Рисунок 11"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Pr="00292D58" w:rsidRDefault="00A45B17" w:rsidP="00A45B17">
      <w:pPr>
        <w:pStyle w:val="3"/>
      </w:pPr>
      <w:bookmarkStart w:id="311" w:name="_Toc57569905"/>
      <w:bookmarkStart w:id="312" w:name="_Toc57480830"/>
      <w:bookmarkStart w:id="313" w:name="_Toc57401474"/>
      <w:bookmarkStart w:id="314" w:name="_Toc57748979"/>
      <w:r>
        <w:rPr>
          <w:rStyle w:val="colorh1"/>
          <w:lang w:val="uk-UA"/>
        </w:rPr>
        <w:t xml:space="preserve">Опції </w:t>
      </w:r>
      <w:r w:rsidRPr="00292D58">
        <w:rPr>
          <w:rStyle w:val="colorh1"/>
        </w:rPr>
        <w:t xml:space="preserve"> TOP, LIMIT ROWNUM</w:t>
      </w:r>
      <w:bookmarkEnd w:id="311"/>
      <w:bookmarkEnd w:id="314"/>
    </w:p>
    <w:bookmarkEnd w:id="312"/>
    <w:p w:rsidR="00A45B17" w:rsidRPr="00B051EA" w:rsidRDefault="00A45B17" w:rsidP="00A45B17">
      <w:pPr>
        <w:pStyle w:val="ul-intro"/>
        <w:rPr>
          <w:lang w:val="en-US"/>
        </w:rPr>
      </w:pPr>
      <w:r w:rsidRPr="005C41F2">
        <w:rPr>
          <w:lang w:val="en-US"/>
        </w:rPr>
        <w:t>The SELECT TOP statement returns a specified number of records.</w:t>
      </w:r>
      <w:r w:rsidRPr="005C41F2">
        <w:rPr>
          <w:lang w:val="en-US"/>
        </w:rPr>
        <w:br/>
      </w:r>
      <w:r w:rsidRPr="00B051EA">
        <w:rPr>
          <w:lang w:val="en-US"/>
        </w:rPr>
        <w:t>SELECT TOP is useful when working with very large datasets.</w:t>
      </w:r>
      <w:r w:rsidRPr="00B051EA">
        <w:rPr>
          <w:lang w:val="en-US"/>
        </w:rPr>
        <w:br/>
        <w:t>Non SQL Server databases use keywords like LIMIT, OFFSET, and ROWNUM.</w:t>
      </w:r>
    </w:p>
    <w:p w:rsidR="00A45B17" w:rsidRPr="00B051EA" w:rsidRDefault="00A45B17" w:rsidP="00A45B17">
      <w:pPr>
        <w:pStyle w:val="HTML1"/>
        <w:rPr>
          <w:color w:val="BEBEC5"/>
          <w:lang w:val="en-US"/>
        </w:rPr>
      </w:pPr>
      <w:r w:rsidRPr="00500537">
        <w:rPr>
          <w:rStyle w:val="pln"/>
          <w:rFonts w:ascii="Consolas" w:hAnsi="Consolas" w:cs="Consolas"/>
          <w:b/>
          <w:bCs/>
          <w:color w:val="000000"/>
          <w:sz w:val="24"/>
          <w:szCs w:val="24"/>
          <w:lang w:val="en-US"/>
        </w:rPr>
        <w:t>SELECT TOP n column</w:t>
      </w:r>
      <w:r w:rsidRPr="00500537">
        <w:rPr>
          <w:rStyle w:val="pun"/>
          <w:rFonts w:ascii="Consolas" w:hAnsi="Consolas" w:cs="Consolas"/>
          <w:b/>
          <w:bCs/>
          <w:color w:val="000000"/>
          <w:sz w:val="24"/>
          <w:szCs w:val="24"/>
          <w:lang w:val="en-US"/>
        </w:rPr>
        <w:t>-</w:t>
      </w:r>
      <w:r w:rsidRPr="00500537">
        <w:rPr>
          <w:rStyle w:val="pln"/>
          <w:rFonts w:ascii="Consolas" w:hAnsi="Consolas" w:cs="Consolas"/>
          <w:b/>
          <w:bCs/>
          <w:color w:val="000000"/>
          <w:sz w:val="24"/>
          <w:szCs w:val="24"/>
          <w:lang w:val="en-US"/>
        </w:rPr>
        <w:t>names   FROM table</w:t>
      </w:r>
      <w:r w:rsidRPr="00500537">
        <w:rPr>
          <w:rStyle w:val="pun"/>
          <w:rFonts w:ascii="Consolas" w:hAnsi="Consolas" w:cs="Consolas"/>
          <w:b/>
          <w:bCs/>
          <w:color w:val="000000"/>
          <w:sz w:val="24"/>
          <w:szCs w:val="24"/>
          <w:lang w:val="en-US"/>
        </w:rPr>
        <w:t>-</w:t>
      </w:r>
      <w:r w:rsidRPr="00500537">
        <w:rPr>
          <w:rStyle w:val="pln"/>
          <w:rFonts w:ascii="Consolas" w:hAnsi="Consolas" w:cs="Consolas"/>
          <w:b/>
          <w:bCs/>
          <w:color w:val="000000"/>
          <w:sz w:val="24"/>
          <w:szCs w:val="24"/>
          <w:lang w:val="en-US"/>
        </w:rPr>
        <w:t>name</w:t>
      </w:r>
    </w:p>
    <w:p w:rsidR="00A45B17" w:rsidRDefault="00A45B17" w:rsidP="00A45B17">
      <w:r>
        <w:rPr>
          <w:b/>
          <w:bCs/>
        </w:rPr>
        <w:t>Problem</w:t>
      </w:r>
      <w:r>
        <w:t>: List the top 10 most expensive products ordered by price</w:t>
      </w:r>
    </w:p>
    <w:p w:rsidR="00A45B17" w:rsidRPr="00B051EA" w:rsidRDefault="00A45B17" w:rsidP="00A45B17">
      <w:pPr>
        <w:pStyle w:val="HTML1"/>
        <w:numPr>
          <w:ilvl w:val="0"/>
          <w:numId w:val="62"/>
        </w:numPr>
        <w:rPr>
          <w:color w:val="BEBEC5"/>
          <w:lang w:val="en-US"/>
        </w:rPr>
      </w:pPr>
      <w:r w:rsidRPr="00500537">
        <w:rPr>
          <w:rStyle w:val="pln"/>
          <w:rFonts w:ascii="Consolas" w:hAnsi="Consolas" w:cs="Consolas"/>
          <w:b/>
          <w:bCs/>
          <w:color w:val="000000"/>
          <w:sz w:val="24"/>
          <w:szCs w:val="24"/>
          <w:lang w:val="en-US"/>
        </w:rPr>
        <w:t xml:space="preserve">SELECT TOP </w:t>
      </w:r>
      <w:r w:rsidRPr="00500537">
        <w:rPr>
          <w:rStyle w:val="lit"/>
          <w:rFonts w:ascii="Consolas" w:hAnsi="Consolas" w:cs="Consolas"/>
          <w:b/>
          <w:bCs/>
          <w:color w:val="CC4500"/>
          <w:sz w:val="24"/>
          <w:szCs w:val="24"/>
          <w:lang w:val="en-US"/>
        </w:rPr>
        <w:t>10</w:t>
      </w:r>
      <w:r w:rsidRPr="00500537">
        <w:rPr>
          <w:rStyle w:val="pln"/>
          <w:rFonts w:ascii="Consolas" w:hAnsi="Consolas" w:cs="Consolas"/>
          <w:b/>
          <w:bCs/>
          <w:color w:val="000000"/>
          <w:sz w:val="24"/>
          <w:szCs w:val="24"/>
          <w:lang w:val="en-US"/>
        </w:rPr>
        <w:t xml:space="preserve"> </w:t>
      </w:r>
      <w:r w:rsidRPr="00500537">
        <w:rPr>
          <w:rStyle w:val="typ"/>
          <w:rFonts w:ascii="Consolas" w:hAnsi="Consolas" w:cs="Consolas"/>
          <w:b/>
          <w:bCs/>
          <w:color w:val="2B91AF"/>
          <w:sz w:val="24"/>
          <w:szCs w:val="24"/>
          <w:lang w:val="en-US"/>
        </w:rPr>
        <w:t>Id</w:t>
      </w:r>
      <w:r w:rsidRPr="00500537">
        <w:rPr>
          <w:rStyle w:val="pun"/>
          <w:rFonts w:ascii="Consolas" w:hAnsi="Consolas" w:cs="Consolas"/>
          <w:b/>
          <w:bCs/>
          <w:color w:val="000000"/>
          <w:sz w:val="24"/>
          <w:szCs w:val="24"/>
          <w:lang w:val="en-US"/>
        </w:rPr>
        <w:t>,</w:t>
      </w:r>
      <w:r w:rsidRPr="00500537">
        <w:rPr>
          <w:rStyle w:val="pln"/>
          <w:rFonts w:ascii="Consolas" w:hAnsi="Consolas" w:cs="Consolas"/>
          <w:b/>
          <w:bCs/>
          <w:color w:val="000000"/>
          <w:sz w:val="24"/>
          <w:szCs w:val="24"/>
          <w:lang w:val="en-US"/>
        </w:rPr>
        <w:t xml:space="preserve"> </w:t>
      </w:r>
      <w:r w:rsidRPr="00500537">
        <w:rPr>
          <w:rStyle w:val="typ"/>
          <w:rFonts w:ascii="Consolas" w:hAnsi="Consolas" w:cs="Consolas"/>
          <w:b/>
          <w:bCs/>
          <w:color w:val="2B91AF"/>
          <w:sz w:val="24"/>
          <w:szCs w:val="24"/>
          <w:lang w:val="en-US"/>
        </w:rPr>
        <w:t>ProductName</w:t>
      </w:r>
      <w:r w:rsidRPr="00500537">
        <w:rPr>
          <w:rStyle w:val="pun"/>
          <w:rFonts w:ascii="Consolas" w:hAnsi="Consolas" w:cs="Consolas"/>
          <w:b/>
          <w:bCs/>
          <w:color w:val="000000"/>
          <w:sz w:val="24"/>
          <w:szCs w:val="24"/>
          <w:lang w:val="en-US"/>
        </w:rPr>
        <w:t>,</w:t>
      </w:r>
      <w:r w:rsidRPr="00500537">
        <w:rPr>
          <w:rStyle w:val="pln"/>
          <w:rFonts w:ascii="Consolas" w:hAnsi="Consolas" w:cs="Consolas"/>
          <w:b/>
          <w:bCs/>
          <w:color w:val="000000"/>
          <w:sz w:val="24"/>
          <w:szCs w:val="24"/>
          <w:lang w:val="en-US"/>
        </w:rPr>
        <w:t xml:space="preserve"> </w:t>
      </w:r>
      <w:r w:rsidRPr="00500537">
        <w:rPr>
          <w:rStyle w:val="typ"/>
          <w:rFonts w:ascii="Consolas" w:hAnsi="Consolas" w:cs="Consolas"/>
          <w:b/>
          <w:bCs/>
          <w:color w:val="2B91AF"/>
          <w:sz w:val="24"/>
          <w:szCs w:val="24"/>
          <w:lang w:val="en-US"/>
        </w:rPr>
        <w:t>UnitPrice</w:t>
      </w:r>
      <w:r w:rsidRPr="00500537">
        <w:rPr>
          <w:rStyle w:val="pun"/>
          <w:rFonts w:ascii="Consolas" w:hAnsi="Consolas" w:cs="Consolas"/>
          <w:b/>
          <w:bCs/>
          <w:color w:val="000000"/>
          <w:sz w:val="24"/>
          <w:szCs w:val="24"/>
          <w:lang w:val="en-US"/>
        </w:rPr>
        <w:t>,</w:t>
      </w:r>
      <w:r w:rsidRPr="00500537">
        <w:rPr>
          <w:rStyle w:val="pln"/>
          <w:rFonts w:ascii="Consolas" w:hAnsi="Consolas" w:cs="Consolas"/>
          <w:b/>
          <w:bCs/>
          <w:color w:val="000000"/>
          <w:sz w:val="24"/>
          <w:szCs w:val="24"/>
          <w:lang w:val="en-US"/>
        </w:rPr>
        <w:t xml:space="preserve"> </w:t>
      </w:r>
      <w:r w:rsidRPr="00500537">
        <w:rPr>
          <w:rStyle w:val="typ"/>
          <w:rFonts w:ascii="Consolas" w:hAnsi="Consolas" w:cs="Consolas"/>
          <w:b/>
          <w:bCs/>
          <w:color w:val="2B91AF"/>
          <w:sz w:val="24"/>
          <w:szCs w:val="24"/>
          <w:lang w:val="en-US"/>
        </w:rPr>
        <w:t>Package</w:t>
      </w:r>
    </w:p>
    <w:p w:rsidR="00A45B17" w:rsidRDefault="00A45B17" w:rsidP="00A45B17">
      <w:pPr>
        <w:pStyle w:val="HTML1"/>
        <w:numPr>
          <w:ilvl w:val="0"/>
          <w:numId w:val="62"/>
        </w:numPr>
        <w:rPr>
          <w:color w:val="BEBEC5"/>
        </w:rPr>
      </w:pPr>
      <w:r w:rsidRPr="00500537">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typ"/>
          <w:rFonts w:ascii="Consolas" w:hAnsi="Consolas" w:cs="Consolas"/>
          <w:b/>
          <w:bCs/>
          <w:color w:val="2B91AF"/>
          <w:sz w:val="24"/>
          <w:szCs w:val="24"/>
        </w:rPr>
        <w:t>Product</w:t>
      </w:r>
    </w:p>
    <w:p w:rsidR="00A45B17" w:rsidRDefault="00A45B17" w:rsidP="00A45B17">
      <w:pPr>
        <w:pStyle w:val="HTML1"/>
        <w:numPr>
          <w:ilvl w:val="0"/>
          <w:numId w:val="62"/>
        </w:numPr>
        <w:rPr>
          <w:color w:val="BEBEC5"/>
        </w:rPr>
      </w:pPr>
      <w:r>
        <w:rPr>
          <w:rStyle w:val="pln"/>
          <w:rFonts w:ascii="Consolas" w:hAnsi="Consolas" w:cs="Consolas"/>
          <w:b/>
          <w:bCs/>
          <w:color w:val="000000"/>
          <w:sz w:val="24"/>
          <w:szCs w:val="24"/>
        </w:rPr>
        <w:t xml:space="preserve"> ORDER BY </w:t>
      </w:r>
      <w:r>
        <w:rPr>
          <w:rStyle w:val="typ"/>
          <w:rFonts w:ascii="Consolas" w:hAnsi="Consolas" w:cs="Consolas"/>
          <w:b/>
          <w:bCs/>
          <w:color w:val="2B91AF"/>
          <w:sz w:val="24"/>
          <w:szCs w:val="24"/>
        </w:rPr>
        <w:t>UnitPrice</w:t>
      </w:r>
      <w:r>
        <w:rPr>
          <w:rStyle w:val="pln"/>
          <w:rFonts w:ascii="Consolas" w:hAnsi="Consolas" w:cs="Consolas"/>
          <w:b/>
          <w:bCs/>
          <w:color w:val="000000"/>
          <w:sz w:val="24"/>
          <w:szCs w:val="24"/>
        </w:rPr>
        <w:t xml:space="preserve"> DESC</w:t>
      </w:r>
    </w:p>
    <w:p w:rsidR="00A45B17" w:rsidRDefault="00A45B17" w:rsidP="00A45B17">
      <w:r>
        <w:rPr>
          <w:b/>
          <w:bCs/>
        </w:rPr>
        <w:t>Result:</w:t>
      </w:r>
      <w:r>
        <w:t xml:space="preserve">  10 records.</w:t>
      </w:r>
    </w:p>
    <w:tbl>
      <w:tblPr>
        <w:tblW w:w="8505" w:type="dxa"/>
        <w:tblCellMar>
          <w:top w:w="15" w:type="dxa"/>
          <w:left w:w="15" w:type="dxa"/>
          <w:bottom w:w="15" w:type="dxa"/>
          <w:right w:w="15" w:type="dxa"/>
        </w:tblCellMar>
        <w:tblLook w:val="04A0" w:firstRow="1" w:lastRow="0" w:firstColumn="1" w:lastColumn="0" w:noHBand="0" w:noVBand="1"/>
      </w:tblPr>
      <w:tblGrid>
        <w:gridCol w:w="416"/>
        <w:gridCol w:w="3677"/>
        <w:gridCol w:w="1409"/>
        <w:gridCol w:w="3003"/>
      </w:tblGrid>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Id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ProductName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UnitPrice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Package</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38</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Côte de Blaye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263.50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12 - 75 cl bottles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29</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Thüringer Rostbratwurst</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123.79</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50 bags x 30 sausgs.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9</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Mishi Kobe Niku</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97.00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18 - 500 g pkgs.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Sir Rodney's Marmalade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81.00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30 gift boxes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18</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Carnarvon Tigers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62.50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16 kg pkg.</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59</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Raclette Courdavault</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55.00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 kg pkg.</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51</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Manjimup Dried Apples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53.00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50 - 300 g pkgs.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62</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Tarte au sucre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49.30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48 pies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43</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Ipoh Coffee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46.00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16 - 500 g tins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28</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Rössle Sauerkraut</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45.60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25 - 825 g cans</w:t>
            </w:r>
          </w:p>
        </w:tc>
      </w:tr>
    </w:tbl>
    <w:p w:rsidR="00A45B17" w:rsidRDefault="00A45B17" w:rsidP="00A45B17">
      <w:pPr>
        <w:pStyle w:val="a4"/>
      </w:pPr>
      <w:bookmarkStart w:id="315" w:name="_Toc57480831"/>
      <w:r>
        <w:t xml:space="preserve">The </w:t>
      </w:r>
      <w:r>
        <w:rPr>
          <w:rStyle w:val="HTML0"/>
          <w:rFonts w:ascii="Consolas" w:hAnsi="Consolas"/>
          <w:color w:val="DC143C"/>
          <w:shd w:val="clear" w:color="auto" w:fill="F1F1F1"/>
        </w:rPr>
        <w:t>SELECT TOP</w:t>
      </w:r>
      <w:r>
        <w:t xml:space="preserve"> command is used to specify the number of records to return.</w:t>
      </w:r>
    </w:p>
    <w:p w:rsidR="00A45B17" w:rsidRDefault="00A45B17" w:rsidP="00A45B17">
      <w:pPr>
        <w:pStyle w:val="a4"/>
      </w:pPr>
      <w:r>
        <w:rPr>
          <w:b/>
          <w:bCs/>
        </w:rPr>
        <w:t>Note:</w:t>
      </w:r>
      <w:r>
        <w:t xml:space="preserve"> Not all database systems support </w:t>
      </w:r>
      <w:r>
        <w:rPr>
          <w:rStyle w:val="HTML0"/>
          <w:rFonts w:ascii="Consolas" w:hAnsi="Consolas"/>
          <w:color w:val="DC143C"/>
          <w:shd w:val="clear" w:color="auto" w:fill="F1F1F1"/>
        </w:rPr>
        <w:t>SELECT TOP</w:t>
      </w:r>
      <w:r>
        <w:t xml:space="preserve">. MySQL uses </w:t>
      </w:r>
      <w:r>
        <w:rPr>
          <w:rStyle w:val="HTML0"/>
          <w:rFonts w:ascii="Consolas" w:hAnsi="Consolas"/>
          <w:color w:val="DC143C"/>
          <w:shd w:val="clear" w:color="auto" w:fill="F1F1F1"/>
        </w:rPr>
        <w:t>LIMIT</w:t>
      </w:r>
      <w:r>
        <w:t xml:space="preserve">, and Oracle uses </w:t>
      </w:r>
      <w:r>
        <w:rPr>
          <w:rStyle w:val="HTML0"/>
          <w:rFonts w:ascii="Consolas" w:hAnsi="Consolas"/>
          <w:color w:val="DC143C"/>
          <w:shd w:val="clear" w:color="auto" w:fill="F1F1F1"/>
        </w:rPr>
        <w:t>ROWNUM</w:t>
      </w:r>
      <w:r>
        <w:t>.</w:t>
      </w:r>
    </w:p>
    <w:p w:rsidR="00A45B17" w:rsidRDefault="00A45B17" w:rsidP="00A45B17">
      <w:pPr>
        <w:pStyle w:val="a4"/>
      </w:pPr>
      <w:r>
        <w:t>The following SQL statement selects the first three records from the "Customers" table:</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TOP</w:t>
      </w:r>
      <w:r>
        <w:rPr>
          <w:rStyle w:val="sqlcolor"/>
          <w:rFonts w:ascii="Consolas" w:hAnsi="Consolas"/>
          <w:color w:val="000000"/>
          <w:sz w:val="23"/>
          <w:szCs w:val="23"/>
        </w:rPr>
        <w:t xml:space="preserve"> </w:t>
      </w:r>
      <w:r>
        <w:rPr>
          <w:rStyle w:val="sqlnumbercolor"/>
          <w:rFonts w:ascii="Consolas" w:hAnsi="Consolas"/>
          <w:color w:val="000000"/>
          <w:sz w:val="23"/>
          <w:szCs w:val="23"/>
        </w:rPr>
        <w:t>3</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shows the equivalent example using the LIMIT clause:</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LIMIT</w:t>
      </w:r>
      <w:r>
        <w:rPr>
          <w:rStyle w:val="sqlcolor"/>
          <w:rFonts w:ascii="Consolas" w:hAnsi="Consolas"/>
          <w:color w:val="000000"/>
          <w:sz w:val="23"/>
          <w:szCs w:val="23"/>
        </w:rPr>
        <w:t xml:space="preserve"> </w:t>
      </w:r>
      <w:r>
        <w:rPr>
          <w:rStyle w:val="sqlnumbercolor"/>
          <w:rFonts w:ascii="Consolas" w:hAnsi="Consolas"/>
          <w:color w:val="000000"/>
          <w:sz w:val="23"/>
          <w:szCs w:val="23"/>
        </w:rPr>
        <w:t>3</w:t>
      </w:r>
      <w:r>
        <w:rPr>
          <w:rStyle w:val="sqlcolor"/>
          <w:rFonts w:ascii="Consolas" w:hAnsi="Consolas"/>
          <w:color w:val="000000"/>
          <w:sz w:val="23"/>
          <w:szCs w:val="23"/>
        </w:rPr>
        <w:t>;</w:t>
      </w:r>
    </w:p>
    <w:p w:rsidR="00A45B17" w:rsidRDefault="00A45B17" w:rsidP="00A45B17">
      <w:pPr>
        <w:pStyle w:val="a4"/>
      </w:pPr>
      <w:r>
        <w:t>The following SQL statement shows the equivalent example using ROWNUM:</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ROWNUM &lt;= </w:t>
      </w:r>
      <w:r>
        <w:rPr>
          <w:rStyle w:val="sqlnumbercolor"/>
          <w:rFonts w:ascii="Consolas" w:hAnsi="Consolas"/>
          <w:color w:val="000000"/>
          <w:sz w:val="23"/>
          <w:szCs w:val="23"/>
        </w:rPr>
        <w:t>3</w:t>
      </w:r>
      <w:r>
        <w:rPr>
          <w:rStyle w:val="sqlcolor"/>
          <w:rFonts w:ascii="Consolas" w:hAnsi="Consolas"/>
          <w:color w:val="000000"/>
          <w:sz w:val="23"/>
          <w:szCs w:val="23"/>
        </w:rPr>
        <w:t>;</w:t>
      </w:r>
    </w:p>
    <w:p w:rsidR="00A45B17" w:rsidRPr="00292D58" w:rsidRDefault="00A45B17" w:rsidP="00A45B17">
      <w:pPr>
        <w:pStyle w:val="3"/>
      </w:pPr>
    </w:p>
    <w:p w:rsidR="00A45B17" w:rsidRPr="00123E70" w:rsidRDefault="00A45B17" w:rsidP="00A45B17">
      <w:pPr>
        <w:pStyle w:val="3"/>
      </w:pPr>
      <w:bookmarkStart w:id="316" w:name="_Toc57569906"/>
      <w:bookmarkStart w:id="317" w:name="_Toc57748980"/>
      <w:r>
        <w:rPr>
          <w:lang w:val="uk-UA"/>
        </w:rPr>
        <w:t xml:space="preserve">Опція </w:t>
      </w:r>
      <w:r>
        <w:t xml:space="preserve"> OFFSET-FETCH  (ORACLE)</w:t>
      </w:r>
      <w:bookmarkEnd w:id="315"/>
      <w:bookmarkEnd w:id="316"/>
      <w:bookmarkEnd w:id="317"/>
    </w:p>
    <w:p w:rsidR="00A45B17" w:rsidRPr="00123E70" w:rsidRDefault="00A45B17" w:rsidP="00A45B17">
      <w:r w:rsidRPr="00123E70">
        <w:t>How do I implement pagination in SQL?</w:t>
      </w:r>
    </w:p>
    <w:p w:rsidR="00A45B17" w:rsidRPr="00B051EA" w:rsidRDefault="00A45B17" w:rsidP="00A45B17">
      <w:pPr>
        <w:pStyle w:val="ul-intro"/>
        <w:rPr>
          <w:lang w:val="en-US"/>
        </w:rPr>
      </w:pPr>
      <w:r w:rsidRPr="00B051EA">
        <w:rPr>
          <w:lang w:val="en-US"/>
        </w:rPr>
        <w:t>OFFSET excludes the first set of records.</w:t>
      </w:r>
      <w:r w:rsidRPr="00B051EA">
        <w:rPr>
          <w:lang w:val="en-US"/>
        </w:rPr>
        <w:br/>
        <w:t>This keyword can only be used with an ORDER BY clause.</w:t>
      </w:r>
    </w:p>
    <w:p w:rsidR="00A45B17" w:rsidRPr="00B051EA" w:rsidRDefault="00A45B17" w:rsidP="00A45B17">
      <w:pPr>
        <w:pStyle w:val="ul-intro"/>
        <w:rPr>
          <w:lang w:val="en-US"/>
        </w:rPr>
      </w:pPr>
      <w:r w:rsidRPr="00B051EA">
        <w:rPr>
          <w:lang w:val="en-US"/>
        </w:rPr>
        <w:t>OFFSET with FETCH NEXT returns a defined window of records.</w:t>
      </w:r>
      <w:r w:rsidRPr="00B051EA">
        <w:rPr>
          <w:lang w:val="en-US"/>
        </w:rPr>
        <w:br/>
        <w:t>OFFSET with FETCH NEXT is wonderful for building pagination support.</w:t>
      </w:r>
    </w:p>
    <w:p w:rsidR="00A45B17" w:rsidRPr="00123E70" w:rsidRDefault="00A45B17" w:rsidP="00A45B17">
      <w:pPr>
        <w:pStyle w:val="HTML1"/>
        <w:rPr>
          <w:rStyle w:val="pln"/>
          <w:rFonts w:ascii="Consolas" w:hAnsi="Consolas" w:cs="Consolas"/>
          <w:b/>
          <w:bCs/>
          <w:color w:val="BEBEC5"/>
          <w:sz w:val="24"/>
          <w:szCs w:val="24"/>
          <w:lang w:val="en-US"/>
        </w:rPr>
      </w:pPr>
      <w:r w:rsidRPr="00123E70">
        <w:rPr>
          <w:rStyle w:val="pln"/>
          <w:rFonts w:ascii="Consolas" w:hAnsi="Consolas" w:cs="Consolas"/>
          <w:b/>
          <w:bCs/>
          <w:color w:val="000000"/>
          <w:sz w:val="24"/>
          <w:szCs w:val="24"/>
          <w:lang w:val="en-US"/>
        </w:rPr>
        <w:t>SELECT column</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names   FROM table</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 xml:space="preserve">name </w:t>
      </w:r>
    </w:p>
    <w:p w:rsidR="00A45B17" w:rsidRPr="00B051EA" w:rsidRDefault="00A45B17" w:rsidP="00A45B17">
      <w:pPr>
        <w:pStyle w:val="HTML1"/>
        <w:rPr>
          <w:color w:val="BEBEC5"/>
          <w:lang w:val="en-US"/>
        </w:rPr>
      </w:pPr>
      <w:r w:rsidRPr="00123E70">
        <w:rPr>
          <w:rStyle w:val="pln"/>
          <w:rFonts w:ascii="Consolas" w:hAnsi="Consolas" w:cs="Consolas"/>
          <w:b/>
          <w:bCs/>
          <w:color w:val="000000"/>
          <w:sz w:val="24"/>
          <w:szCs w:val="24"/>
          <w:lang w:val="en-US"/>
        </w:rPr>
        <w:t>ORDER BY column</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names OFFSET n ROWS</w:t>
      </w:r>
    </w:p>
    <w:p w:rsidR="00A45B17" w:rsidRDefault="00A45B17" w:rsidP="00A45B17">
      <w:r>
        <w:t>To exclude the first n records and return only the next m records:</w:t>
      </w:r>
    </w:p>
    <w:p w:rsidR="00A45B17" w:rsidRPr="00B051EA" w:rsidRDefault="00A45B17" w:rsidP="00A45B17">
      <w:pPr>
        <w:pStyle w:val="HTML1"/>
        <w:rPr>
          <w:color w:val="BEBEC5"/>
          <w:lang w:val="en-US"/>
        </w:rPr>
      </w:pPr>
      <w:r w:rsidRPr="00123E70">
        <w:rPr>
          <w:rStyle w:val="pln"/>
          <w:rFonts w:ascii="Consolas" w:hAnsi="Consolas" w:cs="Consolas"/>
          <w:b/>
          <w:bCs/>
          <w:color w:val="000000"/>
          <w:sz w:val="24"/>
          <w:szCs w:val="24"/>
          <w:lang w:val="en-US"/>
        </w:rPr>
        <w:t>SELECT column</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names   FROM table</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w:t>
      </w:r>
    </w:p>
    <w:p w:rsidR="00A45B17" w:rsidRPr="00B051EA" w:rsidRDefault="00A45B17" w:rsidP="00A45B17">
      <w:pPr>
        <w:pStyle w:val="HTML1"/>
        <w:rPr>
          <w:color w:val="BEBEC5"/>
          <w:lang w:val="en-US"/>
        </w:rPr>
      </w:pPr>
      <w:r w:rsidRPr="00123E70">
        <w:rPr>
          <w:rStyle w:val="pln"/>
          <w:rFonts w:ascii="Consolas" w:hAnsi="Consolas" w:cs="Consolas"/>
          <w:b/>
          <w:bCs/>
          <w:color w:val="000000"/>
          <w:sz w:val="24"/>
          <w:szCs w:val="24"/>
          <w:lang w:val="en-US"/>
        </w:rPr>
        <w:t>ORDER BY column</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names OFFSET n ROWS</w:t>
      </w:r>
    </w:p>
    <w:p w:rsidR="00A45B17" w:rsidRPr="00B051EA" w:rsidRDefault="00A45B17" w:rsidP="00A45B17">
      <w:pPr>
        <w:pStyle w:val="HTML1"/>
        <w:rPr>
          <w:color w:val="BEBEC5"/>
          <w:lang w:val="en-US"/>
        </w:rPr>
      </w:pPr>
      <w:r w:rsidRPr="00B051EA">
        <w:rPr>
          <w:rStyle w:val="pln"/>
          <w:rFonts w:ascii="Consolas" w:hAnsi="Consolas" w:cs="Consolas"/>
          <w:b/>
          <w:bCs/>
          <w:color w:val="000000"/>
          <w:sz w:val="24"/>
          <w:szCs w:val="24"/>
          <w:lang w:val="en-US"/>
        </w:rPr>
        <w:t>FETCH NEXT m ROWS ONLY</w:t>
      </w:r>
    </w:p>
    <w:p w:rsidR="00A45B17" w:rsidRDefault="00A45B17" w:rsidP="00A45B17">
      <w:r>
        <w:t>This will return only record (n + 1) to (n + m). See example below.</w:t>
      </w:r>
    </w:p>
    <w:p w:rsidR="00A45B17" w:rsidRDefault="00A45B17" w:rsidP="00A45B17">
      <w:r>
        <w:rPr>
          <w:b/>
          <w:bCs/>
        </w:rPr>
        <w:t>Problem</w:t>
      </w:r>
      <w:r>
        <w:t>: Get all but the 10 most expensive products sorted by price</w:t>
      </w:r>
    </w:p>
    <w:p w:rsidR="00A45B17" w:rsidRDefault="00A45B17" w:rsidP="00A45B17">
      <w:pPr>
        <w:pStyle w:val="HTML1"/>
        <w:numPr>
          <w:ilvl w:val="0"/>
          <w:numId w:val="63"/>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ProductName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UnitPrice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Package</w:t>
      </w:r>
    </w:p>
    <w:p w:rsidR="00A45B17" w:rsidRPr="00B051EA" w:rsidRDefault="00A45B17" w:rsidP="00A45B17">
      <w:pPr>
        <w:pStyle w:val="HTML1"/>
        <w:numPr>
          <w:ilvl w:val="0"/>
          <w:numId w:val="63"/>
        </w:numPr>
        <w:rPr>
          <w:color w:val="BEBEC5"/>
          <w:lang w:val="en-US"/>
        </w:rPr>
      </w:pPr>
      <w:r w:rsidRPr="003C7E16">
        <w:rPr>
          <w:rStyle w:val="pln"/>
          <w:rFonts w:ascii="Consolas" w:hAnsi="Consolas" w:cs="Consolas"/>
          <w:b/>
          <w:bCs/>
          <w:color w:val="000000"/>
          <w:sz w:val="24"/>
          <w:szCs w:val="24"/>
          <w:lang w:val="en-US"/>
        </w:rPr>
        <w:t xml:space="preserve">  FROM </w:t>
      </w:r>
      <w:r w:rsidRPr="003C7E16">
        <w:rPr>
          <w:rStyle w:val="typ"/>
          <w:rFonts w:ascii="Consolas" w:hAnsi="Consolas" w:cs="Consolas"/>
          <w:b/>
          <w:bCs/>
          <w:color w:val="2B91AF"/>
          <w:sz w:val="24"/>
          <w:szCs w:val="24"/>
          <w:lang w:val="en-US"/>
        </w:rPr>
        <w:t xml:space="preserve">Product </w:t>
      </w:r>
      <w:r w:rsidRPr="003C7E16">
        <w:rPr>
          <w:rStyle w:val="pln"/>
          <w:rFonts w:ascii="Consolas" w:hAnsi="Consolas" w:cs="Consolas"/>
          <w:b/>
          <w:bCs/>
          <w:color w:val="000000"/>
          <w:sz w:val="24"/>
          <w:szCs w:val="24"/>
          <w:lang w:val="en-US"/>
        </w:rPr>
        <w:t xml:space="preserve"> ORDER BY </w:t>
      </w:r>
      <w:r w:rsidRPr="003C7E16">
        <w:rPr>
          <w:rStyle w:val="typ"/>
          <w:rFonts w:ascii="Consolas" w:hAnsi="Consolas" w:cs="Consolas"/>
          <w:b/>
          <w:bCs/>
          <w:color w:val="2B91AF"/>
          <w:sz w:val="24"/>
          <w:szCs w:val="24"/>
          <w:lang w:val="en-US"/>
        </w:rPr>
        <w:t>UnitPrice</w:t>
      </w:r>
      <w:r w:rsidRPr="003C7E16">
        <w:rPr>
          <w:rStyle w:val="pln"/>
          <w:rFonts w:ascii="Consolas" w:hAnsi="Consolas" w:cs="Consolas"/>
          <w:b/>
          <w:bCs/>
          <w:color w:val="000000"/>
          <w:sz w:val="24"/>
          <w:szCs w:val="24"/>
          <w:lang w:val="en-US"/>
        </w:rPr>
        <w:t xml:space="preserve"> DESC</w:t>
      </w:r>
    </w:p>
    <w:p w:rsidR="00A45B17" w:rsidRDefault="00A45B17" w:rsidP="00A45B17">
      <w:pPr>
        <w:pStyle w:val="HTML1"/>
        <w:numPr>
          <w:ilvl w:val="0"/>
          <w:numId w:val="63"/>
        </w:numPr>
        <w:rPr>
          <w:color w:val="BEBEC5"/>
        </w:rPr>
      </w:pPr>
      <w:r>
        <w:rPr>
          <w:rStyle w:val="pln"/>
          <w:rFonts w:ascii="Consolas" w:hAnsi="Consolas" w:cs="Consolas"/>
          <w:b/>
          <w:bCs/>
          <w:color w:val="000000"/>
          <w:sz w:val="24"/>
          <w:szCs w:val="24"/>
        </w:rPr>
        <w:t xml:space="preserve">OFFSET </w:t>
      </w:r>
      <w:r>
        <w:rPr>
          <w:rStyle w:val="lit"/>
          <w:rFonts w:ascii="Consolas" w:hAnsi="Consolas" w:cs="Consolas"/>
          <w:b/>
          <w:bCs/>
          <w:color w:val="CC4500"/>
          <w:sz w:val="24"/>
          <w:szCs w:val="24"/>
        </w:rPr>
        <w:t>10</w:t>
      </w:r>
      <w:r>
        <w:rPr>
          <w:rStyle w:val="pln"/>
          <w:rFonts w:ascii="Consolas" w:hAnsi="Consolas" w:cs="Consolas"/>
          <w:b/>
          <w:bCs/>
          <w:color w:val="000000"/>
          <w:sz w:val="24"/>
          <w:szCs w:val="24"/>
        </w:rPr>
        <w:t xml:space="preserve"> ROWS</w:t>
      </w:r>
    </w:p>
    <w:p w:rsidR="00A45B17" w:rsidRDefault="00A45B17" w:rsidP="00A45B17">
      <w:pPr>
        <w:rPr>
          <w:b/>
          <w:bCs/>
          <w:lang w:val="uk-UA"/>
        </w:rPr>
      </w:pPr>
    </w:p>
    <w:p w:rsidR="00A45B17" w:rsidRDefault="00A45B17" w:rsidP="00A45B17">
      <w:r>
        <w:rPr>
          <w:b/>
          <w:bCs/>
        </w:rPr>
        <w:t>Result:</w:t>
      </w:r>
      <w:r>
        <w:t xml:space="preserve">  68 records.</w:t>
      </w:r>
    </w:p>
    <w:tbl>
      <w:tblPr>
        <w:tblW w:w="9432" w:type="dxa"/>
        <w:tblInd w:w="-360" w:type="dxa"/>
        <w:tblCellMar>
          <w:top w:w="15" w:type="dxa"/>
          <w:left w:w="15" w:type="dxa"/>
          <w:bottom w:w="15" w:type="dxa"/>
          <w:right w:w="15" w:type="dxa"/>
        </w:tblCellMar>
        <w:tblLook w:val="04A0" w:firstRow="1" w:lastRow="0" w:firstColumn="1" w:lastColumn="0" w:noHBand="0" w:noVBand="1"/>
      </w:tblPr>
      <w:tblGrid>
        <w:gridCol w:w="439"/>
        <w:gridCol w:w="4651"/>
        <w:gridCol w:w="1491"/>
        <w:gridCol w:w="2851"/>
      </w:tblGrid>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Id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ProductName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UnitPrice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Package</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27</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Schoggi Schokolade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43.90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100 - 100 g pieces</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63</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Vegie-spread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43.90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15 - 625 g jars</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8</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Northwoods Cranberry Sauce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40.00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12 - 12 oz jars</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17</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Alice Mutton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39.00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20 - 1 kg tins</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12</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Queso Manchego La Pastora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38.00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10 - 500 g pkgs.</w:t>
            </w:r>
          </w:p>
        </w:tc>
      </w:tr>
    </w:tbl>
    <w:p w:rsidR="00A45B17" w:rsidRDefault="00A45B17" w:rsidP="00A45B17">
      <w:r>
        <w:rPr>
          <w:b/>
          <w:bCs/>
        </w:rPr>
        <w:t>Problem</w:t>
      </w:r>
      <w:r>
        <w:t>: Get the 10th to 15th most expensive products sorted by price</w:t>
      </w:r>
    </w:p>
    <w:p w:rsidR="00A45B17" w:rsidRDefault="00A45B17" w:rsidP="00A45B17">
      <w:pPr>
        <w:pStyle w:val="HTML1"/>
        <w:numPr>
          <w:ilvl w:val="0"/>
          <w:numId w:val="64"/>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ProductName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UnitPrice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Package</w:t>
      </w:r>
    </w:p>
    <w:p w:rsidR="00A45B17" w:rsidRDefault="00A45B17" w:rsidP="00A45B17">
      <w:pPr>
        <w:pStyle w:val="HTML1"/>
        <w:numPr>
          <w:ilvl w:val="0"/>
          <w:numId w:val="64"/>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Product</w:t>
      </w:r>
    </w:p>
    <w:p w:rsidR="00A45B17" w:rsidRDefault="00A45B17" w:rsidP="00A45B17">
      <w:pPr>
        <w:pStyle w:val="HTML1"/>
        <w:numPr>
          <w:ilvl w:val="0"/>
          <w:numId w:val="64"/>
        </w:numPr>
        <w:rPr>
          <w:color w:val="BEBEC5"/>
        </w:rPr>
      </w:pPr>
      <w:r>
        <w:rPr>
          <w:rStyle w:val="pln"/>
          <w:rFonts w:ascii="Consolas" w:hAnsi="Consolas" w:cs="Consolas"/>
          <w:b/>
          <w:bCs/>
          <w:color w:val="000000"/>
          <w:sz w:val="24"/>
          <w:szCs w:val="24"/>
        </w:rPr>
        <w:t xml:space="preserve"> ORDER BY </w:t>
      </w:r>
      <w:r>
        <w:rPr>
          <w:rStyle w:val="typ"/>
          <w:rFonts w:ascii="Consolas" w:hAnsi="Consolas" w:cs="Consolas"/>
          <w:b/>
          <w:bCs/>
          <w:color w:val="2B91AF"/>
          <w:sz w:val="24"/>
          <w:szCs w:val="24"/>
        </w:rPr>
        <w:t>UnitPrice</w:t>
      </w:r>
      <w:r>
        <w:rPr>
          <w:rStyle w:val="pln"/>
          <w:rFonts w:ascii="Consolas" w:hAnsi="Consolas" w:cs="Consolas"/>
          <w:b/>
          <w:bCs/>
          <w:color w:val="000000"/>
          <w:sz w:val="24"/>
          <w:szCs w:val="24"/>
        </w:rPr>
        <w:t xml:space="preserve"> DESC</w:t>
      </w:r>
    </w:p>
    <w:p w:rsidR="00A45B17" w:rsidRDefault="00A45B17" w:rsidP="00A45B17">
      <w:pPr>
        <w:pStyle w:val="HTML1"/>
        <w:numPr>
          <w:ilvl w:val="0"/>
          <w:numId w:val="64"/>
        </w:numPr>
        <w:rPr>
          <w:color w:val="BEBEC5"/>
        </w:rPr>
      </w:pPr>
      <w:r>
        <w:rPr>
          <w:rStyle w:val="pln"/>
          <w:rFonts w:ascii="Consolas" w:hAnsi="Consolas" w:cs="Consolas"/>
          <w:b/>
          <w:bCs/>
          <w:color w:val="000000"/>
          <w:sz w:val="24"/>
          <w:szCs w:val="24"/>
        </w:rPr>
        <w:t xml:space="preserve">OFFSET </w:t>
      </w:r>
      <w:r>
        <w:rPr>
          <w:rStyle w:val="lit"/>
          <w:rFonts w:ascii="Consolas" w:hAnsi="Consolas" w:cs="Consolas"/>
          <w:b/>
          <w:bCs/>
          <w:color w:val="CC4500"/>
          <w:sz w:val="24"/>
          <w:szCs w:val="24"/>
        </w:rPr>
        <w:t>10</w:t>
      </w:r>
      <w:r>
        <w:rPr>
          <w:rStyle w:val="pln"/>
          <w:rFonts w:ascii="Consolas" w:hAnsi="Consolas" w:cs="Consolas"/>
          <w:b/>
          <w:bCs/>
          <w:color w:val="000000"/>
          <w:sz w:val="24"/>
          <w:szCs w:val="24"/>
        </w:rPr>
        <w:t xml:space="preserve"> ROWS</w:t>
      </w:r>
    </w:p>
    <w:p w:rsidR="00A45B17" w:rsidRDefault="00A45B17" w:rsidP="00A45B17">
      <w:pPr>
        <w:pStyle w:val="HTML1"/>
        <w:numPr>
          <w:ilvl w:val="0"/>
          <w:numId w:val="64"/>
        </w:numPr>
        <w:rPr>
          <w:color w:val="BEBEC5"/>
        </w:rPr>
      </w:pPr>
      <w:r>
        <w:rPr>
          <w:rStyle w:val="pln"/>
          <w:rFonts w:ascii="Consolas" w:hAnsi="Consolas" w:cs="Consolas"/>
          <w:b/>
          <w:bCs/>
          <w:color w:val="000000"/>
          <w:sz w:val="24"/>
          <w:szCs w:val="24"/>
        </w:rPr>
        <w:t xml:space="preserve"> FETCH NEXT </w:t>
      </w:r>
      <w:r>
        <w:rPr>
          <w:rStyle w:val="lit"/>
          <w:rFonts w:ascii="Consolas" w:hAnsi="Consolas" w:cs="Consolas"/>
          <w:b/>
          <w:bCs/>
          <w:color w:val="CC4500"/>
          <w:sz w:val="24"/>
          <w:szCs w:val="24"/>
        </w:rPr>
        <w:t>5</w:t>
      </w:r>
      <w:r>
        <w:rPr>
          <w:rStyle w:val="pln"/>
          <w:rFonts w:ascii="Consolas" w:hAnsi="Consolas" w:cs="Consolas"/>
          <w:b/>
          <w:bCs/>
          <w:color w:val="000000"/>
          <w:sz w:val="24"/>
          <w:szCs w:val="24"/>
        </w:rPr>
        <w:t xml:space="preserve"> ROWS ONLY</w:t>
      </w:r>
    </w:p>
    <w:p w:rsidR="00A45B17" w:rsidRDefault="00A45B17" w:rsidP="00A45B17">
      <w:r>
        <w:rPr>
          <w:b/>
          <w:bCs/>
        </w:rPr>
        <w:t>Result:</w:t>
      </w:r>
      <w:r>
        <w:t xml:space="preserve">  5 records</w:t>
      </w:r>
    </w:p>
    <w:tbl>
      <w:tblPr>
        <w:tblW w:w="9072" w:type="dxa"/>
        <w:tblCellMar>
          <w:top w:w="15" w:type="dxa"/>
          <w:left w:w="15" w:type="dxa"/>
          <w:bottom w:w="15" w:type="dxa"/>
          <w:right w:w="15" w:type="dxa"/>
        </w:tblCellMar>
        <w:tblLook w:val="04A0" w:firstRow="1" w:lastRow="0" w:firstColumn="1" w:lastColumn="0" w:noHBand="0" w:noVBand="1"/>
      </w:tblPr>
      <w:tblGrid>
        <w:gridCol w:w="422"/>
        <w:gridCol w:w="4474"/>
        <w:gridCol w:w="1434"/>
        <w:gridCol w:w="2742"/>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ProductName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UnitPrice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Package</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27</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Schoggi Schokolade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43.90</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100 - 100 g pieces</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63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Vegie-spread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43.90</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15 - 625 g jars</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8</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Northwoods Cranberry Sauce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40.00</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12 - 12 oz jars</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17</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Alice Mutton</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39.00</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20 - 1 kg tins</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12</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Queso Manchego La Pastora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38.00</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10 - 500 g pkgs.</w:t>
            </w:r>
          </w:p>
        </w:tc>
      </w:tr>
    </w:tbl>
    <w:p w:rsidR="00A45B17" w:rsidRDefault="00A45B17" w:rsidP="00A45B17">
      <w:pPr>
        <w:rPr>
          <w:lang w:val="uk-UA"/>
        </w:rPr>
      </w:pPr>
      <w:bookmarkStart w:id="318" w:name="_Toc57480832"/>
    </w:p>
    <w:p w:rsidR="00A45B17" w:rsidRDefault="00A45B17" w:rsidP="00A45B17">
      <w:pPr>
        <w:rPr>
          <w:lang w:val="uk-UA"/>
        </w:rPr>
      </w:pPr>
    </w:p>
    <w:p w:rsidR="00A45B17" w:rsidRPr="0073482A" w:rsidRDefault="00A45B17" w:rsidP="00A45B17">
      <w:pPr>
        <w:pStyle w:val="3"/>
        <w:rPr>
          <w:lang w:val="uk-UA"/>
        </w:rPr>
      </w:pPr>
      <w:bookmarkStart w:id="319" w:name="_Toc57569907"/>
      <w:bookmarkStart w:id="320" w:name="_Toc57748981"/>
      <w:r>
        <w:rPr>
          <w:lang w:val="uk-UA"/>
        </w:rPr>
        <w:t xml:space="preserve">Опція </w:t>
      </w:r>
      <w:r>
        <w:t>DISTINCT</w:t>
      </w:r>
      <w:bookmarkEnd w:id="318"/>
      <w:bookmarkEnd w:id="319"/>
      <w:bookmarkEnd w:id="320"/>
    </w:p>
    <w:p w:rsidR="00A45B17" w:rsidRPr="00B051EA" w:rsidRDefault="00A45B17" w:rsidP="00A45B17">
      <w:pPr>
        <w:pStyle w:val="ul-intro"/>
        <w:rPr>
          <w:lang w:val="en-US"/>
        </w:rPr>
      </w:pPr>
      <w:r w:rsidRPr="00B051EA">
        <w:rPr>
          <w:lang w:val="en-US"/>
        </w:rPr>
        <w:t>SELECT DISTINCT returns only distinct (i.e. different) values.</w:t>
      </w:r>
      <w:r w:rsidRPr="00B051EA">
        <w:rPr>
          <w:lang w:val="en-US"/>
        </w:rPr>
        <w:br/>
        <w:t>The DISTINCT keyword eliminates duplicate records from the results.</w:t>
      </w:r>
    </w:p>
    <w:p w:rsidR="00A45B17" w:rsidRPr="00B051EA" w:rsidRDefault="00A45B17" w:rsidP="00A45B17">
      <w:pPr>
        <w:pStyle w:val="ul-intro"/>
        <w:rPr>
          <w:lang w:val="en-US"/>
        </w:rPr>
      </w:pPr>
      <w:r w:rsidRPr="00B051EA">
        <w:rPr>
          <w:lang w:val="en-US"/>
        </w:rPr>
        <w:t>DISTINCT can be used with aggregates: COUNT, AVG, MAX, etc.</w:t>
      </w:r>
      <w:r w:rsidRPr="00B051EA">
        <w:rPr>
          <w:lang w:val="en-US"/>
        </w:rPr>
        <w:br/>
        <w:t>It operates on a single column. DISTINCT for multiple columns is not supported.</w:t>
      </w:r>
    </w:p>
    <w:p w:rsidR="00A45B17" w:rsidRPr="00B051EA" w:rsidRDefault="00A45B17" w:rsidP="00A45B17">
      <w:pPr>
        <w:pStyle w:val="pt-40"/>
        <w:rPr>
          <w:lang w:val="en-US"/>
        </w:rPr>
      </w:pPr>
      <w:r w:rsidRPr="00B051EA">
        <w:rPr>
          <w:lang w:val="en-US"/>
        </w:rPr>
        <w:t>The general syntax is</w:t>
      </w:r>
    </w:p>
    <w:p w:rsidR="00A45B17" w:rsidRPr="00B051EA" w:rsidRDefault="00A45B17" w:rsidP="00A45B17">
      <w:pPr>
        <w:pStyle w:val="HTML1"/>
        <w:numPr>
          <w:ilvl w:val="0"/>
          <w:numId w:val="65"/>
        </w:numPr>
        <w:rPr>
          <w:color w:val="BEBEC5"/>
          <w:lang w:val="en-US"/>
        </w:rPr>
      </w:pPr>
      <w:r w:rsidRPr="00123E70">
        <w:rPr>
          <w:rStyle w:val="pln"/>
          <w:rFonts w:ascii="Consolas" w:hAnsi="Consolas" w:cs="Consolas"/>
          <w:b/>
          <w:bCs/>
          <w:color w:val="000000"/>
          <w:sz w:val="24"/>
          <w:szCs w:val="24"/>
          <w:lang w:val="en-US"/>
        </w:rPr>
        <w:t>SELECT DISTINCT column</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   FROM table</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w:t>
      </w:r>
    </w:p>
    <w:p w:rsidR="00A45B17" w:rsidRPr="00B051EA" w:rsidRDefault="00A45B17" w:rsidP="00A45B17">
      <w:pPr>
        <w:pStyle w:val="pt-40"/>
        <w:rPr>
          <w:lang w:val="en-US"/>
        </w:rPr>
      </w:pPr>
      <w:r w:rsidRPr="00B051EA">
        <w:rPr>
          <w:lang w:val="en-US"/>
        </w:rPr>
        <w:t>Can be used with COUNT and other aggregates</w:t>
      </w:r>
    </w:p>
    <w:p w:rsidR="00A45B17" w:rsidRPr="00B051EA" w:rsidRDefault="00A45B17" w:rsidP="00A45B17">
      <w:pPr>
        <w:pStyle w:val="HTML1"/>
        <w:numPr>
          <w:ilvl w:val="0"/>
          <w:numId w:val="66"/>
        </w:numPr>
        <w:rPr>
          <w:color w:val="BEBEC5"/>
          <w:lang w:val="en-US"/>
        </w:rPr>
      </w:pPr>
      <w:r w:rsidRPr="00123E70">
        <w:rPr>
          <w:rStyle w:val="pln"/>
          <w:rFonts w:ascii="Consolas" w:hAnsi="Consolas" w:cs="Consolas"/>
          <w:b/>
          <w:bCs/>
          <w:color w:val="000000"/>
          <w:sz w:val="24"/>
          <w:szCs w:val="24"/>
          <w:lang w:val="en-US"/>
        </w:rPr>
        <w:t xml:space="preserve">SELECT COUNT </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DISTINCT column</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w:t>
      </w:r>
      <w:r w:rsidRPr="00123E70">
        <w:rPr>
          <w:rStyle w:val="pun"/>
          <w:rFonts w:ascii="Consolas" w:hAnsi="Consolas" w:cs="Consolas"/>
          <w:b/>
          <w:bCs/>
          <w:color w:val="000000"/>
          <w:sz w:val="24"/>
          <w:szCs w:val="24"/>
          <w:lang w:val="en-US"/>
        </w:rPr>
        <w:t xml:space="preserve">) </w:t>
      </w:r>
      <w:r w:rsidRPr="00123E70">
        <w:rPr>
          <w:rStyle w:val="pln"/>
          <w:rFonts w:ascii="Consolas" w:hAnsi="Consolas" w:cs="Consolas"/>
          <w:b/>
          <w:bCs/>
          <w:color w:val="000000"/>
          <w:sz w:val="24"/>
          <w:szCs w:val="24"/>
          <w:lang w:val="en-US"/>
        </w:rPr>
        <w:t xml:space="preserve">  FROM table</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name</w:t>
      </w:r>
    </w:p>
    <w:p w:rsidR="00A45B17" w:rsidRDefault="00A45B17" w:rsidP="00A45B17">
      <w:r>
        <w:rPr>
          <w:b/>
          <w:bCs/>
        </w:rPr>
        <w:t>Problem</w:t>
      </w:r>
      <w:r>
        <w:t>: List all unique supplier countries in alphabetical order.</w:t>
      </w:r>
    </w:p>
    <w:p w:rsidR="00A45B17" w:rsidRPr="00B051EA" w:rsidRDefault="00A45B17" w:rsidP="00A45B17">
      <w:pPr>
        <w:pStyle w:val="HTML1"/>
        <w:numPr>
          <w:ilvl w:val="0"/>
          <w:numId w:val="67"/>
        </w:numPr>
        <w:rPr>
          <w:color w:val="BEBEC5"/>
          <w:lang w:val="en-US"/>
        </w:rPr>
      </w:pPr>
      <w:r w:rsidRPr="00123E70">
        <w:rPr>
          <w:rStyle w:val="pln"/>
          <w:rFonts w:ascii="Consolas" w:hAnsi="Consolas" w:cs="Consolas"/>
          <w:b/>
          <w:bCs/>
          <w:color w:val="000000"/>
          <w:sz w:val="24"/>
          <w:szCs w:val="24"/>
          <w:lang w:val="en-US"/>
        </w:rPr>
        <w:t xml:space="preserve">SELECT DISTINCT </w:t>
      </w:r>
      <w:r w:rsidRPr="00123E70">
        <w:rPr>
          <w:rStyle w:val="typ"/>
          <w:rFonts w:ascii="Consolas" w:hAnsi="Consolas" w:cs="Consolas"/>
          <w:b/>
          <w:bCs/>
          <w:color w:val="2B91AF"/>
          <w:sz w:val="24"/>
          <w:szCs w:val="24"/>
          <w:lang w:val="en-US"/>
        </w:rPr>
        <w:t xml:space="preserve">Country </w:t>
      </w:r>
      <w:r w:rsidRPr="00123E70">
        <w:rPr>
          <w:rStyle w:val="pln"/>
          <w:rFonts w:ascii="Consolas" w:hAnsi="Consolas" w:cs="Consolas"/>
          <w:b/>
          <w:bCs/>
          <w:color w:val="000000"/>
          <w:sz w:val="24"/>
          <w:szCs w:val="24"/>
          <w:lang w:val="en-US"/>
        </w:rPr>
        <w:t xml:space="preserve">  FROM </w:t>
      </w:r>
      <w:r w:rsidRPr="00123E70">
        <w:rPr>
          <w:rStyle w:val="typ"/>
          <w:rFonts w:ascii="Consolas" w:hAnsi="Consolas" w:cs="Consolas"/>
          <w:b/>
          <w:bCs/>
          <w:color w:val="2B91AF"/>
          <w:sz w:val="24"/>
          <w:szCs w:val="24"/>
          <w:lang w:val="en-US"/>
        </w:rPr>
        <w:t xml:space="preserve">Supplier </w:t>
      </w:r>
      <w:r w:rsidRPr="00123E70">
        <w:rPr>
          <w:rStyle w:val="pln"/>
          <w:rFonts w:ascii="Consolas" w:hAnsi="Consolas" w:cs="Consolas"/>
          <w:b/>
          <w:bCs/>
          <w:color w:val="000000"/>
          <w:sz w:val="24"/>
          <w:szCs w:val="24"/>
          <w:lang w:val="en-US"/>
        </w:rPr>
        <w:t>ORDER BY COUNTRY</w:t>
      </w:r>
    </w:p>
    <w:p w:rsidR="00A45B17" w:rsidRDefault="00A45B17" w:rsidP="00A45B17">
      <w:r>
        <w:rPr>
          <w:b/>
          <w:bCs/>
        </w:rPr>
        <w:t>Result:</w:t>
      </w:r>
      <w:r>
        <w:t xml:space="preserve"> 16 rows</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Country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Australia</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Brazil</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Canada</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Denmark</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noProof/>
                <w:sz w:val="24"/>
                <w:szCs w:val="24"/>
                <w:lang w:val="ru-RU" w:eastAsia="ru-RU"/>
              </w:rPr>
              <w:drawing>
                <wp:inline distT="0" distB="0" distL="0" distR="0" wp14:anchorId="1DEF886B" wp14:editId="09513ECD">
                  <wp:extent cx="228600" cy="76200"/>
                  <wp:effectExtent l="0" t="0" r="0" b="0"/>
                  <wp:docPr id="69" name="Рисунок 69"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pPr>
        <w:rPr>
          <w:b/>
          <w:bCs/>
          <w:lang w:val="uk-UA"/>
        </w:rPr>
      </w:pPr>
    </w:p>
    <w:p w:rsidR="00A45B17" w:rsidRDefault="00A45B17" w:rsidP="00A45B17">
      <w:r>
        <w:rPr>
          <w:b/>
          <w:bCs/>
        </w:rPr>
        <w:t>Problem</w:t>
      </w:r>
      <w:r>
        <w:t>: List the number of unique supplier countries</w:t>
      </w:r>
    </w:p>
    <w:p w:rsidR="00A45B17" w:rsidRPr="009A4F65" w:rsidRDefault="00A45B17" w:rsidP="00A45B17">
      <w:pPr>
        <w:pStyle w:val="HTML1"/>
        <w:rPr>
          <w:color w:val="BEBEC5"/>
          <w:lang w:val="en-US"/>
        </w:rPr>
      </w:pPr>
      <w:r w:rsidRPr="00123E70">
        <w:rPr>
          <w:rStyle w:val="pln"/>
          <w:rFonts w:ascii="Consolas" w:hAnsi="Consolas" w:cs="Consolas"/>
          <w:b/>
          <w:bCs/>
          <w:color w:val="000000"/>
          <w:sz w:val="24"/>
          <w:szCs w:val="24"/>
          <w:lang w:val="en-US"/>
        </w:rPr>
        <w:t xml:space="preserve">SELECT COUNT </w:t>
      </w:r>
      <w:r w:rsidRPr="00123E70">
        <w:rPr>
          <w:rStyle w:val="pun"/>
          <w:rFonts w:ascii="Consolas" w:hAnsi="Consolas" w:cs="Consolas"/>
          <w:b/>
          <w:bCs/>
          <w:color w:val="000000"/>
          <w:sz w:val="24"/>
          <w:szCs w:val="24"/>
          <w:lang w:val="en-US"/>
        </w:rPr>
        <w:t>(</w:t>
      </w:r>
      <w:r w:rsidRPr="00123E70">
        <w:rPr>
          <w:rStyle w:val="pln"/>
          <w:rFonts w:ascii="Consolas" w:hAnsi="Consolas" w:cs="Consolas"/>
          <w:b/>
          <w:bCs/>
          <w:color w:val="000000"/>
          <w:sz w:val="24"/>
          <w:szCs w:val="24"/>
          <w:lang w:val="en-US"/>
        </w:rPr>
        <w:t xml:space="preserve">DISTINCT </w:t>
      </w:r>
      <w:r w:rsidRPr="00123E70">
        <w:rPr>
          <w:rStyle w:val="typ"/>
          <w:rFonts w:ascii="Consolas" w:hAnsi="Consolas" w:cs="Consolas"/>
          <w:b/>
          <w:bCs/>
          <w:color w:val="2B91AF"/>
          <w:sz w:val="24"/>
          <w:szCs w:val="24"/>
          <w:lang w:val="en-US"/>
        </w:rPr>
        <w:t>Country</w:t>
      </w:r>
      <w:r w:rsidRPr="00123E70">
        <w:rPr>
          <w:rStyle w:val="pun"/>
          <w:rFonts w:ascii="Consolas" w:hAnsi="Consolas" w:cs="Consolas"/>
          <w:b/>
          <w:bCs/>
          <w:color w:val="000000"/>
          <w:sz w:val="24"/>
          <w:szCs w:val="24"/>
          <w:lang w:val="en-US"/>
        </w:rPr>
        <w:t xml:space="preserve">) </w:t>
      </w:r>
      <w:r w:rsidRPr="00123E70">
        <w:rPr>
          <w:rStyle w:val="pln"/>
          <w:rFonts w:ascii="Consolas" w:hAnsi="Consolas" w:cs="Consolas"/>
          <w:b/>
          <w:bCs/>
          <w:color w:val="000000"/>
          <w:sz w:val="24"/>
          <w:szCs w:val="24"/>
          <w:lang w:val="en-US"/>
        </w:rPr>
        <w:t xml:space="preserve">  FROM </w:t>
      </w:r>
      <w:r w:rsidRPr="00123E70">
        <w:rPr>
          <w:rStyle w:val="typ"/>
          <w:rFonts w:ascii="Consolas" w:hAnsi="Consolas" w:cs="Consolas"/>
          <w:b/>
          <w:bCs/>
          <w:color w:val="2B91AF"/>
          <w:sz w:val="24"/>
          <w:szCs w:val="24"/>
          <w:lang w:val="en-US"/>
        </w:rPr>
        <w:t>Supplier</w:t>
      </w:r>
    </w:p>
    <w:p w:rsidR="00A45B17" w:rsidRDefault="00A45B17" w:rsidP="00A45B17">
      <w:r>
        <w:t>Result:</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RPr="00A02577" w:rsidTr="008F0D49">
        <w:tc>
          <w:tcPr>
            <w:tcW w:w="0" w:type="auto"/>
            <w:tcBorders>
              <w:top w:val="single" w:sz="6" w:space="0" w:color="DEE2E6"/>
            </w:tcBorders>
            <w:hideMark/>
          </w:tcPr>
          <w:p w:rsidR="00A45B17" w:rsidRPr="00A02577" w:rsidRDefault="00A45B17" w:rsidP="008F0D49">
            <w:pPr>
              <w:rPr>
                <w:sz w:val="24"/>
                <w:szCs w:val="24"/>
              </w:rPr>
            </w:pPr>
            <w:r w:rsidRPr="00A02577">
              <w:rPr>
                <w:sz w:val="24"/>
                <w:szCs w:val="24"/>
              </w:rPr>
              <w:t>Count</w:t>
            </w:r>
          </w:p>
        </w:tc>
      </w:tr>
      <w:tr w:rsidR="00A45B17" w:rsidRPr="00A02577" w:rsidTr="008F0D49">
        <w:tc>
          <w:tcPr>
            <w:tcW w:w="0" w:type="auto"/>
            <w:tcBorders>
              <w:top w:val="single" w:sz="6" w:space="0" w:color="DEE2E6"/>
            </w:tcBorders>
            <w:hideMark/>
          </w:tcPr>
          <w:p w:rsidR="00A45B17" w:rsidRPr="00A02577" w:rsidRDefault="00A45B17" w:rsidP="008F0D49">
            <w:pPr>
              <w:rPr>
                <w:sz w:val="24"/>
                <w:szCs w:val="24"/>
              </w:rPr>
            </w:pPr>
            <w:r w:rsidRPr="00A02577">
              <w:rPr>
                <w:sz w:val="24"/>
                <w:szCs w:val="24"/>
              </w:rPr>
              <w:t>16</w:t>
            </w:r>
          </w:p>
        </w:tc>
      </w:tr>
    </w:tbl>
    <w:p w:rsidR="00A45B17" w:rsidRDefault="00A45B17" w:rsidP="00A45B17">
      <w:pPr>
        <w:rPr>
          <w:lang w:val="uk-UA"/>
        </w:rPr>
      </w:pPr>
      <w:bookmarkStart w:id="321" w:name="_Toc57480833"/>
    </w:p>
    <w:p w:rsidR="00A45B17" w:rsidRPr="0096087C" w:rsidRDefault="00A45B17" w:rsidP="00A45B17">
      <w:pPr>
        <w:pStyle w:val="3"/>
      </w:pPr>
      <w:bookmarkStart w:id="322" w:name="_Toc57401533"/>
      <w:bookmarkStart w:id="323" w:name="_Toc57480895"/>
      <w:bookmarkStart w:id="324" w:name="_Toc57569908"/>
      <w:bookmarkStart w:id="325" w:name="_Toc57748982"/>
      <w:r w:rsidRPr="0096087C">
        <w:rPr>
          <w:rStyle w:val="colorh1"/>
        </w:rPr>
        <w:t xml:space="preserve">NULL функції </w:t>
      </w:r>
      <w:r w:rsidRPr="0096087C">
        <w:t>IFNULL(),COALESCE()</w:t>
      </w:r>
      <w:bookmarkEnd w:id="322"/>
      <w:bookmarkEnd w:id="323"/>
      <w:bookmarkEnd w:id="324"/>
      <w:bookmarkEnd w:id="325"/>
    </w:p>
    <w:p w:rsidR="00A45B17" w:rsidRDefault="00A45B17" w:rsidP="00A45B17">
      <w:pPr>
        <w:pStyle w:val="a4"/>
      </w:pPr>
      <w:r>
        <w:t>Look at the following "Products" table:</w:t>
      </w:r>
    </w:p>
    <w:tbl>
      <w:tblPr>
        <w:tblW w:w="789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987"/>
        <w:gridCol w:w="2203"/>
        <w:gridCol w:w="1243"/>
        <w:gridCol w:w="1619"/>
        <w:gridCol w:w="1843"/>
      </w:tblGrid>
      <w:tr w:rsidR="00A45B17" w:rsidRPr="009F3830" w:rsidTr="008F0D49">
        <w:tc>
          <w:tcPr>
            <w:tcW w:w="987" w:type="dxa"/>
            <w:shd w:val="clear" w:color="auto" w:fill="FFFFFF"/>
            <w:tcMar>
              <w:top w:w="120" w:type="dxa"/>
              <w:left w:w="240" w:type="dxa"/>
              <w:bottom w:w="120" w:type="dxa"/>
              <w:right w:w="120" w:type="dxa"/>
            </w:tcMar>
            <w:hideMark/>
          </w:tcPr>
          <w:p w:rsidR="00A45B17" w:rsidRPr="009F3830" w:rsidRDefault="00A45B17" w:rsidP="008F0D49">
            <w:pPr>
              <w:rPr>
                <w:rFonts w:ascii="Times New Roman" w:hAnsi="Times New Roman"/>
                <w:sz w:val="24"/>
                <w:szCs w:val="24"/>
              </w:rPr>
            </w:pPr>
            <w:r w:rsidRPr="009F3830">
              <w:rPr>
                <w:sz w:val="24"/>
                <w:szCs w:val="24"/>
              </w:rPr>
              <w:t>P_Id</w:t>
            </w:r>
          </w:p>
        </w:tc>
        <w:tc>
          <w:tcPr>
            <w:tcW w:w="2203"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ProductName</w:t>
            </w:r>
          </w:p>
        </w:tc>
        <w:tc>
          <w:tcPr>
            <w:tcW w:w="1243"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UnitPrice</w:t>
            </w:r>
          </w:p>
        </w:tc>
        <w:tc>
          <w:tcPr>
            <w:tcW w:w="1619"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UnitsInStock</w:t>
            </w:r>
          </w:p>
        </w:tc>
        <w:tc>
          <w:tcPr>
            <w:tcW w:w="1843"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UnitsOnOrder</w:t>
            </w:r>
          </w:p>
        </w:tc>
      </w:tr>
      <w:tr w:rsidR="00A45B17" w:rsidRPr="009F3830" w:rsidTr="008F0D49">
        <w:tc>
          <w:tcPr>
            <w:tcW w:w="987" w:type="dxa"/>
            <w:shd w:val="clear" w:color="auto" w:fill="F1F1F1"/>
            <w:tcMar>
              <w:top w:w="120" w:type="dxa"/>
              <w:left w:w="240" w:type="dxa"/>
              <w:bottom w:w="120" w:type="dxa"/>
              <w:right w:w="120" w:type="dxa"/>
            </w:tcMar>
            <w:hideMark/>
          </w:tcPr>
          <w:p w:rsidR="00A45B17" w:rsidRPr="009F3830" w:rsidRDefault="00A45B17" w:rsidP="008F0D49">
            <w:pPr>
              <w:rPr>
                <w:sz w:val="24"/>
                <w:szCs w:val="24"/>
              </w:rPr>
            </w:pPr>
            <w:r w:rsidRPr="009F3830">
              <w:rPr>
                <w:sz w:val="24"/>
                <w:szCs w:val="24"/>
              </w:rPr>
              <w:t>1</w:t>
            </w:r>
          </w:p>
        </w:tc>
        <w:tc>
          <w:tcPr>
            <w:tcW w:w="2203"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Jarlsberg</w:t>
            </w:r>
          </w:p>
        </w:tc>
        <w:tc>
          <w:tcPr>
            <w:tcW w:w="1243"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10.45</w:t>
            </w:r>
          </w:p>
        </w:tc>
        <w:tc>
          <w:tcPr>
            <w:tcW w:w="1619"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16</w:t>
            </w:r>
          </w:p>
        </w:tc>
        <w:tc>
          <w:tcPr>
            <w:tcW w:w="1843"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15</w:t>
            </w:r>
          </w:p>
        </w:tc>
      </w:tr>
      <w:tr w:rsidR="00A45B17" w:rsidRPr="009F3830" w:rsidTr="008F0D49">
        <w:tc>
          <w:tcPr>
            <w:tcW w:w="987" w:type="dxa"/>
            <w:shd w:val="clear" w:color="auto" w:fill="FFFFFF"/>
            <w:tcMar>
              <w:top w:w="120" w:type="dxa"/>
              <w:left w:w="240" w:type="dxa"/>
              <w:bottom w:w="120" w:type="dxa"/>
              <w:right w:w="120" w:type="dxa"/>
            </w:tcMar>
            <w:hideMark/>
          </w:tcPr>
          <w:p w:rsidR="00A45B17" w:rsidRPr="009F3830" w:rsidRDefault="00A45B17" w:rsidP="008F0D49">
            <w:pPr>
              <w:rPr>
                <w:sz w:val="24"/>
                <w:szCs w:val="24"/>
              </w:rPr>
            </w:pPr>
            <w:r w:rsidRPr="009F3830">
              <w:rPr>
                <w:sz w:val="24"/>
                <w:szCs w:val="24"/>
              </w:rPr>
              <w:t>2</w:t>
            </w:r>
          </w:p>
        </w:tc>
        <w:tc>
          <w:tcPr>
            <w:tcW w:w="2203"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Mascarpone</w:t>
            </w:r>
          </w:p>
        </w:tc>
        <w:tc>
          <w:tcPr>
            <w:tcW w:w="1243"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32.56</w:t>
            </w:r>
          </w:p>
        </w:tc>
        <w:tc>
          <w:tcPr>
            <w:tcW w:w="1619"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23</w:t>
            </w:r>
          </w:p>
        </w:tc>
        <w:tc>
          <w:tcPr>
            <w:tcW w:w="1843" w:type="dxa"/>
            <w:shd w:val="clear" w:color="auto" w:fill="FFFFFF"/>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 xml:space="preserve"> </w:t>
            </w:r>
          </w:p>
        </w:tc>
      </w:tr>
      <w:tr w:rsidR="00A45B17" w:rsidRPr="009F3830" w:rsidTr="008F0D49">
        <w:tc>
          <w:tcPr>
            <w:tcW w:w="987" w:type="dxa"/>
            <w:shd w:val="clear" w:color="auto" w:fill="F1F1F1"/>
            <w:tcMar>
              <w:top w:w="120" w:type="dxa"/>
              <w:left w:w="240" w:type="dxa"/>
              <w:bottom w:w="120" w:type="dxa"/>
              <w:right w:w="120" w:type="dxa"/>
            </w:tcMar>
            <w:hideMark/>
          </w:tcPr>
          <w:p w:rsidR="00A45B17" w:rsidRPr="009F3830" w:rsidRDefault="00A45B17" w:rsidP="008F0D49">
            <w:pPr>
              <w:rPr>
                <w:sz w:val="24"/>
                <w:szCs w:val="24"/>
              </w:rPr>
            </w:pPr>
            <w:r w:rsidRPr="009F3830">
              <w:rPr>
                <w:sz w:val="24"/>
                <w:szCs w:val="24"/>
              </w:rPr>
              <w:t>3</w:t>
            </w:r>
          </w:p>
        </w:tc>
        <w:tc>
          <w:tcPr>
            <w:tcW w:w="2203"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Gorgonzola</w:t>
            </w:r>
          </w:p>
        </w:tc>
        <w:tc>
          <w:tcPr>
            <w:tcW w:w="1243"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15.67</w:t>
            </w:r>
          </w:p>
        </w:tc>
        <w:tc>
          <w:tcPr>
            <w:tcW w:w="1619"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9</w:t>
            </w:r>
          </w:p>
        </w:tc>
        <w:tc>
          <w:tcPr>
            <w:tcW w:w="1843" w:type="dxa"/>
            <w:shd w:val="clear" w:color="auto" w:fill="F1F1F1"/>
            <w:tcMar>
              <w:top w:w="120" w:type="dxa"/>
              <w:left w:w="120" w:type="dxa"/>
              <w:bottom w:w="120" w:type="dxa"/>
              <w:right w:w="120" w:type="dxa"/>
            </w:tcMar>
            <w:hideMark/>
          </w:tcPr>
          <w:p w:rsidR="00A45B17" w:rsidRPr="009F3830" w:rsidRDefault="00A45B17" w:rsidP="008F0D49">
            <w:pPr>
              <w:rPr>
                <w:sz w:val="24"/>
                <w:szCs w:val="24"/>
              </w:rPr>
            </w:pPr>
            <w:r w:rsidRPr="009F3830">
              <w:rPr>
                <w:sz w:val="24"/>
                <w:szCs w:val="24"/>
              </w:rPr>
              <w:t>20</w:t>
            </w:r>
          </w:p>
        </w:tc>
      </w:tr>
    </w:tbl>
    <w:p w:rsidR="00A45B17" w:rsidRDefault="00A45B17" w:rsidP="00A45B17">
      <w:pPr>
        <w:pStyle w:val="a4"/>
      </w:pPr>
      <w:r>
        <w:t>Suppose that the "UnitsOnOrder" column is optional, and may contain NULL values.</w:t>
      </w:r>
    </w:p>
    <w:p w:rsidR="00A45B17" w:rsidRDefault="00A45B17" w:rsidP="00A45B17">
      <w:pPr>
        <w:pStyle w:val="a4"/>
      </w:pPr>
      <w:r>
        <w:t>Look at the following SELECT statement:</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 UnitPrice * (UnitsInStock + UnitsOnOrder)</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p>
    <w:p w:rsidR="00A45B17" w:rsidRDefault="00A45B17" w:rsidP="00A45B17">
      <w:pPr>
        <w:pStyle w:val="a4"/>
      </w:pPr>
      <w:r>
        <w:t>In the example above, if any of the "UnitsOnOrder" values are NULL, the result will be NULL.</w:t>
      </w:r>
    </w:p>
    <w:p w:rsidR="00A45B17" w:rsidRDefault="00A45B17" w:rsidP="00A45B17">
      <w:pPr>
        <w:pStyle w:val="a4"/>
      </w:pPr>
      <w:r>
        <w:t xml:space="preserve">The MySQL </w:t>
      </w:r>
      <w:hyperlink r:id="rId54" w:history="1">
        <w:r>
          <w:rPr>
            <w:rStyle w:val="a3"/>
            <w:rFonts w:ascii="Verdana" w:eastAsiaTheme="majorEastAsia" w:hAnsi="Verdana"/>
            <w:sz w:val="23"/>
            <w:szCs w:val="23"/>
          </w:rPr>
          <w:t>IFNULL()</w:t>
        </w:r>
      </w:hyperlink>
      <w:r>
        <w:t xml:space="preserve"> function lets you return an alternative value if an expression is NULL:</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 UnitPrice * (UnitsInStock + IFNULL(UnitsOnOrder, </w:t>
      </w:r>
      <w:r>
        <w:rPr>
          <w:rStyle w:val="sqlnumbercolor"/>
          <w:rFonts w:ascii="Consolas" w:hAnsi="Consolas"/>
          <w:color w:val="000000"/>
          <w:sz w:val="23"/>
          <w:szCs w:val="23"/>
        </w:rPr>
        <w:t>0</w:t>
      </w:r>
      <w:r>
        <w:rPr>
          <w:rStyle w:val="sqlcolor"/>
          <w:rFonts w:ascii="Consolas" w:hAnsi="Consolas"/>
          <w:color w:val="000000"/>
          <w:sz w:val="23"/>
          <w:szCs w:val="23"/>
        </w:rPr>
        <w:t>))</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p>
    <w:p w:rsidR="00A45B17" w:rsidRDefault="00A45B17" w:rsidP="00A45B17">
      <w:pPr>
        <w:pStyle w:val="a4"/>
        <w:rPr>
          <w:rFonts w:ascii="Verdana" w:hAnsi="Verdana"/>
          <w:color w:val="000000"/>
          <w:sz w:val="23"/>
          <w:szCs w:val="23"/>
        </w:rPr>
      </w:pPr>
      <w:r>
        <w:rPr>
          <w:rFonts w:ascii="Verdana" w:hAnsi="Verdana"/>
          <w:color w:val="000000"/>
          <w:sz w:val="23"/>
          <w:szCs w:val="23"/>
        </w:rPr>
        <w:t xml:space="preserve">or we can use the </w:t>
      </w:r>
      <w:hyperlink r:id="rId55" w:history="1">
        <w:r>
          <w:rPr>
            <w:rStyle w:val="a3"/>
            <w:rFonts w:ascii="Verdana" w:eastAsiaTheme="majorEastAsia" w:hAnsi="Verdana"/>
            <w:sz w:val="23"/>
            <w:szCs w:val="23"/>
          </w:rPr>
          <w:t>COALESCE()</w:t>
        </w:r>
      </w:hyperlink>
      <w:r>
        <w:rPr>
          <w:rFonts w:ascii="Verdana" w:hAnsi="Verdana"/>
          <w:color w:val="000000"/>
          <w:sz w:val="23"/>
          <w:szCs w:val="23"/>
        </w:rPr>
        <w:t xml:space="preserve"> function, like this: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 UnitPrice*(UnitsInStock + </w:t>
      </w:r>
      <w:r>
        <w:rPr>
          <w:rStyle w:val="sqlkeywordcolor"/>
          <w:rFonts w:ascii="Consolas" w:hAnsi="Consolas"/>
          <w:color w:val="0000CD"/>
          <w:sz w:val="23"/>
          <w:szCs w:val="23"/>
        </w:rPr>
        <w:t>COALESCE</w:t>
      </w:r>
      <w:r>
        <w:rPr>
          <w:rStyle w:val="sqlcolor"/>
          <w:rFonts w:ascii="Consolas" w:hAnsi="Consolas"/>
          <w:color w:val="000000"/>
          <w:sz w:val="23"/>
          <w:szCs w:val="23"/>
        </w:rPr>
        <w:t xml:space="preserve">(UnitsOnOrder, </w:t>
      </w:r>
      <w:r>
        <w:rPr>
          <w:rStyle w:val="sqlnumbercolor"/>
          <w:rFonts w:ascii="Consolas" w:hAnsi="Consolas"/>
          <w:color w:val="000000"/>
          <w:sz w:val="23"/>
          <w:szCs w:val="23"/>
        </w:rPr>
        <w:t>0</w:t>
      </w:r>
      <w:r>
        <w:rPr>
          <w:rStyle w:val="sqlcolor"/>
          <w:rFonts w:ascii="Consolas" w:hAnsi="Consolas"/>
          <w:color w:val="000000"/>
          <w:sz w:val="23"/>
          <w:szCs w:val="23"/>
        </w:rPr>
        <w:t>))</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p>
    <w:p w:rsidR="00A45B17" w:rsidRPr="009F3830" w:rsidRDefault="00A45B17" w:rsidP="00A45B17"/>
    <w:p w:rsidR="00A45B17" w:rsidRPr="009A4F65" w:rsidRDefault="00A45B17" w:rsidP="00A45B17">
      <w:pPr>
        <w:pStyle w:val="3"/>
        <w:rPr>
          <w:lang w:val="uk-UA"/>
        </w:rPr>
      </w:pPr>
      <w:bookmarkStart w:id="326" w:name="_Toc57569909"/>
      <w:bookmarkStart w:id="327" w:name="_Toc57748983"/>
      <w:r>
        <w:rPr>
          <w:lang w:val="uk-UA"/>
        </w:rPr>
        <w:t>Функції</w:t>
      </w:r>
      <w:r>
        <w:t xml:space="preserve"> MIN, MAX</w:t>
      </w:r>
      <w:bookmarkEnd w:id="321"/>
      <w:bookmarkEnd w:id="326"/>
      <w:bookmarkEnd w:id="327"/>
    </w:p>
    <w:p w:rsidR="00A45B17" w:rsidRPr="00B051EA" w:rsidRDefault="00A45B17" w:rsidP="00A45B17">
      <w:pPr>
        <w:pStyle w:val="ul-intro"/>
        <w:rPr>
          <w:lang w:val="en-US"/>
        </w:rPr>
      </w:pPr>
      <w:r w:rsidRPr="009A4F65">
        <w:rPr>
          <w:lang w:val="en-US"/>
        </w:rPr>
        <w:t>SELECT MIN returns the minimum value for a column.</w:t>
      </w:r>
      <w:r w:rsidRPr="009A4F65">
        <w:rPr>
          <w:lang w:val="en-US"/>
        </w:rPr>
        <w:br/>
      </w:r>
      <w:r w:rsidRPr="00B051EA">
        <w:rPr>
          <w:lang w:val="en-US"/>
        </w:rPr>
        <w:t>And SELECT MAX returns the maximum value for a column.</w:t>
      </w:r>
    </w:p>
    <w:p w:rsidR="00A45B17" w:rsidRDefault="00A45B17" w:rsidP="00A45B17">
      <w:r>
        <w:t>The general MIN|MAX syntax is:</w:t>
      </w:r>
    </w:p>
    <w:p w:rsidR="00A45B17" w:rsidRPr="00B051EA" w:rsidRDefault="00A45B17" w:rsidP="00A45B17">
      <w:pPr>
        <w:pStyle w:val="HTML1"/>
        <w:rPr>
          <w:color w:val="BEBEC5"/>
          <w:lang w:val="en-US"/>
        </w:rPr>
      </w:pPr>
      <w:r w:rsidRPr="000B1D23">
        <w:rPr>
          <w:rStyle w:val="pln"/>
          <w:rFonts w:ascii="Consolas" w:hAnsi="Consolas" w:cs="Consolas"/>
          <w:b/>
          <w:bCs/>
          <w:color w:val="000000"/>
          <w:sz w:val="24"/>
          <w:szCs w:val="24"/>
          <w:lang w:val="en-US"/>
        </w:rPr>
        <w:t>SELECT MIN</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column</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name</w:t>
      </w:r>
      <w:r w:rsidRPr="000B1D23">
        <w:rPr>
          <w:rStyle w:val="pun"/>
          <w:rFonts w:ascii="Consolas" w:hAnsi="Consolas" w:cs="Consolas"/>
          <w:b/>
          <w:bCs/>
          <w:color w:val="000000"/>
          <w:sz w:val="24"/>
          <w:szCs w:val="24"/>
          <w:lang w:val="en-US"/>
        </w:rPr>
        <w:t xml:space="preserve">) </w:t>
      </w:r>
      <w:r w:rsidRPr="000B1D23">
        <w:rPr>
          <w:rStyle w:val="pln"/>
          <w:rFonts w:ascii="Consolas" w:hAnsi="Consolas" w:cs="Consolas"/>
          <w:b/>
          <w:bCs/>
          <w:color w:val="000000"/>
          <w:sz w:val="24"/>
          <w:szCs w:val="24"/>
          <w:lang w:val="en-US"/>
        </w:rPr>
        <w:t xml:space="preserve">  FROM table</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name</w:t>
      </w:r>
    </w:p>
    <w:p w:rsidR="00A45B17" w:rsidRPr="00B051EA" w:rsidRDefault="00A45B17" w:rsidP="00A45B17">
      <w:pPr>
        <w:pStyle w:val="HTML1"/>
        <w:rPr>
          <w:color w:val="BEBEC5"/>
          <w:lang w:val="en-US"/>
        </w:rPr>
      </w:pPr>
      <w:r w:rsidRPr="000B1D23">
        <w:rPr>
          <w:rStyle w:val="pln"/>
          <w:rFonts w:ascii="Consolas" w:hAnsi="Consolas" w:cs="Consolas"/>
          <w:b/>
          <w:bCs/>
          <w:color w:val="000000"/>
          <w:sz w:val="24"/>
          <w:szCs w:val="24"/>
          <w:lang w:val="en-US"/>
        </w:rPr>
        <w:t>SELECT MAX</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column</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name</w:t>
      </w:r>
      <w:r w:rsidRPr="000B1D23">
        <w:rPr>
          <w:rStyle w:val="pun"/>
          <w:rFonts w:ascii="Consolas" w:hAnsi="Consolas" w:cs="Consolas"/>
          <w:b/>
          <w:bCs/>
          <w:color w:val="000000"/>
          <w:sz w:val="24"/>
          <w:szCs w:val="24"/>
          <w:lang w:val="en-US"/>
        </w:rPr>
        <w:t xml:space="preserve">) </w:t>
      </w:r>
      <w:r w:rsidRPr="000B1D23">
        <w:rPr>
          <w:rStyle w:val="pln"/>
          <w:rFonts w:ascii="Consolas" w:hAnsi="Consolas" w:cs="Consolas"/>
          <w:b/>
          <w:bCs/>
          <w:color w:val="000000"/>
          <w:sz w:val="24"/>
          <w:szCs w:val="24"/>
          <w:lang w:val="en-US"/>
        </w:rPr>
        <w:t xml:space="preserve">  FROM table</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name</w:t>
      </w:r>
    </w:p>
    <w:p w:rsidR="00A45B17" w:rsidRDefault="00A45B17" w:rsidP="00A45B17">
      <w:r>
        <w:rPr>
          <w:b/>
          <w:bCs/>
        </w:rPr>
        <w:t>Problem</w:t>
      </w:r>
      <w:r>
        <w:t>: Find the cheapest product</w:t>
      </w:r>
    </w:p>
    <w:p w:rsidR="00A45B17" w:rsidRPr="000B1D23" w:rsidRDefault="00A45B17" w:rsidP="00A45B17">
      <w:pPr>
        <w:pStyle w:val="HTML1"/>
        <w:numPr>
          <w:ilvl w:val="0"/>
          <w:numId w:val="68"/>
        </w:numPr>
        <w:rPr>
          <w:color w:val="BEBEC5"/>
        </w:rPr>
      </w:pPr>
      <w:r w:rsidRPr="000B1D23">
        <w:rPr>
          <w:rStyle w:val="pln"/>
          <w:rFonts w:ascii="Consolas" w:hAnsi="Consolas" w:cs="Consolas"/>
          <w:b/>
          <w:bCs/>
          <w:color w:val="000000"/>
          <w:sz w:val="24"/>
          <w:szCs w:val="24"/>
          <w:lang w:val="en-US"/>
        </w:rPr>
        <w:t>SELECT MIN</w:t>
      </w:r>
      <w:r w:rsidRPr="000B1D23">
        <w:rPr>
          <w:rStyle w:val="pun"/>
          <w:rFonts w:ascii="Consolas" w:hAnsi="Consolas" w:cs="Consolas"/>
          <w:b/>
          <w:bCs/>
          <w:color w:val="000000"/>
          <w:sz w:val="24"/>
          <w:szCs w:val="24"/>
          <w:lang w:val="en-US"/>
        </w:rPr>
        <w:t>(</w:t>
      </w:r>
      <w:r w:rsidRPr="000B1D23">
        <w:rPr>
          <w:rStyle w:val="typ"/>
          <w:rFonts w:ascii="Consolas" w:hAnsi="Consolas" w:cs="Consolas"/>
          <w:b/>
          <w:bCs/>
          <w:color w:val="2B91AF"/>
          <w:sz w:val="24"/>
          <w:szCs w:val="24"/>
          <w:lang w:val="en-US"/>
        </w:rPr>
        <w:t>UnitPrice</w:t>
      </w:r>
      <w:r w:rsidRPr="000B1D23">
        <w:rPr>
          <w:rStyle w:val="pun"/>
          <w:rFonts w:ascii="Consolas" w:hAnsi="Consolas" w:cs="Consolas"/>
          <w:b/>
          <w:bCs/>
          <w:color w:val="000000"/>
          <w:sz w:val="24"/>
          <w:szCs w:val="24"/>
          <w:lang w:val="en-US"/>
        </w:rPr>
        <w:t xml:space="preserve">) </w:t>
      </w:r>
      <w:r w:rsidRPr="000B1D23">
        <w:rPr>
          <w:rStyle w:val="pln"/>
          <w:rFonts w:ascii="Consolas" w:hAnsi="Consolas" w:cs="Consolas"/>
          <w:b/>
          <w:bCs/>
          <w:color w:val="000000"/>
          <w:sz w:val="24"/>
          <w:szCs w:val="24"/>
          <w:lang w:val="en-US"/>
        </w:rPr>
        <w:t xml:space="preserve">  FROM </w:t>
      </w:r>
      <w:r w:rsidRPr="000B1D23">
        <w:rPr>
          <w:rStyle w:val="typ"/>
          <w:rFonts w:ascii="Consolas" w:hAnsi="Consolas" w:cs="Consolas"/>
          <w:b/>
          <w:bCs/>
          <w:color w:val="2B91AF"/>
          <w:sz w:val="24"/>
          <w:szCs w:val="24"/>
          <w:lang w:val="en-US"/>
        </w:rPr>
        <w:t>Product</w:t>
      </w:r>
    </w:p>
    <w:p w:rsidR="00A45B17" w:rsidRDefault="00A45B17" w:rsidP="00A45B17">
      <w:r>
        <w:t>Result:</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Tr="008F0D49">
        <w:tc>
          <w:tcPr>
            <w:tcW w:w="0" w:type="auto"/>
            <w:tcBorders>
              <w:top w:val="single" w:sz="6" w:space="0" w:color="DEE2E6"/>
            </w:tcBorders>
            <w:hideMark/>
          </w:tcPr>
          <w:p w:rsidR="00A45B17" w:rsidRDefault="00A45B17" w:rsidP="008F0D49">
            <w:pPr>
              <w:rPr>
                <w:sz w:val="24"/>
                <w:szCs w:val="24"/>
              </w:rPr>
            </w:pPr>
            <w:r>
              <w:t>UnitPrice</w:t>
            </w:r>
          </w:p>
        </w:tc>
      </w:tr>
      <w:tr w:rsidR="00A45B17" w:rsidTr="008F0D49">
        <w:tc>
          <w:tcPr>
            <w:tcW w:w="0" w:type="auto"/>
            <w:tcBorders>
              <w:top w:val="single" w:sz="6" w:space="0" w:color="DEE2E6"/>
            </w:tcBorders>
            <w:hideMark/>
          </w:tcPr>
          <w:p w:rsidR="00A45B17" w:rsidRDefault="00A45B17" w:rsidP="008F0D49">
            <w:pPr>
              <w:rPr>
                <w:sz w:val="24"/>
                <w:szCs w:val="24"/>
              </w:rPr>
            </w:pPr>
            <w:r>
              <w:t>2.50</w:t>
            </w:r>
          </w:p>
        </w:tc>
      </w:tr>
    </w:tbl>
    <w:p w:rsidR="00A45B17" w:rsidRDefault="00A45B17" w:rsidP="00A45B17"/>
    <w:p w:rsidR="00A45B17" w:rsidRPr="000B1D23" w:rsidRDefault="00A45B17" w:rsidP="00A45B17">
      <w:r>
        <w:rPr>
          <w:b/>
          <w:bCs/>
        </w:rPr>
        <w:t>Problem</w:t>
      </w:r>
      <w:r>
        <w:t>: Find the largest order placed in 2020</w:t>
      </w:r>
    </w:p>
    <w:p w:rsidR="00A45B17" w:rsidRPr="00B051EA" w:rsidRDefault="00A45B17" w:rsidP="00A45B17">
      <w:pPr>
        <w:pStyle w:val="HTML1"/>
        <w:numPr>
          <w:ilvl w:val="0"/>
          <w:numId w:val="69"/>
        </w:numPr>
        <w:rPr>
          <w:color w:val="BEBEC5"/>
          <w:lang w:val="en-US"/>
        </w:rPr>
      </w:pPr>
      <w:r w:rsidRPr="000B1D23">
        <w:rPr>
          <w:rStyle w:val="pln"/>
          <w:rFonts w:ascii="Consolas" w:hAnsi="Consolas" w:cs="Consolas"/>
          <w:b/>
          <w:bCs/>
          <w:color w:val="000000"/>
          <w:sz w:val="24"/>
          <w:szCs w:val="24"/>
          <w:lang w:val="en-US"/>
        </w:rPr>
        <w:t>SELECT MAX</w:t>
      </w:r>
      <w:r w:rsidRPr="000B1D23">
        <w:rPr>
          <w:rStyle w:val="pun"/>
          <w:rFonts w:ascii="Consolas" w:hAnsi="Consolas" w:cs="Consolas"/>
          <w:b/>
          <w:bCs/>
          <w:color w:val="000000"/>
          <w:sz w:val="24"/>
          <w:szCs w:val="24"/>
          <w:lang w:val="en-US"/>
        </w:rPr>
        <w:t>(</w:t>
      </w:r>
      <w:r w:rsidRPr="000B1D23">
        <w:rPr>
          <w:rStyle w:val="typ"/>
          <w:rFonts w:ascii="Consolas" w:hAnsi="Consolas" w:cs="Consolas"/>
          <w:b/>
          <w:bCs/>
          <w:color w:val="2B91AF"/>
          <w:sz w:val="24"/>
          <w:szCs w:val="24"/>
          <w:lang w:val="en-US"/>
        </w:rPr>
        <w:t>TotalAmount</w:t>
      </w:r>
      <w:r w:rsidRPr="000B1D23">
        <w:rPr>
          <w:rStyle w:val="pun"/>
          <w:rFonts w:ascii="Consolas" w:hAnsi="Consolas" w:cs="Consolas"/>
          <w:b/>
          <w:bCs/>
          <w:color w:val="000000"/>
          <w:sz w:val="24"/>
          <w:szCs w:val="24"/>
          <w:lang w:val="en-US"/>
        </w:rPr>
        <w:t xml:space="preserve">) </w:t>
      </w:r>
      <w:r w:rsidRPr="000B1D23">
        <w:rPr>
          <w:rStyle w:val="pln"/>
          <w:rFonts w:ascii="Consolas" w:hAnsi="Consolas" w:cs="Consolas"/>
          <w:b/>
          <w:bCs/>
          <w:color w:val="000000"/>
          <w:sz w:val="24"/>
          <w:szCs w:val="24"/>
          <w:lang w:val="en-US"/>
        </w:rPr>
        <w:t xml:space="preserve">  FROM </w:t>
      </w:r>
      <w:r w:rsidRPr="000B1D23">
        <w:rPr>
          <w:rStyle w:val="pun"/>
          <w:rFonts w:ascii="Consolas" w:hAnsi="Consolas" w:cs="Consolas"/>
          <w:b/>
          <w:bCs/>
          <w:color w:val="000000"/>
          <w:sz w:val="24"/>
          <w:szCs w:val="24"/>
          <w:lang w:val="en-US"/>
        </w:rPr>
        <w:t>[</w:t>
      </w:r>
      <w:r w:rsidRPr="000B1D23">
        <w:rPr>
          <w:rStyle w:val="typ"/>
          <w:rFonts w:ascii="Consolas" w:hAnsi="Consolas" w:cs="Consolas"/>
          <w:b/>
          <w:bCs/>
          <w:color w:val="2B91AF"/>
          <w:sz w:val="24"/>
          <w:szCs w:val="24"/>
          <w:lang w:val="en-US"/>
        </w:rPr>
        <w:t>Order</w:t>
      </w:r>
      <w:r w:rsidRPr="000B1D23">
        <w:rPr>
          <w:rStyle w:val="pun"/>
          <w:rFonts w:ascii="Consolas" w:hAnsi="Consolas" w:cs="Consolas"/>
          <w:b/>
          <w:bCs/>
          <w:color w:val="000000"/>
          <w:sz w:val="24"/>
          <w:szCs w:val="24"/>
          <w:lang w:val="en-US"/>
        </w:rPr>
        <w:t xml:space="preserve">] </w:t>
      </w:r>
      <w:r w:rsidRPr="000B1D23">
        <w:rPr>
          <w:rStyle w:val="pln"/>
          <w:rFonts w:ascii="Consolas" w:hAnsi="Consolas" w:cs="Consolas"/>
          <w:b/>
          <w:bCs/>
          <w:color w:val="000000"/>
          <w:sz w:val="24"/>
          <w:szCs w:val="24"/>
          <w:lang w:val="en-US"/>
        </w:rPr>
        <w:t xml:space="preserve"> WHERE YEAR</w:t>
      </w:r>
      <w:r w:rsidRPr="000B1D23">
        <w:rPr>
          <w:rStyle w:val="pun"/>
          <w:rFonts w:ascii="Consolas" w:hAnsi="Consolas" w:cs="Consolas"/>
          <w:b/>
          <w:bCs/>
          <w:color w:val="000000"/>
          <w:sz w:val="24"/>
          <w:szCs w:val="24"/>
          <w:lang w:val="en-US"/>
        </w:rPr>
        <w:t>(</w:t>
      </w:r>
      <w:r w:rsidRPr="000B1D23">
        <w:rPr>
          <w:rStyle w:val="typ"/>
          <w:rFonts w:ascii="Consolas" w:hAnsi="Consolas" w:cs="Consolas"/>
          <w:b/>
          <w:bCs/>
          <w:color w:val="2B91AF"/>
          <w:sz w:val="24"/>
          <w:szCs w:val="24"/>
          <w:lang w:val="en-US"/>
        </w:rPr>
        <w:t>OrderDate</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 xml:space="preserve"> </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 xml:space="preserve"> </w:t>
      </w:r>
      <w:r>
        <w:rPr>
          <w:rStyle w:val="lit"/>
          <w:rFonts w:ascii="Consolas" w:hAnsi="Consolas" w:cs="Consolas"/>
          <w:b/>
          <w:bCs/>
          <w:color w:val="CC4500"/>
          <w:sz w:val="24"/>
          <w:szCs w:val="24"/>
          <w:lang w:val="en-US"/>
        </w:rPr>
        <w:t>2020</w:t>
      </w:r>
    </w:p>
    <w:p w:rsidR="00A45B17" w:rsidRDefault="00A45B17" w:rsidP="00A45B17">
      <w:r>
        <w:t>Result:</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Tr="008F0D49">
        <w:tc>
          <w:tcPr>
            <w:tcW w:w="0" w:type="auto"/>
            <w:tcBorders>
              <w:top w:val="single" w:sz="6" w:space="0" w:color="DEE2E6"/>
            </w:tcBorders>
            <w:hideMark/>
          </w:tcPr>
          <w:p w:rsidR="00A45B17" w:rsidRDefault="00A45B17" w:rsidP="008F0D49">
            <w:pPr>
              <w:rPr>
                <w:sz w:val="24"/>
                <w:szCs w:val="24"/>
              </w:rPr>
            </w:pPr>
            <w:r>
              <w:t>TotalAmount</w:t>
            </w:r>
          </w:p>
        </w:tc>
      </w:tr>
      <w:tr w:rsidR="00A45B17" w:rsidTr="008F0D49">
        <w:tc>
          <w:tcPr>
            <w:tcW w:w="0" w:type="auto"/>
            <w:tcBorders>
              <w:top w:val="single" w:sz="6" w:space="0" w:color="DEE2E6"/>
            </w:tcBorders>
            <w:hideMark/>
          </w:tcPr>
          <w:p w:rsidR="00A45B17" w:rsidRDefault="00A45B17" w:rsidP="008F0D49">
            <w:pPr>
              <w:rPr>
                <w:sz w:val="24"/>
                <w:szCs w:val="24"/>
              </w:rPr>
            </w:pPr>
            <w:r>
              <w:t>17250.00</w:t>
            </w:r>
          </w:p>
        </w:tc>
      </w:tr>
    </w:tbl>
    <w:p w:rsidR="00A45B17" w:rsidRPr="000B1D23" w:rsidRDefault="00A45B17" w:rsidP="00A45B17">
      <w:r>
        <w:rPr>
          <w:b/>
          <w:bCs/>
        </w:rPr>
        <w:t>Problem</w:t>
      </w:r>
      <w:r>
        <w:t>: Find the last order date in 2020</w:t>
      </w:r>
    </w:p>
    <w:p w:rsidR="00A45B17" w:rsidRPr="00B051EA" w:rsidRDefault="00A45B17" w:rsidP="00A45B17">
      <w:pPr>
        <w:pStyle w:val="HTML1"/>
        <w:numPr>
          <w:ilvl w:val="0"/>
          <w:numId w:val="70"/>
        </w:numPr>
        <w:rPr>
          <w:color w:val="BEBEC5"/>
          <w:lang w:val="en-US"/>
        </w:rPr>
      </w:pPr>
      <w:r w:rsidRPr="000B1D23">
        <w:rPr>
          <w:rStyle w:val="pln"/>
          <w:rFonts w:ascii="Consolas" w:hAnsi="Consolas" w:cs="Consolas"/>
          <w:b/>
          <w:bCs/>
          <w:color w:val="000000"/>
          <w:sz w:val="24"/>
          <w:szCs w:val="24"/>
          <w:lang w:val="en-US"/>
        </w:rPr>
        <w:t>SELECT MAX</w:t>
      </w:r>
      <w:r w:rsidRPr="000B1D23">
        <w:rPr>
          <w:rStyle w:val="pun"/>
          <w:rFonts w:ascii="Consolas" w:hAnsi="Consolas" w:cs="Consolas"/>
          <w:b/>
          <w:bCs/>
          <w:color w:val="000000"/>
          <w:sz w:val="24"/>
          <w:szCs w:val="24"/>
          <w:lang w:val="en-US"/>
        </w:rPr>
        <w:t>(</w:t>
      </w:r>
      <w:r w:rsidRPr="000B1D23">
        <w:rPr>
          <w:rStyle w:val="typ"/>
          <w:rFonts w:ascii="Consolas" w:hAnsi="Consolas" w:cs="Consolas"/>
          <w:b/>
          <w:bCs/>
          <w:color w:val="2B91AF"/>
          <w:sz w:val="24"/>
          <w:szCs w:val="24"/>
          <w:lang w:val="en-US"/>
        </w:rPr>
        <w:t>OrderDate</w:t>
      </w:r>
      <w:r w:rsidRPr="000B1D23">
        <w:rPr>
          <w:rStyle w:val="pun"/>
          <w:rFonts w:ascii="Consolas" w:hAnsi="Consolas" w:cs="Consolas"/>
          <w:b/>
          <w:bCs/>
          <w:color w:val="000000"/>
          <w:sz w:val="24"/>
          <w:szCs w:val="24"/>
          <w:lang w:val="en-US"/>
        </w:rPr>
        <w:t xml:space="preserve">) </w:t>
      </w:r>
      <w:r w:rsidRPr="000B1D23">
        <w:rPr>
          <w:rStyle w:val="pln"/>
          <w:rFonts w:ascii="Consolas" w:hAnsi="Consolas" w:cs="Consolas"/>
          <w:b/>
          <w:bCs/>
          <w:color w:val="000000"/>
          <w:sz w:val="24"/>
          <w:szCs w:val="24"/>
          <w:lang w:val="en-US"/>
        </w:rPr>
        <w:t xml:space="preserve">  FROM </w:t>
      </w:r>
      <w:r w:rsidRPr="000B1D23">
        <w:rPr>
          <w:rStyle w:val="pun"/>
          <w:rFonts w:ascii="Consolas" w:hAnsi="Consolas" w:cs="Consolas"/>
          <w:b/>
          <w:bCs/>
          <w:color w:val="000000"/>
          <w:sz w:val="24"/>
          <w:szCs w:val="24"/>
          <w:lang w:val="en-US"/>
        </w:rPr>
        <w:t>[</w:t>
      </w:r>
      <w:r w:rsidRPr="000B1D23">
        <w:rPr>
          <w:rStyle w:val="typ"/>
          <w:rFonts w:ascii="Consolas" w:hAnsi="Consolas" w:cs="Consolas"/>
          <w:b/>
          <w:bCs/>
          <w:color w:val="2B91AF"/>
          <w:sz w:val="24"/>
          <w:szCs w:val="24"/>
          <w:lang w:val="en-US"/>
        </w:rPr>
        <w:t>Order</w:t>
      </w:r>
      <w:r w:rsidRPr="000B1D23">
        <w:rPr>
          <w:rStyle w:val="pun"/>
          <w:rFonts w:ascii="Consolas" w:hAnsi="Consolas" w:cs="Consolas"/>
          <w:b/>
          <w:bCs/>
          <w:color w:val="000000"/>
          <w:sz w:val="24"/>
          <w:szCs w:val="24"/>
          <w:lang w:val="en-US"/>
        </w:rPr>
        <w:t xml:space="preserve">] </w:t>
      </w:r>
      <w:r w:rsidRPr="000B1D23">
        <w:rPr>
          <w:rStyle w:val="pln"/>
          <w:rFonts w:ascii="Consolas" w:hAnsi="Consolas" w:cs="Consolas"/>
          <w:b/>
          <w:bCs/>
          <w:color w:val="000000"/>
          <w:sz w:val="24"/>
          <w:szCs w:val="24"/>
          <w:lang w:val="en-US"/>
        </w:rPr>
        <w:t xml:space="preserve"> WHERE YEAR</w:t>
      </w:r>
      <w:r w:rsidRPr="000B1D23">
        <w:rPr>
          <w:rStyle w:val="pun"/>
          <w:rFonts w:ascii="Consolas" w:hAnsi="Consolas" w:cs="Consolas"/>
          <w:b/>
          <w:bCs/>
          <w:color w:val="000000"/>
          <w:sz w:val="24"/>
          <w:szCs w:val="24"/>
          <w:lang w:val="en-US"/>
        </w:rPr>
        <w:t>(</w:t>
      </w:r>
      <w:r w:rsidRPr="000B1D23">
        <w:rPr>
          <w:rStyle w:val="typ"/>
          <w:rFonts w:ascii="Consolas" w:hAnsi="Consolas" w:cs="Consolas"/>
          <w:b/>
          <w:bCs/>
          <w:color w:val="2B91AF"/>
          <w:sz w:val="24"/>
          <w:szCs w:val="24"/>
          <w:lang w:val="en-US"/>
        </w:rPr>
        <w:t>OrderDate</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 xml:space="preserve"> </w:t>
      </w:r>
      <w:r w:rsidRPr="000B1D23">
        <w:rPr>
          <w:rStyle w:val="pun"/>
          <w:rFonts w:ascii="Consolas" w:hAnsi="Consolas" w:cs="Consolas"/>
          <w:b/>
          <w:bCs/>
          <w:color w:val="000000"/>
          <w:sz w:val="24"/>
          <w:szCs w:val="24"/>
          <w:lang w:val="en-US"/>
        </w:rPr>
        <w:t>=</w:t>
      </w:r>
      <w:r w:rsidRPr="000B1D23">
        <w:rPr>
          <w:rStyle w:val="pln"/>
          <w:rFonts w:ascii="Consolas" w:hAnsi="Consolas" w:cs="Consolas"/>
          <w:b/>
          <w:bCs/>
          <w:color w:val="000000"/>
          <w:sz w:val="24"/>
          <w:szCs w:val="24"/>
          <w:lang w:val="en-US"/>
        </w:rPr>
        <w:t xml:space="preserve"> </w:t>
      </w:r>
      <w:r>
        <w:rPr>
          <w:rStyle w:val="lit"/>
          <w:rFonts w:ascii="Consolas" w:hAnsi="Consolas" w:cs="Consolas"/>
          <w:b/>
          <w:bCs/>
          <w:color w:val="CC4500"/>
          <w:sz w:val="24"/>
          <w:szCs w:val="24"/>
          <w:lang w:val="en-US"/>
        </w:rPr>
        <w:t>2020</w:t>
      </w:r>
    </w:p>
    <w:p w:rsidR="00A45B17" w:rsidRDefault="00A45B17" w:rsidP="00A45B17">
      <w:r>
        <w:t>Note: MIN and MAX can be used with numeric, string, and date values.</w:t>
      </w:r>
    </w:p>
    <w:p w:rsidR="00A45B17" w:rsidRDefault="00A45B17" w:rsidP="00A45B17">
      <w:r>
        <w:t>Result:</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Tr="008F0D49">
        <w:tc>
          <w:tcPr>
            <w:tcW w:w="0" w:type="auto"/>
            <w:tcBorders>
              <w:top w:val="single" w:sz="6" w:space="0" w:color="DEE2E6"/>
            </w:tcBorders>
            <w:hideMark/>
          </w:tcPr>
          <w:p w:rsidR="00A45B17" w:rsidRDefault="00A45B17" w:rsidP="008F0D49">
            <w:pPr>
              <w:rPr>
                <w:sz w:val="24"/>
                <w:szCs w:val="24"/>
              </w:rPr>
            </w:pPr>
            <w:r>
              <w:t>OrderDate</w:t>
            </w:r>
          </w:p>
        </w:tc>
      </w:tr>
      <w:tr w:rsidR="00A45B17" w:rsidTr="008F0D49">
        <w:tc>
          <w:tcPr>
            <w:tcW w:w="0" w:type="auto"/>
            <w:tcBorders>
              <w:top w:val="single" w:sz="6" w:space="0" w:color="DEE2E6"/>
            </w:tcBorders>
            <w:hideMark/>
          </w:tcPr>
          <w:p w:rsidR="00A45B17" w:rsidRDefault="00A45B17" w:rsidP="008F0D49">
            <w:pPr>
              <w:rPr>
                <w:sz w:val="24"/>
                <w:szCs w:val="24"/>
              </w:rPr>
            </w:pPr>
            <w:r>
              <w:t>2020-10-31 00:00:00.000</w:t>
            </w:r>
          </w:p>
        </w:tc>
      </w:tr>
    </w:tbl>
    <w:p w:rsidR="00A45B17" w:rsidRPr="00657804" w:rsidRDefault="00A45B17" w:rsidP="00A45B17">
      <w:pPr>
        <w:pStyle w:val="3"/>
        <w:rPr>
          <w:lang w:val="uk-UA"/>
        </w:rPr>
      </w:pPr>
      <w:bookmarkStart w:id="328" w:name="_Toc57480834"/>
      <w:bookmarkStart w:id="329" w:name="_Toc57569910"/>
      <w:bookmarkStart w:id="330" w:name="_Toc57748984"/>
      <w:r>
        <w:rPr>
          <w:lang w:val="uk-UA"/>
        </w:rPr>
        <w:t>Функції</w:t>
      </w:r>
      <w:r w:rsidRPr="00657804">
        <w:rPr>
          <w:lang w:val="ru-RU"/>
        </w:rPr>
        <w:t xml:space="preserve"> </w:t>
      </w:r>
      <w:r>
        <w:t>COUNT</w:t>
      </w:r>
      <w:r w:rsidRPr="00657804">
        <w:rPr>
          <w:lang w:val="ru-RU"/>
        </w:rPr>
        <w:t xml:space="preserve">, </w:t>
      </w:r>
      <w:r>
        <w:t>SUM</w:t>
      </w:r>
      <w:r w:rsidRPr="00657804">
        <w:rPr>
          <w:lang w:val="ru-RU"/>
        </w:rPr>
        <w:t xml:space="preserve">,  </w:t>
      </w:r>
      <w:r>
        <w:t>AVG</w:t>
      </w:r>
      <w:r w:rsidRPr="00657804">
        <w:rPr>
          <w:lang w:val="ru-RU"/>
        </w:rPr>
        <w:t xml:space="preserve"> </w:t>
      </w:r>
      <w:r>
        <w:rPr>
          <w:lang w:val="uk-UA"/>
        </w:rPr>
        <w:t xml:space="preserve"> у запитах</w:t>
      </w:r>
      <w:bookmarkEnd w:id="328"/>
      <w:bookmarkEnd w:id="329"/>
      <w:bookmarkEnd w:id="330"/>
    </w:p>
    <w:p w:rsidR="00A45B17" w:rsidRDefault="00A45B17" w:rsidP="00A45B17">
      <w:pPr>
        <w:pStyle w:val="a4"/>
      </w:pPr>
      <w:r>
        <w:t>The COUNT() function returns the number of rows that matches a specified criterion.</w:t>
      </w:r>
    </w:p>
    <w:p w:rsidR="00A45B17" w:rsidRDefault="00A45B17" w:rsidP="00A45B17">
      <w:pPr>
        <w:pStyle w:val="a4"/>
      </w:pPr>
      <w:r>
        <w:t>The AVG() function returns the average value of a numeric column.</w:t>
      </w:r>
    </w:p>
    <w:p w:rsidR="00A45B17" w:rsidRDefault="00A45B17" w:rsidP="00A45B17">
      <w:pPr>
        <w:pStyle w:val="a4"/>
        <w:rPr>
          <w:lang w:val="uk-UA"/>
        </w:rPr>
      </w:pPr>
      <w:r>
        <w:t>The SUM() function returns the total sum of a numeric column.</w:t>
      </w:r>
    </w:p>
    <w:p w:rsidR="00A45B17" w:rsidRDefault="00A45B17" w:rsidP="00A45B17">
      <w:r>
        <w:t>The general COUNT SUM AVG syntax is: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w:t>
      </w:r>
      <w:r>
        <w:rPr>
          <w:rStyle w:val="aa"/>
          <w:rFonts w:ascii="Consolas" w:hAnsi="Consolas"/>
          <w:color w:val="000000"/>
          <w:sz w:val="23"/>
          <w:szCs w:val="23"/>
        </w:rPr>
        <w:t>column_name</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AVG(</w:t>
      </w:r>
      <w:r>
        <w:rPr>
          <w:rStyle w:val="aa"/>
          <w:rFonts w:ascii="Consolas" w:hAnsi="Consolas"/>
          <w:color w:val="000000"/>
          <w:sz w:val="23"/>
          <w:szCs w:val="23"/>
        </w:rPr>
        <w:t>column_name</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SUM(</w:t>
      </w:r>
      <w:r>
        <w:rPr>
          <w:rStyle w:val="aa"/>
          <w:rFonts w:ascii="Consolas" w:hAnsi="Consolas"/>
          <w:color w:val="000000"/>
          <w:sz w:val="23"/>
          <w:szCs w:val="23"/>
        </w:rPr>
        <w:t>column_name</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Pr="00657804" w:rsidRDefault="00A45B17" w:rsidP="00A45B17"/>
    <w:p w:rsidR="00A45B17" w:rsidRDefault="00A45B17" w:rsidP="00A45B17">
      <w:r>
        <w:rPr>
          <w:b/>
          <w:bCs/>
        </w:rPr>
        <w:t>Problem</w:t>
      </w:r>
      <w:r>
        <w:t>: Find the total number of customers.</w:t>
      </w:r>
    </w:p>
    <w:p w:rsidR="00A45B17" w:rsidRPr="00A00B14" w:rsidRDefault="00A45B17" w:rsidP="00A45B17">
      <w:pPr>
        <w:pStyle w:val="HTML1"/>
        <w:numPr>
          <w:ilvl w:val="0"/>
          <w:numId w:val="71"/>
        </w:numPr>
        <w:rPr>
          <w:color w:val="BEBEC5"/>
        </w:rPr>
      </w:pPr>
      <w:r w:rsidRPr="00A00B14">
        <w:rPr>
          <w:rStyle w:val="pln"/>
          <w:rFonts w:ascii="Consolas" w:hAnsi="Consolas" w:cs="Consolas"/>
          <w:b/>
          <w:bCs/>
          <w:color w:val="000000"/>
          <w:sz w:val="24"/>
          <w:szCs w:val="24"/>
          <w:lang w:val="en-US"/>
        </w:rPr>
        <w:t>SELECT COUNT</w:t>
      </w:r>
      <w:r w:rsidRPr="00A00B14">
        <w:rPr>
          <w:rStyle w:val="pun"/>
          <w:rFonts w:ascii="Consolas" w:hAnsi="Consolas" w:cs="Consolas"/>
          <w:b/>
          <w:bCs/>
          <w:color w:val="000000"/>
          <w:sz w:val="24"/>
          <w:szCs w:val="24"/>
          <w:lang w:val="en-US"/>
        </w:rPr>
        <w:t>(</w:t>
      </w:r>
      <w:r w:rsidRPr="00A00B14">
        <w:rPr>
          <w:rStyle w:val="typ"/>
          <w:rFonts w:ascii="Consolas" w:hAnsi="Consolas" w:cs="Consolas"/>
          <w:b/>
          <w:bCs/>
          <w:color w:val="2B91AF"/>
          <w:sz w:val="24"/>
          <w:szCs w:val="24"/>
          <w:lang w:val="en-US"/>
        </w:rPr>
        <w:t>Id</w:t>
      </w:r>
      <w:r w:rsidRPr="00A00B14">
        <w:rPr>
          <w:rStyle w:val="pun"/>
          <w:rFonts w:ascii="Consolas" w:hAnsi="Consolas" w:cs="Consolas"/>
          <w:b/>
          <w:bCs/>
          <w:color w:val="000000"/>
          <w:sz w:val="24"/>
          <w:szCs w:val="24"/>
          <w:lang w:val="en-US"/>
        </w:rPr>
        <w:t xml:space="preserve">) </w:t>
      </w:r>
      <w:r w:rsidRPr="00A00B14">
        <w:rPr>
          <w:rStyle w:val="pln"/>
          <w:rFonts w:ascii="Consolas" w:hAnsi="Consolas" w:cs="Consolas"/>
          <w:b/>
          <w:bCs/>
          <w:color w:val="000000"/>
          <w:sz w:val="24"/>
          <w:szCs w:val="24"/>
          <w:lang w:val="en-US"/>
        </w:rPr>
        <w:t xml:space="preserve">  FROM </w:t>
      </w:r>
      <w:r w:rsidRPr="00A00B14">
        <w:rPr>
          <w:rStyle w:val="typ"/>
          <w:rFonts w:ascii="Consolas" w:hAnsi="Consolas" w:cs="Consolas"/>
          <w:b/>
          <w:bCs/>
          <w:color w:val="2B91AF"/>
          <w:sz w:val="24"/>
          <w:szCs w:val="24"/>
          <w:lang w:val="en-US"/>
        </w:rPr>
        <w:t>Customer</w:t>
      </w:r>
    </w:p>
    <w:p w:rsidR="00A45B17" w:rsidRDefault="00A45B17" w:rsidP="00A45B17">
      <w:r>
        <w:t>Result:</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Tr="008F0D49">
        <w:tc>
          <w:tcPr>
            <w:tcW w:w="0" w:type="auto"/>
            <w:tcBorders>
              <w:top w:val="single" w:sz="6" w:space="0" w:color="DEE2E6"/>
            </w:tcBorders>
            <w:hideMark/>
          </w:tcPr>
          <w:p w:rsidR="00A45B17" w:rsidRDefault="00A45B17" w:rsidP="008F0D49">
            <w:pPr>
              <w:rPr>
                <w:sz w:val="24"/>
                <w:szCs w:val="24"/>
              </w:rPr>
            </w:pPr>
            <w:r>
              <w:t>Count</w:t>
            </w:r>
          </w:p>
        </w:tc>
      </w:tr>
      <w:tr w:rsidR="00A45B17" w:rsidTr="008F0D49">
        <w:tc>
          <w:tcPr>
            <w:tcW w:w="0" w:type="auto"/>
            <w:tcBorders>
              <w:top w:val="single" w:sz="6" w:space="0" w:color="DEE2E6"/>
            </w:tcBorders>
            <w:hideMark/>
          </w:tcPr>
          <w:p w:rsidR="00A45B17" w:rsidRDefault="00A45B17" w:rsidP="008F0D49">
            <w:pPr>
              <w:rPr>
                <w:sz w:val="24"/>
                <w:szCs w:val="24"/>
              </w:rPr>
            </w:pPr>
            <w:r>
              <w:t>91</w:t>
            </w:r>
          </w:p>
        </w:tc>
      </w:tr>
    </w:tbl>
    <w:p w:rsidR="00A45B17" w:rsidRDefault="00A45B17" w:rsidP="00A45B17">
      <w:r>
        <w:rPr>
          <w:b/>
          <w:bCs/>
        </w:rPr>
        <w:t>Problem</w:t>
      </w:r>
      <w:r>
        <w:t>: Compute the total amount sold in 2020.</w:t>
      </w:r>
    </w:p>
    <w:p w:rsidR="00A45B17" w:rsidRPr="00B051EA" w:rsidRDefault="00A45B17" w:rsidP="00A45B17">
      <w:pPr>
        <w:pStyle w:val="HTML1"/>
        <w:rPr>
          <w:color w:val="BEBEC5"/>
          <w:lang w:val="en-US"/>
        </w:rPr>
      </w:pPr>
      <w:r w:rsidRPr="00B72F3C">
        <w:rPr>
          <w:rStyle w:val="pln"/>
          <w:rFonts w:ascii="Consolas" w:hAnsi="Consolas" w:cs="Consolas"/>
          <w:b/>
          <w:bCs/>
          <w:color w:val="000000"/>
          <w:sz w:val="24"/>
          <w:szCs w:val="24"/>
          <w:lang w:val="en-US"/>
        </w:rPr>
        <w:t>SELECT SUM</w:t>
      </w:r>
      <w:r w:rsidRPr="00B72F3C">
        <w:rPr>
          <w:rStyle w:val="pun"/>
          <w:rFonts w:ascii="Consolas" w:hAnsi="Consolas" w:cs="Consolas"/>
          <w:b/>
          <w:bCs/>
          <w:color w:val="000000"/>
          <w:sz w:val="24"/>
          <w:szCs w:val="24"/>
          <w:lang w:val="en-US"/>
        </w:rPr>
        <w:t>(</w:t>
      </w:r>
      <w:r w:rsidRPr="00B72F3C">
        <w:rPr>
          <w:rStyle w:val="typ"/>
          <w:rFonts w:ascii="Consolas" w:hAnsi="Consolas" w:cs="Consolas"/>
          <w:b/>
          <w:bCs/>
          <w:color w:val="2B91AF"/>
          <w:sz w:val="24"/>
          <w:szCs w:val="24"/>
          <w:lang w:val="en-US"/>
        </w:rPr>
        <w:t>TotalAmount</w:t>
      </w:r>
      <w:r w:rsidRPr="00B72F3C">
        <w:rPr>
          <w:rStyle w:val="pun"/>
          <w:rFonts w:ascii="Consolas" w:hAnsi="Consolas" w:cs="Consolas"/>
          <w:b/>
          <w:bCs/>
          <w:color w:val="000000"/>
          <w:sz w:val="24"/>
          <w:szCs w:val="24"/>
          <w:lang w:val="en-US"/>
        </w:rPr>
        <w:t xml:space="preserve">) </w:t>
      </w:r>
      <w:r w:rsidRPr="00B72F3C">
        <w:rPr>
          <w:rStyle w:val="pln"/>
          <w:rFonts w:ascii="Consolas" w:hAnsi="Consolas" w:cs="Consolas"/>
          <w:b/>
          <w:bCs/>
          <w:color w:val="000000"/>
          <w:sz w:val="24"/>
          <w:szCs w:val="24"/>
          <w:lang w:val="en-US"/>
        </w:rPr>
        <w:t xml:space="preserve">FROM </w:t>
      </w:r>
      <w:r w:rsidRPr="00B72F3C">
        <w:rPr>
          <w:rStyle w:val="pun"/>
          <w:rFonts w:ascii="Consolas" w:hAnsi="Consolas" w:cs="Consolas"/>
          <w:b/>
          <w:bCs/>
          <w:color w:val="000000"/>
          <w:sz w:val="24"/>
          <w:szCs w:val="24"/>
          <w:lang w:val="en-US"/>
        </w:rPr>
        <w:t>[</w:t>
      </w:r>
      <w:r w:rsidRPr="00B72F3C">
        <w:rPr>
          <w:rStyle w:val="typ"/>
          <w:rFonts w:ascii="Consolas" w:hAnsi="Consolas" w:cs="Consolas"/>
          <w:b/>
          <w:bCs/>
          <w:color w:val="2B91AF"/>
          <w:sz w:val="24"/>
          <w:szCs w:val="24"/>
          <w:lang w:val="en-US"/>
        </w:rPr>
        <w:t>Order</w:t>
      </w:r>
      <w:r w:rsidRPr="00B72F3C">
        <w:rPr>
          <w:rStyle w:val="pun"/>
          <w:rFonts w:ascii="Consolas" w:hAnsi="Consolas" w:cs="Consolas"/>
          <w:b/>
          <w:bCs/>
          <w:color w:val="000000"/>
          <w:sz w:val="24"/>
          <w:szCs w:val="24"/>
          <w:lang w:val="en-US"/>
        </w:rPr>
        <w:t xml:space="preserve">] </w:t>
      </w:r>
      <w:r w:rsidRPr="00B72F3C">
        <w:rPr>
          <w:rStyle w:val="pln"/>
          <w:rFonts w:ascii="Consolas" w:hAnsi="Consolas" w:cs="Consolas"/>
          <w:b/>
          <w:bCs/>
          <w:color w:val="000000"/>
          <w:sz w:val="24"/>
          <w:szCs w:val="24"/>
          <w:lang w:val="en-US"/>
        </w:rPr>
        <w:t xml:space="preserve"> WHERE YEAR</w:t>
      </w:r>
      <w:r w:rsidRPr="00B72F3C">
        <w:rPr>
          <w:rStyle w:val="pun"/>
          <w:rFonts w:ascii="Consolas" w:hAnsi="Consolas" w:cs="Consolas"/>
          <w:b/>
          <w:bCs/>
          <w:color w:val="000000"/>
          <w:sz w:val="24"/>
          <w:szCs w:val="24"/>
          <w:lang w:val="en-US"/>
        </w:rPr>
        <w:t>(</w:t>
      </w:r>
      <w:r w:rsidRPr="00B72F3C">
        <w:rPr>
          <w:rStyle w:val="typ"/>
          <w:rFonts w:ascii="Consolas" w:hAnsi="Consolas" w:cs="Consolas"/>
          <w:b/>
          <w:bCs/>
          <w:color w:val="2B91AF"/>
          <w:sz w:val="24"/>
          <w:szCs w:val="24"/>
          <w:lang w:val="en-US"/>
        </w:rPr>
        <w:t>OrderDate</w:t>
      </w:r>
      <w:r w:rsidRPr="00B72F3C">
        <w:rPr>
          <w:rStyle w:val="pun"/>
          <w:rFonts w:ascii="Consolas" w:hAnsi="Consolas" w:cs="Consolas"/>
          <w:b/>
          <w:bCs/>
          <w:color w:val="000000"/>
          <w:sz w:val="24"/>
          <w:szCs w:val="24"/>
          <w:lang w:val="en-US"/>
        </w:rPr>
        <w:t>)</w:t>
      </w:r>
      <w:r w:rsidRPr="00B72F3C">
        <w:rPr>
          <w:rStyle w:val="pln"/>
          <w:rFonts w:ascii="Consolas" w:hAnsi="Consolas" w:cs="Consolas"/>
          <w:b/>
          <w:bCs/>
          <w:color w:val="000000"/>
          <w:sz w:val="24"/>
          <w:szCs w:val="24"/>
          <w:lang w:val="en-US"/>
        </w:rPr>
        <w:t xml:space="preserve"> </w:t>
      </w:r>
      <w:r w:rsidRPr="00B72F3C">
        <w:rPr>
          <w:rStyle w:val="pun"/>
          <w:rFonts w:ascii="Consolas" w:hAnsi="Consolas" w:cs="Consolas"/>
          <w:b/>
          <w:bCs/>
          <w:color w:val="000000"/>
          <w:sz w:val="24"/>
          <w:szCs w:val="24"/>
          <w:lang w:val="en-US"/>
        </w:rPr>
        <w:t>=</w:t>
      </w:r>
      <w:r w:rsidRPr="00B72F3C">
        <w:rPr>
          <w:rStyle w:val="pln"/>
          <w:rFonts w:ascii="Consolas" w:hAnsi="Consolas" w:cs="Consolas"/>
          <w:b/>
          <w:bCs/>
          <w:color w:val="000000"/>
          <w:sz w:val="24"/>
          <w:szCs w:val="24"/>
          <w:lang w:val="en-US"/>
        </w:rPr>
        <w:t xml:space="preserve"> </w:t>
      </w:r>
      <w:r>
        <w:rPr>
          <w:rStyle w:val="lit"/>
          <w:rFonts w:ascii="Consolas" w:hAnsi="Consolas" w:cs="Consolas"/>
          <w:b/>
          <w:bCs/>
          <w:color w:val="CC4500"/>
          <w:sz w:val="24"/>
          <w:szCs w:val="24"/>
          <w:lang w:val="en-US"/>
        </w:rPr>
        <w:t>2020</w:t>
      </w:r>
    </w:p>
    <w:p w:rsidR="00A45B17" w:rsidRDefault="00A45B17" w:rsidP="00A45B17">
      <w:r>
        <w:t>Result:</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Tr="008F0D49">
        <w:tc>
          <w:tcPr>
            <w:tcW w:w="0" w:type="auto"/>
            <w:tcBorders>
              <w:top w:val="single" w:sz="6" w:space="0" w:color="DEE2E6"/>
            </w:tcBorders>
            <w:hideMark/>
          </w:tcPr>
          <w:p w:rsidR="00A45B17" w:rsidRDefault="00A45B17" w:rsidP="008F0D49">
            <w:pPr>
              <w:rPr>
                <w:sz w:val="24"/>
                <w:szCs w:val="24"/>
              </w:rPr>
            </w:pPr>
            <w:r>
              <w:t>Sum</w:t>
            </w:r>
          </w:p>
        </w:tc>
      </w:tr>
      <w:tr w:rsidR="00A45B17" w:rsidTr="008F0D49">
        <w:tc>
          <w:tcPr>
            <w:tcW w:w="0" w:type="auto"/>
            <w:tcBorders>
              <w:top w:val="single" w:sz="6" w:space="0" w:color="DEE2E6"/>
            </w:tcBorders>
            <w:hideMark/>
          </w:tcPr>
          <w:p w:rsidR="00A45B17" w:rsidRDefault="00A45B17" w:rsidP="008F0D49">
            <w:pPr>
              <w:rPr>
                <w:sz w:val="24"/>
                <w:szCs w:val="24"/>
              </w:rPr>
            </w:pPr>
            <w:r>
              <w:t>658388.75</w:t>
            </w:r>
          </w:p>
        </w:tc>
      </w:tr>
    </w:tbl>
    <w:p w:rsidR="00A45B17" w:rsidRDefault="00A45B17" w:rsidP="00A45B17">
      <w:r>
        <w:rPr>
          <w:b/>
          <w:bCs/>
        </w:rPr>
        <w:t>Problem</w:t>
      </w:r>
      <w:r>
        <w:t>: Compute the average size of all orders.</w:t>
      </w:r>
    </w:p>
    <w:p w:rsidR="00A45B17" w:rsidRPr="00B051EA" w:rsidRDefault="00A45B17" w:rsidP="00A45B17">
      <w:pPr>
        <w:pStyle w:val="HTML1"/>
        <w:rPr>
          <w:color w:val="BEBEC5"/>
          <w:lang w:val="en-US"/>
        </w:rPr>
      </w:pPr>
      <w:r w:rsidRPr="00B72F3C">
        <w:rPr>
          <w:rStyle w:val="pln"/>
          <w:rFonts w:ascii="Consolas" w:hAnsi="Consolas" w:cs="Consolas"/>
          <w:b/>
          <w:bCs/>
          <w:color w:val="000000"/>
          <w:sz w:val="24"/>
          <w:szCs w:val="24"/>
          <w:lang w:val="en-US"/>
        </w:rPr>
        <w:t>SELECT AVG</w:t>
      </w:r>
      <w:r w:rsidRPr="00B72F3C">
        <w:rPr>
          <w:rStyle w:val="pun"/>
          <w:rFonts w:ascii="Consolas" w:hAnsi="Consolas" w:cs="Consolas"/>
          <w:b/>
          <w:bCs/>
          <w:color w:val="000000"/>
          <w:sz w:val="24"/>
          <w:szCs w:val="24"/>
          <w:lang w:val="en-US"/>
        </w:rPr>
        <w:t>(</w:t>
      </w:r>
      <w:r w:rsidRPr="00B72F3C">
        <w:rPr>
          <w:rStyle w:val="typ"/>
          <w:rFonts w:ascii="Consolas" w:hAnsi="Consolas" w:cs="Consolas"/>
          <w:b/>
          <w:bCs/>
          <w:color w:val="2B91AF"/>
          <w:sz w:val="24"/>
          <w:szCs w:val="24"/>
          <w:lang w:val="en-US"/>
        </w:rPr>
        <w:t>TotalAmount</w:t>
      </w:r>
      <w:r w:rsidRPr="00B72F3C">
        <w:rPr>
          <w:rStyle w:val="pun"/>
          <w:rFonts w:ascii="Consolas" w:hAnsi="Consolas" w:cs="Consolas"/>
          <w:b/>
          <w:bCs/>
          <w:color w:val="000000"/>
          <w:sz w:val="24"/>
          <w:szCs w:val="24"/>
          <w:lang w:val="en-US"/>
        </w:rPr>
        <w:t xml:space="preserve">) </w:t>
      </w:r>
      <w:r w:rsidRPr="00B72F3C">
        <w:rPr>
          <w:rStyle w:val="pln"/>
          <w:rFonts w:ascii="Consolas" w:hAnsi="Consolas" w:cs="Consolas"/>
          <w:b/>
          <w:bCs/>
          <w:color w:val="000000"/>
          <w:sz w:val="24"/>
          <w:szCs w:val="24"/>
          <w:lang w:val="en-US"/>
        </w:rPr>
        <w:t xml:space="preserve">  FROM </w:t>
      </w:r>
      <w:r w:rsidRPr="00B72F3C">
        <w:rPr>
          <w:rStyle w:val="pun"/>
          <w:rFonts w:ascii="Consolas" w:hAnsi="Consolas" w:cs="Consolas"/>
          <w:b/>
          <w:bCs/>
          <w:color w:val="000000"/>
          <w:sz w:val="24"/>
          <w:szCs w:val="24"/>
          <w:lang w:val="en-US"/>
        </w:rPr>
        <w:t>[</w:t>
      </w:r>
      <w:r w:rsidRPr="00B72F3C">
        <w:rPr>
          <w:rStyle w:val="typ"/>
          <w:rFonts w:ascii="Consolas" w:hAnsi="Consolas" w:cs="Consolas"/>
          <w:b/>
          <w:bCs/>
          <w:color w:val="2B91AF"/>
          <w:sz w:val="24"/>
          <w:szCs w:val="24"/>
          <w:lang w:val="en-US"/>
        </w:rPr>
        <w:t>Order</w:t>
      </w:r>
      <w:r w:rsidRPr="00B72F3C">
        <w:rPr>
          <w:rStyle w:val="pun"/>
          <w:rFonts w:ascii="Consolas" w:hAnsi="Consolas" w:cs="Consolas"/>
          <w:b/>
          <w:bCs/>
          <w:color w:val="000000"/>
          <w:sz w:val="24"/>
          <w:szCs w:val="24"/>
          <w:lang w:val="en-US"/>
        </w:rPr>
        <w:t>]</w:t>
      </w:r>
    </w:p>
    <w:p w:rsidR="00A45B17" w:rsidRDefault="00A45B17" w:rsidP="00A45B17">
      <w:r>
        <w:t>Result:</w:t>
      </w:r>
    </w:p>
    <w:tbl>
      <w:tblPr>
        <w:tblW w:w="3705" w:type="dxa"/>
        <w:tblCellMar>
          <w:top w:w="15" w:type="dxa"/>
          <w:left w:w="15" w:type="dxa"/>
          <w:bottom w:w="15" w:type="dxa"/>
          <w:right w:w="15" w:type="dxa"/>
        </w:tblCellMar>
        <w:tblLook w:val="04A0" w:firstRow="1" w:lastRow="0" w:firstColumn="1" w:lastColumn="0" w:noHBand="0" w:noVBand="1"/>
      </w:tblPr>
      <w:tblGrid>
        <w:gridCol w:w="3705"/>
      </w:tblGrid>
      <w:tr w:rsidR="00A45B17" w:rsidTr="008F0D49">
        <w:tc>
          <w:tcPr>
            <w:tcW w:w="0" w:type="auto"/>
            <w:tcBorders>
              <w:top w:val="single" w:sz="6" w:space="0" w:color="DEE2E6"/>
            </w:tcBorders>
            <w:hideMark/>
          </w:tcPr>
          <w:p w:rsidR="00A45B17" w:rsidRDefault="00A45B17" w:rsidP="008F0D49">
            <w:pPr>
              <w:rPr>
                <w:sz w:val="24"/>
                <w:szCs w:val="24"/>
              </w:rPr>
            </w:pPr>
            <w:r>
              <w:t>Average</w:t>
            </w:r>
          </w:p>
        </w:tc>
      </w:tr>
      <w:tr w:rsidR="00A45B17" w:rsidTr="008F0D49">
        <w:tc>
          <w:tcPr>
            <w:tcW w:w="0" w:type="auto"/>
            <w:tcBorders>
              <w:top w:val="single" w:sz="6" w:space="0" w:color="DEE2E6"/>
            </w:tcBorders>
            <w:hideMark/>
          </w:tcPr>
          <w:p w:rsidR="00A45B17" w:rsidRDefault="00A45B17" w:rsidP="008F0D49">
            <w:pPr>
              <w:rPr>
                <w:sz w:val="24"/>
                <w:szCs w:val="24"/>
              </w:rPr>
            </w:pPr>
            <w:r>
              <w:t>1631.877819</w:t>
            </w:r>
          </w:p>
        </w:tc>
      </w:tr>
    </w:tbl>
    <w:p w:rsidR="00A45B17" w:rsidRDefault="00A45B17" w:rsidP="00A45B17">
      <w:pPr>
        <w:pStyle w:val="3"/>
        <w:rPr>
          <w:lang w:val="uk-UA"/>
        </w:rPr>
      </w:pPr>
      <w:bookmarkStart w:id="331" w:name="_Toc57569911"/>
      <w:bookmarkStart w:id="332" w:name="_Toc57401489"/>
      <w:bookmarkStart w:id="333" w:name="_Toc57480867"/>
      <w:bookmarkStart w:id="334" w:name="_Toc57748985"/>
      <w:r>
        <w:rPr>
          <w:lang w:val="uk-UA"/>
        </w:rPr>
        <w:t>Аліаси у запитах</w:t>
      </w:r>
      <w:bookmarkEnd w:id="331"/>
      <w:bookmarkEnd w:id="334"/>
    </w:p>
    <w:p w:rsidR="00A45B17" w:rsidRDefault="00A45B17" w:rsidP="00A45B17">
      <w:pPr>
        <w:pStyle w:val="ul-intro"/>
        <w:rPr>
          <w:lang w:val="uk-UA"/>
        </w:rPr>
      </w:pPr>
      <w:r w:rsidRPr="00B051EA">
        <w:rPr>
          <w:lang w:val="en-US"/>
        </w:rPr>
        <w:t>An Alias is a shorthand for a table or column name.</w:t>
      </w:r>
      <w:r w:rsidRPr="00B051EA">
        <w:rPr>
          <w:lang w:val="en-US"/>
        </w:rPr>
        <w:br/>
        <w:t>Aliases reduce the amount of typing required to enter a query.</w:t>
      </w:r>
    </w:p>
    <w:p w:rsidR="00A45B17" w:rsidRDefault="00A45B17" w:rsidP="00A45B17">
      <w:pPr>
        <w:pStyle w:val="a4"/>
      </w:pPr>
      <w:r>
        <w:t>SQL aliases are used to give a table, or a column in a table, a temporary name.</w:t>
      </w:r>
    </w:p>
    <w:p w:rsidR="00A45B17" w:rsidRDefault="00A45B17" w:rsidP="00A45B17">
      <w:pPr>
        <w:pStyle w:val="a4"/>
      </w:pPr>
      <w:r>
        <w:t>Aliases are often used to make column names more readable.</w:t>
      </w:r>
    </w:p>
    <w:p w:rsidR="00A45B17" w:rsidRDefault="00A45B17" w:rsidP="00A45B17">
      <w:pPr>
        <w:pStyle w:val="a4"/>
      </w:pPr>
      <w:r>
        <w:t>An alias only exists for the duration of the query.</w:t>
      </w:r>
    </w:p>
    <w:p w:rsidR="00A45B17" w:rsidRPr="00B90BA9" w:rsidRDefault="00A45B17" w:rsidP="00A45B17">
      <w:pPr>
        <w:rPr>
          <w:rFonts w:cs="Times New Roman"/>
          <w:sz w:val="24"/>
          <w:szCs w:val="24"/>
        </w:rPr>
      </w:pPr>
      <w:r w:rsidRPr="00B90BA9">
        <w:rPr>
          <w:rStyle w:val="sqlkeywordcolor"/>
          <w:rFonts w:ascii="Consolas" w:hAnsi="Consolas"/>
          <w:color w:val="0000CD"/>
          <w:sz w:val="24"/>
          <w:szCs w:val="24"/>
        </w:rPr>
        <w:t>SELECT</w:t>
      </w:r>
      <w:r w:rsidRPr="00B90BA9">
        <w:rPr>
          <w:rStyle w:val="sqlcolor"/>
          <w:rFonts w:ascii="Consolas" w:hAnsi="Consolas"/>
          <w:color w:val="000000"/>
          <w:sz w:val="24"/>
          <w:szCs w:val="24"/>
        </w:rPr>
        <w:t xml:space="preserve"> </w:t>
      </w:r>
      <w:r w:rsidRPr="00B90BA9">
        <w:rPr>
          <w:rStyle w:val="aa"/>
          <w:rFonts w:ascii="Consolas" w:hAnsi="Consolas"/>
          <w:color w:val="000000"/>
          <w:sz w:val="24"/>
          <w:szCs w:val="24"/>
        </w:rPr>
        <w:t>column_name</w:t>
      </w:r>
      <w:r w:rsidRPr="00B90BA9">
        <w:rPr>
          <w:rStyle w:val="sqlcolor"/>
          <w:rFonts w:ascii="Consolas" w:hAnsi="Consolas"/>
          <w:color w:val="000000"/>
          <w:sz w:val="24"/>
          <w:szCs w:val="24"/>
        </w:rPr>
        <w:t xml:space="preserve"> </w:t>
      </w:r>
      <w:r w:rsidRPr="00B90BA9">
        <w:rPr>
          <w:rStyle w:val="sqlkeywordcolor"/>
          <w:rFonts w:ascii="Consolas" w:hAnsi="Consolas"/>
          <w:color w:val="0000CD"/>
          <w:sz w:val="24"/>
          <w:szCs w:val="24"/>
        </w:rPr>
        <w:t>AS</w:t>
      </w:r>
      <w:r w:rsidRPr="00B90BA9">
        <w:rPr>
          <w:rStyle w:val="sqlcolor"/>
          <w:rFonts w:ascii="Consolas" w:hAnsi="Consolas"/>
          <w:color w:val="000000"/>
          <w:sz w:val="24"/>
          <w:szCs w:val="24"/>
        </w:rPr>
        <w:t xml:space="preserve"> </w:t>
      </w:r>
      <w:r w:rsidRPr="00B90BA9">
        <w:rPr>
          <w:rStyle w:val="aa"/>
          <w:rFonts w:ascii="Consolas" w:hAnsi="Consolas"/>
          <w:color w:val="000000"/>
          <w:sz w:val="24"/>
          <w:szCs w:val="24"/>
        </w:rPr>
        <w:t xml:space="preserve">alias_name </w:t>
      </w:r>
      <w:r w:rsidRPr="00B90BA9">
        <w:rPr>
          <w:rStyle w:val="sqlkeywordcolor"/>
          <w:rFonts w:ascii="Consolas" w:hAnsi="Consolas"/>
          <w:color w:val="0000CD"/>
          <w:sz w:val="24"/>
          <w:szCs w:val="24"/>
        </w:rPr>
        <w:t>FROM</w:t>
      </w:r>
      <w:r w:rsidRPr="00B90BA9">
        <w:rPr>
          <w:rStyle w:val="sqlcolor"/>
          <w:rFonts w:ascii="Consolas" w:hAnsi="Consolas"/>
          <w:color w:val="000000"/>
          <w:sz w:val="24"/>
          <w:szCs w:val="24"/>
        </w:rPr>
        <w:t xml:space="preserve"> </w:t>
      </w:r>
      <w:r w:rsidRPr="00B90BA9">
        <w:rPr>
          <w:rStyle w:val="aa"/>
          <w:rFonts w:ascii="Consolas" w:hAnsi="Consolas"/>
          <w:color w:val="000000"/>
          <w:sz w:val="24"/>
          <w:szCs w:val="24"/>
        </w:rPr>
        <w:t>table_name;</w:t>
      </w:r>
    </w:p>
    <w:p w:rsidR="00A45B17" w:rsidRPr="00B90BA9" w:rsidRDefault="00A45B17" w:rsidP="00A45B17">
      <w:pPr>
        <w:rPr>
          <w:rFonts w:cs="Times New Roman"/>
          <w:sz w:val="24"/>
          <w:szCs w:val="24"/>
        </w:rPr>
      </w:pPr>
      <w:r w:rsidRPr="00B90BA9">
        <w:rPr>
          <w:rStyle w:val="sqlkeywordcolor"/>
          <w:rFonts w:ascii="Consolas" w:hAnsi="Consolas"/>
          <w:color w:val="0000CD"/>
          <w:sz w:val="24"/>
          <w:szCs w:val="24"/>
        </w:rPr>
        <w:t>SELECT</w:t>
      </w:r>
      <w:r w:rsidRPr="00B90BA9">
        <w:rPr>
          <w:rStyle w:val="sqlcolor"/>
          <w:rFonts w:ascii="Consolas" w:hAnsi="Consolas"/>
          <w:color w:val="000000"/>
          <w:sz w:val="24"/>
          <w:szCs w:val="24"/>
        </w:rPr>
        <w:t xml:space="preserve"> </w:t>
      </w:r>
      <w:r w:rsidRPr="00B90BA9">
        <w:rPr>
          <w:rStyle w:val="aa"/>
          <w:rFonts w:ascii="Consolas" w:hAnsi="Consolas"/>
          <w:color w:val="000000"/>
          <w:sz w:val="24"/>
          <w:szCs w:val="24"/>
        </w:rPr>
        <w:t xml:space="preserve">column_name(s) </w:t>
      </w:r>
      <w:r w:rsidRPr="00B90BA9">
        <w:rPr>
          <w:rStyle w:val="sqlkeywordcolor"/>
          <w:rFonts w:ascii="Consolas" w:hAnsi="Consolas"/>
          <w:color w:val="0000CD"/>
          <w:sz w:val="24"/>
          <w:szCs w:val="24"/>
        </w:rPr>
        <w:t>FROM</w:t>
      </w:r>
      <w:r w:rsidRPr="00B90BA9">
        <w:rPr>
          <w:rStyle w:val="sqlcolor"/>
          <w:rFonts w:ascii="Consolas" w:hAnsi="Consolas"/>
          <w:color w:val="000000"/>
          <w:sz w:val="24"/>
          <w:szCs w:val="24"/>
        </w:rPr>
        <w:t xml:space="preserve"> </w:t>
      </w:r>
      <w:r w:rsidRPr="00B90BA9">
        <w:rPr>
          <w:rStyle w:val="aa"/>
          <w:rFonts w:ascii="Consolas" w:hAnsi="Consolas"/>
          <w:color w:val="000000"/>
          <w:sz w:val="24"/>
          <w:szCs w:val="24"/>
        </w:rPr>
        <w:t xml:space="preserve">table_name </w:t>
      </w:r>
      <w:r w:rsidRPr="00B90BA9">
        <w:rPr>
          <w:rStyle w:val="sqlkeywordcolor"/>
          <w:rFonts w:ascii="Consolas" w:hAnsi="Consolas"/>
          <w:color w:val="0000CD"/>
          <w:sz w:val="24"/>
          <w:szCs w:val="24"/>
        </w:rPr>
        <w:t>AS</w:t>
      </w:r>
      <w:r w:rsidRPr="00B90BA9">
        <w:rPr>
          <w:rStyle w:val="sqlcolor"/>
          <w:rFonts w:ascii="Consolas" w:hAnsi="Consolas"/>
          <w:color w:val="000000"/>
          <w:sz w:val="24"/>
          <w:szCs w:val="24"/>
        </w:rPr>
        <w:t xml:space="preserve"> </w:t>
      </w:r>
      <w:r w:rsidRPr="00B90BA9">
        <w:rPr>
          <w:rStyle w:val="aa"/>
          <w:rFonts w:ascii="Consolas" w:hAnsi="Consolas"/>
          <w:color w:val="000000"/>
          <w:sz w:val="24"/>
          <w:szCs w:val="24"/>
        </w:rPr>
        <w:t>alias_name;</w:t>
      </w:r>
    </w:p>
    <w:p w:rsidR="00A45B17" w:rsidRPr="00B90BA9" w:rsidRDefault="00A45B17" w:rsidP="00A45B17">
      <w:pPr>
        <w:pStyle w:val="HTML1"/>
        <w:rPr>
          <w:color w:val="BEBEC5"/>
          <w:sz w:val="24"/>
          <w:szCs w:val="24"/>
          <w:lang w:val="en-US"/>
        </w:rPr>
      </w:pPr>
      <w:r w:rsidRPr="00B90BA9">
        <w:rPr>
          <w:rStyle w:val="pln"/>
          <w:rFonts w:ascii="Consolas" w:hAnsi="Consolas" w:cs="Consolas"/>
          <w:b/>
          <w:bCs/>
          <w:color w:val="000000"/>
          <w:sz w:val="24"/>
          <w:szCs w:val="24"/>
          <w:lang w:val="en-US"/>
        </w:rPr>
        <w:t>SELECT column</w:t>
      </w:r>
      <w:r w:rsidRPr="00B90BA9">
        <w:rPr>
          <w:rStyle w:val="pun"/>
          <w:rFonts w:ascii="Consolas" w:hAnsi="Consolas" w:cs="Consolas"/>
          <w:b/>
          <w:bCs/>
          <w:color w:val="000000"/>
          <w:sz w:val="24"/>
          <w:szCs w:val="24"/>
          <w:lang w:val="en-US"/>
        </w:rPr>
        <w:t>-</w:t>
      </w:r>
      <w:r w:rsidRPr="00B90BA9">
        <w:rPr>
          <w:rStyle w:val="pln"/>
          <w:rFonts w:ascii="Consolas" w:hAnsi="Consolas" w:cs="Consolas"/>
          <w:b/>
          <w:bCs/>
          <w:color w:val="000000"/>
          <w:sz w:val="24"/>
          <w:szCs w:val="24"/>
          <w:lang w:val="en-US"/>
        </w:rPr>
        <w:t xml:space="preserve">name AS </w:t>
      </w:r>
      <w:r w:rsidRPr="00B90BA9">
        <w:rPr>
          <w:rStyle w:val="kwd"/>
          <w:rFonts w:ascii="Consolas" w:hAnsi="Consolas" w:cs="Consolas"/>
          <w:b/>
          <w:bCs/>
          <w:color w:val="0B7490"/>
          <w:sz w:val="24"/>
          <w:szCs w:val="24"/>
          <w:lang w:val="en-US"/>
        </w:rPr>
        <w:t>alias</w:t>
      </w:r>
      <w:r w:rsidRPr="00B90BA9">
        <w:rPr>
          <w:rStyle w:val="pun"/>
          <w:rFonts w:ascii="Consolas" w:hAnsi="Consolas" w:cs="Consolas"/>
          <w:b/>
          <w:bCs/>
          <w:color w:val="000000"/>
          <w:sz w:val="24"/>
          <w:szCs w:val="24"/>
          <w:lang w:val="en-US"/>
        </w:rPr>
        <w:t>-</w:t>
      </w:r>
      <w:r w:rsidRPr="00B90BA9">
        <w:rPr>
          <w:rStyle w:val="pln"/>
          <w:rFonts w:ascii="Consolas" w:hAnsi="Consolas" w:cs="Consolas"/>
          <w:b/>
          <w:bCs/>
          <w:color w:val="000000"/>
          <w:sz w:val="24"/>
          <w:szCs w:val="24"/>
          <w:lang w:val="en-US"/>
        </w:rPr>
        <w:t>name FROM table</w:t>
      </w:r>
      <w:r w:rsidRPr="00B90BA9">
        <w:rPr>
          <w:rStyle w:val="pun"/>
          <w:rFonts w:ascii="Consolas" w:hAnsi="Consolas" w:cs="Consolas"/>
          <w:b/>
          <w:bCs/>
          <w:color w:val="000000"/>
          <w:sz w:val="24"/>
          <w:szCs w:val="24"/>
          <w:lang w:val="en-US"/>
        </w:rPr>
        <w:t>-</w:t>
      </w:r>
      <w:r w:rsidRPr="00B90BA9">
        <w:rPr>
          <w:rStyle w:val="pln"/>
          <w:rFonts w:ascii="Consolas" w:hAnsi="Consolas" w:cs="Consolas"/>
          <w:b/>
          <w:bCs/>
          <w:color w:val="000000"/>
          <w:sz w:val="24"/>
          <w:szCs w:val="24"/>
          <w:lang w:val="en-US"/>
        </w:rPr>
        <w:t xml:space="preserve">name </w:t>
      </w:r>
      <w:r w:rsidRPr="00B90BA9">
        <w:rPr>
          <w:rStyle w:val="kwd"/>
          <w:rFonts w:ascii="Consolas" w:hAnsi="Consolas" w:cs="Consolas"/>
          <w:b/>
          <w:bCs/>
          <w:color w:val="0B7490"/>
          <w:sz w:val="24"/>
          <w:szCs w:val="24"/>
          <w:lang w:val="en-US"/>
        </w:rPr>
        <w:t>alias</w:t>
      </w:r>
      <w:r w:rsidRPr="00B90BA9">
        <w:rPr>
          <w:rStyle w:val="pun"/>
          <w:rFonts w:ascii="Consolas" w:hAnsi="Consolas" w:cs="Consolas"/>
          <w:b/>
          <w:bCs/>
          <w:color w:val="000000"/>
          <w:sz w:val="24"/>
          <w:szCs w:val="24"/>
          <w:lang w:val="en-US"/>
        </w:rPr>
        <w:t>-</w:t>
      </w:r>
      <w:r w:rsidRPr="00B90BA9">
        <w:rPr>
          <w:rStyle w:val="pln"/>
          <w:rFonts w:ascii="Consolas" w:hAnsi="Consolas" w:cs="Consolas"/>
          <w:b/>
          <w:bCs/>
          <w:color w:val="000000"/>
          <w:sz w:val="24"/>
          <w:szCs w:val="24"/>
          <w:lang w:val="en-US"/>
        </w:rPr>
        <w:t>name</w:t>
      </w:r>
    </w:p>
    <w:p w:rsidR="00A45B17" w:rsidRPr="00B90BA9" w:rsidRDefault="00A45B17" w:rsidP="00A45B17">
      <w:pPr>
        <w:pStyle w:val="HTML1"/>
        <w:rPr>
          <w:rStyle w:val="pln"/>
          <w:rFonts w:ascii="Consolas" w:hAnsi="Consolas" w:cs="Consolas"/>
          <w:b/>
          <w:bCs/>
          <w:color w:val="000000"/>
          <w:sz w:val="24"/>
          <w:szCs w:val="24"/>
          <w:lang w:val="en-US"/>
        </w:rPr>
      </w:pPr>
      <w:r w:rsidRPr="00B90BA9">
        <w:rPr>
          <w:rStyle w:val="pln"/>
          <w:rFonts w:ascii="Consolas" w:hAnsi="Consolas" w:cs="Consolas"/>
          <w:b/>
          <w:bCs/>
          <w:color w:val="000000"/>
          <w:sz w:val="24"/>
          <w:szCs w:val="24"/>
          <w:lang w:val="en-US"/>
        </w:rPr>
        <w:t>WHERE condition</w:t>
      </w:r>
    </w:p>
    <w:p w:rsidR="00A45B17" w:rsidRPr="00B051EA" w:rsidRDefault="00A45B17" w:rsidP="00A45B17">
      <w:pPr>
        <w:pStyle w:val="ul-intro"/>
        <w:rPr>
          <w:lang w:val="en-US"/>
        </w:rPr>
      </w:pPr>
      <w:r w:rsidRPr="00B051EA">
        <w:rPr>
          <w:lang w:val="en-US"/>
        </w:rPr>
        <w:t>Complex queries with Aliases are generally easier to read.</w:t>
      </w:r>
      <w:r w:rsidRPr="00B051EA">
        <w:rPr>
          <w:lang w:val="en-US"/>
        </w:rPr>
        <w:br/>
        <w:t>Aliases are useful with JOINs and aggregates: SUM, COUNT, etc.</w:t>
      </w:r>
      <w:r w:rsidRPr="00B051EA">
        <w:rPr>
          <w:lang w:val="en-US"/>
        </w:rPr>
        <w:br/>
        <w:t>An Alias only exists for the duration of the query.</w:t>
      </w:r>
    </w:p>
    <w:p w:rsidR="00A45B17" w:rsidRDefault="00A45B17" w:rsidP="00A45B17"/>
    <w:p w:rsidR="00A45B17" w:rsidRDefault="00A45B17" w:rsidP="00A45B17">
      <w:r>
        <w:rPr>
          <w:b/>
          <w:bCs/>
        </w:rPr>
        <w:t>Problem:</w:t>
      </w:r>
      <w:r>
        <w:t xml:space="preserve"> List total customers in each country.Display results with easy to understand column headers.</w:t>
      </w:r>
    </w:p>
    <w:p w:rsidR="00A45B17" w:rsidRPr="00B051EA" w:rsidRDefault="00A45B17" w:rsidP="00A45B17">
      <w:pPr>
        <w:pStyle w:val="HTML1"/>
        <w:numPr>
          <w:ilvl w:val="0"/>
          <w:numId w:val="89"/>
        </w:numPr>
        <w:rPr>
          <w:color w:val="BEBEC5"/>
          <w:lang w:val="en-US"/>
        </w:rPr>
      </w:pPr>
      <w:r w:rsidRPr="00C36239">
        <w:rPr>
          <w:rStyle w:val="pln"/>
          <w:rFonts w:ascii="Consolas" w:hAnsi="Consolas" w:cs="Consolas"/>
          <w:b/>
          <w:bCs/>
          <w:color w:val="000000"/>
          <w:sz w:val="24"/>
          <w:szCs w:val="24"/>
          <w:lang w:val="en-US"/>
        </w:rPr>
        <w:t>SELECT COUNT</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Id</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AS </w:t>
      </w:r>
      <w:r w:rsidRPr="00C36239">
        <w:rPr>
          <w:rStyle w:val="typ"/>
          <w:rFonts w:ascii="Consolas" w:hAnsi="Consolas" w:cs="Consolas"/>
          <w:b/>
          <w:bCs/>
          <w:color w:val="2B91AF"/>
          <w:sz w:val="24"/>
          <w:szCs w:val="24"/>
          <w:lang w:val="en-US"/>
        </w:rPr>
        <w:t>TotalCustomers</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Country</w:t>
      </w:r>
      <w:r w:rsidRPr="00C36239">
        <w:rPr>
          <w:rStyle w:val="pln"/>
          <w:rFonts w:ascii="Consolas" w:hAnsi="Consolas" w:cs="Consolas"/>
          <w:b/>
          <w:bCs/>
          <w:color w:val="000000"/>
          <w:sz w:val="24"/>
          <w:szCs w:val="24"/>
          <w:lang w:val="en-US"/>
        </w:rPr>
        <w:t xml:space="preserve"> AS </w:t>
      </w:r>
      <w:r w:rsidRPr="00C36239">
        <w:rPr>
          <w:rStyle w:val="typ"/>
          <w:rFonts w:ascii="Consolas" w:hAnsi="Consolas" w:cs="Consolas"/>
          <w:b/>
          <w:bCs/>
          <w:color w:val="2B91AF"/>
          <w:sz w:val="24"/>
          <w:szCs w:val="24"/>
          <w:lang w:val="en-US"/>
        </w:rPr>
        <w:t>Nation</w:t>
      </w:r>
    </w:p>
    <w:p w:rsidR="00A45B17" w:rsidRPr="00B051EA" w:rsidRDefault="00A45B17" w:rsidP="00A45B17">
      <w:pPr>
        <w:pStyle w:val="HTML1"/>
        <w:numPr>
          <w:ilvl w:val="0"/>
          <w:numId w:val="89"/>
        </w:numPr>
        <w:rPr>
          <w:color w:val="BEBEC5"/>
          <w:lang w:val="en-US"/>
        </w:rPr>
      </w:pPr>
      <w:r w:rsidRPr="00C36239">
        <w:rPr>
          <w:rStyle w:val="pln"/>
          <w:rFonts w:ascii="Consolas" w:hAnsi="Consolas" w:cs="Consolas"/>
          <w:b/>
          <w:bCs/>
          <w:color w:val="000000"/>
          <w:sz w:val="24"/>
          <w:szCs w:val="24"/>
          <w:lang w:val="en-US"/>
        </w:rPr>
        <w:t xml:space="preserve">  FROM </w:t>
      </w:r>
      <w:r w:rsidRPr="00C36239">
        <w:rPr>
          <w:rStyle w:val="typ"/>
          <w:rFonts w:ascii="Consolas" w:hAnsi="Consolas" w:cs="Consolas"/>
          <w:b/>
          <w:bCs/>
          <w:color w:val="2B91AF"/>
          <w:sz w:val="24"/>
          <w:szCs w:val="24"/>
          <w:lang w:val="en-US"/>
        </w:rPr>
        <w:t>Customer</w:t>
      </w:r>
      <w:r w:rsidRPr="00C36239">
        <w:rPr>
          <w:rStyle w:val="pln"/>
          <w:rFonts w:ascii="Consolas" w:hAnsi="Consolas" w:cs="Consolas"/>
          <w:b/>
          <w:bCs/>
          <w:color w:val="000000"/>
          <w:sz w:val="24"/>
          <w:szCs w:val="24"/>
          <w:lang w:val="en-US"/>
        </w:rPr>
        <w:t xml:space="preserve"> C  GROUP BY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Country</w:t>
      </w:r>
    </w:p>
    <w:p w:rsidR="00A45B17" w:rsidRPr="00B051EA" w:rsidRDefault="00A45B17" w:rsidP="00A45B17">
      <w:pPr>
        <w:pStyle w:val="py-15"/>
        <w:rPr>
          <w:lang w:val="en-US"/>
        </w:rPr>
      </w:pPr>
      <w:r w:rsidRPr="00B051EA">
        <w:rPr>
          <w:lang w:val="en-US"/>
        </w:rPr>
        <w:t>TotalCustomers and Nation are column Aliases.</w:t>
      </w:r>
      <w:r>
        <w:rPr>
          <w:lang w:val="uk-UA"/>
        </w:rPr>
        <w:t xml:space="preserve"> </w:t>
      </w:r>
      <w:r w:rsidRPr="00B051EA">
        <w:rPr>
          <w:lang w:val="en-US"/>
        </w:rPr>
        <w:t>The table Alias (C) in this example is not particularly useful.</w:t>
      </w:r>
    </w:p>
    <w:p w:rsidR="00A45B17" w:rsidRDefault="00A45B17" w:rsidP="00A45B17">
      <w:r>
        <w:rPr>
          <w:b/>
          <w:bCs/>
        </w:rPr>
        <w:t>Result:</w:t>
      </w:r>
      <w:r>
        <w:t xml:space="preserve">  21 records</w:t>
      </w:r>
    </w:p>
    <w:tbl>
      <w:tblPr>
        <w:tblW w:w="7410" w:type="dxa"/>
        <w:tblCellMar>
          <w:top w:w="15" w:type="dxa"/>
          <w:left w:w="15" w:type="dxa"/>
          <w:bottom w:w="15" w:type="dxa"/>
          <w:right w:w="15" w:type="dxa"/>
        </w:tblCellMar>
        <w:tblLook w:val="04A0" w:firstRow="1" w:lastRow="0" w:firstColumn="1" w:lastColumn="0" w:noHBand="0" w:noVBand="1"/>
      </w:tblPr>
      <w:tblGrid>
        <w:gridCol w:w="4546"/>
        <w:gridCol w:w="2864"/>
      </w:tblGrid>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TotalCustomers</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Nation</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3</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Argentina</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2</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Austria</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2</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Belgium</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9</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Brazil</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3</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Canada</w:t>
            </w:r>
          </w:p>
        </w:tc>
      </w:tr>
    </w:tbl>
    <w:p w:rsidR="00A45B17" w:rsidRDefault="00A45B17" w:rsidP="00A45B17">
      <w:r>
        <w:rPr>
          <w:b/>
          <w:bCs/>
        </w:rPr>
        <w:t>Problem:</w:t>
      </w:r>
      <w:r>
        <w:t xml:space="preserve"> List the total amount ordered by customer with easy to read column headers</w:t>
      </w:r>
    </w:p>
    <w:p w:rsidR="00A45B17" w:rsidRPr="00B051EA" w:rsidRDefault="00A45B17" w:rsidP="00A45B17">
      <w:pPr>
        <w:pStyle w:val="HTML1"/>
        <w:numPr>
          <w:ilvl w:val="0"/>
          <w:numId w:val="90"/>
        </w:numPr>
        <w:rPr>
          <w:color w:val="BEBEC5"/>
          <w:lang w:val="en-US"/>
        </w:rPr>
      </w:pPr>
      <w:r w:rsidRPr="00C36239">
        <w:rPr>
          <w:rStyle w:val="pln"/>
          <w:rFonts w:ascii="Consolas" w:hAnsi="Consolas" w:cs="Consolas"/>
          <w:b/>
          <w:bCs/>
          <w:color w:val="000000"/>
          <w:sz w:val="24"/>
          <w:szCs w:val="24"/>
          <w:lang w:val="en-US"/>
        </w:rPr>
        <w:t>SELECT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Id</w:t>
      </w:r>
      <w:r w:rsidRPr="00C36239">
        <w:rPr>
          <w:rStyle w:val="pln"/>
          <w:rFonts w:ascii="Consolas" w:hAnsi="Consolas" w:cs="Consolas"/>
          <w:b/>
          <w:bCs/>
          <w:color w:val="000000"/>
          <w:sz w:val="24"/>
          <w:szCs w:val="24"/>
          <w:lang w:val="en-US"/>
        </w:rPr>
        <w:t xml:space="preserve"> AS </w:t>
      </w:r>
      <w:r w:rsidRPr="00C36239">
        <w:rPr>
          <w:rStyle w:val="typ"/>
          <w:rFonts w:ascii="Consolas" w:hAnsi="Consolas" w:cs="Consolas"/>
          <w:b/>
          <w:bCs/>
          <w:color w:val="2B91AF"/>
          <w:sz w:val="24"/>
          <w:szCs w:val="24"/>
          <w:lang w:val="en-US"/>
        </w:rPr>
        <w:t>Identifier</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LastName</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w:t>
      </w:r>
      <w:r w:rsidRPr="00C36239">
        <w:rPr>
          <w:rStyle w:val="str"/>
          <w:rFonts w:ascii="Consolas" w:hAnsi="Consolas" w:cs="Consolas"/>
          <w:b/>
          <w:bCs/>
          <w:color w:val="CC4500"/>
          <w:sz w:val="24"/>
          <w:szCs w:val="24"/>
          <w:lang w:val="en-US"/>
        </w:rPr>
        <w:t>', '</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FirstName</w:t>
      </w:r>
      <w:r w:rsidRPr="00C36239">
        <w:rPr>
          <w:rStyle w:val="pln"/>
          <w:rFonts w:ascii="Consolas" w:hAnsi="Consolas" w:cs="Consolas"/>
          <w:b/>
          <w:bCs/>
          <w:color w:val="000000"/>
          <w:sz w:val="24"/>
          <w:szCs w:val="24"/>
          <w:lang w:val="en-US"/>
        </w:rPr>
        <w:t xml:space="preserve"> AS </w:t>
      </w:r>
      <w:r w:rsidRPr="00C36239">
        <w:rPr>
          <w:rStyle w:val="typ"/>
          <w:rFonts w:ascii="Consolas" w:hAnsi="Consolas" w:cs="Consolas"/>
          <w:b/>
          <w:bCs/>
          <w:color w:val="2B91AF"/>
          <w:sz w:val="24"/>
          <w:szCs w:val="24"/>
          <w:lang w:val="en-US"/>
        </w:rPr>
        <w:t>CustomerName</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w:t>
      </w:r>
    </w:p>
    <w:p w:rsidR="00A45B17" w:rsidRDefault="00A45B17" w:rsidP="00A45B17">
      <w:pPr>
        <w:pStyle w:val="HTML1"/>
        <w:numPr>
          <w:ilvl w:val="0"/>
          <w:numId w:val="90"/>
        </w:numPr>
        <w:rPr>
          <w:color w:val="BEBEC5"/>
        </w:rPr>
      </w:pPr>
      <w:r w:rsidRPr="00C36239">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SUM</w:t>
      </w:r>
      <w:r>
        <w:rPr>
          <w:rStyle w:val="pun"/>
          <w:rFonts w:ascii="Consolas" w:hAnsi="Consolas" w:cs="Consolas"/>
          <w:b/>
          <w:bCs/>
          <w:color w:val="000000"/>
          <w:sz w:val="24"/>
          <w:szCs w:val="24"/>
        </w:rPr>
        <w:t>(</w:t>
      </w:r>
      <w:r>
        <w:rPr>
          <w:rStyle w:val="pln"/>
          <w:rFonts w:ascii="Consolas" w:hAnsi="Consolas" w:cs="Consolas"/>
          <w:b/>
          <w:bCs/>
          <w:color w:val="000000"/>
          <w:sz w:val="24"/>
          <w:szCs w:val="24"/>
        </w:rPr>
        <w:t>O</w:t>
      </w:r>
      <w:r>
        <w:rPr>
          <w:rStyle w:val="pun"/>
          <w:rFonts w:ascii="Consolas" w:hAnsi="Consolas" w:cs="Consolas"/>
          <w:b/>
          <w:bCs/>
          <w:color w:val="000000"/>
          <w:sz w:val="24"/>
          <w:szCs w:val="24"/>
        </w:rPr>
        <w:t>.</w:t>
      </w:r>
      <w:r>
        <w:rPr>
          <w:rStyle w:val="typ"/>
          <w:rFonts w:ascii="Consolas" w:hAnsi="Consolas" w:cs="Consolas"/>
          <w:b/>
          <w:bCs/>
          <w:color w:val="2B91AF"/>
          <w:sz w:val="24"/>
          <w:szCs w:val="24"/>
        </w:rPr>
        <w:t>TotalAmount</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AS </w:t>
      </w:r>
      <w:r>
        <w:rPr>
          <w:rStyle w:val="typ"/>
          <w:rFonts w:ascii="Consolas" w:hAnsi="Consolas" w:cs="Consolas"/>
          <w:b/>
          <w:bCs/>
          <w:color w:val="2B91AF"/>
          <w:sz w:val="24"/>
          <w:szCs w:val="24"/>
        </w:rPr>
        <w:t>TotalSpent</w:t>
      </w:r>
    </w:p>
    <w:p w:rsidR="00A45B17" w:rsidRPr="00B051EA" w:rsidRDefault="00A45B17" w:rsidP="00A45B17">
      <w:pPr>
        <w:pStyle w:val="HTML1"/>
        <w:numPr>
          <w:ilvl w:val="0"/>
          <w:numId w:val="90"/>
        </w:numPr>
        <w:rPr>
          <w:color w:val="BEBEC5"/>
          <w:lang w:val="en-US"/>
        </w:rPr>
      </w:pPr>
      <w:r w:rsidRPr="00C36239">
        <w:rPr>
          <w:rStyle w:val="pln"/>
          <w:rFonts w:ascii="Consolas" w:hAnsi="Consolas" w:cs="Consolas"/>
          <w:b/>
          <w:bCs/>
          <w:color w:val="000000"/>
          <w:sz w:val="24"/>
          <w:szCs w:val="24"/>
          <w:lang w:val="en-US"/>
        </w:rPr>
        <w:t xml:space="preserve">  FROM </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Order</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O JOIN </w:t>
      </w:r>
      <w:r w:rsidRPr="00C36239">
        <w:rPr>
          <w:rStyle w:val="typ"/>
          <w:rFonts w:ascii="Consolas" w:hAnsi="Consolas" w:cs="Consolas"/>
          <w:b/>
          <w:bCs/>
          <w:color w:val="2B91AF"/>
          <w:sz w:val="24"/>
          <w:szCs w:val="24"/>
          <w:lang w:val="en-US"/>
        </w:rPr>
        <w:t>Customer</w:t>
      </w:r>
      <w:r w:rsidRPr="00C36239">
        <w:rPr>
          <w:rStyle w:val="pln"/>
          <w:rFonts w:ascii="Consolas" w:hAnsi="Consolas" w:cs="Consolas"/>
          <w:b/>
          <w:bCs/>
          <w:color w:val="000000"/>
          <w:sz w:val="24"/>
          <w:szCs w:val="24"/>
          <w:lang w:val="en-US"/>
        </w:rPr>
        <w:t xml:space="preserve"> C ON O</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CustomerId</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Id</w:t>
      </w:r>
    </w:p>
    <w:p w:rsidR="00A45B17" w:rsidRPr="00B051EA" w:rsidRDefault="00A45B17" w:rsidP="00A45B17">
      <w:pPr>
        <w:pStyle w:val="HTML1"/>
        <w:numPr>
          <w:ilvl w:val="0"/>
          <w:numId w:val="90"/>
        </w:numPr>
        <w:rPr>
          <w:color w:val="BEBEC5"/>
          <w:lang w:val="en-US"/>
        </w:rPr>
      </w:pPr>
      <w:r w:rsidRPr="00C36239">
        <w:rPr>
          <w:rStyle w:val="pln"/>
          <w:rFonts w:ascii="Consolas" w:hAnsi="Consolas" w:cs="Consolas"/>
          <w:b/>
          <w:bCs/>
          <w:color w:val="000000"/>
          <w:sz w:val="24"/>
          <w:szCs w:val="24"/>
          <w:lang w:val="en-US"/>
        </w:rPr>
        <w:t xml:space="preserve"> GROUP BY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Id</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LastName</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w:t>
      </w:r>
      <w:r w:rsidRPr="00C36239">
        <w:rPr>
          <w:rStyle w:val="str"/>
          <w:rFonts w:ascii="Consolas" w:hAnsi="Consolas" w:cs="Consolas"/>
          <w:b/>
          <w:bCs/>
          <w:color w:val="CC4500"/>
          <w:sz w:val="24"/>
          <w:szCs w:val="24"/>
          <w:lang w:val="en-US"/>
        </w:rPr>
        <w:t>', '</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C</w:t>
      </w:r>
      <w:r w:rsidRPr="00C36239">
        <w:rPr>
          <w:rStyle w:val="pun"/>
          <w:rFonts w:ascii="Consolas" w:hAnsi="Consolas" w:cs="Consolas"/>
          <w:b/>
          <w:bCs/>
          <w:color w:val="000000"/>
          <w:sz w:val="24"/>
          <w:szCs w:val="24"/>
          <w:lang w:val="en-US"/>
        </w:rPr>
        <w:t>.</w:t>
      </w:r>
      <w:r w:rsidRPr="00C36239">
        <w:rPr>
          <w:rStyle w:val="typ"/>
          <w:rFonts w:ascii="Consolas" w:hAnsi="Consolas" w:cs="Consolas"/>
          <w:b/>
          <w:bCs/>
          <w:color w:val="2B91AF"/>
          <w:sz w:val="24"/>
          <w:szCs w:val="24"/>
          <w:lang w:val="en-US"/>
        </w:rPr>
        <w:t>FirstName</w:t>
      </w:r>
    </w:p>
    <w:p w:rsidR="00A45B17" w:rsidRDefault="00A45B17" w:rsidP="00A45B17">
      <w:pPr>
        <w:pStyle w:val="HTML1"/>
        <w:numPr>
          <w:ilvl w:val="0"/>
          <w:numId w:val="90"/>
        </w:numPr>
        <w:rPr>
          <w:color w:val="BEBEC5"/>
        </w:rPr>
      </w:pPr>
      <w:r w:rsidRPr="00C36239">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ORDER BY </w:t>
      </w:r>
      <w:r>
        <w:rPr>
          <w:rStyle w:val="typ"/>
          <w:rFonts w:ascii="Consolas" w:hAnsi="Consolas" w:cs="Consolas"/>
          <w:b/>
          <w:bCs/>
          <w:color w:val="2B91AF"/>
          <w:sz w:val="24"/>
          <w:szCs w:val="24"/>
        </w:rPr>
        <w:t>TotalSpent</w:t>
      </w:r>
      <w:r>
        <w:rPr>
          <w:rStyle w:val="pln"/>
          <w:rFonts w:ascii="Consolas" w:hAnsi="Consolas" w:cs="Consolas"/>
          <w:b/>
          <w:bCs/>
          <w:color w:val="000000"/>
          <w:sz w:val="24"/>
          <w:szCs w:val="24"/>
        </w:rPr>
        <w:t xml:space="preserve"> DESC</w:t>
      </w:r>
    </w:p>
    <w:p w:rsidR="00A45B17" w:rsidRPr="00B051EA" w:rsidRDefault="00A45B17" w:rsidP="00A45B17">
      <w:pPr>
        <w:pStyle w:val="py-40"/>
        <w:rPr>
          <w:lang w:val="en-US"/>
        </w:rPr>
      </w:pPr>
      <w:r w:rsidRPr="00B051EA">
        <w:rPr>
          <w:lang w:val="en-US"/>
        </w:rPr>
        <w:t>The Aliases significantly simplify writing the JOIN and ORDER BY clauses.</w:t>
      </w:r>
      <w:r w:rsidRPr="00B051EA">
        <w:rPr>
          <w:lang w:val="en-US"/>
        </w:rPr>
        <w:br/>
        <w:t>The C Alias in C.Id helps identify the Customer Id rather then the Order Id.</w:t>
      </w:r>
    </w:p>
    <w:p w:rsidR="00A45B17" w:rsidRDefault="00A45B17" w:rsidP="00A45B17">
      <w:r>
        <w:rPr>
          <w:b/>
          <w:bCs/>
        </w:rPr>
        <w:t>Results:</w:t>
      </w:r>
      <w:r>
        <w:t xml:space="preserve"> 89 records</w:t>
      </w:r>
    </w:p>
    <w:tbl>
      <w:tblPr>
        <w:tblW w:w="9072" w:type="dxa"/>
        <w:tblCellMar>
          <w:top w:w="15" w:type="dxa"/>
          <w:left w:w="15" w:type="dxa"/>
          <w:bottom w:w="15" w:type="dxa"/>
          <w:right w:w="15" w:type="dxa"/>
        </w:tblCellMar>
        <w:tblLook w:val="04A0" w:firstRow="1" w:lastRow="0" w:firstColumn="1" w:lastColumn="0" w:noHBand="0" w:noVBand="1"/>
      </w:tblPr>
      <w:tblGrid>
        <w:gridCol w:w="2213"/>
        <w:gridCol w:w="4269"/>
        <w:gridCol w:w="2590"/>
      </w:tblGrid>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Identifier</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CustomerName</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TotalSpent</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63</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Kloss, Horst</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117483.39</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71</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Pavarotti, Jose</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115673.39</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20</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Mendel, Roland</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113236.68</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37</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McKenna, Patricia</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57317.39</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65</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Wilson, Paula</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52245.90</w:t>
            </w:r>
          </w:p>
        </w:tc>
      </w:tr>
      <w:tr w:rsidR="00A45B17" w:rsidTr="008F0D49">
        <w:tc>
          <w:tcPr>
            <w:tcW w:w="0" w:type="auto"/>
            <w:gridSpan w:val="3"/>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0CE2F9DB" wp14:editId="7A980B4D">
                  <wp:extent cx="228600" cy="76200"/>
                  <wp:effectExtent l="0" t="0" r="0" b="0"/>
                  <wp:docPr id="79" name="Рисунок 79"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pPr>
        <w:pStyle w:val="4"/>
      </w:pPr>
      <w:bookmarkStart w:id="335" w:name="_Toc57401490"/>
      <w:bookmarkStart w:id="336" w:name="_Toc57480868"/>
      <w:bookmarkStart w:id="337" w:name="_Toc57569912"/>
      <w:bookmarkStart w:id="338" w:name="_Toc57748986"/>
      <w:bookmarkEnd w:id="332"/>
      <w:bookmarkEnd w:id="333"/>
      <w:r>
        <w:rPr>
          <w:lang w:val="uk-UA"/>
        </w:rPr>
        <w:t xml:space="preserve">Аліаси стовпчиків </w:t>
      </w:r>
      <w:r>
        <w:t>Alias for Columns</w:t>
      </w:r>
      <w:bookmarkEnd w:id="335"/>
      <w:bookmarkEnd w:id="336"/>
      <w:bookmarkEnd w:id="337"/>
      <w:bookmarkEnd w:id="338"/>
    </w:p>
    <w:p w:rsidR="00A45B17" w:rsidRDefault="00A45B17" w:rsidP="00A45B17">
      <w:pPr>
        <w:pStyle w:val="a4"/>
      </w:pPr>
      <w:r>
        <w:t xml:space="preserve">The </w:t>
      </w:r>
      <w:r>
        <w:rPr>
          <w:rStyle w:val="HTML0"/>
          <w:rFonts w:ascii="Consolas" w:eastAsiaTheme="majorEastAsia" w:hAnsi="Consolas"/>
          <w:color w:val="DC143C"/>
          <w:shd w:val="clear" w:color="auto" w:fill="F1F1F1"/>
        </w:rPr>
        <w:t>AS</w:t>
      </w:r>
      <w:r>
        <w:t xml:space="preserve"> command is used to rename a column or table with an alias.</w:t>
      </w:r>
    </w:p>
    <w:p w:rsidR="00A45B17" w:rsidRDefault="00A45B17" w:rsidP="00A45B17">
      <w:pPr>
        <w:pStyle w:val="a4"/>
      </w:pPr>
      <w:r>
        <w:t>An alias only exists for the duration of the query.</w:t>
      </w:r>
    </w:p>
    <w:p w:rsidR="00A45B17" w:rsidRDefault="00A45B17" w:rsidP="00A45B17">
      <w:pPr>
        <w:pStyle w:val="a4"/>
      </w:pPr>
      <w:r>
        <w:t>The following SQL statement creates two aliases, one for the CustomerID column and one for the CustomerName column: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CustomerID </w:t>
      </w:r>
      <w:r>
        <w:rPr>
          <w:rStyle w:val="sqlkeywordcolor"/>
          <w:rFonts w:ascii="Consolas" w:hAnsi="Consolas"/>
          <w:color w:val="0000CD"/>
          <w:sz w:val="23"/>
          <w:szCs w:val="23"/>
        </w:rPr>
        <w:t>AS</w:t>
      </w:r>
      <w:r>
        <w:rPr>
          <w:rStyle w:val="sqlcolor"/>
          <w:rFonts w:ascii="Consolas" w:hAnsi="Consolas"/>
          <w:color w:val="000000"/>
          <w:sz w:val="23"/>
          <w:szCs w:val="23"/>
        </w:rPr>
        <w:t xml:space="preserve"> ID, CustomerName </w:t>
      </w:r>
      <w:r>
        <w:rPr>
          <w:rStyle w:val="sqlkeywordcolor"/>
          <w:rFonts w:ascii="Consolas" w:hAnsi="Consolas"/>
          <w:color w:val="0000CD"/>
          <w:sz w:val="23"/>
          <w:szCs w:val="23"/>
        </w:rPr>
        <w:t>AS</w:t>
      </w:r>
      <w:r>
        <w:rPr>
          <w:rStyle w:val="sqlcolor"/>
          <w:rFonts w:ascii="Consolas" w:hAnsi="Consolas"/>
          <w:color w:val="000000"/>
          <w:sz w:val="23"/>
          <w:szCs w:val="23"/>
        </w:rPr>
        <w:t xml:space="preserve"> Customer</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creates two aliases. Notice that it requires double quotation marks or square brackets if the alias name contains spaces: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AS</w:t>
      </w:r>
      <w:r>
        <w:rPr>
          <w:rStyle w:val="sqlcolor"/>
          <w:rFonts w:ascii="Consolas" w:hAnsi="Consolas"/>
          <w:color w:val="000000"/>
          <w:sz w:val="23"/>
          <w:szCs w:val="23"/>
        </w:rPr>
        <w:t xml:space="preserve"> Customer, ContactName </w:t>
      </w:r>
      <w:r>
        <w:rPr>
          <w:rStyle w:val="sqlkeywordcolor"/>
          <w:rFonts w:ascii="Consolas" w:hAnsi="Consolas"/>
          <w:color w:val="0000CD"/>
          <w:sz w:val="23"/>
          <w:szCs w:val="23"/>
        </w:rPr>
        <w:t>AS</w:t>
      </w:r>
      <w:r>
        <w:rPr>
          <w:rStyle w:val="sqlcolor"/>
          <w:rFonts w:ascii="Consolas" w:hAnsi="Consolas"/>
          <w:color w:val="000000"/>
          <w:sz w:val="23"/>
          <w:szCs w:val="23"/>
        </w:rPr>
        <w:t xml:space="preserve"> [Contact Person]</w:t>
      </w:r>
      <w:r>
        <w:rPr>
          <w:rStyle w:val="sqlcolor"/>
          <w:rFonts w:ascii="Consolas" w:hAnsi="Consolas"/>
          <w:color w:val="000000"/>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creates an alias named "Address" that combine four columns (Address, PostalCode, City and Country):</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Address + </w:t>
      </w:r>
      <w:r>
        <w:rPr>
          <w:rStyle w:val="sqlstringcolor"/>
          <w:rFonts w:ascii="Consolas" w:hAnsi="Consolas"/>
          <w:color w:val="A52A2A"/>
          <w:sz w:val="23"/>
          <w:szCs w:val="23"/>
        </w:rPr>
        <w:t>', '</w:t>
      </w:r>
      <w:r>
        <w:rPr>
          <w:rStyle w:val="sqlcolor"/>
          <w:rFonts w:ascii="Consolas" w:hAnsi="Consolas"/>
          <w:color w:val="000000"/>
          <w:sz w:val="23"/>
          <w:szCs w:val="23"/>
        </w:rPr>
        <w:t xml:space="preserve"> + PostalCode + </w:t>
      </w:r>
      <w:r>
        <w:rPr>
          <w:rStyle w:val="sqlstringcolor"/>
          <w:rFonts w:ascii="Consolas" w:hAnsi="Consolas"/>
          <w:color w:val="A52A2A"/>
          <w:sz w:val="23"/>
          <w:szCs w:val="23"/>
        </w:rPr>
        <w:t>' '</w:t>
      </w:r>
      <w:r>
        <w:rPr>
          <w:rStyle w:val="sqlcolor"/>
          <w:rFonts w:ascii="Consolas" w:hAnsi="Consolas"/>
          <w:color w:val="000000"/>
          <w:sz w:val="23"/>
          <w:szCs w:val="23"/>
        </w:rPr>
        <w:t xml:space="preserve"> + City + </w:t>
      </w:r>
      <w:r>
        <w:rPr>
          <w:rStyle w:val="sqlstringcolor"/>
          <w:rFonts w:ascii="Consolas" w:hAnsi="Consolas"/>
          <w:color w:val="A52A2A"/>
          <w:sz w:val="23"/>
          <w:szCs w:val="23"/>
        </w:rPr>
        <w:t>', '</w:t>
      </w:r>
      <w:r>
        <w:rPr>
          <w:rStyle w:val="sqlcolor"/>
          <w:rFonts w:ascii="Consolas" w:hAnsi="Consolas"/>
          <w:color w:val="000000"/>
          <w:sz w:val="23"/>
          <w:szCs w:val="23"/>
        </w:rPr>
        <w:t xml:space="preserve"> + Country </w:t>
      </w:r>
      <w:r>
        <w:rPr>
          <w:rStyle w:val="sqlkeywordcolor"/>
          <w:rFonts w:ascii="Consolas" w:hAnsi="Consolas"/>
          <w:color w:val="0000CD"/>
          <w:sz w:val="23"/>
          <w:szCs w:val="23"/>
        </w:rPr>
        <w:t>AS</w:t>
      </w:r>
      <w:r>
        <w:rPr>
          <w:rStyle w:val="sqlcolor"/>
          <w:rFonts w:ascii="Consolas" w:hAnsi="Consolas"/>
          <w:color w:val="000000"/>
          <w:sz w:val="23"/>
          <w:szCs w:val="23"/>
        </w:rPr>
        <w:t xml:space="preserve"> Address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rPr>
          <w:rStyle w:val="a9"/>
          <w:rFonts w:ascii="Verdana" w:hAnsi="Verdana"/>
          <w:color w:val="000000"/>
          <w:sz w:val="23"/>
          <w:szCs w:val="23"/>
        </w:rPr>
        <w:t>Note:</w:t>
      </w:r>
      <w:r>
        <w:t xml:space="preserve"> To get the SQL statement above to work in MySQL use the following:</w:t>
      </w:r>
    </w:p>
    <w:p w:rsidR="00A45B17" w:rsidRDefault="00A45B17" w:rsidP="00A45B17">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CONCAT(Address,</w:t>
      </w:r>
      <w:r>
        <w:rPr>
          <w:rStyle w:val="sqlstringcolor"/>
          <w:rFonts w:ascii="Consolas" w:hAnsi="Consolas"/>
          <w:color w:val="A52A2A"/>
          <w:sz w:val="23"/>
          <w:szCs w:val="23"/>
        </w:rPr>
        <w:t>', '</w:t>
      </w:r>
      <w:r>
        <w:rPr>
          <w:rStyle w:val="sqlcolor"/>
          <w:rFonts w:ascii="Consolas" w:hAnsi="Consolas"/>
          <w:color w:val="000000"/>
          <w:sz w:val="23"/>
          <w:szCs w:val="23"/>
        </w:rPr>
        <w:t>,PostalCode,</w:t>
      </w:r>
      <w:r>
        <w:rPr>
          <w:rStyle w:val="sqlstringcolor"/>
          <w:rFonts w:ascii="Consolas" w:hAnsi="Consolas"/>
          <w:color w:val="A52A2A"/>
          <w:sz w:val="23"/>
          <w:szCs w:val="23"/>
        </w:rPr>
        <w:t>', '</w:t>
      </w:r>
      <w:r>
        <w:rPr>
          <w:rStyle w:val="sqlcolor"/>
          <w:rFonts w:ascii="Consolas" w:hAnsi="Consolas"/>
          <w:color w:val="000000"/>
          <w:sz w:val="23"/>
          <w:szCs w:val="23"/>
        </w:rPr>
        <w:t>,City,</w:t>
      </w:r>
      <w:r>
        <w:rPr>
          <w:rStyle w:val="sqlstringcolor"/>
          <w:rFonts w:ascii="Consolas" w:hAnsi="Consolas"/>
          <w:color w:val="A52A2A"/>
          <w:sz w:val="23"/>
          <w:szCs w:val="23"/>
        </w:rPr>
        <w:t>', '</w:t>
      </w:r>
      <w:r>
        <w:rPr>
          <w:rStyle w:val="sqlcolor"/>
          <w:rFonts w:ascii="Consolas" w:hAnsi="Consolas"/>
          <w:color w:val="000000"/>
          <w:sz w:val="23"/>
          <w:szCs w:val="23"/>
        </w:rPr>
        <w:t xml:space="preserve">,Country) </w:t>
      </w:r>
      <w:r>
        <w:rPr>
          <w:rStyle w:val="sqlkeywordcolor"/>
          <w:rFonts w:ascii="Consolas" w:hAnsi="Consolas"/>
          <w:color w:val="0000CD"/>
          <w:sz w:val="23"/>
          <w:szCs w:val="23"/>
        </w:rPr>
        <w:t>AS</w:t>
      </w:r>
      <w:r>
        <w:rPr>
          <w:rStyle w:val="sqlcolor"/>
          <w:rFonts w:ascii="Consolas" w:hAnsi="Consolas"/>
          <w:color w:val="000000"/>
          <w:sz w:val="23"/>
          <w:szCs w:val="23"/>
        </w:rPr>
        <w:t xml:space="preserve"> Address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4"/>
      </w:pPr>
      <w:bookmarkStart w:id="339" w:name="_Toc57401491"/>
      <w:bookmarkStart w:id="340" w:name="_Toc57480869"/>
      <w:bookmarkStart w:id="341" w:name="_Toc57569913"/>
      <w:bookmarkStart w:id="342" w:name="_Toc57748987"/>
      <w:r>
        <w:rPr>
          <w:lang w:val="uk-UA"/>
        </w:rPr>
        <w:t xml:space="preserve">Аліаси таблиць </w:t>
      </w:r>
      <w:r>
        <w:t>Alias for Tables</w:t>
      </w:r>
      <w:bookmarkEnd w:id="339"/>
      <w:bookmarkEnd w:id="340"/>
      <w:bookmarkEnd w:id="341"/>
      <w:bookmarkEnd w:id="342"/>
    </w:p>
    <w:p w:rsidR="00A45B17" w:rsidRDefault="00A45B17" w:rsidP="00A45B17">
      <w:pPr>
        <w:pStyle w:val="a4"/>
      </w:pPr>
      <w:r>
        <w:t>The following SQL statement selects all the orders from the customer with CustomerID=4 (Around the Horn). We use the "Customers" and "Orders" tables, and give them the table aliases of "c" and "o" respectively (Here we use aliases to make the SQL shorter):</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o.OrderID, o.OrderDate, c.CustomerName</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AS</w:t>
      </w:r>
      <w:r>
        <w:rPr>
          <w:rStyle w:val="sqlcolor"/>
          <w:rFonts w:ascii="Consolas" w:hAnsi="Consolas"/>
          <w:color w:val="000000"/>
          <w:sz w:val="23"/>
          <w:szCs w:val="23"/>
        </w:rPr>
        <w:t xml:space="preserve"> c, Orders </w:t>
      </w:r>
      <w:r>
        <w:rPr>
          <w:rStyle w:val="sqlkeywordcolor"/>
          <w:rFonts w:ascii="Consolas" w:hAnsi="Consolas"/>
          <w:color w:val="0000CD"/>
          <w:sz w:val="23"/>
          <w:szCs w:val="23"/>
        </w:rPr>
        <w:t>AS</w:t>
      </w:r>
      <w:r>
        <w:rPr>
          <w:rStyle w:val="sqlcolor"/>
          <w:rFonts w:ascii="Consolas" w:hAnsi="Consolas"/>
          <w:color w:val="000000"/>
          <w:sz w:val="23"/>
          <w:szCs w:val="23"/>
        </w:rPr>
        <w:t xml:space="preserve"> o</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c.CustomerName=</w:t>
      </w:r>
      <w:r>
        <w:rPr>
          <w:rStyle w:val="sqlstringcolor"/>
          <w:rFonts w:ascii="Consolas" w:hAnsi="Consolas"/>
          <w:color w:val="A52A2A"/>
          <w:sz w:val="23"/>
          <w:szCs w:val="23"/>
        </w:rPr>
        <w:t>"Around the Horn"</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c.CustomerID=o.CustomerID;</w:t>
      </w:r>
    </w:p>
    <w:p w:rsidR="00A45B17" w:rsidRDefault="00A45B17" w:rsidP="00A45B17">
      <w:pPr>
        <w:pStyle w:val="a4"/>
      </w:pPr>
      <w:r>
        <w:t>The following SQL statement creates two aliases, one for the CustomerID column and one for the CustomerName column: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CustomerID </w:t>
      </w:r>
      <w:r>
        <w:rPr>
          <w:rStyle w:val="sqlkeywordcolor"/>
          <w:rFonts w:ascii="Consolas" w:hAnsi="Consolas"/>
          <w:color w:val="0000CD"/>
          <w:sz w:val="23"/>
          <w:szCs w:val="23"/>
        </w:rPr>
        <w:t>AS</w:t>
      </w:r>
      <w:r>
        <w:rPr>
          <w:rStyle w:val="sqlcolor"/>
          <w:rFonts w:ascii="Consolas" w:hAnsi="Consolas"/>
          <w:color w:val="000000"/>
          <w:sz w:val="23"/>
          <w:szCs w:val="23"/>
        </w:rPr>
        <w:t xml:space="preserve"> ID, CustomerName </w:t>
      </w:r>
      <w:r>
        <w:rPr>
          <w:rStyle w:val="sqlkeywordcolor"/>
          <w:rFonts w:ascii="Consolas" w:hAnsi="Consolas"/>
          <w:color w:val="0000CD"/>
          <w:sz w:val="23"/>
          <w:szCs w:val="23"/>
        </w:rPr>
        <w:t>AS</w:t>
      </w:r>
      <w:r>
        <w:rPr>
          <w:rStyle w:val="sqlcolor"/>
          <w:rFonts w:ascii="Consolas" w:hAnsi="Consolas"/>
          <w:color w:val="000000"/>
          <w:sz w:val="23"/>
          <w:szCs w:val="23"/>
        </w:rPr>
        <w:t xml:space="preserve"> Customer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 xml:space="preserve">The following SQL statement creates two aliases, one for the CustomerName column and one for the ContactName column. </w:t>
      </w:r>
      <w:r>
        <w:rPr>
          <w:rStyle w:val="a9"/>
          <w:rFonts w:ascii="Verdana" w:hAnsi="Verdana"/>
          <w:color w:val="000000"/>
          <w:sz w:val="23"/>
          <w:szCs w:val="23"/>
        </w:rPr>
        <w:t>Note:</w:t>
      </w:r>
      <w:r>
        <w:t xml:space="preserve"> It requires double quotation marks or square brackets if the alias name contains spaces: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AS</w:t>
      </w:r>
      <w:r>
        <w:rPr>
          <w:rStyle w:val="sqlcolor"/>
          <w:rFonts w:ascii="Consolas" w:hAnsi="Consolas"/>
          <w:color w:val="000000"/>
          <w:sz w:val="23"/>
          <w:szCs w:val="23"/>
        </w:rPr>
        <w:t xml:space="preserve"> Customer, ContactName </w:t>
      </w:r>
      <w:r>
        <w:rPr>
          <w:rStyle w:val="sqlkeywordcolor"/>
          <w:rFonts w:ascii="Consolas" w:hAnsi="Consolas"/>
          <w:color w:val="0000CD"/>
          <w:sz w:val="23"/>
          <w:szCs w:val="23"/>
        </w:rPr>
        <w:t>AS</w:t>
      </w:r>
      <w:r>
        <w:rPr>
          <w:rStyle w:val="sqlcolor"/>
          <w:rFonts w:ascii="Consolas" w:hAnsi="Consolas"/>
          <w:color w:val="000000"/>
          <w:sz w:val="23"/>
          <w:szCs w:val="23"/>
        </w:rPr>
        <w:t xml:space="preserve"> [Contact Person]</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creates an alias named "Address" that combine four columns (Address, PostalCode, City and Country):</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Address + </w:t>
      </w:r>
      <w:r>
        <w:rPr>
          <w:rStyle w:val="sqlstringcolor"/>
          <w:rFonts w:ascii="Consolas" w:hAnsi="Consolas"/>
          <w:color w:val="A52A2A"/>
          <w:sz w:val="23"/>
          <w:szCs w:val="23"/>
        </w:rPr>
        <w:t>', '</w:t>
      </w:r>
      <w:r>
        <w:rPr>
          <w:rStyle w:val="sqlcolor"/>
          <w:rFonts w:ascii="Consolas" w:hAnsi="Consolas"/>
          <w:color w:val="000000"/>
          <w:sz w:val="23"/>
          <w:szCs w:val="23"/>
        </w:rPr>
        <w:t xml:space="preserve"> + PostalCode + </w:t>
      </w:r>
      <w:r>
        <w:rPr>
          <w:rStyle w:val="sqlstringcolor"/>
          <w:rFonts w:ascii="Consolas" w:hAnsi="Consolas"/>
          <w:color w:val="A52A2A"/>
          <w:sz w:val="23"/>
          <w:szCs w:val="23"/>
        </w:rPr>
        <w:t>' '</w:t>
      </w:r>
      <w:r>
        <w:rPr>
          <w:rStyle w:val="sqlcolor"/>
          <w:rFonts w:ascii="Consolas" w:hAnsi="Consolas"/>
          <w:color w:val="000000"/>
          <w:sz w:val="23"/>
          <w:szCs w:val="23"/>
        </w:rPr>
        <w:t xml:space="preserve"> + City + </w:t>
      </w:r>
      <w:r>
        <w:rPr>
          <w:rStyle w:val="sqlstringcolor"/>
          <w:rFonts w:ascii="Consolas" w:hAnsi="Consolas"/>
          <w:color w:val="A52A2A"/>
          <w:sz w:val="23"/>
          <w:szCs w:val="23"/>
        </w:rPr>
        <w:t>', '</w:t>
      </w:r>
      <w:r>
        <w:rPr>
          <w:rStyle w:val="sqlcolor"/>
          <w:rFonts w:ascii="Consolas" w:hAnsi="Consolas"/>
          <w:color w:val="000000"/>
          <w:sz w:val="23"/>
          <w:szCs w:val="23"/>
        </w:rPr>
        <w:t xml:space="preserve"> + Country </w:t>
      </w:r>
      <w:r>
        <w:rPr>
          <w:rStyle w:val="sqlkeywordcolor"/>
          <w:rFonts w:ascii="Consolas" w:hAnsi="Consolas"/>
          <w:color w:val="0000CD"/>
          <w:sz w:val="23"/>
          <w:szCs w:val="23"/>
        </w:rPr>
        <w:t>AS</w:t>
      </w:r>
      <w:r>
        <w:rPr>
          <w:rStyle w:val="sqlcolor"/>
          <w:rFonts w:ascii="Consolas" w:hAnsi="Consolas"/>
          <w:color w:val="000000"/>
          <w:sz w:val="23"/>
          <w:szCs w:val="23"/>
        </w:rPr>
        <w:t xml:space="preserve"> Address</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rPr>
          <w:rStyle w:val="a9"/>
          <w:rFonts w:ascii="Verdana" w:hAnsi="Verdana"/>
          <w:color w:val="000000"/>
          <w:sz w:val="23"/>
          <w:szCs w:val="23"/>
        </w:rPr>
        <w:t>Note:</w:t>
      </w:r>
      <w:r>
        <w:t xml:space="preserve"> To get the SQL statement above to work in MySQL use the following:</w:t>
      </w:r>
    </w:p>
    <w:p w:rsidR="00A45B17" w:rsidRDefault="00A45B17" w:rsidP="00A45B17">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CONCAT(Address,</w:t>
      </w:r>
      <w:r>
        <w:rPr>
          <w:rStyle w:val="sqlstringcolor"/>
          <w:rFonts w:ascii="Consolas" w:hAnsi="Consolas"/>
          <w:color w:val="A52A2A"/>
          <w:sz w:val="23"/>
          <w:szCs w:val="23"/>
        </w:rPr>
        <w:t>', '</w:t>
      </w:r>
      <w:r>
        <w:rPr>
          <w:rStyle w:val="sqlcolor"/>
          <w:rFonts w:ascii="Consolas" w:hAnsi="Consolas"/>
          <w:color w:val="000000"/>
          <w:sz w:val="23"/>
          <w:szCs w:val="23"/>
        </w:rPr>
        <w:t>,PostalCode,</w:t>
      </w:r>
      <w:r>
        <w:rPr>
          <w:rStyle w:val="sqlstringcolor"/>
          <w:rFonts w:ascii="Consolas" w:hAnsi="Consolas"/>
          <w:color w:val="A52A2A"/>
          <w:sz w:val="23"/>
          <w:szCs w:val="23"/>
        </w:rPr>
        <w:t>', '</w:t>
      </w:r>
      <w:r>
        <w:rPr>
          <w:rStyle w:val="sqlcolor"/>
          <w:rFonts w:ascii="Consolas" w:hAnsi="Consolas"/>
          <w:color w:val="000000"/>
          <w:sz w:val="23"/>
          <w:szCs w:val="23"/>
        </w:rPr>
        <w:t>,City,</w:t>
      </w:r>
      <w:r>
        <w:rPr>
          <w:rStyle w:val="sqlstringcolor"/>
          <w:rFonts w:ascii="Consolas" w:hAnsi="Consolas"/>
          <w:color w:val="A52A2A"/>
          <w:sz w:val="23"/>
          <w:szCs w:val="23"/>
        </w:rPr>
        <w:t>', '</w:t>
      </w:r>
      <w:r>
        <w:rPr>
          <w:rStyle w:val="sqlcolor"/>
          <w:rFonts w:ascii="Consolas" w:hAnsi="Consolas"/>
          <w:color w:val="000000"/>
          <w:sz w:val="23"/>
          <w:szCs w:val="23"/>
        </w:rPr>
        <w:t xml:space="preserve">,Country) </w:t>
      </w:r>
      <w:r>
        <w:rPr>
          <w:rStyle w:val="sqlkeywordcolor"/>
          <w:rFonts w:ascii="Consolas" w:hAnsi="Consolas"/>
          <w:color w:val="0000CD"/>
          <w:sz w:val="23"/>
          <w:szCs w:val="23"/>
        </w:rPr>
        <w:t>AS</w:t>
      </w:r>
      <w:r>
        <w:rPr>
          <w:rStyle w:val="sqlcolor"/>
          <w:rFonts w:ascii="Consolas" w:hAnsi="Consolas"/>
          <w:color w:val="000000"/>
          <w:sz w:val="23"/>
          <w:szCs w:val="23"/>
        </w:rPr>
        <w:t xml:space="preserve"> Address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selects all the orders from the customer with CustomerID=4 (Around the Horn). We use the "Customers" and "Orders" tables, and give them the table aliases of "c" and "o" respectively (Here we use aliases to make the SQL shorter):</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o.OrderID, o.OrderDate, c.CustomerName</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AS</w:t>
      </w:r>
      <w:r>
        <w:rPr>
          <w:rStyle w:val="sqlcolor"/>
          <w:rFonts w:ascii="Consolas" w:hAnsi="Consolas"/>
          <w:color w:val="000000"/>
          <w:sz w:val="23"/>
          <w:szCs w:val="23"/>
        </w:rPr>
        <w:t xml:space="preserve"> c, Orders </w:t>
      </w:r>
      <w:r>
        <w:rPr>
          <w:rStyle w:val="sqlkeywordcolor"/>
          <w:rFonts w:ascii="Consolas" w:hAnsi="Consolas"/>
          <w:color w:val="0000CD"/>
          <w:sz w:val="23"/>
          <w:szCs w:val="23"/>
        </w:rPr>
        <w:t>AS</w:t>
      </w:r>
      <w:r>
        <w:rPr>
          <w:rStyle w:val="sqlcolor"/>
          <w:rFonts w:ascii="Consolas" w:hAnsi="Consolas"/>
          <w:color w:val="000000"/>
          <w:sz w:val="23"/>
          <w:szCs w:val="23"/>
        </w:rPr>
        <w:t xml:space="preserve"> o</w:t>
      </w:r>
      <w:r>
        <w:br/>
      </w:r>
      <w:r>
        <w:rPr>
          <w:rStyle w:val="sqlkeywordcolor"/>
          <w:rFonts w:ascii="Consolas" w:hAnsi="Consolas"/>
          <w:color w:val="0000CD"/>
          <w:sz w:val="23"/>
          <w:szCs w:val="23"/>
        </w:rPr>
        <w:t>WHERE</w:t>
      </w:r>
      <w:r>
        <w:rPr>
          <w:rStyle w:val="sqlcolor"/>
          <w:rFonts w:ascii="Consolas" w:hAnsi="Consolas"/>
          <w:color w:val="000000"/>
          <w:sz w:val="23"/>
          <w:szCs w:val="23"/>
        </w:rPr>
        <w:t xml:space="preserve"> c.CustomerName=</w:t>
      </w:r>
      <w:r>
        <w:rPr>
          <w:rStyle w:val="sqlstringcolor"/>
          <w:rFonts w:ascii="Consolas" w:hAnsi="Consolas"/>
          <w:color w:val="A52A2A"/>
          <w:sz w:val="23"/>
          <w:szCs w:val="23"/>
        </w:rPr>
        <w:t>'Around the Horn'</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c.CustomerID=o.CustomerID;</w:t>
      </w:r>
    </w:p>
    <w:p w:rsidR="00A45B17" w:rsidRDefault="00A45B17" w:rsidP="00A45B17">
      <w:pPr>
        <w:pStyle w:val="a4"/>
      </w:pPr>
      <w:r>
        <w:t>The following SQL statement is the same as above, but without aliases: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Orders.OrderID, Orders.OrderDate, Customers.CustomerName</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Orders</w:t>
      </w:r>
      <w:r>
        <w:br/>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Customers.CustomerName=</w:t>
      </w:r>
      <w:r>
        <w:rPr>
          <w:rStyle w:val="sqlstringcolor"/>
          <w:rFonts w:ascii="Consolas" w:hAnsi="Consolas"/>
          <w:color w:val="A52A2A"/>
          <w:sz w:val="23"/>
          <w:szCs w:val="23"/>
        </w:rPr>
        <w:t>'Around the Horn'</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Customers.CustomerID=Orders.CustomerID;</w:t>
      </w:r>
    </w:p>
    <w:p w:rsidR="00A45B17" w:rsidRDefault="00A45B17" w:rsidP="00A45B17">
      <w:pPr>
        <w:pStyle w:val="a4"/>
      </w:pPr>
      <w:r>
        <w:t>Aliases can be useful when:</w:t>
      </w:r>
    </w:p>
    <w:p w:rsidR="00A45B17" w:rsidRDefault="00A45B17" w:rsidP="00A45B17">
      <w:pPr>
        <w:pStyle w:val="a5"/>
        <w:numPr>
          <w:ilvl w:val="0"/>
          <w:numId w:val="11"/>
        </w:numPr>
      </w:pPr>
      <w:r>
        <w:t>There are more than one table involved in a query</w:t>
      </w:r>
    </w:p>
    <w:p w:rsidR="00A45B17" w:rsidRDefault="00A45B17" w:rsidP="00A45B17">
      <w:pPr>
        <w:pStyle w:val="a5"/>
        <w:numPr>
          <w:ilvl w:val="0"/>
          <w:numId w:val="11"/>
        </w:numPr>
      </w:pPr>
      <w:r>
        <w:t>Functions are used in the query</w:t>
      </w:r>
    </w:p>
    <w:p w:rsidR="00A45B17" w:rsidRDefault="00A45B17" w:rsidP="00A45B17">
      <w:pPr>
        <w:pStyle w:val="a5"/>
        <w:numPr>
          <w:ilvl w:val="0"/>
          <w:numId w:val="11"/>
        </w:numPr>
      </w:pPr>
      <w:r>
        <w:t>Column names are big or not very readable</w:t>
      </w:r>
    </w:p>
    <w:p w:rsidR="00A45B17" w:rsidRDefault="00A45B17" w:rsidP="00A45B17">
      <w:pPr>
        <w:pStyle w:val="a5"/>
        <w:numPr>
          <w:ilvl w:val="0"/>
          <w:numId w:val="11"/>
        </w:numPr>
      </w:pPr>
      <w:r>
        <w:t>Two or more columns are combined together</w:t>
      </w:r>
    </w:p>
    <w:p w:rsidR="00A45B17" w:rsidRPr="00B90BA9" w:rsidRDefault="00A45B17" w:rsidP="00A45B17">
      <w:pPr>
        <w:rPr>
          <w:rStyle w:val="sqlcolor"/>
          <w:rFonts w:ascii="Consolas" w:hAnsi="Consolas"/>
          <w:color w:val="000000"/>
          <w:sz w:val="23"/>
          <w:szCs w:val="23"/>
        </w:rPr>
      </w:pPr>
    </w:p>
    <w:p w:rsidR="00A45B17" w:rsidRPr="00B90BA9" w:rsidRDefault="00A45B17" w:rsidP="00A45B17">
      <w:pPr>
        <w:rPr>
          <w:rFonts w:cs="Times New Roman"/>
          <w:lang w:val="uk-UA"/>
        </w:rPr>
      </w:pPr>
    </w:p>
    <w:p w:rsidR="00A45B17" w:rsidRPr="009A0F17" w:rsidRDefault="00A45B17" w:rsidP="00A45B17">
      <w:pPr>
        <w:pStyle w:val="3"/>
        <w:rPr>
          <w:lang w:val="uk-UA"/>
        </w:rPr>
      </w:pPr>
      <w:bookmarkStart w:id="343" w:name="_Toc57401492"/>
      <w:bookmarkStart w:id="344" w:name="_Toc57480870"/>
      <w:bookmarkStart w:id="345" w:name="_Toc57569914"/>
      <w:bookmarkStart w:id="346" w:name="_Toc57748988"/>
      <w:r>
        <w:rPr>
          <w:lang w:val="uk-UA"/>
        </w:rPr>
        <w:t xml:space="preserve">Опція </w:t>
      </w:r>
      <w:r>
        <w:t>CASE</w:t>
      </w:r>
      <w:bookmarkEnd w:id="343"/>
      <w:bookmarkEnd w:id="344"/>
      <w:bookmarkEnd w:id="345"/>
      <w:bookmarkEnd w:id="346"/>
    </w:p>
    <w:p w:rsidR="00A45B17" w:rsidRDefault="00A45B17" w:rsidP="00A45B17">
      <w:pPr>
        <w:pStyle w:val="a4"/>
      </w:pPr>
      <w:r>
        <w:t xml:space="preserve">The </w:t>
      </w:r>
      <w:r>
        <w:rPr>
          <w:rStyle w:val="HTML0"/>
          <w:rFonts w:ascii="Consolas" w:eastAsiaTheme="majorEastAsia" w:hAnsi="Consolas"/>
          <w:color w:val="DC143C"/>
          <w:shd w:val="clear" w:color="auto" w:fill="F1F1F1"/>
        </w:rPr>
        <w:t>CASE</w:t>
      </w:r>
      <w:r>
        <w:t xml:space="preserve"> command is used is to create different output based on conditions.</w:t>
      </w:r>
    </w:p>
    <w:p w:rsidR="00A45B17" w:rsidRDefault="00A45B17" w:rsidP="00A45B17">
      <w:pPr>
        <w:pStyle w:val="a4"/>
      </w:pPr>
      <w:r>
        <w:t>The following SQL goes through several conditions and returns a value when the specified condition is met:</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OrderID, Quantity,</w:t>
      </w:r>
    </w:p>
    <w:p w:rsidR="00A45B17" w:rsidRDefault="00A45B17" w:rsidP="00A45B17">
      <w:pPr>
        <w:rPr>
          <w:lang w:val="uk-UA"/>
        </w:rPr>
      </w:pPr>
      <w:r>
        <w:rPr>
          <w:rStyle w:val="sqlkeywordcolor"/>
          <w:rFonts w:ascii="Consolas" w:hAnsi="Consolas"/>
          <w:color w:val="0000CD"/>
          <w:sz w:val="23"/>
          <w:szCs w:val="23"/>
        </w:rPr>
        <w:t>CASE</w:t>
      </w:r>
      <w:r>
        <w:rPr>
          <w:lang w:val="uk-UA"/>
        </w:rPr>
        <w:t xml:space="preserve"> </w:t>
      </w:r>
      <w:r>
        <w:rPr>
          <w:rStyle w:val="sqlkeywordcolor"/>
          <w:rFonts w:ascii="Consolas" w:hAnsi="Consolas"/>
          <w:color w:val="0000CD"/>
          <w:sz w:val="23"/>
          <w:szCs w:val="23"/>
        </w:rPr>
        <w:t>WHEN</w:t>
      </w:r>
      <w:r>
        <w:rPr>
          <w:rStyle w:val="sqlcolor"/>
          <w:rFonts w:ascii="Consolas" w:hAnsi="Consolas"/>
          <w:color w:val="000000"/>
          <w:sz w:val="23"/>
          <w:szCs w:val="23"/>
        </w:rPr>
        <w:t xml:space="preserve"> Quantity &gt; </w:t>
      </w:r>
      <w:r>
        <w:rPr>
          <w:rStyle w:val="sqlnumbercolor"/>
          <w:rFonts w:ascii="Consolas" w:hAnsi="Consolas"/>
          <w:color w:val="000000"/>
          <w:sz w:val="23"/>
          <w:szCs w:val="23"/>
        </w:rPr>
        <w:t>30</w:t>
      </w:r>
      <w:r>
        <w:rPr>
          <w:rStyle w:val="sqlcolor"/>
          <w:rFonts w:ascii="Consolas" w:hAnsi="Consolas"/>
          <w:color w:val="000000"/>
          <w:sz w:val="23"/>
          <w:szCs w:val="23"/>
        </w:rPr>
        <w:t xml:space="preserve"> </w:t>
      </w:r>
      <w:r>
        <w:rPr>
          <w:rStyle w:val="sqlkeywordcolor"/>
          <w:rFonts w:ascii="Consolas" w:hAnsi="Consolas"/>
          <w:color w:val="0000CD"/>
          <w:sz w:val="23"/>
          <w:szCs w:val="23"/>
        </w:rPr>
        <w:t>THEN</w:t>
      </w:r>
      <w:r>
        <w:rPr>
          <w:rStyle w:val="sqlcolor"/>
          <w:rFonts w:ascii="Consolas" w:hAnsi="Consolas"/>
          <w:color w:val="000000"/>
          <w:sz w:val="23"/>
          <w:szCs w:val="23"/>
        </w:rPr>
        <w:t xml:space="preserve"> </w:t>
      </w:r>
      <w:r>
        <w:rPr>
          <w:rStyle w:val="sqlstringcolor"/>
          <w:rFonts w:ascii="Consolas" w:hAnsi="Consolas"/>
          <w:color w:val="A52A2A"/>
          <w:sz w:val="23"/>
          <w:szCs w:val="23"/>
        </w:rPr>
        <w:t>"The quantity is greater than 30"</w:t>
      </w:r>
      <w:r>
        <w:rPr>
          <w:lang w:val="uk-UA"/>
        </w:rPr>
        <w:t xml:space="preserve"> </w:t>
      </w:r>
    </w:p>
    <w:p w:rsidR="00A45B17" w:rsidRDefault="00A45B17" w:rsidP="00A45B17">
      <w:pPr>
        <w:rPr>
          <w:rStyle w:val="sqlstringcolor"/>
          <w:rFonts w:ascii="Consolas" w:hAnsi="Consolas"/>
          <w:color w:val="A52A2A"/>
          <w:sz w:val="23"/>
          <w:szCs w:val="23"/>
          <w:lang w:val="uk-UA"/>
        </w:rPr>
      </w:pPr>
      <w:r>
        <w:rPr>
          <w:lang w:val="uk-UA"/>
        </w:rPr>
        <w:t xml:space="preserve">         </w:t>
      </w:r>
      <w:r>
        <w:rPr>
          <w:rStyle w:val="sqlkeywordcolor"/>
          <w:rFonts w:ascii="Consolas" w:hAnsi="Consolas"/>
          <w:color w:val="0000CD"/>
          <w:sz w:val="23"/>
          <w:szCs w:val="23"/>
        </w:rPr>
        <w:t>WHEN</w:t>
      </w:r>
      <w:r>
        <w:rPr>
          <w:rStyle w:val="sqlcolor"/>
          <w:rFonts w:ascii="Consolas" w:hAnsi="Consolas"/>
          <w:color w:val="000000"/>
          <w:sz w:val="23"/>
          <w:szCs w:val="23"/>
        </w:rPr>
        <w:t xml:space="preserve"> Quantity = </w:t>
      </w:r>
      <w:r>
        <w:rPr>
          <w:rStyle w:val="sqlnumbercolor"/>
          <w:rFonts w:ascii="Consolas" w:hAnsi="Consolas"/>
          <w:color w:val="000000"/>
          <w:sz w:val="23"/>
          <w:szCs w:val="23"/>
        </w:rPr>
        <w:t>30</w:t>
      </w:r>
      <w:r>
        <w:rPr>
          <w:rStyle w:val="sqlcolor"/>
          <w:rFonts w:ascii="Consolas" w:hAnsi="Consolas"/>
          <w:color w:val="000000"/>
          <w:sz w:val="23"/>
          <w:szCs w:val="23"/>
        </w:rPr>
        <w:t xml:space="preserve"> </w:t>
      </w:r>
      <w:r>
        <w:rPr>
          <w:rStyle w:val="sqlkeywordcolor"/>
          <w:rFonts w:ascii="Consolas" w:hAnsi="Consolas"/>
          <w:color w:val="0000CD"/>
          <w:sz w:val="23"/>
          <w:szCs w:val="23"/>
        </w:rPr>
        <w:t>THEN</w:t>
      </w:r>
      <w:r>
        <w:rPr>
          <w:rStyle w:val="sqlcolor"/>
          <w:rFonts w:ascii="Consolas" w:hAnsi="Consolas"/>
          <w:color w:val="000000"/>
          <w:sz w:val="23"/>
          <w:szCs w:val="23"/>
        </w:rPr>
        <w:t xml:space="preserve"> </w:t>
      </w:r>
      <w:r>
        <w:rPr>
          <w:rStyle w:val="sqlstringcolor"/>
          <w:rFonts w:ascii="Consolas" w:hAnsi="Consolas"/>
          <w:color w:val="A52A2A"/>
          <w:sz w:val="23"/>
          <w:szCs w:val="23"/>
        </w:rPr>
        <w:t>"The quantity is 30"</w:t>
      </w:r>
    </w:p>
    <w:p w:rsidR="00A45B17" w:rsidRDefault="00A45B17" w:rsidP="00A45B17">
      <w:pPr>
        <w:rPr>
          <w:rStyle w:val="sqlstringcolor"/>
          <w:rFonts w:ascii="Consolas" w:hAnsi="Consolas"/>
          <w:color w:val="A52A2A"/>
          <w:sz w:val="23"/>
          <w:szCs w:val="23"/>
          <w:lang w:val="uk-UA"/>
        </w:rPr>
      </w:pPr>
      <w:r>
        <w:rPr>
          <w:rStyle w:val="sqlstringcolor"/>
          <w:rFonts w:ascii="Consolas" w:hAnsi="Consolas"/>
          <w:color w:val="A52A2A"/>
          <w:sz w:val="23"/>
          <w:szCs w:val="23"/>
          <w:lang w:val="uk-UA"/>
        </w:rPr>
        <w:t xml:space="preserve">                       </w:t>
      </w:r>
      <w:r>
        <w:rPr>
          <w:lang w:val="uk-UA"/>
        </w:rPr>
        <w:t xml:space="preserve"> </w:t>
      </w:r>
      <w:r>
        <w:rPr>
          <w:rStyle w:val="sqlkeywordcolor"/>
          <w:rFonts w:ascii="Consolas" w:hAnsi="Consolas"/>
          <w:color w:val="0000CD"/>
          <w:sz w:val="23"/>
          <w:szCs w:val="23"/>
        </w:rPr>
        <w:t>ELSE</w:t>
      </w:r>
      <w:r>
        <w:rPr>
          <w:rStyle w:val="sqlcolor"/>
          <w:rFonts w:ascii="Consolas" w:hAnsi="Consolas"/>
          <w:color w:val="000000"/>
          <w:sz w:val="23"/>
          <w:szCs w:val="23"/>
        </w:rPr>
        <w:t xml:space="preserve"> </w:t>
      </w:r>
      <w:r>
        <w:rPr>
          <w:rStyle w:val="sqlstringcolor"/>
          <w:rFonts w:ascii="Consolas" w:hAnsi="Consolas"/>
          <w:color w:val="A52A2A"/>
          <w:sz w:val="23"/>
          <w:szCs w:val="23"/>
        </w:rPr>
        <w:t>"The quantity is under 30"</w:t>
      </w:r>
    </w:p>
    <w:p w:rsidR="00A45B17" w:rsidRDefault="00A45B17" w:rsidP="00A45B17">
      <w:pPr>
        <w:rPr>
          <w:rFonts w:cs="Times New Roman"/>
        </w:rPr>
      </w:pPr>
      <w:r>
        <w:rPr>
          <w:rStyle w:val="sqlkeywordcolor"/>
          <w:rFonts w:ascii="Consolas" w:hAnsi="Consolas"/>
          <w:color w:val="0000CD"/>
          <w:sz w:val="23"/>
          <w:szCs w:val="23"/>
        </w:rPr>
        <w:t>END</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OrderDetails;</w:t>
      </w:r>
    </w:p>
    <w:p w:rsidR="00A45B17" w:rsidRDefault="00A45B17" w:rsidP="00A45B17">
      <w:pPr>
        <w:pStyle w:val="a4"/>
      </w:pPr>
      <w:r>
        <w:t>The following SQL will order the customers by City. However, if City is NULL, then order by Country: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City, Country</w:t>
      </w:r>
    </w:p>
    <w:p w:rsidR="00A45B17" w:rsidRDefault="00A45B17" w:rsidP="00A45B17">
      <w:pPr>
        <w:rPr>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rStyle w:val="sqlkeywordcolor"/>
          <w:rFonts w:ascii="Consolas" w:hAnsi="Consolas"/>
          <w:color w:val="0000CD"/>
          <w:sz w:val="23"/>
          <w:szCs w:val="23"/>
          <w:lang w:val="uk-UA"/>
        </w:rPr>
      </w:pP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p>
    <w:p w:rsidR="00A45B17" w:rsidRDefault="00A45B17" w:rsidP="00A45B17">
      <w:pPr>
        <w:rPr>
          <w:lang w:val="uk-UA"/>
        </w:rPr>
      </w:pPr>
      <w:r>
        <w:rPr>
          <w:rStyle w:val="sqlcolor"/>
          <w:rFonts w:ascii="Consolas" w:hAnsi="Consolas"/>
          <w:color w:val="000000"/>
          <w:sz w:val="23"/>
          <w:szCs w:val="23"/>
        </w:rPr>
        <w:t>(</w:t>
      </w:r>
      <w:r>
        <w:rPr>
          <w:rStyle w:val="sqlkeywordcolor"/>
          <w:rFonts w:ascii="Consolas" w:hAnsi="Consolas"/>
          <w:color w:val="0000CD"/>
          <w:sz w:val="23"/>
          <w:szCs w:val="23"/>
        </w:rPr>
        <w:t>CASE</w:t>
      </w:r>
      <w:r>
        <w:rPr>
          <w:lang w:val="uk-UA"/>
        </w:rPr>
        <w:t xml:space="preserve"> </w:t>
      </w:r>
      <w:r>
        <w:rPr>
          <w:rStyle w:val="sqlkeywordcolor"/>
          <w:rFonts w:ascii="Consolas" w:hAnsi="Consolas"/>
          <w:color w:val="0000CD"/>
          <w:sz w:val="23"/>
          <w:szCs w:val="23"/>
        </w:rPr>
        <w:t>WHEN</w:t>
      </w:r>
      <w:r>
        <w:rPr>
          <w:rStyle w:val="sqlcolor"/>
          <w:rFonts w:ascii="Consolas" w:hAnsi="Consolas"/>
          <w:color w:val="000000"/>
          <w:sz w:val="23"/>
          <w:szCs w:val="23"/>
        </w:rPr>
        <w:t xml:space="preserve"> City </w:t>
      </w:r>
      <w:r>
        <w:rPr>
          <w:rStyle w:val="sqlkeywordcolor"/>
          <w:rFonts w:ascii="Consolas" w:hAnsi="Consolas"/>
          <w:color w:val="0000CD"/>
          <w:sz w:val="23"/>
          <w:szCs w:val="23"/>
        </w:rPr>
        <w:t>IS</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 xml:space="preserve"> </w:t>
      </w:r>
      <w:r>
        <w:rPr>
          <w:rStyle w:val="sqlkeywordcolor"/>
          <w:rFonts w:ascii="Consolas" w:hAnsi="Consolas"/>
          <w:color w:val="0000CD"/>
          <w:sz w:val="23"/>
          <w:szCs w:val="23"/>
        </w:rPr>
        <w:t>THEN</w:t>
      </w:r>
      <w:r>
        <w:rPr>
          <w:rStyle w:val="sqlcolor"/>
          <w:rFonts w:ascii="Consolas" w:hAnsi="Consolas"/>
          <w:color w:val="000000"/>
          <w:sz w:val="23"/>
          <w:szCs w:val="23"/>
        </w:rPr>
        <w:t xml:space="preserve"> Country</w:t>
      </w:r>
      <w:r>
        <w:rPr>
          <w:lang w:val="uk-UA"/>
        </w:rPr>
        <w:t xml:space="preserve"> </w:t>
      </w:r>
    </w:p>
    <w:p w:rsidR="00A45B17" w:rsidRDefault="00A45B17" w:rsidP="00A45B17">
      <w:pPr>
        <w:rPr>
          <w:rStyle w:val="sqlcolor"/>
          <w:rFonts w:ascii="Consolas" w:hAnsi="Consolas"/>
          <w:color w:val="000000"/>
          <w:sz w:val="23"/>
          <w:szCs w:val="23"/>
          <w:lang w:val="uk-UA"/>
        </w:rPr>
      </w:pPr>
      <w:r>
        <w:rPr>
          <w:lang w:val="uk-UA"/>
        </w:rPr>
        <w:t xml:space="preserve">                                                  </w:t>
      </w:r>
      <w:r>
        <w:rPr>
          <w:rStyle w:val="sqlkeywordcolor"/>
          <w:rFonts w:ascii="Consolas" w:hAnsi="Consolas"/>
          <w:color w:val="0000CD"/>
          <w:sz w:val="23"/>
          <w:szCs w:val="23"/>
        </w:rPr>
        <w:t>ELSE</w:t>
      </w:r>
      <w:r>
        <w:rPr>
          <w:rStyle w:val="sqlcolor"/>
          <w:rFonts w:ascii="Consolas" w:hAnsi="Consolas"/>
          <w:color w:val="000000"/>
          <w:sz w:val="23"/>
          <w:szCs w:val="23"/>
        </w:rPr>
        <w:t xml:space="preserve"> City</w:t>
      </w:r>
    </w:p>
    <w:p w:rsidR="00A45B17" w:rsidRDefault="00A45B17" w:rsidP="00A45B17">
      <w:pPr>
        <w:rPr>
          <w:rFonts w:cs="Times New Roman"/>
        </w:rPr>
      </w:pPr>
      <w:r>
        <w:rPr>
          <w:rStyle w:val="sqlkeywordcolor"/>
          <w:rFonts w:ascii="Consolas" w:hAnsi="Consolas"/>
          <w:color w:val="0000CD"/>
          <w:sz w:val="23"/>
          <w:szCs w:val="23"/>
        </w:rPr>
        <w:t>END</w:t>
      </w:r>
      <w:r>
        <w:rPr>
          <w:rStyle w:val="sqlcolor"/>
          <w:rFonts w:ascii="Consolas" w:hAnsi="Consolas"/>
          <w:color w:val="000000"/>
          <w:sz w:val="23"/>
          <w:szCs w:val="23"/>
        </w:rPr>
        <w:t>);</w:t>
      </w:r>
    </w:p>
    <w:p w:rsidR="00A45B17" w:rsidRDefault="00A45B17" w:rsidP="00A45B17">
      <w:pPr>
        <w:pStyle w:val="a4"/>
      </w:pPr>
      <w:r>
        <w:t>The CASE statement goes through conditions and returns a value when the first condition is met (like an IF-THEN-ELSE statement). So, once a condition is true, it will stop reading and return the result. If no conditions are true, it returns the value in the ELSE clause.</w:t>
      </w:r>
    </w:p>
    <w:p w:rsidR="00A45B17" w:rsidRDefault="00A45B17" w:rsidP="00A45B17">
      <w:pPr>
        <w:pStyle w:val="a4"/>
      </w:pPr>
      <w:r>
        <w:t>If there is no ELSE part and no conditions are true, it returns NULL.</w:t>
      </w:r>
    </w:p>
    <w:p w:rsidR="00A45B17" w:rsidRDefault="00A45B17" w:rsidP="00A45B17">
      <w:pPr>
        <w:rPr>
          <w:lang w:val="uk-UA"/>
        </w:rPr>
      </w:pPr>
      <w:r>
        <w:rPr>
          <w:rStyle w:val="sqlkeywordcolor"/>
          <w:rFonts w:ascii="Consolas" w:hAnsi="Consolas"/>
          <w:color w:val="0000CD"/>
          <w:sz w:val="23"/>
          <w:szCs w:val="23"/>
        </w:rPr>
        <w:t>CASE</w:t>
      </w:r>
      <w:r>
        <w:rPr>
          <w:lang w:val="uk-UA"/>
        </w:rPr>
        <w:t xml:space="preserve"> </w:t>
      </w:r>
      <w:r>
        <w:rPr>
          <w:rStyle w:val="sqlkeywordcolor"/>
          <w:rFonts w:ascii="Consolas" w:hAnsi="Consolas"/>
          <w:color w:val="0000CD"/>
          <w:sz w:val="23"/>
          <w:szCs w:val="23"/>
        </w:rPr>
        <w:t>WHEN</w:t>
      </w:r>
      <w:r>
        <w:rPr>
          <w:rStyle w:val="sqlcolor"/>
          <w:rFonts w:ascii="Consolas" w:hAnsi="Consolas"/>
          <w:color w:val="000000"/>
          <w:sz w:val="23"/>
          <w:szCs w:val="23"/>
        </w:rPr>
        <w:t xml:space="preserve"> </w:t>
      </w:r>
      <w:r>
        <w:rPr>
          <w:rStyle w:val="aa"/>
          <w:rFonts w:ascii="Consolas" w:hAnsi="Consolas"/>
          <w:color w:val="000000"/>
          <w:sz w:val="23"/>
          <w:szCs w:val="23"/>
        </w:rPr>
        <w:t>condition1</w:t>
      </w:r>
      <w:r>
        <w:rPr>
          <w:rStyle w:val="sqlcolor"/>
          <w:rFonts w:ascii="Consolas" w:hAnsi="Consolas"/>
          <w:color w:val="000000"/>
          <w:sz w:val="23"/>
          <w:szCs w:val="23"/>
        </w:rPr>
        <w:t xml:space="preserve"> </w:t>
      </w:r>
      <w:r>
        <w:rPr>
          <w:rStyle w:val="sqlkeywordcolor"/>
          <w:rFonts w:ascii="Consolas" w:hAnsi="Consolas"/>
          <w:color w:val="0000CD"/>
          <w:sz w:val="23"/>
          <w:szCs w:val="23"/>
        </w:rPr>
        <w:t>THEN</w:t>
      </w:r>
      <w:r>
        <w:rPr>
          <w:rStyle w:val="sqlcolor"/>
          <w:rFonts w:ascii="Consolas" w:hAnsi="Consolas"/>
          <w:color w:val="000000"/>
          <w:sz w:val="23"/>
          <w:szCs w:val="23"/>
        </w:rPr>
        <w:t xml:space="preserve"> </w:t>
      </w:r>
      <w:r>
        <w:rPr>
          <w:rStyle w:val="aa"/>
          <w:rFonts w:ascii="Consolas" w:hAnsi="Consolas"/>
          <w:color w:val="000000"/>
          <w:sz w:val="23"/>
          <w:szCs w:val="23"/>
        </w:rPr>
        <w:t>result1</w:t>
      </w:r>
    </w:p>
    <w:p w:rsidR="00A45B17" w:rsidRDefault="00A45B17" w:rsidP="00A45B17">
      <w:pPr>
        <w:rPr>
          <w:lang w:val="uk-UA"/>
        </w:rPr>
      </w:pPr>
      <w:r>
        <w:rPr>
          <w:lang w:val="uk-UA"/>
        </w:rPr>
        <w:t xml:space="preserve">         </w:t>
      </w:r>
      <w:r>
        <w:rPr>
          <w:rStyle w:val="sqlkeywordcolor"/>
          <w:rFonts w:ascii="Consolas" w:hAnsi="Consolas"/>
          <w:color w:val="0000CD"/>
          <w:sz w:val="23"/>
          <w:szCs w:val="23"/>
        </w:rPr>
        <w:t>WHEN</w:t>
      </w:r>
      <w:r>
        <w:rPr>
          <w:rStyle w:val="sqlcolor"/>
          <w:rFonts w:ascii="Consolas" w:hAnsi="Consolas"/>
          <w:color w:val="000000"/>
          <w:sz w:val="23"/>
          <w:szCs w:val="23"/>
        </w:rPr>
        <w:t xml:space="preserve"> </w:t>
      </w:r>
      <w:r>
        <w:rPr>
          <w:rStyle w:val="aa"/>
          <w:rFonts w:ascii="Consolas" w:hAnsi="Consolas"/>
          <w:color w:val="000000"/>
          <w:sz w:val="23"/>
          <w:szCs w:val="23"/>
        </w:rPr>
        <w:t>condition2</w:t>
      </w:r>
      <w:r>
        <w:rPr>
          <w:rStyle w:val="sqlcolor"/>
          <w:rFonts w:ascii="Consolas" w:hAnsi="Consolas"/>
          <w:color w:val="000000"/>
          <w:sz w:val="23"/>
          <w:szCs w:val="23"/>
        </w:rPr>
        <w:t xml:space="preserve"> </w:t>
      </w:r>
      <w:r>
        <w:rPr>
          <w:rStyle w:val="sqlkeywordcolor"/>
          <w:rFonts w:ascii="Consolas" w:hAnsi="Consolas"/>
          <w:color w:val="0000CD"/>
          <w:sz w:val="23"/>
          <w:szCs w:val="23"/>
        </w:rPr>
        <w:t>THEN</w:t>
      </w:r>
      <w:r>
        <w:rPr>
          <w:rStyle w:val="sqlcolor"/>
          <w:rFonts w:ascii="Consolas" w:hAnsi="Consolas"/>
          <w:color w:val="000000"/>
          <w:sz w:val="23"/>
          <w:szCs w:val="23"/>
        </w:rPr>
        <w:t xml:space="preserve"> </w:t>
      </w:r>
      <w:r>
        <w:rPr>
          <w:rStyle w:val="aa"/>
          <w:rFonts w:ascii="Consolas" w:hAnsi="Consolas"/>
          <w:color w:val="000000"/>
          <w:sz w:val="23"/>
          <w:szCs w:val="23"/>
        </w:rPr>
        <w:t>result2</w:t>
      </w:r>
      <w:r>
        <w:t>¶</w:t>
      </w:r>
    </w:p>
    <w:p w:rsidR="00A45B17" w:rsidRDefault="00A45B17" w:rsidP="00A45B17">
      <w:pPr>
        <w:rPr>
          <w:lang w:val="uk-UA"/>
        </w:rPr>
      </w:pPr>
      <w:r>
        <w:rPr>
          <w:lang w:val="uk-UA"/>
        </w:rPr>
        <w:t xml:space="preserve">         </w:t>
      </w:r>
      <w:r>
        <w:rPr>
          <w:rStyle w:val="sqlkeywordcolor"/>
          <w:rFonts w:ascii="Consolas" w:hAnsi="Consolas"/>
          <w:color w:val="0000CD"/>
          <w:sz w:val="23"/>
          <w:szCs w:val="23"/>
        </w:rPr>
        <w:t>WHEN</w:t>
      </w:r>
      <w:r>
        <w:rPr>
          <w:rStyle w:val="sqlcolor"/>
          <w:rFonts w:ascii="Consolas" w:hAnsi="Consolas"/>
          <w:color w:val="000000"/>
          <w:sz w:val="23"/>
          <w:szCs w:val="23"/>
        </w:rPr>
        <w:t xml:space="preserve"> </w:t>
      </w:r>
      <w:r>
        <w:rPr>
          <w:rStyle w:val="aa"/>
          <w:rFonts w:ascii="Consolas" w:hAnsi="Consolas"/>
          <w:color w:val="000000"/>
          <w:sz w:val="23"/>
          <w:szCs w:val="23"/>
        </w:rPr>
        <w:t>conditionN</w:t>
      </w:r>
      <w:r>
        <w:rPr>
          <w:rStyle w:val="sqlcolor"/>
          <w:rFonts w:ascii="Consolas" w:hAnsi="Consolas"/>
          <w:color w:val="000000"/>
          <w:sz w:val="23"/>
          <w:szCs w:val="23"/>
        </w:rPr>
        <w:t xml:space="preserve"> </w:t>
      </w:r>
      <w:r>
        <w:rPr>
          <w:rStyle w:val="sqlkeywordcolor"/>
          <w:rFonts w:ascii="Consolas" w:hAnsi="Consolas"/>
          <w:color w:val="0000CD"/>
          <w:sz w:val="23"/>
          <w:szCs w:val="23"/>
        </w:rPr>
        <w:t>THEN</w:t>
      </w:r>
      <w:r>
        <w:rPr>
          <w:rStyle w:val="sqlcolor"/>
          <w:rFonts w:ascii="Consolas" w:hAnsi="Consolas"/>
          <w:color w:val="000000"/>
          <w:sz w:val="23"/>
          <w:szCs w:val="23"/>
        </w:rPr>
        <w:t xml:space="preserve"> </w:t>
      </w:r>
      <w:r>
        <w:rPr>
          <w:rStyle w:val="aa"/>
          <w:rFonts w:ascii="Consolas" w:hAnsi="Consolas"/>
          <w:color w:val="000000"/>
          <w:sz w:val="23"/>
          <w:szCs w:val="23"/>
        </w:rPr>
        <w:t>result</w:t>
      </w:r>
    </w:p>
    <w:p w:rsidR="00A45B17" w:rsidRDefault="00A45B17" w:rsidP="00A45B17">
      <w:pPr>
        <w:rPr>
          <w:rStyle w:val="aa"/>
          <w:rFonts w:ascii="Consolas" w:hAnsi="Consolas"/>
          <w:color w:val="000000"/>
          <w:sz w:val="23"/>
          <w:szCs w:val="23"/>
          <w:lang w:val="uk-UA"/>
        </w:rPr>
      </w:pPr>
      <w:r>
        <w:rPr>
          <w:lang w:val="uk-UA"/>
        </w:rPr>
        <w:t xml:space="preserve">                                            </w:t>
      </w:r>
      <w:r>
        <w:rPr>
          <w:rStyle w:val="sqlkeywordcolor"/>
          <w:rFonts w:ascii="Consolas" w:hAnsi="Consolas"/>
          <w:color w:val="0000CD"/>
          <w:sz w:val="23"/>
          <w:szCs w:val="23"/>
        </w:rPr>
        <w:t>ELSE</w:t>
      </w:r>
      <w:r>
        <w:rPr>
          <w:rStyle w:val="sqlkeywordcolor"/>
          <w:rFonts w:ascii="Consolas" w:hAnsi="Consolas"/>
          <w:color w:val="0000CD"/>
          <w:sz w:val="23"/>
          <w:szCs w:val="23"/>
          <w:lang w:val="uk-UA"/>
        </w:rPr>
        <w:t xml:space="preserve">  </w:t>
      </w:r>
      <w:r>
        <w:rPr>
          <w:rStyle w:val="aa"/>
          <w:rFonts w:ascii="Consolas" w:hAnsi="Consolas"/>
          <w:color w:val="000000"/>
          <w:sz w:val="23"/>
          <w:szCs w:val="23"/>
        </w:rPr>
        <w:t>result</w:t>
      </w:r>
    </w:p>
    <w:p w:rsidR="00A45B17" w:rsidRPr="009F3830" w:rsidRDefault="00A45B17" w:rsidP="00A45B17">
      <w:pPr>
        <w:rPr>
          <w:rFonts w:cs="Times New Roman"/>
          <w:lang w:val="ru-RU"/>
        </w:rPr>
      </w:pPr>
      <w:r>
        <w:rPr>
          <w:rStyle w:val="sqlkeywordcolor"/>
          <w:rFonts w:ascii="Consolas" w:hAnsi="Consolas"/>
          <w:color w:val="0000CD"/>
          <w:sz w:val="23"/>
          <w:szCs w:val="23"/>
        </w:rPr>
        <w:t>END</w:t>
      </w:r>
      <w:r w:rsidRPr="009F3830">
        <w:rPr>
          <w:rStyle w:val="sqlcolor"/>
          <w:rFonts w:ascii="Consolas" w:hAnsi="Consolas"/>
          <w:color w:val="000000"/>
          <w:sz w:val="23"/>
          <w:szCs w:val="23"/>
          <w:lang w:val="ru-RU"/>
        </w:rPr>
        <w:t>;</w:t>
      </w:r>
    </w:p>
    <w:p w:rsidR="00A45B17" w:rsidRPr="009F3830" w:rsidRDefault="00A45B17" w:rsidP="00A45B17">
      <w:pPr>
        <w:rPr>
          <w:lang w:val="ru-RU"/>
        </w:rPr>
      </w:pPr>
    </w:p>
    <w:p w:rsidR="00A45B17" w:rsidRPr="009A0F17" w:rsidRDefault="00A45B17" w:rsidP="00A45B17">
      <w:pPr>
        <w:rPr>
          <w:lang w:val="uk-UA"/>
        </w:rPr>
      </w:pPr>
    </w:p>
    <w:p w:rsidR="00A45B17" w:rsidRPr="007F0896" w:rsidRDefault="00A45B17" w:rsidP="00A45B17">
      <w:pPr>
        <w:pStyle w:val="3"/>
        <w:rPr>
          <w:lang w:val="uk-UA"/>
        </w:rPr>
      </w:pPr>
      <w:bookmarkStart w:id="347" w:name="_Toc57480835"/>
      <w:r w:rsidRPr="009F3830">
        <w:rPr>
          <w:lang w:val="ru-RU"/>
        </w:rPr>
        <w:t xml:space="preserve"> </w:t>
      </w:r>
      <w:bookmarkStart w:id="348" w:name="_Toc57569915"/>
      <w:bookmarkStart w:id="349" w:name="_Toc57748989"/>
      <w:r>
        <w:t>WHERE</w:t>
      </w:r>
      <w:bookmarkEnd w:id="313"/>
      <w:bookmarkEnd w:id="347"/>
      <w:r w:rsidRPr="007F0896">
        <w:rPr>
          <w:lang w:val="ru-RU"/>
        </w:rPr>
        <w:t xml:space="preserve"> </w:t>
      </w:r>
      <w:r>
        <w:rPr>
          <w:lang w:val="uk-UA"/>
        </w:rPr>
        <w:t>у запиті на вибір данних</w:t>
      </w:r>
      <w:bookmarkEnd w:id="348"/>
      <w:bookmarkEnd w:id="349"/>
      <w:r>
        <w:rPr>
          <w:lang w:val="uk-UA"/>
        </w:rPr>
        <w:t xml:space="preserve"> </w:t>
      </w:r>
    </w:p>
    <w:p w:rsidR="00A45B17" w:rsidRPr="00B051EA" w:rsidRDefault="00A45B17" w:rsidP="00A45B17">
      <w:pPr>
        <w:pStyle w:val="ul-intro"/>
        <w:rPr>
          <w:lang w:val="en-US"/>
        </w:rPr>
      </w:pPr>
      <w:r w:rsidRPr="00B051EA">
        <w:rPr>
          <w:lang w:val="en-US"/>
        </w:rPr>
        <w:t>A SQL WHERE clause filters for rows that meet certain criteria.</w:t>
      </w:r>
      <w:r w:rsidRPr="00B051EA">
        <w:rPr>
          <w:lang w:val="en-US"/>
        </w:rPr>
        <w:br/>
        <w:t>It is a way to limit the rows to the ones you're interested in.</w:t>
      </w:r>
    </w:p>
    <w:p w:rsidR="00A45B17" w:rsidRPr="00B051EA" w:rsidRDefault="00A45B17" w:rsidP="00A45B17">
      <w:pPr>
        <w:pStyle w:val="ul-intro"/>
        <w:rPr>
          <w:lang w:val="en-US"/>
        </w:rPr>
      </w:pPr>
      <w:r w:rsidRPr="00B051EA">
        <w:rPr>
          <w:lang w:val="en-US"/>
        </w:rPr>
        <w:t>WHERE is followed by a condition that returns either true or false.</w:t>
      </w:r>
      <w:r w:rsidRPr="00B051EA">
        <w:rPr>
          <w:lang w:val="en-US"/>
        </w:rPr>
        <w:br/>
        <w:t>The WHERE clause is used with SELECT, UPDATE, and DELETE.</w:t>
      </w:r>
    </w:p>
    <w:p w:rsidR="00A45B17" w:rsidRPr="00B051EA" w:rsidRDefault="00A45B17" w:rsidP="00A45B17">
      <w:pPr>
        <w:pStyle w:val="pt-20"/>
        <w:rPr>
          <w:lang w:val="en-US"/>
        </w:rPr>
      </w:pPr>
      <w:r w:rsidRPr="00B051EA">
        <w:rPr>
          <w:lang w:val="en-US"/>
        </w:rPr>
        <w:t>Here is a SELECT statement with a WHERE clause:</w:t>
      </w:r>
    </w:p>
    <w:p w:rsidR="00A45B17" w:rsidRPr="00B051EA" w:rsidRDefault="00A45B17" w:rsidP="00A45B17">
      <w:pPr>
        <w:pStyle w:val="HTML1"/>
        <w:rPr>
          <w:color w:val="BEBEC5"/>
          <w:lang w:val="en-US"/>
        </w:rPr>
      </w:pPr>
      <w:r w:rsidRPr="007D5EDE">
        <w:rPr>
          <w:rStyle w:val="pln"/>
          <w:rFonts w:ascii="Consolas" w:hAnsi="Consolas" w:cs="Consolas"/>
          <w:b/>
          <w:bCs/>
          <w:color w:val="000000"/>
          <w:sz w:val="24"/>
          <w:szCs w:val="24"/>
          <w:lang w:val="en-US"/>
        </w:rPr>
        <w:t>SELECT column</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names   FROM table</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name  WHERE condition</w:t>
      </w:r>
    </w:p>
    <w:p w:rsidR="00A45B17" w:rsidRDefault="00A45B17" w:rsidP="00A45B17"/>
    <w:p w:rsidR="00A45B17" w:rsidRDefault="00A45B17" w:rsidP="00A45B17">
      <w:r>
        <w:rPr>
          <w:b/>
          <w:bCs/>
        </w:rPr>
        <w:t>Problem:</w:t>
      </w:r>
      <w:r>
        <w:t xml:space="preserve"> List all customers in Sweden</w:t>
      </w:r>
    </w:p>
    <w:p w:rsidR="00A45B17" w:rsidRPr="00B051EA" w:rsidRDefault="00A45B17" w:rsidP="00E05A2D">
      <w:pPr>
        <w:pStyle w:val="HTML1"/>
        <w:numPr>
          <w:ilvl w:val="0"/>
          <w:numId w:val="99"/>
        </w:numPr>
        <w:rPr>
          <w:color w:val="BEBEC5"/>
          <w:lang w:val="en-US"/>
        </w:rPr>
      </w:pPr>
      <w:r w:rsidRPr="007D5EDE">
        <w:rPr>
          <w:rStyle w:val="pln"/>
          <w:rFonts w:ascii="Consolas" w:hAnsi="Consolas" w:cs="Consolas"/>
          <w:b/>
          <w:bCs/>
          <w:color w:val="000000"/>
          <w:sz w:val="24"/>
          <w:szCs w:val="24"/>
          <w:lang w:val="en-US"/>
        </w:rPr>
        <w:t xml:space="preserve">SELECT </w:t>
      </w:r>
      <w:r w:rsidRPr="007D5EDE">
        <w:rPr>
          <w:rStyle w:val="typ"/>
          <w:rFonts w:ascii="Consolas" w:hAnsi="Consolas" w:cs="Consolas"/>
          <w:b/>
          <w:bCs/>
          <w:color w:val="2B91AF"/>
          <w:sz w:val="24"/>
          <w:szCs w:val="24"/>
          <w:lang w:val="en-US"/>
        </w:rPr>
        <w:t>Id</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FirstName</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LastName</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City</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Country</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typ"/>
          <w:rFonts w:ascii="Consolas" w:hAnsi="Consolas" w:cs="Consolas"/>
          <w:b/>
          <w:bCs/>
          <w:color w:val="2B91AF"/>
          <w:sz w:val="24"/>
          <w:szCs w:val="24"/>
          <w:lang w:val="en-US"/>
        </w:rPr>
        <w:t>Phone</w:t>
      </w:r>
    </w:p>
    <w:p w:rsidR="00A45B17" w:rsidRPr="007D5EDE" w:rsidRDefault="00A45B17" w:rsidP="00E05A2D">
      <w:pPr>
        <w:pStyle w:val="HTML1"/>
        <w:numPr>
          <w:ilvl w:val="0"/>
          <w:numId w:val="99"/>
        </w:numPr>
        <w:rPr>
          <w:color w:val="BEBEC5"/>
        </w:rPr>
      </w:pPr>
      <w:r w:rsidRPr="007D5EDE">
        <w:rPr>
          <w:rStyle w:val="pln"/>
          <w:rFonts w:ascii="Consolas" w:hAnsi="Consolas" w:cs="Consolas"/>
          <w:b/>
          <w:bCs/>
          <w:color w:val="000000"/>
          <w:sz w:val="24"/>
          <w:szCs w:val="24"/>
          <w:lang w:val="en-US"/>
        </w:rPr>
        <w:t xml:space="preserve">  FROM </w:t>
      </w:r>
      <w:r w:rsidRPr="007D5EDE">
        <w:rPr>
          <w:rStyle w:val="typ"/>
          <w:rFonts w:ascii="Consolas" w:hAnsi="Consolas" w:cs="Consolas"/>
          <w:b/>
          <w:bCs/>
          <w:color w:val="2B91AF"/>
          <w:sz w:val="24"/>
          <w:szCs w:val="24"/>
          <w:lang w:val="en-US"/>
        </w:rPr>
        <w:t xml:space="preserve">Customer </w:t>
      </w:r>
      <w:r w:rsidRPr="007D5EDE">
        <w:rPr>
          <w:rStyle w:val="pln"/>
          <w:rFonts w:ascii="Consolas" w:hAnsi="Consolas" w:cs="Consolas"/>
          <w:b/>
          <w:bCs/>
          <w:color w:val="000000"/>
          <w:sz w:val="24"/>
          <w:szCs w:val="24"/>
          <w:lang w:val="en-US"/>
        </w:rPr>
        <w:t xml:space="preserve"> WHERE </w:t>
      </w:r>
      <w:r w:rsidRPr="007D5EDE">
        <w:rPr>
          <w:rStyle w:val="typ"/>
          <w:rFonts w:ascii="Consolas" w:hAnsi="Consolas" w:cs="Consolas"/>
          <w:b/>
          <w:bCs/>
          <w:color w:val="2B91AF"/>
          <w:sz w:val="24"/>
          <w:szCs w:val="24"/>
          <w:lang w:val="en-US"/>
        </w:rPr>
        <w:t>Country</w:t>
      </w:r>
      <w:r w:rsidRPr="007D5EDE">
        <w:rPr>
          <w:rStyle w:val="pln"/>
          <w:rFonts w:ascii="Consolas" w:hAnsi="Consolas" w:cs="Consolas"/>
          <w:b/>
          <w:bCs/>
          <w:color w:val="000000"/>
          <w:sz w:val="24"/>
          <w:szCs w:val="24"/>
          <w:lang w:val="en-US"/>
        </w:rPr>
        <w:t xml:space="preserve"> </w:t>
      </w:r>
      <w:r w:rsidRPr="007D5EDE">
        <w:rPr>
          <w:rStyle w:val="pun"/>
          <w:rFonts w:ascii="Consolas" w:hAnsi="Consolas" w:cs="Consolas"/>
          <w:b/>
          <w:bCs/>
          <w:color w:val="000000"/>
          <w:sz w:val="24"/>
          <w:szCs w:val="24"/>
          <w:lang w:val="en-US"/>
        </w:rPr>
        <w:t>=</w:t>
      </w:r>
      <w:r w:rsidRPr="007D5EDE">
        <w:rPr>
          <w:rStyle w:val="pln"/>
          <w:rFonts w:ascii="Consolas" w:hAnsi="Consolas" w:cs="Consolas"/>
          <w:b/>
          <w:bCs/>
          <w:color w:val="000000"/>
          <w:sz w:val="24"/>
          <w:szCs w:val="24"/>
          <w:lang w:val="en-US"/>
        </w:rPr>
        <w:t xml:space="preserve"> </w:t>
      </w:r>
      <w:r w:rsidRPr="007D5EDE">
        <w:rPr>
          <w:rStyle w:val="str"/>
          <w:rFonts w:ascii="Consolas" w:hAnsi="Consolas" w:cs="Consolas"/>
          <w:b/>
          <w:bCs/>
          <w:color w:val="CC4500"/>
          <w:sz w:val="24"/>
          <w:szCs w:val="24"/>
          <w:lang w:val="en-US"/>
        </w:rPr>
        <w:t>'Sweden'</w:t>
      </w:r>
    </w:p>
    <w:p w:rsidR="00A45B17" w:rsidRDefault="00A45B17" w:rsidP="00A45B17">
      <w:r>
        <w:t>Result:  2 records</w:t>
      </w:r>
    </w:p>
    <w:tbl>
      <w:tblPr>
        <w:tblW w:w="9432" w:type="dxa"/>
        <w:tblInd w:w="-360" w:type="dxa"/>
        <w:tblCellMar>
          <w:top w:w="15" w:type="dxa"/>
          <w:left w:w="15" w:type="dxa"/>
          <w:bottom w:w="15" w:type="dxa"/>
          <w:right w:w="15" w:type="dxa"/>
        </w:tblCellMar>
        <w:tblLook w:val="04A0" w:firstRow="1" w:lastRow="0" w:firstColumn="1" w:lastColumn="0" w:noHBand="0" w:noVBand="1"/>
      </w:tblPr>
      <w:tblGrid>
        <w:gridCol w:w="487"/>
        <w:gridCol w:w="1864"/>
        <w:gridCol w:w="1804"/>
        <w:gridCol w:w="1241"/>
        <w:gridCol w:w="1458"/>
        <w:gridCol w:w="2578"/>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c>
          <w:tcPr>
            <w:tcW w:w="0" w:type="auto"/>
            <w:tcBorders>
              <w:top w:val="single" w:sz="6" w:space="0" w:color="DEE2E6"/>
            </w:tcBorders>
            <w:hideMark/>
          </w:tcPr>
          <w:p w:rsidR="00A45B17" w:rsidRDefault="00A45B17" w:rsidP="008F0D49">
            <w:pPr>
              <w:rPr>
                <w:sz w:val="24"/>
                <w:szCs w:val="24"/>
              </w:rPr>
            </w:pPr>
            <w:r>
              <w:t>Phone</w:t>
            </w:r>
          </w:p>
        </w:tc>
      </w:tr>
      <w:tr w:rsidR="00A45B17" w:rsidTr="008F0D49">
        <w:tc>
          <w:tcPr>
            <w:tcW w:w="0" w:type="auto"/>
            <w:tcBorders>
              <w:top w:val="single" w:sz="6" w:space="0" w:color="DEE2E6"/>
            </w:tcBorders>
            <w:hideMark/>
          </w:tcPr>
          <w:p w:rsidR="00A45B17" w:rsidRDefault="00A45B17" w:rsidP="008F0D49">
            <w:pPr>
              <w:rPr>
                <w:sz w:val="24"/>
                <w:szCs w:val="24"/>
              </w:rPr>
            </w:pPr>
            <w:r>
              <w:t>5</w:t>
            </w:r>
          </w:p>
        </w:tc>
        <w:tc>
          <w:tcPr>
            <w:tcW w:w="0" w:type="auto"/>
            <w:tcBorders>
              <w:top w:val="single" w:sz="6" w:space="0" w:color="DEE2E6"/>
            </w:tcBorders>
            <w:hideMark/>
          </w:tcPr>
          <w:p w:rsidR="00A45B17" w:rsidRDefault="00A45B17" w:rsidP="008F0D49">
            <w:pPr>
              <w:rPr>
                <w:sz w:val="24"/>
                <w:szCs w:val="24"/>
              </w:rPr>
            </w:pPr>
            <w:r>
              <w:t>Christina</w:t>
            </w:r>
          </w:p>
        </w:tc>
        <w:tc>
          <w:tcPr>
            <w:tcW w:w="0" w:type="auto"/>
            <w:tcBorders>
              <w:top w:val="single" w:sz="6" w:space="0" w:color="DEE2E6"/>
            </w:tcBorders>
            <w:hideMark/>
          </w:tcPr>
          <w:p w:rsidR="00A45B17" w:rsidRDefault="00A45B17" w:rsidP="008F0D49">
            <w:pPr>
              <w:rPr>
                <w:sz w:val="24"/>
                <w:szCs w:val="24"/>
              </w:rPr>
            </w:pPr>
            <w:r>
              <w:t>Berglund</w:t>
            </w:r>
          </w:p>
        </w:tc>
        <w:tc>
          <w:tcPr>
            <w:tcW w:w="0" w:type="auto"/>
            <w:tcBorders>
              <w:top w:val="single" w:sz="6" w:space="0" w:color="DEE2E6"/>
            </w:tcBorders>
            <w:hideMark/>
          </w:tcPr>
          <w:p w:rsidR="00A45B17" w:rsidRDefault="00A45B17" w:rsidP="008F0D49">
            <w:pPr>
              <w:rPr>
                <w:sz w:val="24"/>
                <w:szCs w:val="24"/>
              </w:rPr>
            </w:pPr>
            <w:r>
              <w:t>Luleå</w:t>
            </w:r>
          </w:p>
        </w:tc>
        <w:tc>
          <w:tcPr>
            <w:tcW w:w="0" w:type="auto"/>
            <w:tcBorders>
              <w:top w:val="single" w:sz="6" w:space="0" w:color="DEE2E6"/>
            </w:tcBorders>
            <w:hideMark/>
          </w:tcPr>
          <w:p w:rsidR="00A45B17" w:rsidRDefault="00A45B17" w:rsidP="008F0D49">
            <w:pPr>
              <w:rPr>
                <w:sz w:val="24"/>
                <w:szCs w:val="24"/>
              </w:rPr>
            </w:pPr>
            <w:r>
              <w:t>Sweden</w:t>
            </w:r>
          </w:p>
        </w:tc>
        <w:tc>
          <w:tcPr>
            <w:tcW w:w="0" w:type="auto"/>
            <w:tcBorders>
              <w:top w:val="single" w:sz="6" w:space="0" w:color="DEE2E6"/>
            </w:tcBorders>
            <w:hideMark/>
          </w:tcPr>
          <w:p w:rsidR="00A45B17" w:rsidRDefault="00A45B17" w:rsidP="008F0D49">
            <w:pPr>
              <w:rPr>
                <w:sz w:val="24"/>
                <w:szCs w:val="24"/>
              </w:rPr>
            </w:pPr>
            <w:r>
              <w:t>0921-12 34 65</w:t>
            </w:r>
          </w:p>
        </w:tc>
      </w:tr>
      <w:tr w:rsidR="00A45B17" w:rsidTr="008F0D49">
        <w:tc>
          <w:tcPr>
            <w:tcW w:w="0" w:type="auto"/>
            <w:tcBorders>
              <w:top w:val="single" w:sz="6" w:space="0" w:color="DEE2E6"/>
            </w:tcBorders>
            <w:hideMark/>
          </w:tcPr>
          <w:p w:rsidR="00A45B17" w:rsidRDefault="00A45B17" w:rsidP="008F0D49">
            <w:pPr>
              <w:rPr>
                <w:sz w:val="24"/>
                <w:szCs w:val="24"/>
              </w:rPr>
            </w:pPr>
            <w:r>
              <w:t>24</w:t>
            </w:r>
          </w:p>
        </w:tc>
        <w:tc>
          <w:tcPr>
            <w:tcW w:w="0" w:type="auto"/>
            <w:tcBorders>
              <w:top w:val="single" w:sz="6" w:space="0" w:color="DEE2E6"/>
            </w:tcBorders>
            <w:hideMark/>
          </w:tcPr>
          <w:p w:rsidR="00A45B17" w:rsidRDefault="00A45B17" w:rsidP="008F0D49">
            <w:pPr>
              <w:rPr>
                <w:sz w:val="24"/>
                <w:szCs w:val="24"/>
              </w:rPr>
            </w:pPr>
            <w:r>
              <w:t>Maria</w:t>
            </w:r>
          </w:p>
        </w:tc>
        <w:tc>
          <w:tcPr>
            <w:tcW w:w="0" w:type="auto"/>
            <w:tcBorders>
              <w:top w:val="single" w:sz="6" w:space="0" w:color="DEE2E6"/>
            </w:tcBorders>
            <w:hideMark/>
          </w:tcPr>
          <w:p w:rsidR="00A45B17" w:rsidRDefault="00A45B17" w:rsidP="008F0D49">
            <w:pPr>
              <w:rPr>
                <w:sz w:val="24"/>
                <w:szCs w:val="24"/>
              </w:rPr>
            </w:pPr>
            <w:r>
              <w:t>Larsson</w:t>
            </w:r>
          </w:p>
        </w:tc>
        <w:tc>
          <w:tcPr>
            <w:tcW w:w="0" w:type="auto"/>
            <w:tcBorders>
              <w:top w:val="single" w:sz="6" w:space="0" w:color="DEE2E6"/>
            </w:tcBorders>
            <w:hideMark/>
          </w:tcPr>
          <w:p w:rsidR="00A45B17" w:rsidRDefault="00A45B17" w:rsidP="008F0D49">
            <w:pPr>
              <w:rPr>
                <w:sz w:val="24"/>
                <w:szCs w:val="24"/>
              </w:rPr>
            </w:pPr>
            <w:r>
              <w:t>Bräcke</w:t>
            </w:r>
          </w:p>
        </w:tc>
        <w:tc>
          <w:tcPr>
            <w:tcW w:w="0" w:type="auto"/>
            <w:tcBorders>
              <w:top w:val="single" w:sz="6" w:space="0" w:color="DEE2E6"/>
            </w:tcBorders>
            <w:hideMark/>
          </w:tcPr>
          <w:p w:rsidR="00A45B17" w:rsidRDefault="00A45B17" w:rsidP="008F0D49">
            <w:pPr>
              <w:rPr>
                <w:sz w:val="24"/>
                <w:szCs w:val="24"/>
              </w:rPr>
            </w:pPr>
            <w:r>
              <w:t>Sweden</w:t>
            </w:r>
          </w:p>
        </w:tc>
        <w:tc>
          <w:tcPr>
            <w:tcW w:w="0" w:type="auto"/>
            <w:tcBorders>
              <w:top w:val="single" w:sz="6" w:space="0" w:color="DEE2E6"/>
            </w:tcBorders>
            <w:hideMark/>
          </w:tcPr>
          <w:p w:rsidR="00A45B17" w:rsidRDefault="00A45B17" w:rsidP="008F0D49">
            <w:pPr>
              <w:rPr>
                <w:sz w:val="24"/>
                <w:szCs w:val="24"/>
              </w:rPr>
            </w:pPr>
            <w:r>
              <w:t>0695-34 67 21</w:t>
            </w:r>
          </w:p>
        </w:tc>
      </w:tr>
    </w:tbl>
    <w:p w:rsidR="00A45B17" w:rsidRDefault="00A45B17" w:rsidP="00A45B17">
      <w:pPr>
        <w:pStyle w:val="a4"/>
      </w:pPr>
      <w:bookmarkStart w:id="350" w:name="_Toc57401475"/>
      <w:r>
        <w:t xml:space="preserve">The </w:t>
      </w:r>
      <w:r>
        <w:rPr>
          <w:rStyle w:val="HTML0"/>
          <w:rFonts w:ascii="Consolas" w:eastAsiaTheme="majorEastAsia" w:hAnsi="Consolas"/>
          <w:color w:val="DC143C"/>
          <w:shd w:val="clear" w:color="auto" w:fill="F1F1F1"/>
        </w:rPr>
        <w:t>WHERE</w:t>
      </w:r>
      <w:r>
        <w:t xml:space="preserve"> command filters a result set to include only records that fulfill a specified condition.</w:t>
      </w:r>
    </w:p>
    <w:p w:rsidR="00A45B17" w:rsidRDefault="00A45B17" w:rsidP="00A45B17">
      <w:pPr>
        <w:pStyle w:val="a4"/>
      </w:pPr>
      <w:r>
        <w:t>The following SQL statement selects all the customers from "Mexico" in the "Customers" table:</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w:t>
      </w:r>
      <w:r>
        <w:rPr>
          <w:rStyle w:val="sqlstringcolor"/>
          <w:rFonts w:ascii="Consolas" w:hAnsi="Consolas"/>
          <w:color w:val="A52A2A"/>
          <w:sz w:val="23"/>
          <w:szCs w:val="23"/>
        </w:rPr>
        <w:t>'Mexico'</w:t>
      </w:r>
      <w:r>
        <w:rPr>
          <w:rStyle w:val="sqlcolor"/>
          <w:rFonts w:ascii="Consolas" w:hAnsi="Consolas"/>
          <w:color w:val="000000"/>
          <w:sz w:val="23"/>
          <w:szCs w:val="23"/>
        </w:rPr>
        <w:t>;</w:t>
      </w:r>
    </w:p>
    <w:p w:rsidR="00A45B17" w:rsidRDefault="00A45B17" w:rsidP="00A45B17">
      <w:pPr>
        <w:pStyle w:val="a4"/>
      </w:pPr>
      <w:r>
        <w:t>SQL requires single quotes around text values (most database systems will also allow double quotes).</w:t>
      </w:r>
    </w:p>
    <w:p w:rsidR="00A45B17" w:rsidRDefault="00A45B17" w:rsidP="00A45B17">
      <w:pPr>
        <w:pStyle w:val="a4"/>
      </w:pPr>
      <w:r>
        <w:t>However, numeric fields should not be enclosed in quotes: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CustomerID=</w:t>
      </w:r>
      <w:r>
        <w:rPr>
          <w:rStyle w:val="sqlnumbercolor"/>
          <w:rFonts w:ascii="Consolas" w:hAnsi="Consolas"/>
          <w:color w:val="000000"/>
          <w:sz w:val="23"/>
          <w:szCs w:val="23"/>
        </w:rPr>
        <w:t>1</w:t>
      </w:r>
      <w:r>
        <w:rPr>
          <w:rStyle w:val="sqlcolor"/>
          <w:rFonts w:ascii="Consolas" w:hAnsi="Consolas"/>
          <w:color w:val="000000"/>
          <w:sz w:val="23"/>
          <w:szCs w:val="23"/>
        </w:rPr>
        <w:t>;</w:t>
      </w:r>
    </w:p>
    <w:p w:rsidR="00A45B17" w:rsidRDefault="00A45B17" w:rsidP="00A45B17">
      <w:pPr>
        <w:pStyle w:val="a4"/>
      </w:pPr>
      <w:r>
        <w:rPr>
          <w:rStyle w:val="a9"/>
          <w:rFonts w:ascii="Verdana" w:hAnsi="Verdana"/>
          <w:color w:val="000000"/>
          <w:sz w:val="23"/>
          <w:szCs w:val="23"/>
        </w:rPr>
        <w:t>Note:</w:t>
      </w:r>
      <w:r>
        <w:t xml:space="preserve"> The WHERE clause is not only used in SELECT statement, it is also used in UPDATE, DELETE statement, etc.!</w:t>
      </w:r>
    </w:p>
    <w:p w:rsidR="00A45B17" w:rsidRDefault="00A45B17" w:rsidP="00A45B17">
      <w:pPr>
        <w:pStyle w:val="a4"/>
      </w:pPr>
      <w:r>
        <w:t>The following operators can be used in the WHERE clause:</w:t>
      </w:r>
    </w:p>
    <w:tbl>
      <w:tblPr>
        <w:tblW w:w="850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640"/>
        <w:gridCol w:w="5865"/>
      </w:tblGrid>
      <w:tr w:rsidR="00A45B17" w:rsidTr="008F0D49">
        <w:tc>
          <w:tcPr>
            <w:tcW w:w="2640" w:type="dxa"/>
            <w:shd w:val="clear" w:color="auto" w:fill="FFFFFF"/>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Operator</w:t>
            </w:r>
          </w:p>
        </w:tc>
        <w:tc>
          <w:tcPr>
            <w:tcW w:w="0" w:type="auto"/>
            <w:shd w:val="clear" w:color="auto" w:fill="FFFFFF"/>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Description</w:t>
            </w:r>
          </w:p>
        </w:tc>
      </w:tr>
      <w:tr w:rsidR="00A45B17" w:rsidTr="008F0D49">
        <w:tc>
          <w:tcPr>
            <w:tcW w:w="0" w:type="auto"/>
            <w:shd w:val="clear" w:color="auto" w:fill="F1F1F1"/>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w:t>
            </w:r>
          </w:p>
        </w:tc>
        <w:tc>
          <w:tcPr>
            <w:tcW w:w="0" w:type="auto"/>
            <w:shd w:val="clear" w:color="auto" w:fill="F1F1F1"/>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Equal</w:t>
            </w:r>
          </w:p>
        </w:tc>
      </w:tr>
      <w:tr w:rsidR="00A45B17" w:rsidTr="008F0D49">
        <w:tc>
          <w:tcPr>
            <w:tcW w:w="0" w:type="auto"/>
            <w:shd w:val="clear" w:color="auto" w:fill="FFFFFF"/>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&lt;&gt;</w:t>
            </w:r>
          </w:p>
        </w:tc>
        <w:tc>
          <w:tcPr>
            <w:tcW w:w="0" w:type="auto"/>
            <w:shd w:val="clear" w:color="auto" w:fill="FFFFFF"/>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 xml:space="preserve">Not equal. </w:t>
            </w:r>
            <w:r w:rsidRPr="007F0896">
              <w:rPr>
                <w:b/>
                <w:bCs/>
                <w:sz w:val="24"/>
                <w:szCs w:val="24"/>
              </w:rPr>
              <w:t>Note:</w:t>
            </w:r>
            <w:r w:rsidRPr="007F0896">
              <w:rPr>
                <w:sz w:val="24"/>
                <w:szCs w:val="24"/>
              </w:rPr>
              <w:t xml:space="preserve"> In some versions of SQL this operator may be written as !=</w:t>
            </w:r>
          </w:p>
        </w:tc>
      </w:tr>
      <w:tr w:rsidR="00A45B17" w:rsidTr="008F0D49">
        <w:tc>
          <w:tcPr>
            <w:tcW w:w="0" w:type="auto"/>
            <w:shd w:val="clear" w:color="auto" w:fill="F1F1F1"/>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&gt;</w:t>
            </w:r>
          </w:p>
        </w:tc>
        <w:tc>
          <w:tcPr>
            <w:tcW w:w="0" w:type="auto"/>
            <w:shd w:val="clear" w:color="auto" w:fill="F1F1F1"/>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Greater than</w:t>
            </w:r>
          </w:p>
        </w:tc>
      </w:tr>
      <w:tr w:rsidR="00A45B17" w:rsidTr="008F0D49">
        <w:tc>
          <w:tcPr>
            <w:tcW w:w="0" w:type="auto"/>
            <w:shd w:val="clear" w:color="auto" w:fill="FFFFFF"/>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&lt;</w:t>
            </w:r>
          </w:p>
        </w:tc>
        <w:tc>
          <w:tcPr>
            <w:tcW w:w="0" w:type="auto"/>
            <w:shd w:val="clear" w:color="auto" w:fill="FFFFFF"/>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Less than</w:t>
            </w:r>
          </w:p>
        </w:tc>
      </w:tr>
      <w:tr w:rsidR="00A45B17" w:rsidTr="008F0D49">
        <w:tc>
          <w:tcPr>
            <w:tcW w:w="0" w:type="auto"/>
            <w:shd w:val="clear" w:color="auto" w:fill="F1F1F1"/>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&gt;=</w:t>
            </w:r>
          </w:p>
        </w:tc>
        <w:tc>
          <w:tcPr>
            <w:tcW w:w="0" w:type="auto"/>
            <w:shd w:val="clear" w:color="auto" w:fill="F1F1F1"/>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Greater than or equal</w:t>
            </w:r>
          </w:p>
        </w:tc>
      </w:tr>
      <w:tr w:rsidR="00A45B17" w:rsidTr="008F0D49">
        <w:tc>
          <w:tcPr>
            <w:tcW w:w="0" w:type="auto"/>
            <w:shd w:val="clear" w:color="auto" w:fill="FFFFFF"/>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&lt;=</w:t>
            </w:r>
          </w:p>
        </w:tc>
        <w:tc>
          <w:tcPr>
            <w:tcW w:w="0" w:type="auto"/>
            <w:shd w:val="clear" w:color="auto" w:fill="FFFFFF"/>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Less than or equal</w:t>
            </w:r>
          </w:p>
        </w:tc>
      </w:tr>
      <w:tr w:rsidR="00A45B17" w:rsidTr="008F0D49">
        <w:tc>
          <w:tcPr>
            <w:tcW w:w="0" w:type="auto"/>
            <w:shd w:val="clear" w:color="auto" w:fill="F1F1F1"/>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BETWEEN</w:t>
            </w:r>
          </w:p>
        </w:tc>
        <w:tc>
          <w:tcPr>
            <w:tcW w:w="0" w:type="auto"/>
            <w:shd w:val="clear" w:color="auto" w:fill="F1F1F1"/>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Between a certain range</w:t>
            </w:r>
          </w:p>
        </w:tc>
      </w:tr>
      <w:tr w:rsidR="00A45B17" w:rsidTr="008F0D49">
        <w:tc>
          <w:tcPr>
            <w:tcW w:w="0" w:type="auto"/>
            <w:shd w:val="clear" w:color="auto" w:fill="FFFFFF"/>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LIKE</w:t>
            </w:r>
          </w:p>
        </w:tc>
        <w:tc>
          <w:tcPr>
            <w:tcW w:w="0" w:type="auto"/>
            <w:shd w:val="clear" w:color="auto" w:fill="FFFFFF"/>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Search for a pattern</w:t>
            </w:r>
          </w:p>
        </w:tc>
      </w:tr>
      <w:tr w:rsidR="00A45B17" w:rsidTr="008F0D49">
        <w:tc>
          <w:tcPr>
            <w:tcW w:w="0" w:type="auto"/>
            <w:shd w:val="clear" w:color="auto" w:fill="F1F1F1"/>
            <w:tcMar>
              <w:top w:w="120" w:type="dxa"/>
              <w:left w:w="240" w:type="dxa"/>
              <w:bottom w:w="120" w:type="dxa"/>
              <w:right w:w="120" w:type="dxa"/>
            </w:tcMar>
            <w:hideMark/>
          </w:tcPr>
          <w:p w:rsidR="00A45B17" w:rsidRPr="007F0896" w:rsidRDefault="00A45B17" w:rsidP="008F0D49">
            <w:pPr>
              <w:rPr>
                <w:sz w:val="24"/>
                <w:szCs w:val="24"/>
              </w:rPr>
            </w:pPr>
            <w:r w:rsidRPr="007F0896">
              <w:rPr>
                <w:sz w:val="24"/>
                <w:szCs w:val="24"/>
              </w:rPr>
              <w:t>IN</w:t>
            </w:r>
          </w:p>
        </w:tc>
        <w:tc>
          <w:tcPr>
            <w:tcW w:w="0" w:type="auto"/>
            <w:shd w:val="clear" w:color="auto" w:fill="F1F1F1"/>
            <w:tcMar>
              <w:top w:w="120" w:type="dxa"/>
              <w:left w:w="120" w:type="dxa"/>
              <w:bottom w:w="120" w:type="dxa"/>
              <w:right w:w="120" w:type="dxa"/>
            </w:tcMar>
            <w:hideMark/>
          </w:tcPr>
          <w:p w:rsidR="00A45B17" w:rsidRPr="007F0896" w:rsidRDefault="00A45B17" w:rsidP="008F0D49">
            <w:pPr>
              <w:rPr>
                <w:sz w:val="24"/>
                <w:szCs w:val="24"/>
              </w:rPr>
            </w:pPr>
            <w:r w:rsidRPr="007F0896">
              <w:rPr>
                <w:sz w:val="24"/>
                <w:szCs w:val="24"/>
              </w:rPr>
              <w:t>To specify multiple possible values for a column</w:t>
            </w:r>
          </w:p>
        </w:tc>
      </w:tr>
    </w:tbl>
    <w:p w:rsidR="00A45B17" w:rsidRDefault="009261DF" w:rsidP="00A45B17">
      <w:pPr>
        <w:rPr>
          <w:rFonts w:ascii="Times New Roman" w:hAnsi="Times New Roman"/>
          <w:sz w:val="24"/>
          <w:szCs w:val="24"/>
        </w:rPr>
      </w:pPr>
      <w:r>
        <w:pict>
          <v:rect id="_x0000_i1025" style="width:0;height:0" o:hralign="center" o:hrstd="t" o:hrnoshade="t" o:hr="t" fillcolor="black" stroked="f"/>
        </w:pict>
      </w:r>
    </w:p>
    <w:p w:rsidR="00A45B17" w:rsidRDefault="00A45B17" w:rsidP="00A45B17">
      <w:pPr>
        <w:pStyle w:val="4"/>
      </w:pPr>
      <w:bookmarkStart w:id="351" w:name="_Toc57407673"/>
      <w:bookmarkStart w:id="352" w:name="_Toc57480836"/>
      <w:bookmarkStart w:id="353" w:name="_Toc57569916"/>
      <w:bookmarkStart w:id="354" w:name="_Toc57748990"/>
      <w:r w:rsidRPr="009A4F65">
        <w:t>Предикат WHERE BETWEEN</w:t>
      </w:r>
      <w:bookmarkEnd w:id="351"/>
      <w:bookmarkEnd w:id="352"/>
      <w:bookmarkEnd w:id="353"/>
      <w:bookmarkEnd w:id="354"/>
    </w:p>
    <w:p w:rsidR="00A45B17" w:rsidRDefault="00A45B17" w:rsidP="00A45B17">
      <w:pPr>
        <w:pStyle w:val="a4"/>
      </w:pPr>
      <w:r>
        <w:t xml:space="preserve">The </w:t>
      </w:r>
      <w:r>
        <w:rPr>
          <w:rStyle w:val="HTML0"/>
          <w:rFonts w:ascii="Consolas" w:eastAsiaTheme="majorEastAsia" w:hAnsi="Consolas"/>
          <w:color w:val="DC143C"/>
          <w:shd w:val="clear" w:color="auto" w:fill="F1F1F1"/>
        </w:rPr>
        <w:t>BETWEEN</w:t>
      </w:r>
      <w:r>
        <w:t xml:space="preserve"> command is used to select values within a given range. The values can be numbers, text, or dates.</w:t>
      </w:r>
    </w:p>
    <w:p w:rsidR="00A45B17" w:rsidRDefault="00A45B17" w:rsidP="00A45B17">
      <w:pPr>
        <w:pStyle w:val="a4"/>
      </w:pPr>
      <w:r>
        <w:t xml:space="preserve">The </w:t>
      </w:r>
      <w:r>
        <w:rPr>
          <w:rStyle w:val="HTML0"/>
          <w:rFonts w:ascii="Consolas" w:eastAsiaTheme="majorEastAsia" w:hAnsi="Consolas"/>
          <w:color w:val="DC143C"/>
          <w:shd w:val="clear" w:color="auto" w:fill="F1F1F1"/>
        </w:rPr>
        <w:t>BETWEEN</w:t>
      </w:r>
      <w:r>
        <w:t xml:space="preserve"> command is inclusive: begin and end values are included. </w:t>
      </w:r>
    </w:p>
    <w:p w:rsidR="00A45B17" w:rsidRDefault="00A45B17" w:rsidP="00A45B17">
      <w:pPr>
        <w:pStyle w:val="a4"/>
      </w:pPr>
      <w:r>
        <w:t>The following SQL statement selects all products with a price BETWEEN 10 and 20:</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Price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numbercolor"/>
          <w:rFonts w:ascii="Consolas" w:hAnsi="Consolas"/>
          <w:color w:val="000000"/>
          <w:sz w:val="23"/>
          <w:szCs w:val="23"/>
        </w:rPr>
        <w:t>10</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numbercolor"/>
          <w:rFonts w:ascii="Consolas" w:hAnsi="Consolas"/>
          <w:color w:val="000000"/>
          <w:sz w:val="23"/>
          <w:szCs w:val="23"/>
        </w:rPr>
        <w:t>20</w:t>
      </w:r>
      <w:r>
        <w:rPr>
          <w:rStyle w:val="sqlcolor"/>
          <w:rFonts w:ascii="Consolas" w:hAnsi="Consolas"/>
          <w:color w:val="000000"/>
          <w:sz w:val="23"/>
          <w:szCs w:val="23"/>
        </w:rPr>
        <w:t>;</w:t>
      </w:r>
    </w:p>
    <w:p w:rsidR="00A45B17" w:rsidRDefault="00A45B17" w:rsidP="00A45B17">
      <w:pPr>
        <w:pStyle w:val="a4"/>
      </w:pPr>
      <w:r>
        <w:t>To display the products outside the range of the previous example, use NOT BETWEEN: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Price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numbercolor"/>
          <w:rFonts w:ascii="Consolas" w:hAnsi="Consolas"/>
          <w:color w:val="000000"/>
          <w:sz w:val="23"/>
          <w:szCs w:val="23"/>
        </w:rPr>
        <w:t>10</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numbercolor"/>
          <w:rFonts w:ascii="Consolas" w:hAnsi="Consolas"/>
          <w:color w:val="000000"/>
          <w:sz w:val="23"/>
          <w:szCs w:val="23"/>
        </w:rPr>
        <w:t>20</w:t>
      </w:r>
      <w:r>
        <w:rPr>
          <w:rStyle w:val="sqlcolor"/>
          <w:rFonts w:ascii="Consolas" w:hAnsi="Consolas"/>
          <w:color w:val="000000"/>
          <w:sz w:val="23"/>
          <w:szCs w:val="23"/>
        </w:rPr>
        <w:t>;</w:t>
      </w:r>
    </w:p>
    <w:p w:rsidR="00A45B17" w:rsidRDefault="00A45B17" w:rsidP="00A45B17">
      <w:pPr>
        <w:pStyle w:val="a4"/>
      </w:pPr>
      <w:r>
        <w:t>The following SQL statement selects all products with a ProductName BETWEEN 'Carnarvon Tigers' and 'Mozzarella di Giovanni':</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ProductName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stringcolor"/>
          <w:rFonts w:ascii="Consolas" w:hAnsi="Consolas"/>
          <w:color w:val="A52A2A"/>
          <w:sz w:val="23"/>
          <w:szCs w:val="23"/>
        </w:rPr>
        <w:t>'Carnarvon Tigers'</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stringcolor"/>
          <w:rFonts w:ascii="Consolas" w:hAnsi="Consolas"/>
          <w:color w:val="A52A2A"/>
          <w:sz w:val="23"/>
          <w:szCs w:val="23"/>
        </w:rPr>
        <w:t>'Mozzarella di Giovanni'</w:t>
      </w:r>
      <w:r>
        <w:br/>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ProductName;</w:t>
      </w:r>
    </w:p>
    <w:p w:rsidR="00A45B17" w:rsidRDefault="00A45B17" w:rsidP="00A45B17">
      <w:pPr>
        <w:pStyle w:val="a4"/>
      </w:pPr>
      <w:r>
        <w:t>The BETWEEN operator selects values within a given range. The values can be numbers, text, or dates.</w:t>
      </w:r>
    </w:p>
    <w:p w:rsidR="00A45B17" w:rsidRDefault="00A45B17" w:rsidP="00A45B17">
      <w:pPr>
        <w:pStyle w:val="a4"/>
      </w:pPr>
      <w:r>
        <w:t xml:space="preserve">The BETWEEN operator is inclusive: begin and end values are included. </w:t>
      </w:r>
    </w:p>
    <w:p w:rsidR="00A45B17" w:rsidRDefault="00A45B17" w:rsidP="00A45B17">
      <w:pPr>
        <w:rPr>
          <w:rFonts w:ascii="Segoe UI" w:hAnsi="Segoe UI" w:cs="Segoe UI"/>
          <w:sz w:val="48"/>
          <w:szCs w:val="48"/>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table_name</w:t>
      </w:r>
      <w:r>
        <w:rPr>
          <w:rStyle w:val="aa"/>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 </w:t>
      </w:r>
      <w:r>
        <w:rPr>
          <w:rStyle w:val="sqlkeywordcolor"/>
          <w:rFonts w:ascii="Consolas" w:hAnsi="Consolas"/>
          <w:color w:val="0000CD"/>
          <w:sz w:val="23"/>
          <w:szCs w:val="23"/>
        </w:rPr>
        <w:t>BET</w:t>
      </w:r>
    </w:p>
    <w:p w:rsidR="00A45B17" w:rsidRDefault="00A45B17" w:rsidP="00A45B17">
      <w:pPr>
        <w:pStyle w:val="a4"/>
      </w:pPr>
      <w:r>
        <w:t>The following SQL statement selects all products with a price BETWEEN 10 and 20:</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 </w:t>
      </w:r>
      <w:r>
        <w:rPr>
          <w:rStyle w:val="sqlkeywordcolor"/>
          <w:rFonts w:ascii="Consolas" w:hAnsi="Consolas"/>
          <w:color w:val="0000CD"/>
          <w:sz w:val="23"/>
          <w:szCs w:val="23"/>
        </w:rPr>
        <w:t>WHERE</w:t>
      </w:r>
      <w:r>
        <w:rPr>
          <w:rStyle w:val="sqlcolor"/>
          <w:rFonts w:ascii="Consolas" w:hAnsi="Consolas"/>
          <w:color w:val="000000"/>
          <w:sz w:val="23"/>
          <w:szCs w:val="23"/>
        </w:rPr>
        <w:t xml:space="preserve"> Price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numbercolor"/>
          <w:rFonts w:ascii="Consolas" w:hAnsi="Consolas"/>
          <w:color w:val="000000"/>
          <w:sz w:val="23"/>
          <w:szCs w:val="23"/>
        </w:rPr>
        <w:t>10</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numbercolor"/>
          <w:rFonts w:ascii="Consolas" w:hAnsi="Consolas"/>
          <w:color w:val="000000"/>
          <w:sz w:val="23"/>
          <w:szCs w:val="23"/>
        </w:rPr>
        <w:t>20</w:t>
      </w:r>
      <w:r>
        <w:rPr>
          <w:rStyle w:val="sqlcolor"/>
          <w:rFonts w:ascii="Consolas" w:hAnsi="Consolas"/>
          <w:color w:val="000000"/>
          <w:sz w:val="23"/>
          <w:szCs w:val="23"/>
        </w:rPr>
        <w:t>;</w:t>
      </w:r>
    </w:p>
    <w:p w:rsidR="00A45B17" w:rsidRPr="00281F81" w:rsidRDefault="00A45B17" w:rsidP="00A45B17">
      <w:pPr>
        <w:pStyle w:val="5"/>
      </w:pPr>
      <w:bookmarkStart w:id="355" w:name="_Toc57401506"/>
      <w:bookmarkStart w:id="356" w:name="_Toc57408679"/>
      <w:bookmarkStart w:id="357" w:name="_Toc57480837"/>
      <w:bookmarkStart w:id="358" w:name="_Toc57569917"/>
      <w:bookmarkStart w:id="359" w:name="_Toc57748991"/>
      <w:r w:rsidRPr="00281F81">
        <w:t>NOT BETWEEN</w:t>
      </w:r>
      <w:bookmarkEnd w:id="355"/>
      <w:bookmarkEnd w:id="356"/>
      <w:bookmarkEnd w:id="357"/>
      <w:bookmarkEnd w:id="358"/>
      <w:bookmarkEnd w:id="359"/>
      <w:r w:rsidRPr="00281F81">
        <w:t xml:space="preserve"> </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 </w:t>
      </w:r>
      <w:r>
        <w:rPr>
          <w:rStyle w:val="sqlkeywordcolor"/>
          <w:rFonts w:ascii="Consolas" w:hAnsi="Consolas"/>
          <w:color w:val="0000CD"/>
          <w:sz w:val="23"/>
          <w:szCs w:val="23"/>
        </w:rPr>
        <w:t>WHERE</w:t>
      </w:r>
      <w:r>
        <w:rPr>
          <w:rStyle w:val="sqlcolor"/>
          <w:rFonts w:ascii="Consolas" w:hAnsi="Consolas"/>
          <w:color w:val="000000"/>
          <w:sz w:val="23"/>
          <w:szCs w:val="23"/>
        </w:rPr>
        <w:t xml:space="preserve"> Price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numbercolor"/>
          <w:rFonts w:ascii="Consolas" w:hAnsi="Consolas"/>
          <w:color w:val="000000"/>
          <w:sz w:val="23"/>
          <w:szCs w:val="23"/>
        </w:rPr>
        <w:t>10</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numbercolor"/>
          <w:rFonts w:ascii="Consolas" w:hAnsi="Consolas"/>
          <w:color w:val="000000"/>
          <w:sz w:val="23"/>
          <w:szCs w:val="23"/>
        </w:rPr>
        <w:t>20</w:t>
      </w:r>
      <w:r>
        <w:rPr>
          <w:rStyle w:val="sqlcolor"/>
          <w:rFonts w:ascii="Consolas" w:hAnsi="Consolas"/>
          <w:color w:val="000000"/>
          <w:sz w:val="23"/>
          <w:szCs w:val="23"/>
        </w:rPr>
        <w:t>;</w:t>
      </w:r>
    </w:p>
    <w:p w:rsidR="00A45B17" w:rsidRPr="00281F81" w:rsidRDefault="00A45B17" w:rsidP="00A45B17">
      <w:pPr>
        <w:pStyle w:val="5"/>
      </w:pPr>
      <w:bookmarkStart w:id="360" w:name="_Toc57401507"/>
      <w:bookmarkStart w:id="361" w:name="_Toc57408680"/>
      <w:bookmarkStart w:id="362" w:name="_Toc57480838"/>
      <w:bookmarkStart w:id="363" w:name="_Toc57569918"/>
      <w:bookmarkStart w:id="364" w:name="_Toc57748992"/>
      <w:r w:rsidRPr="00281F81">
        <w:t>BETWEEN with IN</w:t>
      </w:r>
      <w:bookmarkEnd w:id="360"/>
      <w:bookmarkEnd w:id="361"/>
      <w:bookmarkEnd w:id="362"/>
      <w:bookmarkEnd w:id="363"/>
      <w:bookmarkEnd w:id="364"/>
      <w:r w:rsidRPr="00281F81">
        <w:t xml:space="preserve"> </w:t>
      </w:r>
    </w:p>
    <w:p w:rsidR="00A45B17" w:rsidRDefault="00A45B17" w:rsidP="00A45B17">
      <w:pPr>
        <w:pStyle w:val="a4"/>
      </w:pPr>
      <w:r>
        <w:t>The following SQL statement selects all products with a price BETWEEN 10 and 20. In addition; do not show products with a CategoryID of 1,2, or 3:</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 </w:t>
      </w:r>
      <w:r>
        <w:rPr>
          <w:rStyle w:val="sqlkeywordcolor"/>
          <w:rFonts w:ascii="Consolas" w:hAnsi="Consolas"/>
          <w:color w:val="0000CD"/>
          <w:sz w:val="23"/>
          <w:szCs w:val="23"/>
        </w:rPr>
        <w:t>WHERE</w:t>
      </w:r>
      <w:r>
        <w:rPr>
          <w:rStyle w:val="sqlcolor"/>
          <w:rFonts w:ascii="Consolas" w:hAnsi="Consolas"/>
          <w:color w:val="000000"/>
          <w:sz w:val="23"/>
          <w:szCs w:val="23"/>
        </w:rPr>
        <w:t xml:space="preserve"> Price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numbercolor"/>
          <w:rFonts w:ascii="Consolas" w:hAnsi="Consolas"/>
          <w:color w:val="000000"/>
          <w:sz w:val="23"/>
          <w:szCs w:val="23"/>
        </w:rPr>
        <w:t>10</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numbercolor"/>
          <w:rFonts w:ascii="Consolas" w:hAnsi="Consolas"/>
          <w:color w:val="000000"/>
          <w:sz w:val="23"/>
          <w:szCs w:val="23"/>
        </w:rPr>
        <w:t>20</w:t>
      </w:r>
      <w:r>
        <w:rPr>
          <w:rStyle w:val="sqlnumbercolor"/>
          <w:rFonts w:ascii="Consolas" w:hAnsi="Consolas"/>
          <w:color w:val="000000"/>
          <w:sz w:val="23"/>
          <w:szCs w:val="23"/>
          <w:lang w:val="uk-UA"/>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CategoryID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numbercolor"/>
          <w:rFonts w:ascii="Consolas" w:hAnsi="Consolas"/>
          <w:color w:val="000000"/>
          <w:sz w:val="23"/>
          <w:szCs w:val="23"/>
        </w:rPr>
        <w:t>1</w:t>
      </w:r>
      <w:r>
        <w:rPr>
          <w:rStyle w:val="sqlcolor"/>
          <w:rFonts w:ascii="Consolas" w:hAnsi="Consolas"/>
          <w:color w:val="000000"/>
          <w:sz w:val="23"/>
          <w:szCs w:val="23"/>
        </w:rPr>
        <w:t>,</w:t>
      </w:r>
      <w:r>
        <w:rPr>
          <w:rStyle w:val="sqlnumbercolor"/>
          <w:rFonts w:ascii="Consolas" w:hAnsi="Consolas"/>
          <w:color w:val="000000"/>
          <w:sz w:val="23"/>
          <w:szCs w:val="23"/>
        </w:rPr>
        <w:t>2</w:t>
      </w:r>
      <w:r>
        <w:rPr>
          <w:rStyle w:val="sqlcolor"/>
          <w:rFonts w:ascii="Consolas" w:hAnsi="Consolas"/>
          <w:color w:val="000000"/>
          <w:sz w:val="23"/>
          <w:szCs w:val="23"/>
        </w:rPr>
        <w:t>,</w:t>
      </w:r>
      <w:r>
        <w:rPr>
          <w:rStyle w:val="sqlnumbercolor"/>
          <w:rFonts w:ascii="Consolas" w:hAnsi="Consolas"/>
          <w:color w:val="000000"/>
          <w:sz w:val="23"/>
          <w:szCs w:val="23"/>
        </w:rPr>
        <w:t>3</w:t>
      </w:r>
      <w:r>
        <w:rPr>
          <w:rStyle w:val="sqlcolor"/>
          <w:rFonts w:ascii="Consolas" w:hAnsi="Consolas"/>
          <w:color w:val="000000"/>
          <w:sz w:val="23"/>
          <w:szCs w:val="23"/>
        </w:rPr>
        <w:t>);</w:t>
      </w:r>
    </w:p>
    <w:p w:rsidR="00A45B17" w:rsidRPr="00281F81" w:rsidRDefault="00A45B17" w:rsidP="00A45B17">
      <w:pPr>
        <w:pStyle w:val="5"/>
      </w:pPr>
      <w:bookmarkStart w:id="365" w:name="_Toc57401508"/>
      <w:bookmarkStart w:id="366" w:name="_Toc57408681"/>
      <w:bookmarkStart w:id="367" w:name="_Toc57480839"/>
      <w:bookmarkStart w:id="368" w:name="_Toc57569919"/>
      <w:bookmarkStart w:id="369" w:name="_Toc57748993"/>
      <w:r w:rsidRPr="00281F81">
        <w:t>BETWEEN Text Values</w:t>
      </w:r>
      <w:bookmarkEnd w:id="365"/>
      <w:bookmarkEnd w:id="366"/>
      <w:bookmarkEnd w:id="367"/>
      <w:bookmarkEnd w:id="368"/>
      <w:bookmarkEnd w:id="369"/>
      <w:r w:rsidRPr="00281F81">
        <w:t xml:space="preserve"> </w:t>
      </w:r>
    </w:p>
    <w:p w:rsidR="00A45B17" w:rsidRDefault="00A45B17" w:rsidP="00A45B17">
      <w:pPr>
        <w:pStyle w:val="a4"/>
      </w:pPr>
      <w:r>
        <w:t>The following SQL statement selects all products with a ProductName BETWEEN Carnarvon Tigers and Mozzarella di Giovanni:</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br/>
      </w:r>
      <w:r>
        <w:rPr>
          <w:rStyle w:val="sqlkeywordcolor"/>
          <w:rFonts w:ascii="Consolas" w:hAnsi="Consolas"/>
          <w:color w:val="0000CD"/>
          <w:sz w:val="23"/>
          <w:szCs w:val="23"/>
        </w:rPr>
        <w:t>WHERE</w:t>
      </w:r>
      <w:r>
        <w:rPr>
          <w:rStyle w:val="sqlcolor"/>
          <w:rFonts w:ascii="Consolas" w:hAnsi="Consolas"/>
          <w:color w:val="000000"/>
          <w:sz w:val="23"/>
          <w:szCs w:val="23"/>
        </w:rPr>
        <w:t xml:space="preserve"> ProductName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stringcolor"/>
          <w:rFonts w:ascii="Consolas" w:hAnsi="Consolas"/>
          <w:color w:val="A52A2A"/>
          <w:sz w:val="23"/>
          <w:szCs w:val="23"/>
        </w:rPr>
        <w:t>'Carnarvon Tigers'</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stringcolor"/>
          <w:rFonts w:ascii="Consolas" w:hAnsi="Consolas"/>
          <w:color w:val="A52A2A"/>
          <w:sz w:val="23"/>
          <w:szCs w:val="23"/>
        </w:rPr>
        <w:t>'Mozzarella di Giovanni'</w:t>
      </w:r>
      <w:r>
        <w:br/>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ProductName;</w:t>
      </w:r>
    </w:p>
    <w:p w:rsidR="00A45B17" w:rsidRDefault="00A45B17" w:rsidP="00A45B17">
      <w:pPr>
        <w:pStyle w:val="a4"/>
      </w:pPr>
      <w:r>
        <w:t>The following SQL statement selects all products with a ProductName BETWEEN Carnarvon Tigers and Chef Anton's Cajun Seasoning:</w:t>
      </w:r>
    </w:p>
    <w:p w:rsidR="00A45B17" w:rsidRDefault="00A45B17" w:rsidP="00A45B17">
      <w:pPr>
        <w:rPr>
          <w:rFonts w:cs="Times New Roman"/>
          <w:color w:val="000000"/>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rPr>
          <w:color w:val="000000"/>
        </w:rPr>
        <w:br/>
      </w:r>
      <w:r>
        <w:rPr>
          <w:rStyle w:val="sqlkeywordcolor"/>
          <w:rFonts w:ascii="Consolas" w:hAnsi="Consolas"/>
          <w:color w:val="0000CD"/>
          <w:sz w:val="23"/>
          <w:szCs w:val="23"/>
        </w:rPr>
        <w:t>WHERE</w:t>
      </w:r>
      <w:r>
        <w:rPr>
          <w:rStyle w:val="sqlcolor"/>
          <w:rFonts w:ascii="Consolas" w:hAnsi="Consolas"/>
          <w:color w:val="000000"/>
          <w:sz w:val="23"/>
          <w:szCs w:val="23"/>
        </w:rPr>
        <w:t xml:space="preserve"> ProductName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stringcolor"/>
          <w:rFonts w:ascii="Consolas" w:hAnsi="Consolas"/>
          <w:color w:val="A52A2A"/>
          <w:sz w:val="23"/>
          <w:szCs w:val="23"/>
        </w:rPr>
        <w:t>"Carnarvon Tigers"</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stringcolor"/>
          <w:rFonts w:ascii="Consolas" w:hAnsi="Consolas"/>
          <w:color w:val="A52A2A"/>
          <w:sz w:val="23"/>
          <w:szCs w:val="23"/>
        </w:rPr>
        <w:t>"Chef Anton's Cajun Seasoning"</w:t>
      </w:r>
      <w:r>
        <w:rPr>
          <w:color w:val="000000"/>
        </w:rPr>
        <w:br/>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ProductName;</w:t>
      </w:r>
    </w:p>
    <w:p w:rsidR="00A45B17" w:rsidRPr="00281F81" w:rsidRDefault="00A45B17" w:rsidP="00A45B17">
      <w:pPr>
        <w:pStyle w:val="5"/>
      </w:pPr>
      <w:bookmarkStart w:id="370" w:name="_Toc57401509"/>
      <w:bookmarkStart w:id="371" w:name="_Toc57408682"/>
      <w:bookmarkStart w:id="372" w:name="_Toc57480840"/>
      <w:bookmarkStart w:id="373" w:name="_Toc57569920"/>
      <w:bookmarkStart w:id="374" w:name="_Toc57748994"/>
      <w:r w:rsidRPr="00281F81">
        <w:t>NOT BETWEEN Text Values</w:t>
      </w:r>
      <w:bookmarkEnd w:id="370"/>
      <w:bookmarkEnd w:id="371"/>
      <w:bookmarkEnd w:id="372"/>
      <w:bookmarkEnd w:id="373"/>
      <w:bookmarkEnd w:id="374"/>
      <w:r w:rsidRPr="00281F81">
        <w:t xml:space="preserve"> </w:t>
      </w:r>
    </w:p>
    <w:p w:rsidR="00A45B17" w:rsidRDefault="00A45B17" w:rsidP="00A45B17">
      <w:pPr>
        <w:pStyle w:val="a4"/>
      </w:pPr>
      <w:r>
        <w:t>The following SQL statement selects all products with a ProductName NOT BETWEEN Carnarvon Tigers and Mozzarella di Giovanni:</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br/>
      </w:r>
      <w:r>
        <w:rPr>
          <w:rStyle w:val="sqlkeywordcolor"/>
          <w:rFonts w:ascii="Consolas" w:hAnsi="Consolas"/>
          <w:color w:val="0000CD"/>
          <w:sz w:val="23"/>
          <w:szCs w:val="23"/>
        </w:rPr>
        <w:t>WHERE</w:t>
      </w:r>
      <w:r>
        <w:rPr>
          <w:rStyle w:val="sqlcolor"/>
          <w:rFonts w:ascii="Consolas" w:hAnsi="Consolas"/>
          <w:color w:val="000000"/>
          <w:sz w:val="23"/>
          <w:szCs w:val="23"/>
        </w:rPr>
        <w:t xml:space="preserve"> ProductName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BETWEEN</w:t>
      </w:r>
      <w:r>
        <w:rPr>
          <w:rStyle w:val="sqlcolor"/>
          <w:rFonts w:ascii="Consolas" w:hAnsi="Consolas"/>
          <w:color w:val="000000"/>
          <w:sz w:val="23"/>
          <w:szCs w:val="23"/>
        </w:rPr>
        <w:t xml:space="preserve"> </w:t>
      </w:r>
      <w:r>
        <w:rPr>
          <w:rStyle w:val="sqlstringcolor"/>
          <w:rFonts w:ascii="Consolas" w:hAnsi="Consolas"/>
          <w:color w:val="A52A2A"/>
          <w:sz w:val="23"/>
          <w:szCs w:val="23"/>
        </w:rPr>
        <w:t>'Carnarvon Tigers'</w:t>
      </w:r>
      <w:r>
        <w:rPr>
          <w:rStyle w:val="sql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w:t>
      </w:r>
      <w:r>
        <w:rPr>
          <w:rStyle w:val="sqlstringcolor"/>
          <w:rFonts w:ascii="Consolas" w:hAnsi="Consolas"/>
          <w:color w:val="A52A2A"/>
          <w:sz w:val="23"/>
          <w:szCs w:val="23"/>
        </w:rPr>
        <w:t xml:space="preserve">'Mozzarella di Giovanni'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ProductName;</w:t>
      </w:r>
    </w:p>
    <w:p w:rsidR="00A45B17" w:rsidRPr="00281F81" w:rsidRDefault="00A45B17" w:rsidP="00A45B17">
      <w:pPr>
        <w:pStyle w:val="5"/>
      </w:pPr>
      <w:bookmarkStart w:id="375" w:name="_Toc57401510"/>
      <w:bookmarkStart w:id="376" w:name="_Toc57408683"/>
      <w:bookmarkStart w:id="377" w:name="_Toc57480841"/>
      <w:bookmarkStart w:id="378" w:name="_Toc57569921"/>
      <w:bookmarkStart w:id="379" w:name="_Toc57748995"/>
      <w:r w:rsidRPr="00281F81">
        <w:t>BETWEEN Dates</w:t>
      </w:r>
      <w:bookmarkEnd w:id="375"/>
      <w:bookmarkEnd w:id="376"/>
      <w:bookmarkEnd w:id="377"/>
      <w:bookmarkEnd w:id="378"/>
      <w:bookmarkEnd w:id="379"/>
    </w:p>
    <w:p w:rsidR="00A45B17" w:rsidRDefault="00A45B17" w:rsidP="00A45B17">
      <w:pPr>
        <w:pStyle w:val="a4"/>
      </w:pPr>
      <w:r>
        <w:t>The following SQL statement selects all orders with an OrderDate BETWEEN '01-July-1996' and '31-July-1996':</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Orders </w:t>
      </w:r>
      <w:r>
        <w:rPr>
          <w:rStyle w:val="sqlkeywordcolor"/>
          <w:rFonts w:ascii="Consolas" w:hAnsi="Consolas"/>
          <w:color w:val="0000CD"/>
          <w:sz w:val="23"/>
          <w:szCs w:val="23"/>
        </w:rPr>
        <w:t>WHERE</w:t>
      </w:r>
      <w:r>
        <w:rPr>
          <w:rStyle w:val="sqlcolor"/>
          <w:rFonts w:ascii="Consolas" w:hAnsi="Consolas"/>
          <w:color w:val="000000"/>
          <w:sz w:val="23"/>
          <w:szCs w:val="23"/>
        </w:rPr>
        <w:t xml:space="preserve"> OrderDate </w:t>
      </w:r>
      <w:r>
        <w:rPr>
          <w:rStyle w:val="sqlkeywordcolor"/>
          <w:rFonts w:ascii="Consolas" w:hAnsi="Consolas"/>
          <w:color w:val="0000CD"/>
          <w:sz w:val="23"/>
          <w:szCs w:val="23"/>
        </w:rPr>
        <w:t>BETWEEN</w:t>
      </w:r>
      <w:r>
        <w:rPr>
          <w:rStyle w:val="sqlcolor"/>
          <w:rFonts w:ascii="Consolas" w:hAnsi="Consolas"/>
          <w:color w:val="000000"/>
          <w:sz w:val="23"/>
          <w:szCs w:val="23"/>
        </w:rPr>
        <w:t xml:space="preserve"> #01/</w:t>
      </w:r>
      <w:r>
        <w:rPr>
          <w:rStyle w:val="sqlnumbercolor"/>
          <w:rFonts w:ascii="Consolas" w:hAnsi="Consolas"/>
          <w:color w:val="000000"/>
          <w:sz w:val="23"/>
          <w:szCs w:val="23"/>
        </w:rPr>
        <w:t>07</w:t>
      </w:r>
      <w:r>
        <w:rPr>
          <w:rStyle w:val="sqlcolor"/>
          <w:rFonts w:ascii="Consolas" w:hAnsi="Consolas"/>
          <w:color w:val="000000"/>
          <w:sz w:val="23"/>
          <w:szCs w:val="23"/>
        </w:rPr>
        <w:t xml:space="preserve">/1996# </w:t>
      </w:r>
      <w:r>
        <w:rPr>
          <w:rStyle w:val="sqlkeywordcolor"/>
          <w:rFonts w:ascii="Consolas" w:hAnsi="Consolas"/>
          <w:color w:val="0000CD"/>
          <w:sz w:val="23"/>
          <w:szCs w:val="23"/>
        </w:rPr>
        <w:t>AND</w:t>
      </w:r>
      <w:r>
        <w:rPr>
          <w:rStyle w:val="sqlcolor"/>
          <w:rFonts w:ascii="Consolas" w:hAnsi="Consolas"/>
          <w:color w:val="000000"/>
          <w:sz w:val="23"/>
          <w:szCs w:val="23"/>
        </w:rPr>
        <w:t xml:space="preserve"> #31/</w:t>
      </w:r>
      <w:r>
        <w:rPr>
          <w:rStyle w:val="sqlnumbercolor"/>
          <w:rFonts w:ascii="Consolas" w:hAnsi="Consolas"/>
          <w:color w:val="000000"/>
          <w:sz w:val="23"/>
          <w:szCs w:val="23"/>
        </w:rPr>
        <w:t>07</w:t>
      </w:r>
      <w:r>
        <w:rPr>
          <w:rStyle w:val="sqlcolor"/>
          <w:rFonts w:ascii="Consolas" w:hAnsi="Consolas"/>
          <w:color w:val="000000"/>
          <w:sz w:val="23"/>
          <w:szCs w:val="23"/>
        </w:rPr>
        <w:t>/1996#;</w:t>
      </w:r>
    </w:p>
    <w:p w:rsidR="00A45B17" w:rsidRDefault="00A45B17" w:rsidP="00A45B17">
      <w:pPr>
        <w:pStyle w:val="a4"/>
      </w:pPr>
      <w:r>
        <w:t>OR:</w:t>
      </w:r>
    </w:p>
    <w:p w:rsidR="00A45B17" w:rsidRPr="001A60A0" w:rsidRDefault="00A45B17" w:rsidP="00A45B17">
      <w:pPr>
        <w:rPr>
          <w:rFonts w:cs="Times New Roman"/>
          <w:sz w:val="20"/>
          <w:szCs w:val="20"/>
        </w:rPr>
      </w:pPr>
      <w:r w:rsidRPr="001A60A0">
        <w:rPr>
          <w:rStyle w:val="sqlkeywordcolor"/>
          <w:rFonts w:ascii="Consolas" w:hAnsi="Consolas"/>
          <w:color w:val="0000CD"/>
          <w:sz w:val="20"/>
          <w:szCs w:val="20"/>
        </w:rPr>
        <w:t>SELECT</w:t>
      </w:r>
      <w:r w:rsidRPr="001A60A0">
        <w:rPr>
          <w:rStyle w:val="sqlcolor"/>
          <w:rFonts w:ascii="Consolas" w:hAnsi="Consolas"/>
          <w:color w:val="000000"/>
          <w:sz w:val="20"/>
          <w:szCs w:val="20"/>
        </w:rPr>
        <w:t xml:space="preserve"> * </w:t>
      </w:r>
      <w:r w:rsidRPr="001A60A0">
        <w:rPr>
          <w:rStyle w:val="sqlkeywordcolor"/>
          <w:rFonts w:ascii="Consolas" w:hAnsi="Consolas"/>
          <w:color w:val="0000CD"/>
          <w:sz w:val="20"/>
          <w:szCs w:val="20"/>
        </w:rPr>
        <w:t>FROM</w:t>
      </w:r>
      <w:r w:rsidRPr="001A60A0">
        <w:rPr>
          <w:rStyle w:val="sqlcolor"/>
          <w:rFonts w:ascii="Consolas" w:hAnsi="Consolas"/>
          <w:color w:val="000000"/>
          <w:sz w:val="20"/>
          <w:szCs w:val="20"/>
        </w:rPr>
        <w:t xml:space="preserve"> Orders</w:t>
      </w:r>
      <w:r w:rsidRPr="001A60A0">
        <w:rPr>
          <w:rStyle w:val="sqlkeywordcolor"/>
          <w:rFonts w:ascii="Consolas" w:hAnsi="Consolas"/>
          <w:color w:val="0000CD"/>
          <w:sz w:val="20"/>
          <w:szCs w:val="20"/>
        </w:rPr>
        <w:t>WHERE</w:t>
      </w:r>
      <w:r w:rsidRPr="001A60A0">
        <w:rPr>
          <w:rStyle w:val="sqlcolor"/>
          <w:rFonts w:ascii="Consolas" w:hAnsi="Consolas"/>
          <w:color w:val="000000"/>
          <w:sz w:val="20"/>
          <w:szCs w:val="20"/>
        </w:rPr>
        <w:t xml:space="preserve"> OrderDate </w:t>
      </w:r>
      <w:r w:rsidRPr="001A60A0">
        <w:rPr>
          <w:rStyle w:val="sqlkeywordcolor"/>
          <w:rFonts w:ascii="Consolas" w:hAnsi="Consolas"/>
          <w:color w:val="0000CD"/>
          <w:sz w:val="20"/>
          <w:szCs w:val="20"/>
        </w:rPr>
        <w:t>BETWEEN</w:t>
      </w:r>
      <w:r w:rsidRPr="001A60A0">
        <w:rPr>
          <w:rStyle w:val="sqlcolor"/>
          <w:rFonts w:ascii="Consolas" w:hAnsi="Consolas"/>
          <w:color w:val="000000"/>
          <w:sz w:val="20"/>
          <w:szCs w:val="20"/>
        </w:rPr>
        <w:t xml:space="preserve"> </w:t>
      </w:r>
      <w:r w:rsidRPr="001A60A0">
        <w:rPr>
          <w:rStyle w:val="sqlstringcolor"/>
          <w:rFonts w:ascii="Consolas" w:hAnsi="Consolas"/>
          <w:color w:val="A52A2A"/>
          <w:sz w:val="20"/>
          <w:szCs w:val="20"/>
        </w:rPr>
        <w:t>'1996-07-01'</w:t>
      </w:r>
      <w:r w:rsidRPr="001A60A0">
        <w:rPr>
          <w:rStyle w:val="sqlcolor"/>
          <w:rFonts w:ascii="Consolas" w:hAnsi="Consolas"/>
          <w:color w:val="000000"/>
          <w:sz w:val="20"/>
          <w:szCs w:val="20"/>
        </w:rPr>
        <w:t xml:space="preserve"> </w:t>
      </w:r>
      <w:r w:rsidRPr="001A60A0">
        <w:rPr>
          <w:rStyle w:val="sqlkeywordcolor"/>
          <w:rFonts w:ascii="Consolas" w:hAnsi="Consolas"/>
          <w:color w:val="0000CD"/>
          <w:sz w:val="20"/>
          <w:szCs w:val="20"/>
        </w:rPr>
        <w:t>AND</w:t>
      </w:r>
      <w:r w:rsidRPr="001A60A0">
        <w:rPr>
          <w:rStyle w:val="sqlcolor"/>
          <w:rFonts w:ascii="Consolas" w:hAnsi="Consolas"/>
          <w:color w:val="000000"/>
          <w:sz w:val="20"/>
          <w:szCs w:val="20"/>
        </w:rPr>
        <w:t xml:space="preserve"> </w:t>
      </w:r>
      <w:r w:rsidRPr="001A60A0">
        <w:rPr>
          <w:rStyle w:val="sqlstringcolor"/>
          <w:rFonts w:ascii="Consolas" w:hAnsi="Consolas"/>
          <w:color w:val="A52A2A"/>
          <w:sz w:val="20"/>
          <w:szCs w:val="20"/>
        </w:rPr>
        <w:t>'1996-07-31'</w:t>
      </w:r>
      <w:r w:rsidRPr="001A60A0">
        <w:rPr>
          <w:rStyle w:val="sqlcolor"/>
          <w:rFonts w:ascii="Consolas" w:hAnsi="Consolas"/>
          <w:color w:val="000000"/>
          <w:sz w:val="20"/>
          <w:szCs w:val="20"/>
        </w:rPr>
        <w:t>;</w:t>
      </w:r>
    </w:p>
    <w:p w:rsidR="00A45B17" w:rsidRDefault="00A45B17" w:rsidP="00A45B17">
      <w:pPr>
        <w:rPr>
          <w:rFonts w:cs="Times New Roman"/>
          <w:lang w:val="uk-UA"/>
        </w:rPr>
      </w:pPr>
    </w:p>
    <w:p w:rsidR="00A45B17" w:rsidRPr="00B051EA" w:rsidRDefault="00A45B17" w:rsidP="00A45B17">
      <w:r w:rsidRPr="00B051EA">
        <w:t>WHERE BETWEEN returns values that fall within a given range.</w:t>
      </w:r>
      <w:r>
        <w:rPr>
          <w:lang w:val="uk-UA"/>
        </w:rPr>
        <w:t xml:space="preserve"> </w:t>
      </w:r>
      <w:r w:rsidRPr="00B051EA">
        <w:t>This clause is a shorthand for &gt;= AND &lt;=.</w:t>
      </w:r>
      <w:r>
        <w:rPr>
          <w:lang w:val="uk-UA"/>
        </w:rPr>
        <w:t xml:space="preserve"> </w:t>
      </w:r>
      <w:r w:rsidRPr="00B051EA">
        <w:t>The BETWEEN operator is inclusive, that is, begin and end values are included.</w:t>
      </w:r>
    </w:p>
    <w:p w:rsidR="00A45B17" w:rsidRDefault="00A45B17" w:rsidP="00A45B17">
      <w:pPr>
        <w:pStyle w:val="pt-40"/>
      </w:pPr>
      <w:r>
        <w:t>The general syntax is</w:t>
      </w:r>
    </w:p>
    <w:p w:rsidR="00A45B17" w:rsidRPr="00B051EA" w:rsidRDefault="00A45B17" w:rsidP="00A45B17">
      <w:pPr>
        <w:pStyle w:val="HTML1"/>
        <w:numPr>
          <w:ilvl w:val="0"/>
          <w:numId w:val="76"/>
        </w:numPr>
        <w:rPr>
          <w:color w:val="BEBEC5"/>
          <w:lang w:val="en-US"/>
        </w:rPr>
      </w:pPr>
      <w:r w:rsidRPr="00FB09BC">
        <w:rPr>
          <w:rStyle w:val="pln"/>
          <w:rFonts w:ascii="Consolas" w:hAnsi="Consolas" w:cs="Consolas"/>
          <w:b/>
          <w:bCs/>
          <w:color w:val="000000"/>
          <w:sz w:val="24"/>
          <w:szCs w:val="24"/>
          <w:lang w:val="en-US"/>
        </w:rPr>
        <w:t>SELECT column</w:t>
      </w:r>
      <w:r w:rsidRPr="00FB09BC">
        <w:rPr>
          <w:rStyle w:val="pun"/>
          <w:rFonts w:ascii="Consolas" w:hAnsi="Consolas" w:cs="Consolas"/>
          <w:b/>
          <w:bCs/>
          <w:color w:val="000000"/>
          <w:sz w:val="24"/>
          <w:szCs w:val="24"/>
          <w:lang w:val="en-US"/>
        </w:rPr>
        <w:t>-</w:t>
      </w:r>
      <w:r w:rsidRPr="00FB09BC">
        <w:rPr>
          <w:rStyle w:val="pln"/>
          <w:rFonts w:ascii="Consolas" w:hAnsi="Consolas" w:cs="Consolas"/>
          <w:b/>
          <w:bCs/>
          <w:color w:val="000000"/>
          <w:sz w:val="24"/>
          <w:szCs w:val="24"/>
          <w:lang w:val="en-US"/>
        </w:rPr>
        <w:t>names   FROM table</w:t>
      </w:r>
      <w:r w:rsidRPr="00FB09BC">
        <w:rPr>
          <w:rStyle w:val="pun"/>
          <w:rFonts w:ascii="Consolas" w:hAnsi="Consolas" w:cs="Consolas"/>
          <w:b/>
          <w:bCs/>
          <w:color w:val="000000"/>
          <w:sz w:val="24"/>
          <w:szCs w:val="24"/>
          <w:lang w:val="en-US"/>
        </w:rPr>
        <w:t>-</w:t>
      </w:r>
      <w:r w:rsidRPr="00FB09BC">
        <w:rPr>
          <w:rStyle w:val="pln"/>
          <w:rFonts w:ascii="Consolas" w:hAnsi="Consolas" w:cs="Consolas"/>
          <w:b/>
          <w:bCs/>
          <w:color w:val="000000"/>
          <w:sz w:val="24"/>
          <w:szCs w:val="24"/>
          <w:lang w:val="en-US"/>
        </w:rPr>
        <w:t>name</w:t>
      </w:r>
    </w:p>
    <w:p w:rsidR="00A45B17" w:rsidRPr="00B051EA" w:rsidRDefault="00A45B17" w:rsidP="00A45B17">
      <w:pPr>
        <w:pStyle w:val="HTML1"/>
        <w:numPr>
          <w:ilvl w:val="0"/>
          <w:numId w:val="76"/>
        </w:numPr>
        <w:rPr>
          <w:color w:val="BEBEC5"/>
          <w:lang w:val="en-US"/>
        </w:rPr>
      </w:pPr>
      <w:r w:rsidRPr="003C7095">
        <w:rPr>
          <w:rStyle w:val="pln"/>
          <w:rFonts w:ascii="Consolas" w:hAnsi="Consolas" w:cs="Consolas"/>
          <w:b/>
          <w:bCs/>
          <w:color w:val="000000"/>
          <w:sz w:val="24"/>
          <w:szCs w:val="24"/>
          <w:lang w:val="en-US"/>
        </w:rPr>
        <w:t xml:space="preserve"> WHERE column</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name BETWEEN value1 AND value2</w:t>
      </w:r>
    </w:p>
    <w:p w:rsidR="00A45B17" w:rsidRDefault="00A45B17" w:rsidP="00A45B17">
      <w:r>
        <w:rPr>
          <w:b/>
          <w:bCs/>
        </w:rPr>
        <w:t>Problem</w:t>
      </w:r>
      <w:r>
        <w:t>: List all products between $10 and $20</w:t>
      </w:r>
    </w:p>
    <w:p w:rsidR="00A45B17" w:rsidRDefault="00A45B17" w:rsidP="00A45B17">
      <w:pPr>
        <w:pStyle w:val="HTML1"/>
        <w:numPr>
          <w:ilvl w:val="0"/>
          <w:numId w:val="77"/>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ProductName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UnitPrice</w:t>
      </w:r>
    </w:p>
    <w:p w:rsidR="00A45B17" w:rsidRDefault="00A45B17" w:rsidP="00A45B17">
      <w:pPr>
        <w:pStyle w:val="HTML1"/>
        <w:numPr>
          <w:ilvl w:val="0"/>
          <w:numId w:val="77"/>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Product</w:t>
      </w:r>
    </w:p>
    <w:p w:rsidR="00A45B17" w:rsidRDefault="00A45B17" w:rsidP="00A45B17">
      <w:pPr>
        <w:pStyle w:val="HTML1"/>
        <w:numPr>
          <w:ilvl w:val="0"/>
          <w:numId w:val="77"/>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UnitPrice</w:t>
      </w:r>
      <w:r>
        <w:rPr>
          <w:rStyle w:val="pln"/>
          <w:rFonts w:ascii="Consolas" w:hAnsi="Consolas" w:cs="Consolas"/>
          <w:b/>
          <w:bCs/>
          <w:color w:val="000000"/>
          <w:sz w:val="24"/>
          <w:szCs w:val="24"/>
        </w:rPr>
        <w:t xml:space="preserve"> BETWEEN </w:t>
      </w:r>
      <w:r>
        <w:rPr>
          <w:rStyle w:val="lit"/>
          <w:rFonts w:ascii="Consolas" w:hAnsi="Consolas" w:cs="Consolas"/>
          <w:b/>
          <w:bCs/>
          <w:color w:val="CC4500"/>
          <w:sz w:val="24"/>
          <w:szCs w:val="24"/>
        </w:rPr>
        <w:t>10</w:t>
      </w:r>
      <w:r>
        <w:rPr>
          <w:rStyle w:val="pln"/>
          <w:rFonts w:ascii="Consolas" w:hAnsi="Consolas" w:cs="Consolas"/>
          <w:b/>
          <w:bCs/>
          <w:color w:val="000000"/>
          <w:sz w:val="24"/>
          <w:szCs w:val="24"/>
        </w:rPr>
        <w:t xml:space="preserve"> AND </w:t>
      </w:r>
      <w:r>
        <w:rPr>
          <w:rStyle w:val="lit"/>
          <w:rFonts w:ascii="Consolas" w:hAnsi="Consolas" w:cs="Consolas"/>
          <w:b/>
          <w:bCs/>
          <w:color w:val="CC4500"/>
          <w:sz w:val="24"/>
          <w:szCs w:val="24"/>
        </w:rPr>
        <w:t>20</w:t>
      </w:r>
    </w:p>
    <w:p w:rsidR="00A45B17" w:rsidRDefault="00A45B17" w:rsidP="00A45B17">
      <w:pPr>
        <w:pStyle w:val="HTML1"/>
        <w:numPr>
          <w:ilvl w:val="0"/>
          <w:numId w:val="77"/>
        </w:numPr>
        <w:rPr>
          <w:color w:val="BEBEC5"/>
        </w:rPr>
      </w:pPr>
      <w:r>
        <w:rPr>
          <w:rStyle w:val="pln"/>
          <w:rFonts w:ascii="Consolas" w:hAnsi="Consolas" w:cs="Consolas"/>
          <w:b/>
          <w:bCs/>
          <w:color w:val="000000"/>
          <w:sz w:val="24"/>
          <w:szCs w:val="24"/>
        </w:rPr>
        <w:t xml:space="preserve"> ORDER BY </w:t>
      </w:r>
      <w:r>
        <w:rPr>
          <w:rStyle w:val="typ"/>
          <w:rFonts w:ascii="Consolas" w:hAnsi="Consolas" w:cs="Consolas"/>
          <w:b/>
          <w:bCs/>
          <w:color w:val="2B91AF"/>
          <w:sz w:val="24"/>
          <w:szCs w:val="24"/>
        </w:rPr>
        <w:t>UnitPrice</w:t>
      </w:r>
    </w:p>
    <w:p w:rsidR="00A45B17" w:rsidRPr="009A4F65" w:rsidRDefault="00A45B17" w:rsidP="00A45B17">
      <w:pPr>
        <w:rPr>
          <w:sz w:val="24"/>
          <w:szCs w:val="24"/>
        </w:rPr>
      </w:pPr>
      <w:r w:rsidRPr="009A4F65">
        <w:rPr>
          <w:b/>
          <w:bCs/>
          <w:sz w:val="24"/>
          <w:szCs w:val="24"/>
        </w:rPr>
        <w:t>Result:</w:t>
      </w:r>
      <w:r w:rsidRPr="009A4F65">
        <w:rPr>
          <w:sz w:val="24"/>
          <w:szCs w:val="24"/>
        </w:rPr>
        <w:t xml:space="preserve">  29 records.</w:t>
      </w:r>
    </w:p>
    <w:tbl>
      <w:tblPr>
        <w:tblW w:w="8655" w:type="dxa"/>
        <w:tblCellMar>
          <w:top w:w="15" w:type="dxa"/>
          <w:left w:w="15" w:type="dxa"/>
          <w:bottom w:w="15" w:type="dxa"/>
          <w:right w:w="15" w:type="dxa"/>
        </w:tblCellMar>
        <w:tblLook w:val="04A0" w:firstRow="1" w:lastRow="0" w:firstColumn="1" w:lastColumn="0" w:noHBand="0" w:noVBand="1"/>
      </w:tblPr>
      <w:tblGrid>
        <w:gridCol w:w="752"/>
        <w:gridCol w:w="5351"/>
        <w:gridCol w:w="2552"/>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ProductName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UnitPrice</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Aniseed Syrup</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10.00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21</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Sir Rodney's Scones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10.00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Longlife Tofu</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10.00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46</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Spegesild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12.00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31</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Gorgonzola Telino</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12.50</w:t>
            </w:r>
          </w:p>
        </w:tc>
      </w:tr>
      <w:tr w:rsidR="00A45B17" w:rsidTr="008F0D49">
        <w:tc>
          <w:tcPr>
            <w:tcW w:w="0" w:type="auto"/>
            <w:gridSpan w:val="3"/>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74853359" wp14:editId="350FDC1D">
                  <wp:extent cx="228600" cy="76200"/>
                  <wp:effectExtent l="0" t="0" r="0" b="0"/>
                  <wp:docPr id="73" name="Рисунок 73"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List all products not between $10 and $100 sorted by price.</w:t>
      </w:r>
    </w:p>
    <w:p w:rsidR="00A45B17" w:rsidRDefault="00A45B17" w:rsidP="00A45B17">
      <w:pPr>
        <w:pStyle w:val="HTML1"/>
        <w:numPr>
          <w:ilvl w:val="0"/>
          <w:numId w:val="78"/>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ProductName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UnitPrice</w:t>
      </w:r>
    </w:p>
    <w:p w:rsidR="00A45B17" w:rsidRDefault="00A45B17" w:rsidP="00A45B17">
      <w:pPr>
        <w:pStyle w:val="HTML1"/>
        <w:numPr>
          <w:ilvl w:val="0"/>
          <w:numId w:val="78"/>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Product</w:t>
      </w:r>
    </w:p>
    <w:p w:rsidR="00A45B17" w:rsidRPr="00B051EA" w:rsidRDefault="00A45B17" w:rsidP="00A45B17">
      <w:pPr>
        <w:pStyle w:val="HTML1"/>
        <w:numPr>
          <w:ilvl w:val="0"/>
          <w:numId w:val="78"/>
        </w:numPr>
        <w:rPr>
          <w:color w:val="BEBEC5"/>
          <w:lang w:val="en-US"/>
        </w:rPr>
      </w:pPr>
      <w:r w:rsidRPr="003C7095">
        <w:rPr>
          <w:rStyle w:val="pln"/>
          <w:rFonts w:ascii="Consolas" w:hAnsi="Consolas" w:cs="Consolas"/>
          <w:b/>
          <w:bCs/>
          <w:color w:val="000000"/>
          <w:sz w:val="24"/>
          <w:szCs w:val="24"/>
          <w:lang w:val="en-US"/>
        </w:rPr>
        <w:t xml:space="preserve"> WHERE </w:t>
      </w:r>
      <w:r w:rsidRPr="003C7095">
        <w:rPr>
          <w:rStyle w:val="typ"/>
          <w:rFonts w:ascii="Consolas" w:hAnsi="Consolas" w:cs="Consolas"/>
          <w:b/>
          <w:bCs/>
          <w:color w:val="2B91AF"/>
          <w:sz w:val="24"/>
          <w:szCs w:val="24"/>
          <w:lang w:val="en-US"/>
        </w:rPr>
        <w:t>UnitPrice</w:t>
      </w:r>
      <w:r w:rsidRPr="003C7095">
        <w:rPr>
          <w:rStyle w:val="pln"/>
          <w:rFonts w:ascii="Consolas" w:hAnsi="Consolas" w:cs="Consolas"/>
          <w:b/>
          <w:bCs/>
          <w:color w:val="000000"/>
          <w:sz w:val="24"/>
          <w:szCs w:val="24"/>
          <w:lang w:val="en-US"/>
        </w:rPr>
        <w:t xml:space="preserve"> NOT BETWEEN </w:t>
      </w:r>
      <w:r w:rsidRPr="003C7095">
        <w:rPr>
          <w:rStyle w:val="lit"/>
          <w:rFonts w:ascii="Consolas" w:hAnsi="Consolas" w:cs="Consolas"/>
          <w:b/>
          <w:bCs/>
          <w:color w:val="CC4500"/>
          <w:sz w:val="24"/>
          <w:szCs w:val="24"/>
          <w:lang w:val="en-US"/>
        </w:rPr>
        <w:t>5</w:t>
      </w:r>
      <w:r w:rsidRPr="003C7095">
        <w:rPr>
          <w:rStyle w:val="pln"/>
          <w:rFonts w:ascii="Consolas" w:hAnsi="Consolas" w:cs="Consolas"/>
          <w:b/>
          <w:bCs/>
          <w:color w:val="000000"/>
          <w:sz w:val="24"/>
          <w:szCs w:val="24"/>
          <w:lang w:val="en-US"/>
        </w:rPr>
        <w:t xml:space="preserve"> AND </w:t>
      </w:r>
      <w:r w:rsidRPr="003C7095">
        <w:rPr>
          <w:rStyle w:val="lit"/>
          <w:rFonts w:ascii="Consolas" w:hAnsi="Consolas" w:cs="Consolas"/>
          <w:b/>
          <w:bCs/>
          <w:color w:val="CC4500"/>
          <w:sz w:val="24"/>
          <w:szCs w:val="24"/>
          <w:lang w:val="en-US"/>
        </w:rPr>
        <w:t>100</w:t>
      </w:r>
    </w:p>
    <w:p w:rsidR="00A45B17" w:rsidRDefault="00A45B17" w:rsidP="00A45B17">
      <w:pPr>
        <w:pStyle w:val="HTML1"/>
        <w:numPr>
          <w:ilvl w:val="0"/>
          <w:numId w:val="78"/>
        </w:numPr>
        <w:rPr>
          <w:color w:val="BEBEC5"/>
        </w:rPr>
      </w:pPr>
      <w:r w:rsidRPr="003C709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ORDER BY </w:t>
      </w:r>
      <w:r>
        <w:rPr>
          <w:rStyle w:val="typ"/>
          <w:rFonts w:ascii="Consolas" w:hAnsi="Consolas" w:cs="Consolas"/>
          <w:b/>
          <w:bCs/>
          <w:color w:val="2B91AF"/>
          <w:sz w:val="24"/>
          <w:szCs w:val="24"/>
        </w:rPr>
        <w:t>UnitPrice</w:t>
      </w:r>
    </w:p>
    <w:p w:rsidR="00A45B17" w:rsidRDefault="00A45B17" w:rsidP="00A45B17">
      <w:r>
        <w:rPr>
          <w:b/>
          <w:bCs/>
        </w:rPr>
        <w:t>Result:</w:t>
      </w:r>
      <w:r>
        <w:t xml:space="preserve">  4 records.</w:t>
      </w:r>
    </w:p>
    <w:tbl>
      <w:tblPr>
        <w:tblW w:w="8865" w:type="dxa"/>
        <w:tblInd w:w="-360" w:type="dxa"/>
        <w:tblCellMar>
          <w:top w:w="15" w:type="dxa"/>
          <w:left w:w="15" w:type="dxa"/>
          <w:bottom w:w="15" w:type="dxa"/>
          <w:right w:w="15" w:type="dxa"/>
        </w:tblCellMar>
        <w:tblLook w:val="04A0" w:firstRow="1" w:lastRow="0" w:firstColumn="1" w:lastColumn="0" w:noHBand="0" w:noVBand="1"/>
      </w:tblPr>
      <w:tblGrid>
        <w:gridCol w:w="669"/>
        <w:gridCol w:w="5925"/>
        <w:gridCol w:w="2271"/>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ProductName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UnitPrice</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Geitost</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2.50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Guaraná Fantástica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4.50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29</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Thüringer Rostbratwurst</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123.79</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38</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Côte de Blaye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263.50</w:t>
            </w:r>
          </w:p>
        </w:tc>
      </w:tr>
    </w:tbl>
    <w:p w:rsidR="00A45B17" w:rsidRDefault="00A45B17" w:rsidP="00A45B17">
      <w:r>
        <w:rPr>
          <w:b/>
          <w:bCs/>
        </w:rPr>
        <w:t>Problem</w:t>
      </w:r>
      <w:r>
        <w:t>: Get the number of orders and amount sold</w:t>
      </w:r>
      <w:r>
        <w:br/>
        <w:t>between Jan 1, 2013 and Jan 31, 2013.</w:t>
      </w:r>
    </w:p>
    <w:p w:rsidR="00A45B17" w:rsidRPr="00B051EA" w:rsidRDefault="00A45B17" w:rsidP="00A45B17">
      <w:pPr>
        <w:pStyle w:val="HTML1"/>
        <w:numPr>
          <w:ilvl w:val="0"/>
          <w:numId w:val="79"/>
        </w:numPr>
        <w:rPr>
          <w:color w:val="BEBEC5"/>
          <w:lang w:val="en-US"/>
        </w:rPr>
      </w:pPr>
      <w:r w:rsidRPr="003C7095">
        <w:rPr>
          <w:rStyle w:val="pln"/>
          <w:rFonts w:ascii="Consolas" w:hAnsi="Consolas" w:cs="Consolas"/>
          <w:b/>
          <w:bCs/>
          <w:color w:val="000000"/>
          <w:sz w:val="24"/>
          <w:szCs w:val="24"/>
          <w:lang w:val="en-US"/>
        </w:rPr>
        <w:t>SELECT COUNT</w:t>
      </w:r>
      <w:r w:rsidRPr="003C7095">
        <w:rPr>
          <w:rStyle w:val="pun"/>
          <w:rFonts w:ascii="Consolas" w:hAnsi="Consolas" w:cs="Consolas"/>
          <w:b/>
          <w:bCs/>
          <w:color w:val="000000"/>
          <w:sz w:val="24"/>
          <w:szCs w:val="24"/>
          <w:lang w:val="en-US"/>
        </w:rPr>
        <w:t>(</w:t>
      </w:r>
      <w:r w:rsidRPr="003C7095">
        <w:rPr>
          <w:rStyle w:val="typ"/>
          <w:rFonts w:ascii="Consolas" w:hAnsi="Consolas" w:cs="Consolas"/>
          <w:b/>
          <w:bCs/>
          <w:color w:val="2B91AF"/>
          <w:sz w:val="24"/>
          <w:szCs w:val="24"/>
          <w:lang w:val="en-US"/>
        </w:rPr>
        <w:t>Id</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SUM</w:t>
      </w:r>
      <w:r w:rsidRPr="003C7095">
        <w:rPr>
          <w:rStyle w:val="pun"/>
          <w:rFonts w:ascii="Consolas" w:hAnsi="Consolas" w:cs="Consolas"/>
          <w:b/>
          <w:bCs/>
          <w:color w:val="000000"/>
          <w:sz w:val="24"/>
          <w:szCs w:val="24"/>
          <w:lang w:val="en-US"/>
        </w:rPr>
        <w:t>(</w:t>
      </w:r>
      <w:r w:rsidRPr="003C7095">
        <w:rPr>
          <w:rStyle w:val="typ"/>
          <w:rFonts w:ascii="Consolas" w:hAnsi="Consolas" w:cs="Consolas"/>
          <w:b/>
          <w:bCs/>
          <w:color w:val="2B91AF"/>
          <w:sz w:val="24"/>
          <w:szCs w:val="24"/>
          <w:lang w:val="en-US"/>
        </w:rPr>
        <w:t>TotalAmount</w:t>
      </w:r>
      <w:r w:rsidRPr="003C7095">
        <w:rPr>
          <w:rStyle w:val="pun"/>
          <w:rFonts w:ascii="Consolas" w:hAnsi="Consolas" w:cs="Consolas"/>
          <w:b/>
          <w:bCs/>
          <w:color w:val="000000"/>
          <w:sz w:val="24"/>
          <w:szCs w:val="24"/>
          <w:lang w:val="en-US"/>
        </w:rPr>
        <w:t>)</w:t>
      </w:r>
    </w:p>
    <w:p w:rsidR="00A45B17" w:rsidRDefault="00A45B17" w:rsidP="00A45B17">
      <w:pPr>
        <w:pStyle w:val="HTML1"/>
        <w:numPr>
          <w:ilvl w:val="0"/>
          <w:numId w:val="79"/>
        </w:numPr>
        <w:rPr>
          <w:color w:val="BEBEC5"/>
        </w:rPr>
      </w:pPr>
      <w:r w:rsidRPr="003C709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p>
    <w:p w:rsidR="00A45B17" w:rsidRPr="00B051EA" w:rsidRDefault="00A45B17" w:rsidP="00A45B17">
      <w:pPr>
        <w:pStyle w:val="HTML1"/>
        <w:numPr>
          <w:ilvl w:val="0"/>
          <w:numId w:val="79"/>
        </w:numPr>
        <w:rPr>
          <w:color w:val="BEBEC5"/>
          <w:lang w:val="en-US"/>
        </w:rPr>
      </w:pPr>
      <w:r w:rsidRPr="003C7095">
        <w:rPr>
          <w:rStyle w:val="pln"/>
          <w:rFonts w:ascii="Consolas" w:hAnsi="Consolas" w:cs="Consolas"/>
          <w:b/>
          <w:bCs/>
          <w:color w:val="000000"/>
          <w:sz w:val="24"/>
          <w:szCs w:val="24"/>
          <w:lang w:val="en-US"/>
        </w:rPr>
        <w:t xml:space="preserve"> WHERE </w:t>
      </w:r>
      <w:r w:rsidRPr="003C7095">
        <w:rPr>
          <w:rStyle w:val="typ"/>
          <w:rFonts w:ascii="Consolas" w:hAnsi="Consolas" w:cs="Consolas"/>
          <w:b/>
          <w:bCs/>
          <w:color w:val="2B91AF"/>
          <w:sz w:val="24"/>
          <w:szCs w:val="24"/>
          <w:lang w:val="en-US"/>
        </w:rPr>
        <w:t>OrderDate</w:t>
      </w:r>
      <w:r w:rsidRPr="003C7095">
        <w:rPr>
          <w:rStyle w:val="pln"/>
          <w:rFonts w:ascii="Consolas" w:hAnsi="Consolas" w:cs="Consolas"/>
          <w:b/>
          <w:bCs/>
          <w:color w:val="000000"/>
          <w:sz w:val="24"/>
          <w:szCs w:val="24"/>
          <w:lang w:val="en-US"/>
        </w:rPr>
        <w:t xml:space="preserve"> BETWEEN </w:t>
      </w:r>
      <w:r w:rsidRPr="003C7095">
        <w:rPr>
          <w:rStyle w:val="str"/>
          <w:rFonts w:ascii="Consolas" w:hAnsi="Consolas" w:cs="Consolas"/>
          <w:b/>
          <w:bCs/>
          <w:color w:val="CC4500"/>
          <w:sz w:val="24"/>
          <w:szCs w:val="24"/>
          <w:lang w:val="en-US"/>
        </w:rPr>
        <w:t>'1/1/2013'</w:t>
      </w:r>
      <w:r w:rsidRPr="003C7095">
        <w:rPr>
          <w:rStyle w:val="pln"/>
          <w:rFonts w:ascii="Consolas" w:hAnsi="Consolas" w:cs="Consolas"/>
          <w:b/>
          <w:bCs/>
          <w:color w:val="000000"/>
          <w:sz w:val="24"/>
          <w:szCs w:val="24"/>
          <w:lang w:val="en-US"/>
        </w:rPr>
        <w:t xml:space="preserve"> AND </w:t>
      </w:r>
      <w:r w:rsidRPr="003C7095">
        <w:rPr>
          <w:rStyle w:val="str"/>
          <w:rFonts w:ascii="Consolas" w:hAnsi="Consolas" w:cs="Consolas"/>
          <w:b/>
          <w:bCs/>
          <w:color w:val="CC4500"/>
          <w:sz w:val="24"/>
          <w:szCs w:val="24"/>
          <w:lang w:val="en-US"/>
        </w:rPr>
        <w:t>'1/31/2013'</w:t>
      </w:r>
    </w:p>
    <w:p w:rsidR="00A45B17" w:rsidRDefault="00A45B17" w:rsidP="00A45B17">
      <w:r>
        <w:t>Result:</w:t>
      </w:r>
    </w:p>
    <w:tbl>
      <w:tblPr>
        <w:tblW w:w="4935" w:type="dxa"/>
        <w:tblCellMar>
          <w:top w:w="15" w:type="dxa"/>
          <w:left w:w="15" w:type="dxa"/>
          <w:bottom w:w="15" w:type="dxa"/>
          <w:right w:w="15" w:type="dxa"/>
        </w:tblCellMar>
        <w:tblLook w:val="04A0" w:firstRow="1" w:lastRow="0" w:firstColumn="1" w:lastColumn="0" w:noHBand="0" w:noVBand="1"/>
      </w:tblPr>
      <w:tblGrid>
        <w:gridCol w:w="1573"/>
        <w:gridCol w:w="3362"/>
      </w:tblGrid>
      <w:tr w:rsidR="00A45B17" w:rsidTr="008F0D49">
        <w:tc>
          <w:tcPr>
            <w:tcW w:w="0" w:type="auto"/>
            <w:tcBorders>
              <w:top w:val="single" w:sz="6" w:space="0" w:color="DEE2E6"/>
            </w:tcBorders>
            <w:hideMark/>
          </w:tcPr>
          <w:p w:rsidR="00A45B17" w:rsidRDefault="00A45B17" w:rsidP="008F0D49">
            <w:pPr>
              <w:rPr>
                <w:sz w:val="24"/>
                <w:szCs w:val="24"/>
              </w:rPr>
            </w:pPr>
            <w:r>
              <w:t>Count</w:t>
            </w:r>
          </w:p>
        </w:tc>
        <w:tc>
          <w:tcPr>
            <w:tcW w:w="0" w:type="auto"/>
            <w:tcBorders>
              <w:top w:val="single" w:sz="6" w:space="0" w:color="DEE2E6"/>
            </w:tcBorders>
            <w:hideMark/>
          </w:tcPr>
          <w:p w:rsidR="00A45B17" w:rsidRDefault="00A45B17" w:rsidP="008F0D49">
            <w:pPr>
              <w:rPr>
                <w:sz w:val="24"/>
                <w:szCs w:val="24"/>
              </w:rPr>
            </w:pPr>
            <w:r>
              <w:t>TotalAmount</w:t>
            </w:r>
          </w:p>
        </w:tc>
      </w:tr>
      <w:tr w:rsidR="00A45B17" w:rsidTr="008F0D49">
        <w:tc>
          <w:tcPr>
            <w:tcW w:w="0" w:type="auto"/>
            <w:tcBorders>
              <w:top w:val="single" w:sz="6" w:space="0" w:color="DEE2E6"/>
            </w:tcBorders>
            <w:hideMark/>
          </w:tcPr>
          <w:p w:rsidR="00A45B17" w:rsidRDefault="00A45B17" w:rsidP="008F0D49">
            <w:pPr>
              <w:rPr>
                <w:sz w:val="24"/>
                <w:szCs w:val="24"/>
              </w:rPr>
            </w:pPr>
            <w:r>
              <w:t>33</w:t>
            </w:r>
          </w:p>
        </w:tc>
        <w:tc>
          <w:tcPr>
            <w:tcW w:w="0" w:type="auto"/>
            <w:tcBorders>
              <w:top w:val="single" w:sz="6" w:space="0" w:color="DEE2E6"/>
            </w:tcBorders>
            <w:hideMark/>
          </w:tcPr>
          <w:p w:rsidR="00A45B17" w:rsidRDefault="00A45B17" w:rsidP="008F0D49">
            <w:pPr>
              <w:rPr>
                <w:sz w:val="24"/>
                <w:szCs w:val="24"/>
              </w:rPr>
            </w:pPr>
            <w:r>
              <w:t>66692.80</w:t>
            </w:r>
          </w:p>
        </w:tc>
      </w:tr>
    </w:tbl>
    <w:p w:rsidR="00A45B17" w:rsidRPr="002138B2" w:rsidRDefault="00A45B17" w:rsidP="00A45B17">
      <w:pPr>
        <w:rPr>
          <w:rFonts w:cs="Times New Roman"/>
          <w:lang w:val="uk-UA"/>
        </w:rPr>
      </w:pPr>
    </w:p>
    <w:p w:rsidR="00A45B17" w:rsidRPr="009A4F65" w:rsidRDefault="00A45B17" w:rsidP="00A45B17">
      <w:pPr>
        <w:pStyle w:val="4"/>
      </w:pPr>
      <w:bookmarkStart w:id="380" w:name="_Toc57407672"/>
      <w:bookmarkStart w:id="381" w:name="_Toc57480842"/>
      <w:bookmarkStart w:id="382" w:name="_Toc57569922"/>
      <w:bookmarkStart w:id="383" w:name="_Toc57748996"/>
      <w:r>
        <w:t>Операції WHERE AND, OR, NOT</w:t>
      </w:r>
      <w:bookmarkEnd w:id="380"/>
      <w:bookmarkEnd w:id="381"/>
      <w:bookmarkEnd w:id="382"/>
      <w:bookmarkEnd w:id="383"/>
    </w:p>
    <w:p w:rsidR="00A45B17" w:rsidRPr="00E16053" w:rsidRDefault="00A45B17" w:rsidP="00A45B17">
      <w:pPr>
        <w:pStyle w:val="ul-intro"/>
        <w:rPr>
          <w:lang w:val="en-US"/>
        </w:rPr>
      </w:pPr>
      <w:r w:rsidRPr="00E16053">
        <w:rPr>
          <w:lang w:val="en-US"/>
        </w:rPr>
        <w:t>WHERE conditions can be combined with AND, OR, and NOT.</w:t>
      </w:r>
      <w:r w:rsidRPr="00E16053">
        <w:rPr>
          <w:lang w:val="en-US"/>
        </w:rPr>
        <w:br/>
        <w:t>A WHERE clause with AND requires that two conditions are true.</w:t>
      </w:r>
    </w:p>
    <w:p w:rsidR="00A45B17" w:rsidRDefault="00A45B17" w:rsidP="00A45B17">
      <w:pPr>
        <w:pStyle w:val="a4"/>
      </w:pPr>
      <w:r>
        <w:t xml:space="preserve">The </w:t>
      </w:r>
      <w:r>
        <w:rPr>
          <w:rStyle w:val="HTML0"/>
          <w:rFonts w:ascii="Consolas" w:eastAsiaTheme="majorEastAsia" w:hAnsi="Consolas"/>
          <w:color w:val="DC143C"/>
          <w:shd w:val="clear" w:color="auto" w:fill="F1F1F1"/>
        </w:rPr>
        <w:t>AND</w:t>
      </w:r>
      <w:r>
        <w:t xml:space="preserve"> command is used with WHERE to only include rows where both conditions is true.</w:t>
      </w:r>
    </w:p>
    <w:p w:rsidR="00A45B17" w:rsidRDefault="00A45B17" w:rsidP="00A45B17">
      <w:pPr>
        <w:pStyle w:val="a4"/>
      </w:pPr>
      <w:r>
        <w:t>The following SQL statement selects all fields from "Customers" where country is "Germany" AND city is "Berlin":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w:t>
      </w:r>
      <w:r>
        <w:rPr>
          <w:rStyle w:val="sqlstringcolor"/>
          <w:rFonts w:ascii="Consolas" w:hAnsi="Consolas"/>
          <w:color w:val="A52A2A"/>
          <w:sz w:val="23"/>
          <w:szCs w:val="23"/>
        </w:rPr>
        <w:t>'Germany'</w:t>
      </w:r>
      <w:r>
        <w:rPr>
          <w:rStyle w:val="sqlnumbercolor"/>
          <w:rFonts w:ascii="Consolas" w:hAnsi="Consolas"/>
          <w:color w:val="000000"/>
          <w:sz w:val="23"/>
          <w:szCs w:val="23"/>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City=</w:t>
      </w:r>
      <w:r>
        <w:rPr>
          <w:rStyle w:val="sqlstringcolor"/>
          <w:rFonts w:ascii="Consolas" w:hAnsi="Consolas"/>
          <w:color w:val="A52A2A"/>
          <w:sz w:val="23"/>
          <w:szCs w:val="23"/>
        </w:rPr>
        <w:t>'Berlin'</w:t>
      </w:r>
      <w:r>
        <w:rPr>
          <w:rStyle w:val="sqlcolor"/>
          <w:rFonts w:ascii="Consolas" w:hAnsi="Consolas"/>
          <w:color w:val="000000"/>
          <w:sz w:val="23"/>
          <w:szCs w:val="23"/>
        </w:rPr>
        <w:t>;</w:t>
      </w:r>
    </w:p>
    <w:p w:rsidR="00A45B17" w:rsidRPr="00B051EA" w:rsidRDefault="00A45B17" w:rsidP="00A45B17">
      <w:pPr>
        <w:pStyle w:val="ul-intro"/>
        <w:rPr>
          <w:lang w:val="en-US"/>
        </w:rPr>
      </w:pPr>
      <w:r w:rsidRPr="00B051EA">
        <w:rPr>
          <w:lang w:val="en-US"/>
        </w:rPr>
        <w:t>A WHERE clause with OR requires that one of two conditions is true.</w:t>
      </w:r>
      <w:r w:rsidRPr="00B051EA">
        <w:rPr>
          <w:lang w:val="en-US"/>
        </w:rPr>
        <w:br/>
        <w:t>And a WHERE clause with NOT negates the specified condition.</w:t>
      </w:r>
    </w:p>
    <w:p w:rsidR="00A45B17" w:rsidRDefault="00A45B17" w:rsidP="00A45B17">
      <w:r>
        <w:t>A WHERE clause with AND OR NOT:</w:t>
      </w:r>
    </w:p>
    <w:p w:rsidR="00A45B17" w:rsidRPr="00B051EA" w:rsidRDefault="00A45B17" w:rsidP="00A45B17">
      <w:pPr>
        <w:pStyle w:val="HTML1"/>
        <w:rPr>
          <w:color w:val="BEBEC5"/>
          <w:lang w:val="en-US"/>
        </w:rPr>
      </w:pPr>
      <w:r w:rsidRPr="003C7095">
        <w:rPr>
          <w:rStyle w:val="pln"/>
          <w:rFonts w:ascii="Consolas" w:hAnsi="Consolas" w:cs="Consolas"/>
          <w:b/>
          <w:bCs/>
          <w:color w:val="000000"/>
          <w:sz w:val="24"/>
          <w:szCs w:val="24"/>
          <w:lang w:val="en-US"/>
        </w:rPr>
        <w:t>SELECT column</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names FROM table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name  WHERE condition1 AND condition2</w:t>
      </w:r>
    </w:p>
    <w:p w:rsidR="00A45B17" w:rsidRPr="00B051EA" w:rsidRDefault="00A45B17" w:rsidP="00A45B17">
      <w:pPr>
        <w:pStyle w:val="HTML1"/>
        <w:rPr>
          <w:color w:val="BEBEC5"/>
          <w:lang w:val="en-US"/>
        </w:rPr>
      </w:pPr>
      <w:r w:rsidRPr="003C7095">
        <w:rPr>
          <w:rStyle w:val="pln"/>
          <w:rFonts w:ascii="Consolas" w:hAnsi="Consolas" w:cs="Consolas"/>
          <w:b/>
          <w:bCs/>
          <w:color w:val="000000"/>
          <w:sz w:val="24"/>
          <w:szCs w:val="24"/>
          <w:lang w:val="en-US"/>
        </w:rPr>
        <w:t>UPDATE table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name SET column</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name </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value WHERE condition1 OR condition2</w:t>
      </w:r>
    </w:p>
    <w:p w:rsidR="00A45B17" w:rsidRPr="00B051EA" w:rsidRDefault="00A45B17" w:rsidP="00A45B17">
      <w:pPr>
        <w:pStyle w:val="HTML1"/>
        <w:rPr>
          <w:rFonts w:ascii="Segoe UI" w:hAnsi="Segoe UI" w:cs="Segoe UI"/>
          <w:color w:val="212529"/>
          <w:sz w:val="26"/>
          <w:szCs w:val="26"/>
          <w:lang w:val="en-US"/>
        </w:rPr>
      </w:pPr>
      <w:r w:rsidRPr="003C7095">
        <w:rPr>
          <w:rStyle w:val="pln"/>
          <w:rFonts w:ascii="Consolas" w:hAnsi="Consolas" w:cs="Consolas"/>
          <w:b/>
          <w:bCs/>
          <w:color w:val="000000"/>
          <w:sz w:val="24"/>
          <w:szCs w:val="24"/>
          <w:lang w:val="en-US"/>
        </w:rPr>
        <w:t>DELETE table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name  WHERE NOT condition</w:t>
      </w:r>
    </w:p>
    <w:p w:rsidR="00A45B17" w:rsidRDefault="00A45B17" w:rsidP="00A45B17">
      <w:r>
        <w:rPr>
          <w:b/>
          <w:bCs/>
        </w:rPr>
        <w:t>Problem:</w:t>
      </w:r>
      <w:r>
        <w:t xml:space="preserve"> Get the customer named Thomas Hardy.</w:t>
      </w:r>
    </w:p>
    <w:p w:rsidR="00A45B17" w:rsidRPr="00B051EA" w:rsidRDefault="00A45B17" w:rsidP="00A45B17">
      <w:pPr>
        <w:pStyle w:val="HTML1"/>
        <w:numPr>
          <w:ilvl w:val="0"/>
          <w:numId w:val="72"/>
        </w:numPr>
        <w:rPr>
          <w:color w:val="BEBEC5"/>
          <w:lang w:val="en-US"/>
        </w:rPr>
      </w:pPr>
      <w:r w:rsidRPr="003C7095">
        <w:rPr>
          <w:rStyle w:val="pln"/>
          <w:rFonts w:ascii="Consolas" w:hAnsi="Consolas" w:cs="Consolas"/>
          <w:b/>
          <w:bCs/>
          <w:color w:val="000000"/>
          <w:sz w:val="24"/>
          <w:szCs w:val="24"/>
          <w:lang w:val="en-US"/>
        </w:rPr>
        <w:t xml:space="preserve">SELECT </w:t>
      </w:r>
      <w:r w:rsidRPr="003C7095">
        <w:rPr>
          <w:rStyle w:val="typ"/>
          <w:rFonts w:ascii="Consolas" w:hAnsi="Consolas" w:cs="Consolas"/>
          <w:b/>
          <w:bCs/>
          <w:color w:val="2B91AF"/>
          <w:sz w:val="24"/>
          <w:szCs w:val="24"/>
          <w:lang w:val="en-US"/>
        </w:rPr>
        <w:t>Id</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FirstName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LastName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City</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Country</w:t>
      </w:r>
    </w:p>
    <w:p w:rsidR="00A45B17" w:rsidRDefault="00A45B17" w:rsidP="00A45B17">
      <w:pPr>
        <w:pStyle w:val="HTML1"/>
        <w:numPr>
          <w:ilvl w:val="0"/>
          <w:numId w:val="72"/>
        </w:numPr>
        <w:rPr>
          <w:color w:val="BEBEC5"/>
        </w:rPr>
      </w:pPr>
      <w:r w:rsidRPr="003C709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typ"/>
          <w:rFonts w:ascii="Consolas" w:hAnsi="Consolas" w:cs="Consolas"/>
          <w:b/>
          <w:bCs/>
          <w:color w:val="2B91AF"/>
          <w:sz w:val="24"/>
          <w:szCs w:val="24"/>
        </w:rPr>
        <w:t>Customer</w:t>
      </w:r>
    </w:p>
    <w:p w:rsidR="00A45B17" w:rsidRPr="00B051EA" w:rsidRDefault="00A45B17" w:rsidP="00A45B17">
      <w:pPr>
        <w:pStyle w:val="HTML1"/>
        <w:numPr>
          <w:ilvl w:val="0"/>
          <w:numId w:val="72"/>
        </w:numPr>
        <w:rPr>
          <w:color w:val="BEBEC5"/>
          <w:lang w:val="en-US"/>
        </w:rPr>
      </w:pPr>
      <w:r w:rsidRPr="003C7095">
        <w:rPr>
          <w:rStyle w:val="pln"/>
          <w:rFonts w:ascii="Consolas" w:hAnsi="Consolas" w:cs="Consolas"/>
          <w:b/>
          <w:bCs/>
          <w:color w:val="000000"/>
          <w:sz w:val="24"/>
          <w:szCs w:val="24"/>
          <w:lang w:val="en-US"/>
        </w:rPr>
        <w:t xml:space="preserve"> WHERE </w:t>
      </w:r>
      <w:r w:rsidRPr="003C7095">
        <w:rPr>
          <w:rStyle w:val="typ"/>
          <w:rFonts w:ascii="Consolas" w:hAnsi="Consolas" w:cs="Consolas"/>
          <w:b/>
          <w:bCs/>
          <w:color w:val="2B91AF"/>
          <w:sz w:val="24"/>
          <w:szCs w:val="24"/>
          <w:lang w:val="en-US"/>
        </w:rPr>
        <w:t>FirstName</w:t>
      </w:r>
      <w:r w:rsidRPr="003C7095">
        <w:rPr>
          <w:rStyle w:val="pln"/>
          <w:rFonts w:ascii="Consolas" w:hAnsi="Consolas" w:cs="Consolas"/>
          <w:b/>
          <w:bCs/>
          <w:color w:val="000000"/>
          <w:sz w:val="24"/>
          <w:szCs w:val="24"/>
          <w:lang w:val="en-US"/>
        </w:rPr>
        <w:t xml:space="preserve"> </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str"/>
          <w:rFonts w:ascii="Consolas" w:hAnsi="Consolas" w:cs="Consolas"/>
          <w:b/>
          <w:bCs/>
          <w:color w:val="CC4500"/>
          <w:sz w:val="24"/>
          <w:szCs w:val="24"/>
          <w:lang w:val="en-US"/>
        </w:rPr>
        <w:t>'Thomas'</w:t>
      </w:r>
      <w:r w:rsidRPr="003C7095">
        <w:rPr>
          <w:rStyle w:val="pln"/>
          <w:rFonts w:ascii="Consolas" w:hAnsi="Consolas" w:cs="Consolas"/>
          <w:b/>
          <w:bCs/>
          <w:color w:val="000000"/>
          <w:sz w:val="24"/>
          <w:szCs w:val="24"/>
          <w:lang w:val="en-US"/>
        </w:rPr>
        <w:t xml:space="preserve"> AND </w:t>
      </w:r>
      <w:r w:rsidRPr="003C7095">
        <w:rPr>
          <w:rStyle w:val="typ"/>
          <w:rFonts w:ascii="Consolas" w:hAnsi="Consolas" w:cs="Consolas"/>
          <w:b/>
          <w:bCs/>
          <w:color w:val="2B91AF"/>
          <w:sz w:val="24"/>
          <w:szCs w:val="24"/>
          <w:lang w:val="en-US"/>
        </w:rPr>
        <w:t>LastName</w:t>
      </w:r>
      <w:r w:rsidRPr="003C7095">
        <w:rPr>
          <w:rStyle w:val="pln"/>
          <w:rFonts w:ascii="Consolas" w:hAnsi="Consolas" w:cs="Consolas"/>
          <w:b/>
          <w:bCs/>
          <w:color w:val="000000"/>
          <w:sz w:val="24"/>
          <w:szCs w:val="24"/>
          <w:lang w:val="en-US"/>
        </w:rPr>
        <w:t xml:space="preserve"> </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str"/>
          <w:rFonts w:ascii="Consolas" w:hAnsi="Consolas" w:cs="Consolas"/>
          <w:b/>
          <w:bCs/>
          <w:color w:val="CC4500"/>
          <w:sz w:val="24"/>
          <w:szCs w:val="24"/>
          <w:lang w:val="en-US"/>
        </w:rPr>
        <w:t>'Hardy'</w:t>
      </w:r>
    </w:p>
    <w:p w:rsidR="00A45B17" w:rsidRDefault="00A45B17" w:rsidP="00A45B17">
      <w:r>
        <w:rPr>
          <w:b/>
          <w:bCs/>
        </w:rPr>
        <w:t>Result:</w:t>
      </w:r>
      <w:r>
        <w:t xml:space="preserve">  1 record.</w:t>
      </w:r>
    </w:p>
    <w:tbl>
      <w:tblPr>
        <w:tblW w:w="9072" w:type="dxa"/>
        <w:tblCellMar>
          <w:top w:w="15" w:type="dxa"/>
          <w:left w:w="15" w:type="dxa"/>
          <w:bottom w:w="15" w:type="dxa"/>
          <w:right w:w="15" w:type="dxa"/>
        </w:tblCellMar>
        <w:tblLook w:val="04A0" w:firstRow="1" w:lastRow="0" w:firstColumn="1" w:lastColumn="0" w:noHBand="0" w:noVBand="1"/>
      </w:tblPr>
      <w:tblGrid>
        <w:gridCol w:w="507"/>
        <w:gridCol w:w="2457"/>
        <w:gridCol w:w="2377"/>
        <w:gridCol w:w="1809"/>
        <w:gridCol w:w="1922"/>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r>
      <w:tr w:rsidR="00A45B17" w:rsidTr="008F0D49">
        <w:tc>
          <w:tcPr>
            <w:tcW w:w="0" w:type="auto"/>
            <w:tcBorders>
              <w:top w:val="single" w:sz="6" w:space="0" w:color="DEE2E6"/>
            </w:tcBorders>
            <w:hideMark/>
          </w:tcPr>
          <w:p w:rsidR="00A45B17" w:rsidRDefault="00A45B17" w:rsidP="008F0D49">
            <w:pPr>
              <w:rPr>
                <w:sz w:val="24"/>
                <w:szCs w:val="24"/>
              </w:rPr>
            </w:pPr>
            <w:r>
              <w:t>4</w:t>
            </w:r>
          </w:p>
        </w:tc>
        <w:tc>
          <w:tcPr>
            <w:tcW w:w="0" w:type="auto"/>
            <w:tcBorders>
              <w:top w:val="single" w:sz="6" w:space="0" w:color="DEE2E6"/>
            </w:tcBorders>
            <w:hideMark/>
          </w:tcPr>
          <w:p w:rsidR="00A45B17" w:rsidRDefault="00A45B17" w:rsidP="008F0D49">
            <w:pPr>
              <w:rPr>
                <w:sz w:val="24"/>
                <w:szCs w:val="24"/>
              </w:rPr>
            </w:pPr>
            <w:r>
              <w:t>Thomas</w:t>
            </w:r>
          </w:p>
        </w:tc>
        <w:tc>
          <w:tcPr>
            <w:tcW w:w="0" w:type="auto"/>
            <w:tcBorders>
              <w:top w:val="single" w:sz="6" w:space="0" w:color="DEE2E6"/>
            </w:tcBorders>
            <w:hideMark/>
          </w:tcPr>
          <w:p w:rsidR="00A45B17" w:rsidRDefault="00A45B17" w:rsidP="008F0D49">
            <w:pPr>
              <w:rPr>
                <w:sz w:val="24"/>
                <w:szCs w:val="24"/>
              </w:rPr>
            </w:pPr>
            <w:r>
              <w:t>Hardy</w:t>
            </w:r>
          </w:p>
        </w:tc>
        <w:tc>
          <w:tcPr>
            <w:tcW w:w="0" w:type="auto"/>
            <w:tcBorders>
              <w:top w:val="single" w:sz="6" w:space="0" w:color="DEE2E6"/>
            </w:tcBorders>
            <w:hideMark/>
          </w:tcPr>
          <w:p w:rsidR="00A45B17" w:rsidRDefault="00A45B17" w:rsidP="008F0D49">
            <w:pPr>
              <w:rPr>
                <w:sz w:val="24"/>
                <w:szCs w:val="24"/>
              </w:rPr>
            </w:pPr>
            <w:r>
              <w:t>London</w:t>
            </w:r>
          </w:p>
        </w:tc>
        <w:tc>
          <w:tcPr>
            <w:tcW w:w="0" w:type="auto"/>
            <w:tcBorders>
              <w:top w:val="single" w:sz="6" w:space="0" w:color="DEE2E6"/>
            </w:tcBorders>
            <w:hideMark/>
          </w:tcPr>
          <w:p w:rsidR="00A45B17" w:rsidRDefault="00A45B17" w:rsidP="008F0D49">
            <w:pPr>
              <w:rPr>
                <w:sz w:val="24"/>
                <w:szCs w:val="24"/>
              </w:rPr>
            </w:pPr>
            <w:r>
              <w:t>UK</w:t>
            </w:r>
          </w:p>
        </w:tc>
      </w:tr>
    </w:tbl>
    <w:p w:rsidR="00A45B17" w:rsidRDefault="00A45B17" w:rsidP="00A45B17">
      <w:r>
        <w:rPr>
          <w:b/>
          <w:bCs/>
        </w:rPr>
        <w:t>Problem</w:t>
      </w:r>
      <w:r>
        <w:t>: List all customers from Spain or France</w:t>
      </w:r>
    </w:p>
    <w:p w:rsidR="00A45B17" w:rsidRPr="00B051EA" w:rsidRDefault="00A45B17" w:rsidP="00A45B17">
      <w:pPr>
        <w:pStyle w:val="HTML1"/>
        <w:numPr>
          <w:ilvl w:val="0"/>
          <w:numId w:val="73"/>
        </w:numPr>
        <w:rPr>
          <w:color w:val="BEBEC5"/>
          <w:lang w:val="en-US"/>
        </w:rPr>
      </w:pPr>
      <w:r w:rsidRPr="003C7095">
        <w:rPr>
          <w:rStyle w:val="pln"/>
          <w:rFonts w:ascii="Consolas" w:hAnsi="Consolas" w:cs="Consolas"/>
          <w:b/>
          <w:bCs/>
          <w:color w:val="000000"/>
          <w:sz w:val="24"/>
          <w:szCs w:val="24"/>
          <w:lang w:val="en-US"/>
        </w:rPr>
        <w:t xml:space="preserve">SELECT </w:t>
      </w:r>
      <w:r w:rsidRPr="003C7095">
        <w:rPr>
          <w:rStyle w:val="typ"/>
          <w:rFonts w:ascii="Consolas" w:hAnsi="Consolas" w:cs="Consolas"/>
          <w:b/>
          <w:bCs/>
          <w:color w:val="2B91AF"/>
          <w:sz w:val="24"/>
          <w:szCs w:val="24"/>
          <w:lang w:val="en-US"/>
        </w:rPr>
        <w:t>Id</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FirstName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LastName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City</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Country</w:t>
      </w:r>
    </w:p>
    <w:p w:rsidR="00A45B17" w:rsidRDefault="00A45B17" w:rsidP="00A45B17">
      <w:pPr>
        <w:pStyle w:val="HTML1"/>
        <w:numPr>
          <w:ilvl w:val="0"/>
          <w:numId w:val="73"/>
        </w:numPr>
        <w:rPr>
          <w:color w:val="BEBEC5"/>
        </w:rPr>
      </w:pPr>
      <w:r w:rsidRPr="003C709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typ"/>
          <w:rFonts w:ascii="Consolas" w:hAnsi="Consolas" w:cs="Consolas"/>
          <w:b/>
          <w:bCs/>
          <w:color w:val="2B91AF"/>
          <w:sz w:val="24"/>
          <w:szCs w:val="24"/>
        </w:rPr>
        <w:t>Customer</w:t>
      </w:r>
    </w:p>
    <w:p w:rsidR="00A45B17" w:rsidRPr="00B051EA" w:rsidRDefault="00A45B17" w:rsidP="00A45B17">
      <w:pPr>
        <w:pStyle w:val="HTML1"/>
        <w:numPr>
          <w:ilvl w:val="0"/>
          <w:numId w:val="73"/>
        </w:numPr>
        <w:rPr>
          <w:color w:val="BEBEC5"/>
          <w:lang w:val="en-US"/>
        </w:rPr>
      </w:pPr>
      <w:r w:rsidRPr="003C7095">
        <w:rPr>
          <w:rStyle w:val="pln"/>
          <w:rFonts w:ascii="Consolas" w:hAnsi="Consolas" w:cs="Consolas"/>
          <w:b/>
          <w:bCs/>
          <w:color w:val="000000"/>
          <w:sz w:val="24"/>
          <w:szCs w:val="24"/>
          <w:lang w:val="en-US"/>
        </w:rPr>
        <w:t xml:space="preserve"> WHERE </w:t>
      </w:r>
      <w:r w:rsidRPr="003C7095">
        <w:rPr>
          <w:rStyle w:val="typ"/>
          <w:rFonts w:ascii="Consolas" w:hAnsi="Consolas" w:cs="Consolas"/>
          <w:b/>
          <w:bCs/>
          <w:color w:val="2B91AF"/>
          <w:sz w:val="24"/>
          <w:szCs w:val="24"/>
          <w:lang w:val="en-US"/>
        </w:rPr>
        <w:t>Country</w:t>
      </w:r>
      <w:r w:rsidRPr="003C7095">
        <w:rPr>
          <w:rStyle w:val="pln"/>
          <w:rFonts w:ascii="Consolas" w:hAnsi="Consolas" w:cs="Consolas"/>
          <w:b/>
          <w:bCs/>
          <w:color w:val="000000"/>
          <w:sz w:val="24"/>
          <w:szCs w:val="24"/>
          <w:lang w:val="en-US"/>
        </w:rPr>
        <w:t xml:space="preserve"> </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str"/>
          <w:rFonts w:ascii="Consolas" w:hAnsi="Consolas" w:cs="Consolas"/>
          <w:b/>
          <w:bCs/>
          <w:color w:val="CC4500"/>
          <w:sz w:val="24"/>
          <w:szCs w:val="24"/>
          <w:lang w:val="en-US"/>
        </w:rPr>
        <w:t>'Spain'</w:t>
      </w:r>
      <w:r w:rsidRPr="003C7095">
        <w:rPr>
          <w:rStyle w:val="pln"/>
          <w:rFonts w:ascii="Consolas" w:hAnsi="Consolas" w:cs="Consolas"/>
          <w:b/>
          <w:bCs/>
          <w:color w:val="000000"/>
          <w:sz w:val="24"/>
          <w:szCs w:val="24"/>
          <w:lang w:val="en-US"/>
        </w:rPr>
        <w:t xml:space="preserve"> OR </w:t>
      </w:r>
      <w:r w:rsidRPr="003C7095">
        <w:rPr>
          <w:rStyle w:val="typ"/>
          <w:rFonts w:ascii="Consolas" w:hAnsi="Consolas" w:cs="Consolas"/>
          <w:b/>
          <w:bCs/>
          <w:color w:val="2B91AF"/>
          <w:sz w:val="24"/>
          <w:szCs w:val="24"/>
          <w:lang w:val="en-US"/>
        </w:rPr>
        <w:t>Country</w:t>
      </w:r>
      <w:r w:rsidRPr="003C7095">
        <w:rPr>
          <w:rStyle w:val="pln"/>
          <w:rFonts w:ascii="Consolas" w:hAnsi="Consolas" w:cs="Consolas"/>
          <w:b/>
          <w:bCs/>
          <w:color w:val="000000"/>
          <w:sz w:val="24"/>
          <w:szCs w:val="24"/>
          <w:lang w:val="en-US"/>
        </w:rPr>
        <w:t xml:space="preserve"> </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str"/>
          <w:rFonts w:ascii="Consolas" w:hAnsi="Consolas" w:cs="Consolas"/>
          <w:b/>
          <w:bCs/>
          <w:color w:val="CC4500"/>
          <w:sz w:val="24"/>
          <w:szCs w:val="24"/>
          <w:lang w:val="en-US"/>
        </w:rPr>
        <w:t>'France'</w:t>
      </w:r>
    </w:p>
    <w:p w:rsidR="00A45B17" w:rsidRDefault="00A45B17" w:rsidP="00A45B17">
      <w:r>
        <w:rPr>
          <w:b/>
          <w:bCs/>
        </w:rPr>
        <w:t>Result:</w:t>
      </w:r>
      <w:r>
        <w:t xml:space="preserve">  16 records.</w:t>
      </w:r>
    </w:p>
    <w:tbl>
      <w:tblPr>
        <w:tblW w:w="9432" w:type="dxa"/>
        <w:tblInd w:w="-360" w:type="dxa"/>
        <w:tblCellMar>
          <w:top w:w="15" w:type="dxa"/>
          <w:left w:w="15" w:type="dxa"/>
          <w:bottom w:w="15" w:type="dxa"/>
          <w:right w:w="15" w:type="dxa"/>
        </w:tblCellMar>
        <w:tblLook w:val="04A0" w:firstRow="1" w:lastRow="0" w:firstColumn="1" w:lastColumn="0" w:noHBand="0" w:noVBand="1"/>
      </w:tblPr>
      <w:tblGrid>
        <w:gridCol w:w="604"/>
        <w:gridCol w:w="2427"/>
        <w:gridCol w:w="2211"/>
        <w:gridCol w:w="2403"/>
        <w:gridCol w:w="1787"/>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FirstName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LastName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City</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Country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Frédérique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Citeaux</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Strasbourg</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France</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8</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Martín</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Sommer</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Madrid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Spain</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9</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Laurence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Lebihan</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Marseille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France</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18</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Janine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Labrune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Nantes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France</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22</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Diego</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Roel</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Madrid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Spain</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Martine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Rancé</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Lille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France</w:t>
            </w:r>
          </w:p>
        </w:tc>
      </w:tr>
      <w:tr w:rsidR="00A45B17" w:rsidRPr="009A4F65" w:rsidTr="008F0D49">
        <w:tc>
          <w:tcPr>
            <w:tcW w:w="0" w:type="auto"/>
            <w:gridSpan w:val="5"/>
            <w:tcBorders>
              <w:top w:val="single" w:sz="6" w:space="0" w:color="DEE2E6"/>
            </w:tcBorders>
            <w:hideMark/>
          </w:tcPr>
          <w:p w:rsidR="00A45B17" w:rsidRPr="009A4F65" w:rsidRDefault="00A45B17" w:rsidP="008F0D49">
            <w:pPr>
              <w:rPr>
                <w:sz w:val="24"/>
                <w:szCs w:val="24"/>
              </w:rPr>
            </w:pPr>
            <w:r w:rsidRPr="009A4F65">
              <w:rPr>
                <w:noProof/>
                <w:sz w:val="24"/>
                <w:szCs w:val="24"/>
                <w:lang w:val="ru-RU" w:eastAsia="ru-RU"/>
              </w:rPr>
              <w:drawing>
                <wp:inline distT="0" distB="0" distL="0" distR="0" wp14:anchorId="3C7C04E6" wp14:editId="7CD4C684">
                  <wp:extent cx="228600" cy="76200"/>
                  <wp:effectExtent l="0" t="0" r="0" b="0"/>
                  <wp:docPr id="72" name="Рисунок 72"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List all customers that are not from the USA</w:t>
      </w:r>
    </w:p>
    <w:p w:rsidR="00A45B17" w:rsidRPr="00B051EA" w:rsidRDefault="00A45B17" w:rsidP="00A45B17">
      <w:pPr>
        <w:pStyle w:val="HTML1"/>
        <w:numPr>
          <w:ilvl w:val="0"/>
          <w:numId w:val="74"/>
        </w:numPr>
        <w:rPr>
          <w:color w:val="BEBEC5"/>
          <w:lang w:val="en-US"/>
        </w:rPr>
      </w:pPr>
      <w:r w:rsidRPr="003C7095">
        <w:rPr>
          <w:rStyle w:val="pln"/>
          <w:rFonts w:ascii="Consolas" w:hAnsi="Consolas" w:cs="Consolas"/>
          <w:b/>
          <w:bCs/>
          <w:color w:val="000000"/>
          <w:sz w:val="24"/>
          <w:szCs w:val="24"/>
          <w:lang w:val="en-US"/>
        </w:rPr>
        <w:t xml:space="preserve">SELECT </w:t>
      </w:r>
      <w:r w:rsidRPr="003C7095">
        <w:rPr>
          <w:rStyle w:val="typ"/>
          <w:rFonts w:ascii="Consolas" w:hAnsi="Consolas" w:cs="Consolas"/>
          <w:b/>
          <w:bCs/>
          <w:color w:val="2B91AF"/>
          <w:sz w:val="24"/>
          <w:szCs w:val="24"/>
          <w:lang w:val="en-US"/>
        </w:rPr>
        <w:t>Id</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FirstName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LastName</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City</w:t>
      </w:r>
      <w:r w:rsidRPr="003C7095">
        <w:rPr>
          <w:rStyle w:val="pun"/>
          <w:rFonts w:ascii="Consolas" w:hAnsi="Consolas" w:cs="Consolas"/>
          <w:b/>
          <w:bCs/>
          <w:color w:val="000000"/>
          <w:sz w:val="24"/>
          <w:szCs w:val="24"/>
          <w:lang w:val="en-US"/>
        </w:rPr>
        <w:t>,</w:t>
      </w:r>
      <w:r w:rsidRPr="003C7095">
        <w:rPr>
          <w:rStyle w:val="pln"/>
          <w:rFonts w:ascii="Consolas" w:hAnsi="Consolas" w:cs="Consolas"/>
          <w:b/>
          <w:bCs/>
          <w:color w:val="000000"/>
          <w:sz w:val="24"/>
          <w:szCs w:val="24"/>
          <w:lang w:val="en-US"/>
        </w:rPr>
        <w:t xml:space="preserve"> </w:t>
      </w:r>
      <w:r w:rsidRPr="003C7095">
        <w:rPr>
          <w:rStyle w:val="typ"/>
          <w:rFonts w:ascii="Consolas" w:hAnsi="Consolas" w:cs="Consolas"/>
          <w:b/>
          <w:bCs/>
          <w:color w:val="2B91AF"/>
          <w:sz w:val="24"/>
          <w:szCs w:val="24"/>
          <w:lang w:val="en-US"/>
        </w:rPr>
        <w:t>Country</w:t>
      </w:r>
    </w:p>
    <w:p w:rsidR="00A45B17" w:rsidRDefault="00A45B17" w:rsidP="00A45B17">
      <w:pPr>
        <w:pStyle w:val="HTML1"/>
        <w:numPr>
          <w:ilvl w:val="0"/>
          <w:numId w:val="74"/>
        </w:numPr>
        <w:rPr>
          <w:color w:val="BEBEC5"/>
        </w:rPr>
      </w:pPr>
      <w:r w:rsidRPr="003C709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typ"/>
          <w:rFonts w:ascii="Consolas" w:hAnsi="Consolas" w:cs="Consolas"/>
          <w:b/>
          <w:bCs/>
          <w:color w:val="2B91AF"/>
          <w:sz w:val="24"/>
          <w:szCs w:val="24"/>
        </w:rPr>
        <w:t>Customer</w:t>
      </w:r>
    </w:p>
    <w:p w:rsidR="00A45B17" w:rsidRDefault="00A45B17" w:rsidP="00A45B17">
      <w:pPr>
        <w:pStyle w:val="HTML1"/>
        <w:numPr>
          <w:ilvl w:val="0"/>
          <w:numId w:val="74"/>
        </w:numPr>
        <w:rPr>
          <w:color w:val="BEBEC5"/>
        </w:rPr>
      </w:pPr>
      <w:r>
        <w:rPr>
          <w:rStyle w:val="pln"/>
          <w:rFonts w:ascii="Consolas" w:hAnsi="Consolas" w:cs="Consolas"/>
          <w:b/>
          <w:bCs/>
          <w:color w:val="000000"/>
          <w:sz w:val="24"/>
          <w:szCs w:val="24"/>
        </w:rPr>
        <w:t xml:space="preserve"> WHERE NOT </w:t>
      </w:r>
      <w:r>
        <w:rPr>
          <w:rStyle w:val="typ"/>
          <w:rFonts w:ascii="Consolas" w:hAnsi="Consolas" w:cs="Consolas"/>
          <w:b/>
          <w:bCs/>
          <w:color w:val="2B91AF"/>
          <w:sz w:val="24"/>
          <w:szCs w:val="24"/>
        </w:rPr>
        <w:t>Country</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str"/>
          <w:rFonts w:ascii="Consolas" w:hAnsi="Consolas" w:cs="Consolas"/>
          <w:b/>
          <w:bCs/>
          <w:color w:val="CC4500"/>
          <w:sz w:val="24"/>
          <w:szCs w:val="24"/>
        </w:rPr>
        <w:t>'USA'</w:t>
      </w:r>
    </w:p>
    <w:p w:rsidR="00A45B17" w:rsidRDefault="00A45B17" w:rsidP="00A45B17">
      <w:r>
        <w:rPr>
          <w:b/>
          <w:bCs/>
        </w:rPr>
        <w:t>Result:</w:t>
      </w:r>
      <w:r>
        <w:t xml:space="preserve">  78 records.</w:t>
      </w:r>
    </w:p>
    <w:tbl>
      <w:tblPr>
        <w:tblW w:w="8505" w:type="dxa"/>
        <w:tblInd w:w="-360" w:type="dxa"/>
        <w:tblCellMar>
          <w:top w:w="15" w:type="dxa"/>
          <w:left w:w="15" w:type="dxa"/>
          <w:bottom w:w="15" w:type="dxa"/>
          <w:right w:w="15" w:type="dxa"/>
        </w:tblCellMar>
        <w:tblLook w:val="04A0" w:firstRow="1" w:lastRow="0" w:firstColumn="1" w:lastColumn="0" w:noHBand="0" w:noVBand="1"/>
      </w:tblPr>
      <w:tblGrid>
        <w:gridCol w:w="418"/>
        <w:gridCol w:w="2116"/>
        <w:gridCol w:w="1928"/>
        <w:gridCol w:w="2262"/>
        <w:gridCol w:w="1781"/>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FirstName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LastName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City</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Country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Maria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Anders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Berlin</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Germany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Ana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Trujillo</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México D.F.</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Mexico</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Antonio</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Moreno</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México D.F.</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Mexico</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Thomas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Hardy</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London</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UK</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5</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Christina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Berglund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Luleå</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Sweden</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6</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Hanna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Moos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Mannheim</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Germany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Frédérique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Citeaux</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Strasbourg</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France</w:t>
            </w:r>
          </w:p>
        </w:tc>
      </w:tr>
      <w:tr w:rsidR="00A45B17" w:rsidTr="008F0D49">
        <w:tc>
          <w:tcPr>
            <w:tcW w:w="0" w:type="auto"/>
            <w:gridSpan w:val="5"/>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09D0A36D" wp14:editId="241A4E9D">
                  <wp:extent cx="228600" cy="76200"/>
                  <wp:effectExtent l="0" t="0" r="0" b="0"/>
                  <wp:docPr id="71" name="Рисунок 71"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List all orders that are not between $50 and $15000</w:t>
      </w:r>
    </w:p>
    <w:p w:rsidR="00A45B17" w:rsidRDefault="00A45B17" w:rsidP="00A45B17">
      <w:pPr>
        <w:pStyle w:val="HTML1"/>
        <w:numPr>
          <w:ilvl w:val="0"/>
          <w:numId w:val="75"/>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OrderDate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CustomerId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TotalAmount</w:t>
      </w:r>
    </w:p>
    <w:p w:rsidR="00A45B17" w:rsidRDefault="00A45B17" w:rsidP="00A45B17">
      <w:pPr>
        <w:pStyle w:val="HTML1"/>
        <w:numPr>
          <w:ilvl w:val="0"/>
          <w:numId w:val="75"/>
        </w:numPr>
        <w:rPr>
          <w:color w:val="BEBEC5"/>
        </w:rPr>
      </w:pPr>
      <w:r>
        <w:rPr>
          <w:rStyle w:val="pln"/>
          <w:rFonts w:ascii="Consolas" w:hAnsi="Consolas" w:cs="Consolas"/>
          <w:b/>
          <w:bCs/>
          <w:color w:val="000000"/>
          <w:sz w:val="24"/>
          <w:szCs w:val="24"/>
        </w:rPr>
        <w:t xml:space="preserve">  FROM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p>
    <w:p w:rsidR="00A45B17" w:rsidRPr="00B051EA" w:rsidRDefault="00A45B17" w:rsidP="00A45B17">
      <w:pPr>
        <w:pStyle w:val="HTML1"/>
        <w:numPr>
          <w:ilvl w:val="0"/>
          <w:numId w:val="75"/>
        </w:numPr>
        <w:rPr>
          <w:color w:val="BEBEC5"/>
          <w:lang w:val="en-US"/>
        </w:rPr>
      </w:pPr>
      <w:r w:rsidRPr="003C7095">
        <w:rPr>
          <w:rStyle w:val="pln"/>
          <w:rFonts w:ascii="Consolas" w:hAnsi="Consolas" w:cs="Consolas"/>
          <w:b/>
          <w:bCs/>
          <w:color w:val="000000"/>
          <w:sz w:val="24"/>
          <w:szCs w:val="24"/>
          <w:lang w:val="en-US"/>
        </w:rPr>
        <w:t xml:space="preserve"> WHERE NOT </w:t>
      </w:r>
      <w:r w:rsidRPr="003C7095">
        <w:rPr>
          <w:rStyle w:val="pun"/>
          <w:rFonts w:ascii="Consolas" w:hAnsi="Consolas" w:cs="Consolas"/>
          <w:b/>
          <w:bCs/>
          <w:color w:val="000000"/>
          <w:sz w:val="24"/>
          <w:szCs w:val="24"/>
          <w:lang w:val="en-US"/>
        </w:rPr>
        <w:t>(</w:t>
      </w:r>
      <w:r w:rsidRPr="003C7095">
        <w:rPr>
          <w:rStyle w:val="typ"/>
          <w:rFonts w:ascii="Consolas" w:hAnsi="Consolas" w:cs="Consolas"/>
          <w:b/>
          <w:bCs/>
          <w:color w:val="2B91AF"/>
          <w:sz w:val="24"/>
          <w:szCs w:val="24"/>
          <w:lang w:val="en-US"/>
        </w:rPr>
        <w:t>TotalAmount</w:t>
      </w:r>
      <w:r w:rsidRPr="003C7095">
        <w:rPr>
          <w:rStyle w:val="pln"/>
          <w:rFonts w:ascii="Consolas" w:hAnsi="Consolas" w:cs="Consolas"/>
          <w:b/>
          <w:bCs/>
          <w:color w:val="000000"/>
          <w:sz w:val="24"/>
          <w:szCs w:val="24"/>
          <w:lang w:val="en-US"/>
        </w:rPr>
        <w:t xml:space="preserve"> </w:t>
      </w:r>
      <w:r w:rsidRPr="003C7095">
        <w:rPr>
          <w:rStyle w:val="pun"/>
          <w:rFonts w:ascii="Consolas" w:hAnsi="Consolas" w:cs="Consolas"/>
          <w:b/>
          <w:bCs/>
          <w:color w:val="000000"/>
          <w:sz w:val="24"/>
          <w:szCs w:val="24"/>
          <w:lang w:val="en-US"/>
        </w:rPr>
        <w:t>&gt;=</w:t>
      </w:r>
      <w:r w:rsidRPr="003C7095">
        <w:rPr>
          <w:rStyle w:val="pln"/>
          <w:rFonts w:ascii="Consolas" w:hAnsi="Consolas" w:cs="Consolas"/>
          <w:b/>
          <w:bCs/>
          <w:color w:val="000000"/>
          <w:sz w:val="24"/>
          <w:szCs w:val="24"/>
          <w:lang w:val="en-US"/>
        </w:rPr>
        <w:t xml:space="preserve"> </w:t>
      </w:r>
      <w:r w:rsidRPr="003C7095">
        <w:rPr>
          <w:rStyle w:val="lit"/>
          <w:rFonts w:ascii="Consolas" w:hAnsi="Consolas" w:cs="Consolas"/>
          <w:b/>
          <w:bCs/>
          <w:color w:val="CC4500"/>
          <w:sz w:val="24"/>
          <w:szCs w:val="24"/>
          <w:lang w:val="en-US"/>
        </w:rPr>
        <w:t>50</w:t>
      </w:r>
      <w:r w:rsidRPr="003C7095">
        <w:rPr>
          <w:rStyle w:val="pln"/>
          <w:rFonts w:ascii="Consolas" w:hAnsi="Consolas" w:cs="Consolas"/>
          <w:b/>
          <w:bCs/>
          <w:color w:val="000000"/>
          <w:sz w:val="24"/>
          <w:szCs w:val="24"/>
          <w:lang w:val="en-US"/>
        </w:rPr>
        <w:t xml:space="preserve"> AND </w:t>
      </w:r>
      <w:r w:rsidRPr="003C7095">
        <w:rPr>
          <w:rStyle w:val="typ"/>
          <w:rFonts w:ascii="Consolas" w:hAnsi="Consolas" w:cs="Consolas"/>
          <w:b/>
          <w:bCs/>
          <w:color w:val="2B91AF"/>
          <w:sz w:val="24"/>
          <w:szCs w:val="24"/>
          <w:lang w:val="en-US"/>
        </w:rPr>
        <w:t>TotalAmount</w:t>
      </w:r>
      <w:r w:rsidRPr="003C7095">
        <w:rPr>
          <w:rStyle w:val="pln"/>
          <w:rFonts w:ascii="Consolas" w:hAnsi="Consolas" w:cs="Consolas"/>
          <w:b/>
          <w:bCs/>
          <w:color w:val="000000"/>
          <w:sz w:val="24"/>
          <w:szCs w:val="24"/>
          <w:lang w:val="en-US"/>
        </w:rPr>
        <w:t xml:space="preserve"> </w:t>
      </w:r>
      <w:r w:rsidRPr="003C7095">
        <w:rPr>
          <w:rStyle w:val="pun"/>
          <w:rFonts w:ascii="Consolas" w:hAnsi="Consolas" w:cs="Consolas"/>
          <w:b/>
          <w:bCs/>
          <w:color w:val="000000"/>
          <w:sz w:val="24"/>
          <w:szCs w:val="24"/>
          <w:lang w:val="en-US"/>
        </w:rPr>
        <w:t>&lt;=</w:t>
      </w:r>
      <w:r w:rsidRPr="003C7095">
        <w:rPr>
          <w:rStyle w:val="pln"/>
          <w:rFonts w:ascii="Consolas" w:hAnsi="Consolas" w:cs="Consolas"/>
          <w:b/>
          <w:bCs/>
          <w:color w:val="000000"/>
          <w:sz w:val="24"/>
          <w:szCs w:val="24"/>
          <w:lang w:val="en-US"/>
        </w:rPr>
        <w:t xml:space="preserve"> </w:t>
      </w:r>
      <w:r w:rsidRPr="003C7095">
        <w:rPr>
          <w:rStyle w:val="lit"/>
          <w:rFonts w:ascii="Consolas" w:hAnsi="Consolas" w:cs="Consolas"/>
          <w:b/>
          <w:bCs/>
          <w:color w:val="CC4500"/>
          <w:sz w:val="24"/>
          <w:szCs w:val="24"/>
          <w:lang w:val="en-US"/>
        </w:rPr>
        <w:t>15000</w:t>
      </w:r>
      <w:r w:rsidRPr="003C7095">
        <w:rPr>
          <w:rStyle w:val="pun"/>
          <w:rFonts w:ascii="Consolas" w:hAnsi="Consolas" w:cs="Consolas"/>
          <w:b/>
          <w:bCs/>
          <w:color w:val="000000"/>
          <w:sz w:val="24"/>
          <w:szCs w:val="24"/>
          <w:lang w:val="en-US"/>
        </w:rPr>
        <w:t>)</w:t>
      </w:r>
    </w:p>
    <w:p w:rsidR="00A45B17" w:rsidRDefault="00A45B17" w:rsidP="00A45B17">
      <w:pPr>
        <w:pStyle w:val="HTML1"/>
        <w:numPr>
          <w:ilvl w:val="0"/>
          <w:numId w:val="75"/>
        </w:numPr>
        <w:rPr>
          <w:color w:val="BEBEC5"/>
        </w:rPr>
      </w:pPr>
      <w:r w:rsidRPr="003C709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ORDER BY </w:t>
      </w:r>
      <w:r>
        <w:rPr>
          <w:rStyle w:val="typ"/>
          <w:rFonts w:ascii="Consolas" w:hAnsi="Consolas" w:cs="Consolas"/>
          <w:b/>
          <w:bCs/>
          <w:color w:val="2B91AF"/>
          <w:sz w:val="24"/>
          <w:szCs w:val="24"/>
        </w:rPr>
        <w:t>TotalAmount</w:t>
      </w:r>
      <w:r>
        <w:rPr>
          <w:rStyle w:val="pln"/>
          <w:rFonts w:ascii="Consolas" w:hAnsi="Consolas" w:cs="Consolas"/>
          <w:b/>
          <w:bCs/>
          <w:color w:val="000000"/>
          <w:sz w:val="24"/>
          <w:szCs w:val="24"/>
        </w:rPr>
        <w:t xml:space="preserve"> DESC</w:t>
      </w:r>
    </w:p>
    <w:p w:rsidR="00A45B17" w:rsidRDefault="00A45B17" w:rsidP="00A45B17">
      <w:r>
        <w:rPr>
          <w:b/>
          <w:bCs/>
        </w:rPr>
        <w:t>Result:</w:t>
      </w:r>
      <w:r>
        <w:t xml:space="preserve">  16 records.</w:t>
      </w:r>
    </w:p>
    <w:tbl>
      <w:tblPr>
        <w:tblW w:w="9072" w:type="dxa"/>
        <w:tblCellMar>
          <w:top w:w="15" w:type="dxa"/>
          <w:left w:w="15" w:type="dxa"/>
          <w:bottom w:w="15" w:type="dxa"/>
          <w:right w:w="15" w:type="dxa"/>
        </w:tblCellMar>
        <w:tblLook w:val="04A0" w:firstRow="1" w:lastRow="0" w:firstColumn="1" w:lastColumn="0" w:noHBand="0" w:noVBand="1"/>
      </w:tblPr>
      <w:tblGrid>
        <w:gridCol w:w="682"/>
        <w:gridCol w:w="4106"/>
        <w:gridCol w:w="2015"/>
        <w:gridCol w:w="2269"/>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OrderDate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CustomerId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TotalAmount</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618</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2/2/2014 12:00:00 AM</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63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17250.00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783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4/17/2014 12:00:00 AM</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71</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16321.90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734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3/27/2014 12:00:00 AM</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15810.00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175</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1/22/2013 12:00:00 AM</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27</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49.80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8/1/2012 12:00:00 AM</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75</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48.00</w:t>
            </w:r>
          </w:p>
        </w:tc>
      </w:tr>
      <w:tr w:rsidR="00A45B17" w:rsidTr="008F0D49">
        <w:tc>
          <w:tcPr>
            <w:tcW w:w="0" w:type="auto"/>
            <w:gridSpan w:val="4"/>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2046917D" wp14:editId="4E482194">
                  <wp:extent cx="228600" cy="76200"/>
                  <wp:effectExtent l="0" t="0" r="0" b="0"/>
                  <wp:docPr id="70" name="Рисунок 70"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bookmarkStart w:id="384" w:name="_Toc57480843"/>
      <w:r>
        <w:t>The</w:t>
      </w:r>
      <w:r w:rsidRPr="0083640A">
        <w:t xml:space="preserve"> </w:t>
      </w:r>
      <w:r w:rsidRPr="0083640A">
        <w:rPr>
          <w:rStyle w:val="HTML0"/>
          <w:rFonts w:ascii="Consolas" w:eastAsiaTheme="majorEastAsia" w:hAnsi="Consolas"/>
          <w:color w:val="DC143C"/>
          <w:shd w:val="clear" w:color="auto" w:fill="F1F1F1"/>
        </w:rPr>
        <w:t>OR</w:t>
      </w:r>
      <w:r>
        <w:t xml:space="preserve"> command is used with WHERE to include rows where either condition is true.</w:t>
      </w:r>
    </w:p>
    <w:p w:rsidR="00A45B17" w:rsidRDefault="00A45B17" w:rsidP="00A45B17">
      <w:r>
        <w:t>The following SQL statement selects all fields from "Customers" where city is "Berlin" OR city is "München":</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WHERE</w:t>
      </w:r>
      <w:r>
        <w:rPr>
          <w:rStyle w:val="sqlcolor"/>
          <w:rFonts w:ascii="Consolas" w:hAnsi="Consolas"/>
          <w:color w:val="000000"/>
          <w:sz w:val="23"/>
          <w:szCs w:val="23"/>
        </w:rPr>
        <w:t xml:space="preserve"> City=</w:t>
      </w:r>
      <w:r>
        <w:rPr>
          <w:rStyle w:val="sqlstringcolor"/>
          <w:rFonts w:ascii="Consolas" w:hAnsi="Consolas"/>
          <w:color w:val="A52A2A"/>
          <w:sz w:val="23"/>
          <w:szCs w:val="23"/>
        </w:rPr>
        <w:t>'Berlin'</w:t>
      </w:r>
      <w:r>
        <w:rPr>
          <w:rStyle w:val="sqlcolor"/>
          <w:rFonts w:ascii="Consolas" w:hAnsi="Consolas"/>
          <w:color w:val="000000"/>
          <w:sz w:val="23"/>
          <w:szCs w:val="23"/>
        </w:rPr>
        <w:t xml:space="preserve"> </w:t>
      </w:r>
      <w:r>
        <w:rPr>
          <w:rStyle w:val="sqlkeywordcolor"/>
          <w:rFonts w:ascii="Consolas" w:hAnsi="Consolas"/>
          <w:color w:val="0000CD"/>
          <w:sz w:val="23"/>
          <w:szCs w:val="23"/>
        </w:rPr>
        <w:t>OR</w:t>
      </w:r>
      <w:r>
        <w:rPr>
          <w:rStyle w:val="sqlcolor"/>
          <w:rFonts w:ascii="Consolas" w:hAnsi="Consolas"/>
          <w:color w:val="000000"/>
          <w:sz w:val="23"/>
          <w:szCs w:val="23"/>
        </w:rPr>
        <w:t xml:space="preserve"> City=</w:t>
      </w:r>
      <w:r>
        <w:rPr>
          <w:rStyle w:val="sqlstringcolor"/>
          <w:rFonts w:ascii="Consolas" w:hAnsi="Consolas"/>
          <w:color w:val="A52A2A"/>
          <w:sz w:val="23"/>
          <w:szCs w:val="23"/>
        </w:rPr>
        <w:t>'München'</w:t>
      </w:r>
      <w:r>
        <w:rPr>
          <w:rStyle w:val="sqlcolor"/>
          <w:rFonts w:ascii="Consolas" w:hAnsi="Consolas"/>
          <w:color w:val="000000"/>
          <w:sz w:val="23"/>
          <w:szCs w:val="23"/>
        </w:rPr>
        <w:t>;</w:t>
      </w:r>
    </w:p>
    <w:p w:rsidR="00A45B17" w:rsidRDefault="00A45B17" w:rsidP="00A45B17">
      <w:pPr>
        <w:rPr>
          <w:lang w:val="uk-UA"/>
        </w:rPr>
      </w:pPr>
    </w:p>
    <w:p w:rsidR="00A45B17" w:rsidRDefault="00A45B17" w:rsidP="00A45B17">
      <w:r>
        <w:t xml:space="preserve">The </w:t>
      </w:r>
      <w:r w:rsidRPr="0083640A">
        <w:rPr>
          <w:rStyle w:val="HTML0"/>
          <w:rFonts w:ascii="Consolas" w:eastAsiaTheme="majorEastAsia" w:hAnsi="Consolas"/>
          <w:color w:val="DC143C"/>
          <w:shd w:val="clear" w:color="auto" w:fill="F1F1F1"/>
        </w:rPr>
        <w:t>NOT</w:t>
      </w:r>
      <w:r w:rsidRPr="0083640A">
        <w:t xml:space="preserve"> c</w:t>
      </w:r>
      <w:r>
        <w:t>ommand is used with WHERE to only include rows where a condition is not true.</w:t>
      </w:r>
    </w:p>
    <w:p w:rsidR="00A45B17" w:rsidRDefault="00A45B17" w:rsidP="00A45B17">
      <w:r>
        <w:t>The following SQL statement selects all fields from "Customers" where country is NOT "Germany":</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Country=</w:t>
      </w:r>
      <w:r>
        <w:rPr>
          <w:rStyle w:val="sqlstringcolor"/>
          <w:rFonts w:ascii="Consolas" w:hAnsi="Consolas"/>
          <w:color w:val="A52A2A"/>
          <w:sz w:val="23"/>
          <w:szCs w:val="23"/>
        </w:rPr>
        <w:t>'Germany'</w:t>
      </w:r>
      <w:r>
        <w:rPr>
          <w:rStyle w:val="sqlcolor"/>
          <w:rFonts w:ascii="Consolas" w:hAnsi="Consolas"/>
          <w:color w:val="000000"/>
          <w:sz w:val="23"/>
          <w:szCs w:val="23"/>
        </w:rPr>
        <w:t>;</w:t>
      </w:r>
    </w:p>
    <w:p w:rsidR="00A45B17" w:rsidRPr="0083640A" w:rsidRDefault="00A45B17" w:rsidP="00A45B17">
      <w:pPr>
        <w:pStyle w:val="4"/>
      </w:pPr>
    </w:p>
    <w:p w:rsidR="00A45B17" w:rsidRPr="0083640A" w:rsidRDefault="00A45B17" w:rsidP="00A45B17">
      <w:pPr>
        <w:rPr>
          <w:lang w:val="uk-UA"/>
        </w:rPr>
      </w:pPr>
    </w:p>
    <w:p w:rsidR="00A45B17" w:rsidRPr="00E16053" w:rsidRDefault="00A45B17" w:rsidP="00A45B17">
      <w:pPr>
        <w:pStyle w:val="4"/>
      </w:pPr>
      <w:bookmarkStart w:id="385" w:name="_Toc57569923"/>
      <w:bookmarkStart w:id="386" w:name="_Toc57748997"/>
      <w:r>
        <w:t>Предикати WHERE ANY and ALL</w:t>
      </w:r>
      <w:bookmarkEnd w:id="384"/>
      <w:bookmarkEnd w:id="385"/>
      <w:bookmarkEnd w:id="386"/>
    </w:p>
    <w:p w:rsidR="00A45B17" w:rsidRPr="00B051EA" w:rsidRDefault="00A45B17" w:rsidP="00A45B17">
      <w:r w:rsidRPr="00B051EA">
        <w:t>ANY and ALL keywords are used with WHERE or HAVING.</w:t>
      </w:r>
      <w:r w:rsidRPr="00B051EA">
        <w:br/>
        <w:t>They operate on subqueries that return multiple values.</w:t>
      </w:r>
    </w:p>
    <w:p w:rsidR="00A45B17" w:rsidRDefault="00A45B17" w:rsidP="00A45B17">
      <w:r>
        <w:t>The ANY operator returns true if any of the subquery values meet the condition.</w:t>
      </w:r>
    </w:p>
    <w:p w:rsidR="00A45B17" w:rsidRDefault="00A45B17" w:rsidP="00A45B17">
      <w:r>
        <w:t>The ALL operator returns true if all of the subquery values meet the condition.</w:t>
      </w:r>
    </w:p>
    <w:p w:rsidR="00A45B17" w:rsidRDefault="00A45B17" w:rsidP="00A45B17">
      <w:pPr>
        <w:rPr>
          <w:rStyle w:val="aa"/>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column_name(s)</w:t>
      </w:r>
      <w:r>
        <w:rPr>
          <w:rStyle w:val="aa"/>
          <w:rFonts w:ascii="Consolas" w:hAnsi="Consolas"/>
          <w:color w:val="000000"/>
          <w:sz w:val="23"/>
          <w:szCs w:val="23"/>
          <w:lang w:val="uk-UA"/>
        </w:rPr>
        <w:t xml:space="preserve"> </w:t>
      </w:r>
    </w:p>
    <w:p w:rsidR="00A45B17" w:rsidRDefault="00A45B17" w:rsidP="00A45B17">
      <w:pPr>
        <w:rPr>
          <w:rStyle w:val="aa"/>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table_name</w:t>
      </w:r>
    </w:p>
    <w:p w:rsidR="00A45B17" w:rsidRDefault="00A45B17" w:rsidP="00A45B17">
      <w:pPr>
        <w:rPr>
          <w:rStyle w:val="sqlkeywordcolor"/>
          <w:rFonts w:ascii="Consolas" w:hAnsi="Consolas"/>
          <w:color w:val="0000CD"/>
          <w:sz w:val="23"/>
          <w:szCs w:val="23"/>
          <w:lang w:val="uk-UA"/>
        </w:rPr>
      </w:pP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column_name operator</w:t>
      </w:r>
      <w:r>
        <w:rPr>
          <w:rStyle w:val="sqlcolor"/>
          <w:rFonts w:ascii="Consolas" w:hAnsi="Consolas"/>
          <w:color w:val="000000"/>
          <w:sz w:val="23"/>
          <w:szCs w:val="23"/>
        </w:rPr>
        <w:t xml:space="preserve"> </w:t>
      </w:r>
      <w:r>
        <w:rPr>
          <w:rStyle w:val="sqlkeywordcolor"/>
          <w:rFonts w:ascii="Consolas" w:hAnsi="Consolas"/>
          <w:color w:val="0000CD"/>
          <w:sz w:val="23"/>
          <w:szCs w:val="23"/>
        </w:rPr>
        <w:t>ANY</w:t>
      </w:r>
    </w:p>
    <w:p w:rsidR="00A45B17" w:rsidRDefault="00A45B17" w:rsidP="00A45B17">
      <w:pPr>
        <w:rPr>
          <w:rFonts w:cs="Times New Roman"/>
        </w:rPr>
      </w:pPr>
      <w:r>
        <w:rPr>
          <w:rStyle w:val="sqlcolor"/>
          <w:rFonts w:ascii="Consolas" w:hAnsi="Consolas"/>
          <w:color w:val="000000"/>
          <w:sz w:val="23"/>
          <w:szCs w:val="23"/>
        </w:rPr>
        <w:t>(</w:t>
      </w: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table_name</w:t>
      </w:r>
      <w:r>
        <w:rPr>
          <w:rStyle w:val="sqlcolor"/>
          <w:rFonts w:ascii="Consolas" w:hAnsi="Consolas"/>
          <w:color w:val="000000"/>
          <w:sz w:val="23"/>
          <w:szCs w:val="23"/>
        </w:rPr>
        <w:t xml:space="preserve"> </w:t>
      </w:r>
      <w:r>
        <w:rPr>
          <w:rStyle w:val="sqlkeywordcolor"/>
          <w:rFonts w:ascii="Consolas" w:hAnsi="Consolas"/>
          <w:color w:val="0000CD"/>
          <w:sz w:val="23"/>
          <w:szCs w:val="23"/>
        </w:rPr>
        <w:t>WHERE</w:t>
      </w:r>
      <w:r>
        <w:rPr>
          <w:rStyle w:val="sqlnumber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rPr>
          <w:rStyle w:val="aa"/>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column_name(s)</w:t>
      </w:r>
    </w:p>
    <w:p w:rsidR="00A45B17" w:rsidRDefault="00A45B17" w:rsidP="00A45B17">
      <w:pPr>
        <w:rPr>
          <w:rStyle w:val="aa"/>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table_name</w:t>
      </w:r>
    </w:p>
    <w:p w:rsidR="00A45B17" w:rsidRDefault="00A45B17" w:rsidP="00A45B17">
      <w:pPr>
        <w:rPr>
          <w:rStyle w:val="sqlkeywordcolor"/>
          <w:rFonts w:ascii="Consolas" w:hAnsi="Consolas"/>
          <w:color w:val="0000CD"/>
          <w:sz w:val="23"/>
          <w:szCs w:val="23"/>
          <w:lang w:val="uk-UA"/>
        </w:rPr>
      </w:pP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column_name operator</w:t>
      </w:r>
      <w:r>
        <w:rPr>
          <w:rStyle w:val="sqlcolor"/>
          <w:rFonts w:ascii="Consolas" w:hAnsi="Consolas"/>
          <w:color w:val="000000"/>
          <w:sz w:val="23"/>
          <w:szCs w:val="23"/>
        </w:rPr>
        <w:t xml:space="preserve"> </w:t>
      </w:r>
      <w:r>
        <w:rPr>
          <w:rStyle w:val="sqlkeywordcolor"/>
          <w:rFonts w:ascii="Consolas" w:hAnsi="Consolas"/>
          <w:color w:val="0000CD"/>
          <w:sz w:val="23"/>
          <w:szCs w:val="23"/>
        </w:rPr>
        <w:t>ALL</w:t>
      </w:r>
    </w:p>
    <w:p w:rsidR="00A45B17" w:rsidRDefault="00A45B17" w:rsidP="00A45B17">
      <w:pPr>
        <w:rPr>
          <w:rFonts w:cs="Times New Roman"/>
        </w:rPr>
      </w:pPr>
      <w:r>
        <w:rPr>
          <w:rStyle w:val="sqlcolor"/>
          <w:rFonts w:ascii="Consolas" w:hAnsi="Consolas"/>
          <w:color w:val="000000"/>
          <w:sz w:val="23"/>
          <w:szCs w:val="23"/>
        </w:rPr>
        <w:t>(</w:t>
      </w: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pStyle w:val="a4"/>
      </w:pPr>
      <w:r>
        <w:rPr>
          <w:rStyle w:val="a9"/>
          <w:rFonts w:ascii="Verdana" w:hAnsi="Verdana"/>
          <w:color w:val="000000"/>
          <w:sz w:val="23"/>
          <w:szCs w:val="23"/>
        </w:rPr>
        <w:t>Note:</w:t>
      </w:r>
      <w:r>
        <w:t xml:space="preserve"> The </w:t>
      </w:r>
      <w:r>
        <w:rPr>
          <w:rStyle w:val="aa"/>
          <w:rFonts w:ascii="Verdana" w:hAnsi="Verdana"/>
          <w:color w:val="000000"/>
          <w:sz w:val="23"/>
          <w:szCs w:val="23"/>
        </w:rPr>
        <w:t>operator</w:t>
      </w:r>
      <w:r>
        <w:t xml:space="preserve"> must be a standard comparison operator (=, &lt;&gt;, !=, &gt;, &gt;=, &lt;, or &lt;=).</w:t>
      </w:r>
    </w:p>
    <w:p w:rsidR="00A45B17" w:rsidRDefault="00A45B17" w:rsidP="00A45B17">
      <w:pPr>
        <w:pStyle w:val="a4"/>
      </w:pPr>
      <w:r>
        <w:t>The following SQL statement returns TRUE and lists the product names if it finds ANY records in the OrderDetails table that quantity = 10:</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WHERE</w:t>
      </w:r>
      <w:r>
        <w:rPr>
          <w:rStyle w:val="sqlcolor"/>
          <w:rFonts w:ascii="Consolas" w:hAnsi="Consolas"/>
          <w:color w:val="000000"/>
          <w:sz w:val="23"/>
          <w:szCs w:val="23"/>
        </w:rPr>
        <w:t xml:space="preserve"> ProductID = </w:t>
      </w:r>
      <w:r>
        <w:rPr>
          <w:rStyle w:val="sqlkeywordcolor"/>
          <w:rFonts w:ascii="Consolas" w:hAnsi="Consolas"/>
          <w:color w:val="0000CD"/>
          <w:sz w:val="23"/>
          <w:szCs w:val="23"/>
        </w:rPr>
        <w:t>ANY</w:t>
      </w:r>
      <w:r>
        <w:rPr>
          <w:rStyle w:val="sqlcolor"/>
          <w:rFonts w:ascii="Consolas" w:hAnsi="Consolas"/>
          <w:color w:val="000000"/>
          <w:sz w:val="23"/>
          <w:szCs w:val="23"/>
        </w:rPr>
        <w:t xml:space="preserve"> </w:t>
      </w:r>
    </w:p>
    <w:p w:rsidR="00A45B17" w:rsidRDefault="00A45B17" w:rsidP="00A45B17">
      <w:pPr>
        <w:rPr>
          <w:rFonts w:cs="Times New Roman"/>
        </w:rPr>
      </w:pPr>
      <w:r>
        <w:rPr>
          <w:rStyle w:val="sqlcolor"/>
          <w:rFonts w:ascii="Consolas" w:hAnsi="Consolas"/>
          <w:color w:val="000000"/>
          <w:sz w:val="23"/>
          <w:szCs w:val="23"/>
        </w:rPr>
        <w:t>(</w:t>
      </w:r>
      <w:r>
        <w:rPr>
          <w:rStyle w:val="sqlkeywordcolor"/>
          <w:rFonts w:ascii="Consolas" w:hAnsi="Consolas"/>
          <w:color w:val="0000CD"/>
          <w:sz w:val="23"/>
          <w:szCs w:val="23"/>
        </w:rPr>
        <w:t>SELECT</w:t>
      </w:r>
      <w:r>
        <w:rPr>
          <w:rStyle w:val="sqlcolor"/>
          <w:rFonts w:ascii="Consolas" w:hAnsi="Consolas"/>
          <w:color w:val="000000"/>
          <w:sz w:val="23"/>
          <w:szCs w:val="23"/>
        </w:rPr>
        <w:t xml:space="preserve"> ProductID </w:t>
      </w:r>
      <w:r>
        <w:rPr>
          <w:rStyle w:val="sqlkeywordcolor"/>
          <w:rFonts w:ascii="Consolas" w:hAnsi="Consolas"/>
          <w:color w:val="0000CD"/>
          <w:sz w:val="23"/>
          <w:szCs w:val="23"/>
        </w:rPr>
        <w:t>FROM</w:t>
      </w:r>
      <w:r>
        <w:rPr>
          <w:rStyle w:val="sqlcolor"/>
          <w:rFonts w:ascii="Consolas" w:hAnsi="Consolas"/>
          <w:color w:val="000000"/>
          <w:sz w:val="23"/>
          <w:szCs w:val="23"/>
        </w:rPr>
        <w:t xml:space="preserve"> OrderDetails </w:t>
      </w:r>
      <w:r>
        <w:rPr>
          <w:rStyle w:val="sqlkeywordcolor"/>
          <w:rFonts w:ascii="Consolas" w:hAnsi="Consolas"/>
          <w:color w:val="0000CD"/>
          <w:sz w:val="23"/>
          <w:szCs w:val="23"/>
        </w:rPr>
        <w:t>WHERE</w:t>
      </w:r>
      <w:r>
        <w:rPr>
          <w:rStyle w:val="sqlcolor"/>
          <w:rFonts w:ascii="Consolas" w:hAnsi="Consolas"/>
          <w:color w:val="000000"/>
          <w:sz w:val="23"/>
          <w:szCs w:val="23"/>
        </w:rPr>
        <w:t xml:space="preserve"> Quantity = </w:t>
      </w:r>
      <w:r>
        <w:rPr>
          <w:rStyle w:val="sqlnumbercolor"/>
          <w:rFonts w:ascii="Consolas" w:hAnsi="Consolas"/>
          <w:color w:val="000000"/>
          <w:sz w:val="23"/>
          <w:szCs w:val="23"/>
        </w:rPr>
        <w:t>10</w:t>
      </w:r>
      <w:r>
        <w:rPr>
          <w:rStyle w:val="sqlcolor"/>
          <w:rFonts w:ascii="Consolas" w:hAnsi="Consolas"/>
          <w:color w:val="000000"/>
          <w:sz w:val="23"/>
          <w:szCs w:val="23"/>
        </w:rPr>
        <w:t>);</w:t>
      </w:r>
    </w:p>
    <w:p w:rsidR="00A45B17" w:rsidRDefault="00A45B17" w:rsidP="00A45B17">
      <w:pPr>
        <w:pStyle w:val="a4"/>
      </w:pPr>
      <w:r>
        <w:t>The following SQL statement returns TRUE and lists the product names if it finds ANY records in the OrderDetails table that quantity &gt; 99:</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WHERE</w:t>
      </w:r>
      <w:r>
        <w:rPr>
          <w:rStyle w:val="sqlcolor"/>
          <w:rFonts w:ascii="Consolas" w:hAnsi="Consolas"/>
          <w:color w:val="000000"/>
          <w:sz w:val="23"/>
          <w:szCs w:val="23"/>
        </w:rPr>
        <w:t xml:space="preserve"> ProductID = </w:t>
      </w:r>
      <w:r>
        <w:rPr>
          <w:rStyle w:val="sqlkeywordcolor"/>
          <w:rFonts w:ascii="Consolas" w:hAnsi="Consolas"/>
          <w:color w:val="0000CD"/>
          <w:sz w:val="23"/>
          <w:szCs w:val="23"/>
        </w:rPr>
        <w:t>ANY</w:t>
      </w:r>
      <w:r>
        <w:rPr>
          <w:rStyle w:val="sqlcolor"/>
          <w:rFonts w:ascii="Consolas" w:hAnsi="Consolas"/>
          <w:color w:val="000000"/>
          <w:sz w:val="23"/>
          <w:szCs w:val="23"/>
        </w:rPr>
        <w:t xml:space="preserve"> </w:t>
      </w:r>
    </w:p>
    <w:p w:rsidR="00A45B17" w:rsidRDefault="00A45B17" w:rsidP="00A45B17">
      <w:pPr>
        <w:rPr>
          <w:rFonts w:cs="Times New Roman"/>
        </w:rPr>
      </w:pPr>
      <w:r>
        <w:rPr>
          <w:rStyle w:val="sqlcolor"/>
          <w:rFonts w:ascii="Consolas" w:hAnsi="Consolas"/>
          <w:color w:val="000000"/>
          <w:sz w:val="23"/>
          <w:szCs w:val="23"/>
        </w:rPr>
        <w:t>(</w:t>
      </w:r>
      <w:r>
        <w:rPr>
          <w:rStyle w:val="sqlkeywordcolor"/>
          <w:rFonts w:ascii="Consolas" w:hAnsi="Consolas"/>
          <w:color w:val="0000CD"/>
          <w:sz w:val="23"/>
          <w:szCs w:val="23"/>
        </w:rPr>
        <w:t>SELECT</w:t>
      </w:r>
      <w:r>
        <w:rPr>
          <w:rStyle w:val="sqlcolor"/>
          <w:rFonts w:ascii="Consolas" w:hAnsi="Consolas"/>
          <w:color w:val="000000"/>
          <w:sz w:val="23"/>
          <w:szCs w:val="23"/>
        </w:rPr>
        <w:t xml:space="preserve"> ProductID </w:t>
      </w:r>
      <w:r>
        <w:rPr>
          <w:rStyle w:val="sqlkeywordcolor"/>
          <w:rFonts w:ascii="Consolas" w:hAnsi="Consolas"/>
          <w:color w:val="0000CD"/>
          <w:sz w:val="23"/>
          <w:szCs w:val="23"/>
        </w:rPr>
        <w:t>FROM</w:t>
      </w:r>
      <w:r>
        <w:rPr>
          <w:rStyle w:val="sqlcolor"/>
          <w:rFonts w:ascii="Consolas" w:hAnsi="Consolas"/>
          <w:color w:val="000000"/>
          <w:sz w:val="23"/>
          <w:szCs w:val="23"/>
        </w:rPr>
        <w:t xml:space="preserve"> OrderDetails </w:t>
      </w:r>
      <w:r>
        <w:rPr>
          <w:rStyle w:val="sqlkeywordcolor"/>
          <w:rFonts w:ascii="Consolas" w:hAnsi="Consolas"/>
          <w:color w:val="0000CD"/>
          <w:sz w:val="23"/>
          <w:szCs w:val="23"/>
        </w:rPr>
        <w:t>WHERE</w:t>
      </w:r>
      <w:r>
        <w:rPr>
          <w:rStyle w:val="sqlcolor"/>
          <w:rFonts w:ascii="Consolas" w:hAnsi="Consolas"/>
          <w:color w:val="000000"/>
          <w:sz w:val="23"/>
          <w:szCs w:val="23"/>
        </w:rPr>
        <w:t xml:space="preserve"> Quantity &gt; </w:t>
      </w:r>
      <w:r>
        <w:rPr>
          <w:rStyle w:val="sqlnumbercolor"/>
          <w:rFonts w:ascii="Consolas" w:hAnsi="Consolas"/>
          <w:color w:val="000000"/>
          <w:sz w:val="23"/>
          <w:szCs w:val="23"/>
        </w:rPr>
        <w:t>99</w:t>
      </w:r>
      <w:r>
        <w:rPr>
          <w:rStyle w:val="sqlcolor"/>
          <w:rFonts w:ascii="Consolas" w:hAnsi="Consolas"/>
          <w:color w:val="000000"/>
          <w:sz w:val="23"/>
          <w:szCs w:val="23"/>
        </w:rPr>
        <w:t>);</w:t>
      </w:r>
    </w:p>
    <w:p w:rsidR="00A45B17" w:rsidRDefault="009261DF" w:rsidP="00A45B17">
      <w:pPr>
        <w:rPr>
          <w:rFonts w:ascii="Times New Roman" w:hAnsi="Times New Roman"/>
          <w:sz w:val="24"/>
          <w:szCs w:val="24"/>
        </w:rPr>
      </w:pPr>
      <w:r>
        <w:pict>
          <v:rect id="_x0000_i1026" style="width:0;height:0" o:hralign="center" o:hrstd="t" o:hrnoshade="t" o:hr="t" fillcolor="black" stroked="f"/>
        </w:pict>
      </w:r>
    </w:p>
    <w:p w:rsidR="00A45B17" w:rsidRDefault="00A45B17" w:rsidP="00A45B17">
      <w:r>
        <w:rPr>
          <w:b/>
          <w:bCs/>
        </w:rPr>
        <w:t>Problem</w:t>
      </w:r>
      <w:r>
        <w:t>: Which products were sold by the unit, that is, quantity = 1.</w:t>
      </w:r>
    </w:p>
    <w:p w:rsidR="00A45B17" w:rsidRPr="00C36239" w:rsidRDefault="00A45B17" w:rsidP="00A45B17">
      <w:pPr>
        <w:pStyle w:val="HTML1"/>
        <w:numPr>
          <w:ilvl w:val="0"/>
          <w:numId w:val="91"/>
        </w:numPr>
        <w:rPr>
          <w:color w:val="BEBEC5"/>
        </w:rPr>
      </w:pPr>
      <w:r w:rsidRPr="00C36239">
        <w:rPr>
          <w:rStyle w:val="pln"/>
          <w:rFonts w:ascii="Consolas" w:hAnsi="Consolas" w:cs="Consolas"/>
          <w:b/>
          <w:bCs/>
          <w:color w:val="000000"/>
          <w:sz w:val="24"/>
          <w:szCs w:val="24"/>
        </w:rPr>
        <w:t xml:space="preserve">SELECT </w:t>
      </w:r>
      <w:r w:rsidRPr="00C36239">
        <w:rPr>
          <w:rStyle w:val="typ"/>
          <w:rFonts w:ascii="Consolas" w:hAnsi="Consolas" w:cs="Consolas"/>
          <w:b/>
          <w:bCs/>
          <w:color w:val="2B91AF"/>
          <w:sz w:val="24"/>
          <w:szCs w:val="24"/>
        </w:rPr>
        <w:t>ProductName</w:t>
      </w:r>
      <w:r w:rsidRPr="00C36239">
        <w:rPr>
          <w:rStyle w:val="typ"/>
          <w:rFonts w:ascii="Consolas" w:hAnsi="Consolas" w:cs="Consolas"/>
          <w:b/>
          <w:bCs/>
          <w:color w:val="2B91AF"/>
          <w:sz w:val="24"/>
          <w:szCs w:val="24"/>
          <w:lang w:val="en-US"/>
        </w:rPr>
        <w:t xml:space="preserve"> </w:t>
      </w:r>
      <w:r w:rsidRPr="00C36239">
        <w:rPr>
          <w:rStyle w:val="pln"/>
          <w:rFonts w:ascii="Consolas" w:hAnsi="Consolas" w:cs="Consolas"/>
          <w:b/>
          <w:bCs/>
          <w:color w:val="000000"/>
          <w:sz w:val="24"/>
          <w:szCs w:val="24"/>
        </w:rPr>
        <w:t xml:space="preserve">  FROM </w:t>
      </w:r>
      <w:r w:rsidRPr="00C36239">
        <w:rPr>
          <w:rStyle w:val="typ"/>
          <w:rFonts w:ascii="Consolas" w:hAnsi="Consolas" w:cs="Consolas"/>
          <w:b/>
          <w:bCs/>
          <w:color w:val="2B91AF"/>
          <w:sz w:val="24"/>
          <w:szCs w:val="24"/>
        </w:rPr>
        <w:t>Product</w:t>
      </w:r>
    </w:p>
    <w:p w:rsidR="00A45B17" w:rsidRDefault="00A45B17" w:rsidP="00A45B17">
      <w:pPr>
        <w:pStyle w:val="HTML1"/>
        <w:numPr>
          <w:ilvl w:val="0"/>
          <w:numId w:val="91"/>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Id</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ANY</w:t>
      </w:r>
    </w:p>
    <w:p w:rsidR="00A45B17" w:rsidRPr="00B051EA" w:rsidRDefault="00A45B17" w:rsidP="00A45B17">
      <w:pPr>
        <w:pStyle w:val="HTML1"/>
        <w:numPr>
          <w:ilvl w:val="0"/>
          <w:numId w:val="91"/>
        </w:numPr>
        <w:rPr>
          <w:color w:val="BEBEC5"/>
          <w:lang w:val="en-US"/>
        </w:rPr>
      </w:pP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SELECT </w:t>
      </w:r>
      <w:r w:rsidRPr="00C36239">
        <w:rPr>
          <w:rStyle w:val="typ"/>
          <w:rFonts w:ascii="Consolas" w:hAnsi="Consolas" w:cs="Consolas"/>
          <w:b/>
          <w:bCs/>
          <w:color w:val="2B91AF"/>
          <w:sz w:val="24"/>
          <w:szCs w:val="24"/>
          <w:lang w:val="en-US"/>
        </w:rPr>
        <w:t>ProductId</w:t>
      </w:r>
      <w:r w:rsidRPr="00C36239">
        <w:rPr>
          <w:rStyle w:val="pln"/>
          <w:rFonts w:ascii="Consolas" w:hAnsi="Consolas" w:cs="Consolas"/>
          <w:b/>
          <w:bCs/>
          <w:color w:val="000000"/>
          <w:sz w:val="24"/>
          <w:szCs w:val="24"/>
          <w:lang w:val="en-US"/>
        </w:rPr>
        <w:t xml:space="preserve"> FROM </w:t>
      </w:r>
      <w:r w:rsidRPr="00C36239">
        <w:rPr>
          <w:rStyle w:val="typ"/>
          <w:rFonts w:ascii="Consolas" w:hAnsi="Consolas" w:cs="Consolas"/>
          <w:b/>
          <w:bCs/>
          <w:color w:val="2B91AF"/>
          <w:sz w:val="24"/>
          <w:szCs w:val="24"/>
          <w:lang w:val="en-US"/>
        </w:rPr>
        <w:t>OrderItem</w:t>
      </w:r>
      <w:r w:rsidRPr="00C36239">
        <w:rPr>
          <w:rStyle w:val="pln"/>
          <w:rFonts w:ascii="Consolas" w:hAnsi="Consolas" w:cs="Consolas"/>
          <w:b/>
          <w:bCs/>
          <w:color w:val="000000"/>
          <w:sz w:val="24"/>
          <w:szCs w:val="24"/>
          <w:lang w:val="en-US"/>
        </w:rPr>
        <w:t xml:space="preserve">  WHERE </w:t>
      </w:r>
      <w:r w:rsidRPr="00C36239">
        <w:rPr>
          <w:rStyle w:val="typ"/>
          <w:rFonts w:ascii="Consolas" w:hAnsi="Consolas" w:cs="Consolas"/>
          <w:b/>
          <w:bCs/>
          <w:color w:val="2B91AF"/>
          <w:sz w:val="24"/>
          <w:szCs w:val="24"/>
          <w:lang w:val="en-US"/>
        </w:rPr>
        <w:t>Quantity</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w:t>
      </w:r>
      <w:r w:rsidRPr="00C36239">
        <w:rPr>
          <w:rStyle w:val="lit"/>
          <w:rFonts w:ascii="Consolas" w:hAnsi="Consolas" w:cs="Consolas"/>
          <w:b/>
          <w:bCs/>
          <w:color w:val="CC4500"/>
          <w:sz w:val="24"/>
          <w:szCs w:val="24"/>
          <w:lang w:val="en-US"/>
        </w:rPr>
        <w:t>1</w:t>
      </w:r>
      <w:r w:rsidRPr="00C36239">
        <w:rPr>
          <w:rStyle w:val="pun"/>
          <w:rFonts w:ascii="Consolas" w:hAnsi="Consolas" w:cs="Consolas"/>
          <w:b/>
          <w:bCs/>
          <w:color w:val="000000"/>
          <w:sz w:val="24"/>
          <w:szCs w:val="24"/>
          <w:lang w:val="en-US"/>
        </w:rPr>
        <w:t>)</w:t>
      </w:r>
    </w:p>
    <w:p w:rsidR="00A45B17" w:rsidRDefault="00A45B17" w:rsidP="00A45B17">
      <w:r>
        <w:rPr>
          <w:b/>
          <w:bCs/>
        </w:rPr>
        <w:t>Result:</w:t>
      </w:r>
      <w:r>
        <w:t xml:space="preserve">  17 records</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A45B17" w:rsidTr="008F0D49">
        <w:tc>
          <w:tcPr>
            <w:tcW w:w="0" w:type="auto"/>
            <w:tcBorders>
              <w:top w:val="single" w:sz="6" w:space="0" w:color="DEE2E6"/>
            </w:tcBorders>
            <w:hideMark/>
          </w:tcPr>
          <w:p w:rsidR="00A45B17" w:rsidRDefault="00A45B17" w:rsidP="008F0D49">
            <w:pPr>
              <w:rPr>
                <w:sz w:val="24"/>
                <w:szCs w:val="24"/>
              </w:rPr>
            </w:pPr>
            <w:r>
              <w:t>ProductName</w:t>
            </w:r>
          </w:p>
        </w:tc>
      </w:tr>
      <w:tr w:rsidR="00A45B17" w:rsidTr="008F0D49">
        <w:tc>
          <w:tcPr>
            <w:tcW w:w="0" w:type="auto"/>
            <w:tcBorders>
              <w:top w:val="single" w:sz="6" w:space="0" w:color="DEE2E6"/>
            </w:tcBorders>
            <w:hideMark/>
          </w:tcPr>
          <w:p w:rsidR="00A45B17" w:rsidRDefault="00A45B17" w:rsidP="008F0D49">
            <w:pPr>
              <w:rPr>
                <w:sz w:val="24"/>
                <w:szCs w:val="24"/>
              </w:rPr>
            </w:pPr>
            <w:r>
              <w:t>Chef Anton's Cajun Seasoning</w:t>
            </w:r>
          </w:p>
        </w:tc>
      </w:tr>
      <w:tr w:rsidR="00A45B17" w:rsidTr="008F0D49">
        <w:tc>
          <w:tcPr>
            <w:tcW w:w="0" w:type="auto"/>
            <w:tcBorders>
              <w:top w:val="single" w:sz="6" w:space="0" w:color="DEE2E6"/>
            </w:tcBorders>
            <w:hideMark/>
          </w:tcPr>
          <w:p w:rsidR="00A45B17" w:rsidRDefault="00A45B17" w:rsidP="008F0D49">
            <w:pPr>
              <w:rPr>
                <w:sz w:val="24"/>
                <w:szCs w:val="24"/>
              </w:rPr>
            </w:pPr>
            <w:r>
              <w:t>Grandma's Boysenberry Spread</w:t>
            </w:r>
          </w:p>
        </w:tc>
      </w:tr>
      <w:tr w:rsidR="00A45B17" w:rsidTr="008F0D49">
        <w:tc>
          <w:tcPr>
            <w:tcW w:w="0" w:type="auto"/>
            <w:tcBorders>
              <w:top w:val="single" w:sz="6" w:space="0" w:color="DEE2E6"/>
            </w:tcBorders>
            <w:hideMark/>
          </w:tcPr>
          <w:p w:rsidR="00A45B17" w:rsidRDefault="00A45B17" w:rsidP="008F0D49">
            <w:pPr>
              <w:rPr>
                <w:sz w:val="24"/>
                <w:szCs w:val="24"/>
              </w:rPr>
            </w:pPr>
            <w:r>
              <w:t>Uncle Bob's Organic Dried Pears</w:t>
            </w:r>
          </w:p>
        </w:tc>
      </w:tr>
      <w:tr w:rsidR="00A45B17" w:rsidTr="008F0D49">
        <w:tc>
          <w:tcPr>
            <w:tcW w:w="0" w:type="auto"/>
            <w:tcBorders>
              <w:top w:val="single" w:sz="6" w:space="0" w:color="DEE2E6"/>
            </w:tcBorders>
            <w:hideMark/>
          </w:tcPr>
          <w:p w:rsidR="00A45B17" w:rsidRDefault="00A45B17" w:rsidP="008F0D49">
            <w:pPr>
              <w:rPr>
                <w:sz w:val="24"/>
                <w:szCs w:val="24"/>
              </w:rPr>
            </w:pPr>
            <w:r>
              <w:t>Ikura</w:t>
            </w:r>
          </w:p>
        </w:tc>
      </w:tr>
      <w:tr w:rsidR="00A45B17" w:rsidTr="008F0D49">
        <w:tc>
          <w:tcPr>
            <w:tcW w:w="0" w:type="auto"/>
            <w:tcBorders>
              <w:top w:val="single" w:sz="6" w:space="0" w:color="DEE2E6"/>
            </w:tcBorders>
            <w:hideMark/>
          </w:tcPr>
          <w:p w:rsidR="00A45B17" w:rsidRDefault="00A45B17" w:rsidP="008F0D49">
            <w:pPr>
              <w:rPr>
                <w:sz w:val="24"/>
                <w:szCs w:val="24"/>
              </w:rPr>
            </w:pPr>
            <w:r>
              <w:t>Konbu</w:t>
            </w:r>
          </w:p>
        </w:tc>
      </w:tr>
      <w:tr w:rsidR="00A45B17" w:rsidTr="008F0D49">
        <w:tc>
          <w:tcPr>
            <w:tcW w:w="0" w:type="auto"/>
            <w:tcBorders>
              <w:top w:val="single" w:sz="6" w:space="0" w:color="DEE2E6"/>
            </w:tcBorders>
            <w:hideMark/>
          </w:tcPr>
          <w:p w:rsidR="00A45B17" w:rsidRDefault="00A45B17" w:rsidP="008F0D49">
            <w:pPr>
              <w:rPr>
                <w:sz w:val="24"/>
                <w:szCs w:val="24"/>
              </w:rPr>
            </w:pPr>
            <w:r>
              <w:t>Tofu</w:t>
            </w:r>
          </w:p>
        </w:tc>
      </w:tr>
      <w:tr w:rsidR="00A45B17" w:rsidTr="008F0D49">
        <w:tc>
          <w:tcPr>
            <w:tcW w:w="0" w:type="auto"/>
            <w:tcBorders>
              <w:top w:val="single" w:sz="6" w:space="0" w:color="DEE2E6"/>
            </w:tcBorders>
            <w:hideMark/>
          </w:tcPr>
          <w:p w:rsidR="00A45B17" w:rsidRDefault="00A45B17" w:rsidP="008F0D49">
            <w:pPr>
              <w:rPr>
                <w:sz w:val="24"/>
                <w:szCs w:val="24"/>
              </w:rPr>
            </w:pPr>
            <w:r>
              <w:t>Teatime Chocolate Biscuits</w:t>
            </w:r>
          </w:p>
        </w:tc>
      </w:tr>
      <w:tr w:rsidR="00A45B17" w:rsidTr="008F0D49">
        <w:tc>
          <w:tcPr>
            <w:tcW w:w="0" w:type="auto"/>
            <w:tcBorders>
              <w:top w:val="single" w:sz="6" w:space="0" w:color="DEE2E6"/>
            </w:tcBorders>
            <w:hideMark/>
          </w:tcPr>
          <w:p w:rsidR="00A45B17" w:rsidRDefault="00A45B17" w:rsidP="008F0D49">
            <w:pPr>
              <w:rPr>
                <w:sz w:val="24"/>
                <w:szCs w:val="24"/>
              </w:rPr>
            </w:pPr>
            <w:r>
              <w:t>Sir Rodney's Marmalade</w:t>
            </w:r>
          </w:p>
        </w:tc>
      </w:tr>
    </w:tbl>
    <w:p w:rsidR="00A45B17" w:rsidRDefault="00A45B17" w:rsidP="00A45B17">
      <w:r>
        <w:rPr>
          <w:b/>
          <w:bCs/>
        </w:rPr>
        <w:t>Problem</w:t>
      </w:r>
      <w:r>
        <w:t>: List customers who placed orders that are larger than the average of each customer order.</w:t>
      </w:r>
    </w:p>
    <w:p w:rsidR="00A45B17" w:rsidRPr="00B051EA" w:rsidRDefault="00A45B17" w:rsidP="00A45B17">
      <w:pPr>
        <w:pStyle w:val="HTML1"/>
        <w:numPr>
          <w:ilvl w:val="0"/>
          <w:numId w:val="92"/>
        </w:numPr>
        <w:rPr>
          <w:color w:val="BEBEC5"/>
          <w:lang w:val="en-US"/>
        </w:rPr>
      </w:pPr>
      <w:r w:rsidRPr="00C36239">
        <w:rPr>
          <w:rStyle w:val="pln"/>
          <w:rFonts w:ascii="Consolas" w:hAnsi="Consolas" w:cs="Consolas"/>
          <w:b/>
          <w:bCs/>
          <w:color w:val="000000"/>
          <w:sz w:val="24"/>
          <w:szCs w:val="24"/>
          <w:lang w:val="en-US"/>
        </w:rPr>
        <w:t xml:space="preserve">SELECT DISTINCT </w:t>
      </w:r>
      <w:r w:rsidRPr="00C36239">
        <w:rPr>
          <w:rStyle w:val="typ"/>
          <w:rFonts w:ascii="Consolas" w:hAnsi="Consolas" w:cs="Consolas"/>
          <w:b/>
          <w:bCs/>
          <w:color w:val="2B91AF"/>
          <w:sz w:val="24"/>
          <w:szCs w:val="24"/>
          <w:lang w:val="en-US"/>
        </w:rPr>
        <w:t>FirstName</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w:t>
      </w:r>
      <w:r w:rsidRPr="00C36239">
        <w:rPr>
          <w:rStyle w:val="str"/>
          <w:rFonts w:ascii="Consolas" w:hAnsi="Consolas" w:cs="Consolas"/>
          <w:b/>
          <w:bCs/>
          <w:color w:val="CC4500"/>
          <w:sz w:val="24"/>
          <w:szCs w:val="24"/>
          <w:lang w:val="en-US"/>
        </w:rPr>
        <w:t>' '</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w:t>
      </w:r>
      <w:r w:rsidRPr="00C36239">
        <w:rPr>
          <w:rStyle w:val="pln"/>
          <w:rFonts w:ascii="Consolas" w:hAnsi="Consolas" w:cs="Consolas"/>
          <w:b/>
          <w:bCs/>
          <w:color w:val="000000"/>
          <w:sz w:val="24"/>
          <w:szCs w:val="24"/>
          <w:lang w:val="en-US"/>
        </w:rPr>
        <w:t xml:space="preserve"> </w:t>
      </w:r>
      <w:r w:rsidRPr="00C36239">
        <w:rPr>
          <w:rStyle w:val="typ"/>
          <w:rFonts w:ascii="Consolas" w:hAnsi="Consolas" w:cs="Consolas"/>
          <w:b/>
          <w:bCs/>
          <w:color w:val="2B91AF"/>
          <w:sz w:val="24"/>
          <w:szCs w:val="24"/>
          <w:lang w:val="en-US"/>
        </w:rPr>
        <w:t>LastName</w:t>
      </w:r>
      <w:r w:rsidRPr="00C36239">
        <w:rPr>
          <w:rStyle w:val="pln"/>
          <w:rFonts w:ascii="Consolas" w:hAnsi="Consolas" w:cs="Consolas"/>
          <w:b/>
          <w:bCs/>
          <w:color w:val="000000"/>
          <w:sz w:val="24"/>
          <w:szCs w:val="24"/>
          <w:lang w:val="en-US"/>
        </w:rPr>
        <w:t xml:space="preserve"> </w:t>
      </w:r>
      <w:r w:rsidRPr="00C36239">
        <w:rPr>
          <w:rStyle w:val="kwd"/>
          <w:rFonts w:ascii="Consolas" w:hAnsi="Consolas" w:cs="Consolas"/>
          <w:b/>
          <w:bCs/>
          <w:color w:val="0B7490"/>
          <w:sz w:val="24"/>
          <w:szCs w:val="24"/>
          <w:lang w:val="en-US"/>
        </w:rPr>
        <w:t>as</w:t>
      </w:r>
      <w:r w:rsidRPr="00C36239">
        <w:rPr>
          <w:rStyle w:val="pln"/>
          <w:rFonts w:ascii="Consolas" w:hAnsi="Consolas" w:cs="Consolas"/>
          <w:b/>
          <w:bCs/>
          <w:color w:val="000000"/>
          <w:sz w:val="24"/>
          <w:szCs w:val="24"/>
          <w:lang w:val="en-US"/>
        </w:rPr>
        <w:t xml:space="preserve"> </w:t>
      </w:r>
      <w:r w:rsidRPr="00C36239">
        <w:rPr>
          <w:rStyle w:val="typ"/>
          <w:rFonts w:ascii="Consolas" w:hAnsi="Consolas" w:cs="Consolas"/>
          <w:b/>
          <w:bCs/>
          <w:color w:val="2B91AF"/>
          <w:sz w:val="24"/>
          <w:szCs w:val="24"/>
          <w:lang w:val="en-US"/>
        </w:rPr>
        <w:t>CustomerName</w:t>
      </w:r>
    </w:p>
    <w:p w:rsidR="00A45B17" w:rsidRDefault="00A45B17" w:rsidP="00A45B17">
      <w:pPr>
        <w:pStyle w:val="HTML1"/>
        <w:numPr>
          <w:ilvl w:val="0"/>
          <w:numId w:val="92"/>
        </w:numPr>
        <w:rPr>
          <w:color w:val="BEBEC5"/>
        </w:rPr>
      </w:pPr>
      <w:r w:rsidRPr="00C36239">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typ"/>
          <w:rFonts w:ascii="Consolas" w:hAnsi="Consolas" w:cs="Consolas"/>
          <w:b/>
          <w:bCs/>
          <w:color w:val="2B91AF"/>
          <w:sz w:val="24"/>
          <w:szCs w:val="24"/>
        </w:rPr>
        <w:t>Customer</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p>
    <w:p w:rsidR="00A45B17" w:rsidRDefault="00A45B17" w:rsidP="00A45B17">
      <w:pPr>
        <w:pStyle w:val="HTML1"/>
        <w:numPr>
          <w:ilvl w:val="0"/>
          <w:numId w:val="92"/>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Customer</w:t>
      </w:r>
      <w:r>
        <w:rPr>
          <w:rStyle w:val="pun"/>
          <w:rFonts w:ascii="Consolas" w:hAnsi="Consolas" w:cs="Consolas"/>
          <w:b/>
          <w:bCs/>
          <w:color w:val="000000"/>
          <w:sz w:val="24"/>
          <w:szCs w:val="24"/>
        </w:rPr>
        <w:t>.</w:t>
      </w:r>
      <w:r>
        <w:rPr>
          <w:rStyle w:val="typ"/>
          <w:rFonts w:ascii="Consolas" w:hAnsi="Consolas" w:cs="Consolas"/>
          <w:b/>
          <w:bCs/>
          <w:color w:val="2B91AF"/>
          <w:sz w:val="24"/>
          <w:szCs w:val="24"/>
        </w:rPr>
        <w:t>Id</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r>
        <w:rPr>
          <w:rStyle w:val="typ"/>
          <w:rFonts w:ascii="Consolas" w:hAnsi="Consolas" w:cs="Consolas"/>
          <w:b/>
          <w:bCs/>
          <w:color w:val="2B91AF"/>
          <w:sz w:val="24"/>
          <w:szCs w:val="24"/>
        </w:rPr>
        <w:t>CustomerId</w:t>
      </w:r>
    </w:p>
    <w:p w:rsidR="00A45B17" w:rsidRDefault="00A45B17" w:rsidP="00A45B17">
      <w:pPr>
        <w:pStyle w:val="HTML1"/>
        <w:numPr>
          <w:ilvl w:val="0"/>
          <w:numId w:val="92"/>
        </w:numPr>
        <w:rPr>
          <w:color w:val="BEBEC5"/>
        </w:rPr>
      </w:pPr>
      <w:r>
        <w:rPr>
          <w:rStyle w:val="pln"/>
          <w:rFonts w:ascii="Consolas" w:hAnsi="Consolas" w:cs="Consolas"/>
          <w:b/>
          <w:bCs/>
          <w:color w:val="000000"/>
          <w:sz w:val="24"/>
          <w:szCs w:val="24"/>
        </w:rPr>
        <w:t xml:space="preserve">   AND </w:t>
      </w:r>
      <w:r>
        <w:rPr>
          <w:rStyle w:val="typ"/>
          <w:rFonts w:ascii="Consolas" w:hAnsi="Consolas" w:cs="Consolas"/>
          <w:b/>
          <w:bCs/>
          <w:color w:val="2B91AF"/>
          <w:sz w:val="24"/>
          <w:szCs w:val="24"/>
        </w:rPr>
        <w:t>TotalAmount</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&gt;</w:t>
      </w:r>
      <w:r>
        <w:rPr>
          <w:rStyle w:val="pln"/>
          <w:rFonts w:ascii="Consolas" w:hAnsi="Consolas" w:cs="Consolas"/>
          <w:b/>
          <w:bCs/>
          <w:color w:val="000000"/>
          <w:sz w:val="24"/>
          <w:szCs w:val="24"/>
        </w:rPr>
        <w:t xml:space="preserve"> ALL </w:t>
      </w:r>
    </w:p>
    <w:p w:rsidR="00A45B17" w:rsidRDefault="00A45B17" w:rsidP="00A45B17">
      <w:pPr>
        <w:pStyle w:val="HTML1"/>
        <w:numPr>
          <w:ilvl w:val="0"/>
          <w:numId w:val="92"/>
        </w:numPr>
        <w:rPr>
          <w:color w:val="BEBEC5"/>
        </w:rPr>
      </w:pP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SELECT AVG</w:t>
      </w:r>
      <w:r>
        <w:rPr>
          <w:rStyle w:val="pun"/>
          <w:rFonts w:ascii="Consolas" w:hAnsi="Consolas" w:cs="Consolas"/>
          <w:b/>
          <w:bCs/>
          <w:color w:val="000000"/>
          <w:sz w:val="24"/>
          <w:szCs w:val="24"/>
        </w:rPr>
        <w:t>(</w:t>
      </w:r>
      <w:r>
        <w:rPr>
          <w:rStyle w:val="typ"/>
          <w:rFonts w:ascii="Consolas" w:hAnsi="Consolas" w:cs="Consolas"/>
          <w:b/>
          <w:bCs/>
          <w:color w:val="2B91AF"/>
          <w:sz w:val="24"/>
          <w:szCs w:val="24"/>
        </w:rPr>
        <w:t>TotalAmount</w:t>
      </w:r>
      <w:r>
        <w:rPr>
          <w:rStyle w:val="pun"/>
          <w:rFonts w:ascii="Consolas" w:hAnsi="Consolas" w:cs="Consolas"/>
          <w:b/>
          <w:bCs/>
          <w:color w:val="000000"/>
          <w:sz w:val="24"/>
          <w:szCs w:val="24"/>
        </w:rPr>
        <w:t>)</w:t>
      </w:r>
    </w:p>
    <w:p w:rsidR="00A45B17" w:rsidRDefault="00A45B17" w:rsidP="00A45B17">
      <w:pPr>
        <w:pStyle w:val="HTML1"/>
        <w:numPr>
          <w:ilvl w:val="0"/>
          <w:numId w:val="92"/>
        </w:numPr>
        <w:rPr>
          <w:color w:val="BEBEC5"/>
        </w:rPr>
      </w:pPr>
      <w:r>
        <w:rPr>
          <w:rStyle w:val="pln"/>
          <w:rFonts w:ascii="Consolas" w:hAnsi="Consolas" w:cs="Consolas"/>
          <w:b/>
          <w:bCs/>
          <w:color w:val="000000"/>
          <w:sz w:val="24"/>
          <w:szCs w:val="24"/>
        </w:rPr>
        <w:t xml:space="preserve">          FROM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p>
    <w:p w:rsidR="00A45B17" w:rsidRDefault="00A45B17" w:rsidP="00A45B17">
      <w:pPr>
        <w:pStyle w:val="HTML1"/>
        <w:numPr>
          <w:ilvl w:val="0"/>
          <w:numId w:val="92"/>
        </w:numPr>
        <w:rPr>
          <w:color w:val="BEBEC5"/>
        </w:rPr>
      </w:pPr>
      <w:r>
        <w:rPr>
          <w:rStyle w:val="pln"/>
          <w:rFonts w:ascii="Consolas" w:hAnsi="Consolas" w:cs="Consolas"/>
          <w:b/>
          <w:bCs/>
          <w:color w:val="000000"/>
          <w:sz w:val="24"/>
          <w:szCs w:val="24"/>
        </w:rPr>
        <w:t xml:space="preserve">         GROUP BY </w:t>
      </w:r>
      <w:r>
        <w:rPr>
          <w:rStyle w:val="typ"/>
          <w:rFonts w:ascii="Consolas" w:hAnsi="Consolas" w:cs="Consolas"/>
          <w:b/>
          <w:bCs/>
          <w:color w:val="2B91AF"/>
          <w:sz w:val="24"/>
          <w:szCs w:val="24"/>
        </w:rPr>
        <w:t>CustomerId</w:t>
      </w:r>
      <w:r>
        <w:rPr>
          <w:rStyle w:val="pun"/>
          <w:rFonts w:ascii="Consolas" w:hAnsi="Consolas" w:cs="Consolas"/>
          <w:b/>
          <w:bCs/>
          <w:color w:val="000000"/>
          <w:sz w:val="24"/>
          <w:szCs w:val="24"/>
        </w:rPr>
        <w:t>)</w:t>
      </w:r>
    </w:p>
    <w:p w:rsidR="00A45B17" w:rsidRDefault="00A45B17" w:rsidP="00A45B17">
      <w:r>
        <w:rPr>
          <w:b/>
          <w:bCs/>
        </w:rPr>
        <w:t>Result:</w:t>
      </w:r>
      <w:r>
        <w:t xml:space="preserve">  22 records</w:t>
      </w:r>
    </w:p>
    <w:tbl>
      <w:tblPr>
        <w:tblW w:w="7410" w:type="dxa"/>
        <w:tblCellMar>
          <w:top w:w="15" w:type="dxa"/>
          <w:left w:w="15" w:type="dxa"/>
          <w:bottom w:w="15" w:type="dxa"/>
          <w:right w:w="15" w:type="dxa"/>
        </w:tblCellMar>
        <w:tblLook w:val="04A0" w:firstRow="1" w:lastRow="0" w:firstColumn="1" w:lastColumn="0" w:noHBand="0" w:noVBand="1"/>
      </w:tblPr>
      <w:tblGrid>
        <w:gridCol w:w="7410"/>
      </w:tblGrid>
      <w:tr w:rsidR="00A45B17" w:rsidTr="008F0D49">
        <w:tc>
          <w:tcPr>
            <w:tcW w:w="0" w:type="auto"/>
            <w:tcBorders>
              <w:top w:val="single" w:sz="6" w:space="0" w:color="DEE2E6"/>
            </w:tcBorders>
            <w:hideMark/>
          </w:tcPr>
          <w:p w:rsidR="00A45B17" w:rsidRDefault="00A45B17" w:rsidP="008F0D49">
            <w:pPr>
              <w:rPr>
                <w:sz w:val="24"/>
                <w:szCs w:val="24"/>
              </w:rPr>
            </w:pPr>
            <w:r>
              <w:t>CustomerName</w:t>
            </w:r>
          </w:p>
        </w:tc>
      </w:tr>
      <w:tr w:rsidR="00A45B17" w:rsidTr="008F0D49">
        <w:tc>
          <w:tcPr>
            <w:tcW w:w="0" w:type="auto"/>
            <w:tcBorders>
              <w:top w:val="single" w:sz="6" w:space="0" w:color="DEE2E6"/>
            </w:tcBorders>
            <w:hideMark/>
          </w:tcPr>
          <w:p w:rsidR="00A45B17" w:rsidRDefault="00A45B17" w:rsidP="008F0D49">
            <w:pPr>
              <w:rPr>
                <w:sz w:val="24"/>
                <w:szCs w:val="24"/>
              </w:rPr>
            </w:pPr>
            <w:r>
              <w:t>Art Braunschweiger</w:t>
            </w:r>
          </w:p>
        </w:tc>
      </w:tr>
      <w:tr w:rsidR="00A45B17" w:rsidTr="008F0D49">
        <w:tc>
          <w:tcPr>
            <w:tcW w:w="0" w:type="auto"/>
            <w:tcBorders>
              <w:top w:val="single" w:sz="6" w:space="0" w:color="DEE2E6"/>
            </w:tcBorders>
            <w:hideMark/>
          </w:tcPr>
          <w:p w:rsidR="00A45B17" w:rsidRDefault="00A45B17" w:rsidP="008F0D49">
            <w:pPr>
              <w:rPr>
                <w:sz w:val="24"/>
                <w:szCs w:val="24"/>
              </w:rPr>
            </w:pPr>
            <w:r>
              <w:t>Christina Berglund</w:t>
            </w:r>
          </w:p>
        </w:tc>
      </w:tr>
      <w:tr w:rsidR="00A45B17" w:rsidTr="008F0D49">
        <w:tc>
          <w:tcPr>
            <w:tcW w:w="0" w:type="auto"/>
            <w:tcBorders>
              <w:top w:val="single" w:sz="6" w:space="0" w:color="DEE2E6"/>
            </w:tcBorders>
            <w:hideMark/>
          </w:tcPr>
          <w:p w:rsidR="00A45B17" w:rsidRDefault="00A45B17" w:rsidP="008F0D49">
            <w:pPr>
              <w:rPr>
                <w:sz w:val="24"/>
                <w:szCs w:val="24"/>
              </w:rPr>
            </w:pPr>
            <w:r>
              <w:t>Elizabeth Lincoln</w:t>
            </w:r>
          </w:p>
        </w:tc>
      </w:tr>
      <w:tr w:rsidR="00A45B17" w:rsidTr="008F0D49">
        <w:tc>
          <w:tcPr>
            <w:tcW w:w="0" w:type="auto"/>
            <w:tcBorders>
              <w:top w:val="single" w:sz="6" w:space="0" w:color="DEE2E6"/>
            </w:tcBorders>
            <w:hideMark/>
          </w:tcPr>
          <w:p w:rsidR="00A45B17" w:rsidRDefault="00A45B17" w:rsidP="008F0D49">
            <w:pPr>
              <w:rPr>
                <w:sz w:val="24"/>
                <w:szCs w:val="24"/>
              </w:rPr>
            </w:pPr>
            <w:r>
              <w:t>Frédérique Citeaux</w:t>
            </w:r>
          </w:p>
        </w:tc>
      </w:tr>
      <w:tr w:rsidR="00A45B17" w:rsidTr="008F0D49">
        <w:tc>
          <w:tcPr>
            <w:tcW w:w="0" w:type="auto"/>
            <w:tcBorders>
              <w:top w:val="single" w:sz="6" w:space="0" w:color="DEE2E6"/>
            </w:tcBorders>
            <w:hideMark/>
          </w:tcPr>
          <w:p w:rsidR="00A45B17" w:rsidRDefault="00A45B17" w:rsidP="008F0D49">
            <w:pPr>
              <w:rPr>
                <w:sz w:val="24"/>
                <w:szCs w:val="24"/>
              </w:rPr>
            </w:pPr>
            <w:r>
              <w:t>Georg Pipps</w:t>
            </w:r>
          </w:p>
        </w:tc>
      </w:tr>
      <w:tr w:rsidR="00A45B17" w:rsidTr="008F0D49">
        <w:tc>
          <w:tcPr>
            <w:tcW w:w="0" w:type="auto"/>
            <w:tcBorders>
              <w:top w:val="single" w:sz="6" w:space="0" w:color="DEE2E6"/>
            </w:tcBorders>
            <w:hideMark/>
          </w:tcPr>
          <w:p w:rsidR="00A45B17" w:rsidRDefault="00A45B17" w:rsidP="008F0D49">
            <w:pPr>
              <w:rPr>
                <w:sz w:val="24"/>
                <w:szCs w:val="24"/>
              </w:rPr>
            </w:pPr>
            <w:r>
              <w:t>Horst Kloss</w:t>
            </w:r>
          </w:p>
        </w:tc>
      </w:tr>
      <w:tr w:rsidR="00A45B17" w:rsidTr="008F0D49">
        <w:tc>
          <w:tcPr>
            <w:tcW w:w="0" w:type="auto"/>
            <w:tcBorders>
              <w:top w:val="single" w:sz="6" w:space="0" w:color="DEE2E6"/>
            </w:tcBorders>
            <w:hideMark/>
          </w:tcPr>
          <w:p w:rsidR="00A45B17" w:rsidRDefault="00A45B17" w:rsidP="008F0D49">
            <w:pPr>
              <w:rPr>
                <w:sz w:val="24"/>
                <w:szCs w:val="24"/>
              </w:rPr>
            </w:pPr>
            <w:r>
              <w:t>Howard Snyder</w:t>
            </w:r>
          </w:p>
        </w:tc>
      </w:tr>
      <w:tr w:rsidR="00A45B17" w:rsidTr="008F0D49">
        <w:tc>
          <w:tcPr>
            <w:tcW w:w="0" w:type="auto"/>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403D1B4F" wp14:editId="034D78CC">
                  <wp:extent cx="228600" cy="76200"/>
                  <wp:effectExtent l="0" t="0" r="0" b="0"/>
                  <wp:docPr id="81" name="Рисунок 81"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pPr>
        <w:pStyle w:val="a4"/>
      </w:pPr>
      <w:r>
        <w:t xml:space="preserve">The </w:t>
      </w:r>
      <w:r>
        <w:rPr>
          <w:rStyle w:val="HTML0"/>
          <w:rFonts w:ascii="Consolas" w:eastAsiaTheme="majorEastAsia" w:hAnsi="Consolas"/>
          <w:color w:val="DC143C"/>
          <w:shd w:val="clear" w:color="auto" w:fill="F1F1F1"/>
        </w:rPr>
        <w:t>ALL</w:t>
      </w:r>
      <w:r>
        <w:t xml:space="preserve"> command returns true if all of the subquery values meet the condition.</w:t>
      </w:r>
    </w:p>
    <w:p w:rsidR="00A45B17" w:rsidRDefault="00A45B17" w:rsidP="00A45B17">
      <w:pPr>
        <w:pStyle w:val="a4"/>
      </w:pPr>
      <w:r>
        <w:t>The following SQL statement returns TRUE and lists the productnames if ALL the records in the OrderDetails table has quantity = 10:</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ProductID = </w:t>
      </w:r>
      <w:r>
        <w:rPr>
          <w:rStyle w:val="sqlkeywordcolor"/>
          <w:rFonts w:ascii="Consolas" w:hAnsi="Consolas"/>
          <w:color w:val="0000CD"/>
          <w:sz w:val="23"/>
          <w:szCs w:val="23"/>
        </w:rPr>
        <w:t>ALL</w:t>
      </w:r>
      <w:r>
        <w:rPr>
          <w:rStyle w:val="sqlcolor"/>
          <w:rFonts w:ascii="Consolas" w:hAnsi="Consolas"/>
          <w:color w:val="000000"/>
          <w:sz w:val="23"/>
          <w:szCs w:val="23"/>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ProductID </w:t>
      </w:r>
      <w:r>
        <w:rPr>
          <w:rStyle w:val="sqlkeywordcolor"/>
          <w:rFonts w:ascii="Consolas" w:hAnsi="Consolas"/>
          <w:color w:val="0000CD"/>
          <w:sz w:val="23"/>
          <w:szCs w:val="23"/>
        </w:rPr>
        <w:t>FROM</w:t>
      </w:r>
      <w:r>
        <w:rPr>
          <w:rStyle w:val="sqlcolor"/>
          <w:rFonts w:ascii="Consolas" w:hAnsi="Consolas"/>
          <w:color w:val="000000"/>
          <w:sz w:val="23"/>
          <w:szCs w:val="23"/>
        </w:rPr>
        <w:t xml:space="preserve"> OrderDetails </w:t>
      </w:r>
      <w:r>
        <w:rPr>
          <w:rStyle w:val="sqlkeywordcolor"/>
          <w:rFonts w:ascii="Consolas" w:hAnsi="Consolas"/>
          <w:color w:val="0000CD"/>
          <w:sz w:val="23"/>
          <w:szCs w:val="23"/>
        </w:rPr>
        <w:t>WHERE</w:t>
      </w:r>
      <w:r>
        <w:rPr>
          <w:rStyle w:val="sqlcolor"/>
          <w:rFonts w:ascii="Consolas" w:hAnsi="Consolas"/>
          <w:color w:val="000000"/>
          <w:sz w:val="23"/>
          <w:szCs w:val="23"/>
        </w:rPr>
        <w:t xml:space="preserve"> Quantity = </w:t>
      </w:r>
      <w:r>
        <w:rPr>
          <w:rStyle w:val="sqlnumbercolor"/>
          <w:rFonts w:ascii="Consolas" w:hAnsi="Consolas"/>
          <w:color w:val="000000"/>
          <w:sz w:val="23"/>
          <w:szCs w:val="23"/>
        </w:rPr>
        <w:t>10</w:t>
      </w:r>
      <w:r>
        <w:rPr>
          <w:rStyle w:val="sqlcolor"/>
          <w:rFonts w:ascii="Consolas" w:hAnsi="Consolas"/>
          <w:color w:val="000000"/>
          <w:sz w:val="23"/>
          <w:szCs w:val="23"/>
        </w:rPr>
        <w:t>);</w:t>
      </w:r>
    </w:p>
    <w:p w:rsidR="00A45B17" w:rsidRPr="00E16053" w:rsidRDefault="00A45B17" w:rsidP="00A45B17">
      <w:pPr>
        <w:pStyle w:val="4"/>
      </w:pPr>
      <w:bookmarkStart w:id="387" w:name="_Toc57480862"/>
      <w:bookmarkStart w:id="388" w:name="_Toc57569924"/>
      <w:bookmarkStart w:id="389" w:name="_Toc57748998"/>
      <w:r>
        <w:t>Предикат WHERE EXISTS</w:t>
      </w:r>
      <w:bookmarkEnd w:id="387"/>
      <w:bookmarkEnd w:id="388"/>
      <w:bookmarkEnd w:id="389"/>
    </w:p>
    <w:p w:rsidR="00A45B17" w:rsidRPr="00B051EA" w:rsidRDefault="00A45B17" w:rsidP="00A45B17">
      <w:pPr>
        <w:pStyle w:val="ul-intro"/>
        <w:rPr>
          <w:lang w:val="en-US"/>
        </w:rPr>
      </w:pPr>
      <w:r w:rsidRPr="00B051EA">
        <w:rPr>
          <w:lang w:val="en-US"/>
        </w:rPr>
        <w:t>WHERE EXISTS tests for the existence of any records in a subquery.</w:t>
      </w:r>
      <w:r w:rsidRPr="00B051EA">
        <w:rPr>
          <w:lang w:val="en-US"/>
        </w:rPr>
        <w:br/>
        <w:t>EXISTS returns true if the subquery returns one or more records.</w:t>
      </w:r>
      <w:r w:rsidRPr="00B051EA">
        <w:rPr>
          <w:lang w:val="en-US"/>
        </w:rPr>
        <w:br/>
        <w:t>The EXISTS condition is commonly used with correlated subqueries.</w:t>
      </w:r>
    </w:p>
    <w:p w:rsidR="00A45B17" w:rsidRPr="00B051EA" w:rsidRDefault="00A45B17" w:rsidP="00A45B17">
      <w:pPr>
        <w:pStyle w:val="pt-30"/>
        <w:rPr>
          <w:lang w:val="en-US"/>
        </w:rPr>
      </w:pPr>
      <w:r w:rsidRPr="00B051EA">
        <w:rPr>
          <w:lang w:val="en-US"/>
        </w:rPr>
        <w:t>The general syntax is</w:t>
      </w:r>
    </w:p>
    <w:p w:rsidR="00A45B17" w:rsidRPr="006B627B" w:rsidRDefault="00A45B17" w:rsidP="00A45B17">
      <w:pPr>
        <w:pStyle w:val="HTML1"/>
        <w:numPr>
          <w:ilvl w:val="0"/>
          <w:numId w:val="93"/>
        </w:numPr>
        <w:rPr>
          <w:color w:val="BEBEC5"/>
          <w:lang w:val="en-US"/>
        </w:rPr>
      </w:pPr>
      <w:r w:rsidRPr="006B627B">
        <w:rPr>
          <w:rStyle w:val="pln"/>
          <w:rFonts w:ascii="Consolas" w:hAnsi="Consolas" w:cs="Consolas"/>
          <w:b/>
          <w:bCs/>
          <w:color w:val="000000"/>
          <w:sz w:val="24"/>
          <w:szCs w:val="24"/>
          <w:lang w:val="en-US"/>
        </w:rPr>
        <w:t>SELECT column</w:t>
      </w:r>
      <w:r w:rsidRPr="006B627B">
        <w:rPr>
          <w:rStyle w:val="pun"/>
          <w:rFonts w:ascii="Consolas" w:hAnsi="Consolas" w:cs="Consolas"/>
          <w:b/>
          <w:bCs/>
          <w:color w:val="000000"/>
          <w:sz w:val="24"/>
          <w:szCs w:val="24"/>
          <w:lang w:val="en-US"/>
        </w:rPr>
        <w:t>-</w:t>
      </w:r>
      <w:r w:rsidRPr="006B627B">
        <w:rPr>
          <w:rStyle w:val="pln"/>
          <w:rFonts w:ascii="Consolas" w:hAnsi="Consolas" w:cs="Consolas"/>
          <w:b/>
          <w:bCs/>
          <w:color w:val="000000"/>
          <w:sz w:val="24"/>
          <w:szCs w:val="24"/>
          <w:lang w:val="en-US"/>
        </w:rPr>
        <w:t>names</w:t>
      </w:r>
      <w:r w:rsidRPr="006B627B">
        <w:rPr>
          <w:rStyle w:val="pln"/>
          <w:rFonts w:ascii="Consolas" w:hAnsi="Consolas" w:cs="Consolas"/>
          <w:b/>
          <w:bCs/>
          <w:color w:val="000000"/>
          <w:sz w:val="24"/>
          <w:szCs w:val="24"/>
          <w:lang w:val="uk-UA"/>
        </w:rPr>
        <w:t xml:space="preserve"> </w:t>
      </w:r>
      <w:r w:rsidRPr="006B627B">
        <w:rPr>
          <w:rStyle w:val="pln"/>
          <w:rFonts w:ascii="Consolas" w:hAnsi="Consolas" w:cs="Consolas"/>
          <w:b/>
          <w:bCs/>
          <w:color w:val="000000"/>
          <w:sz w:val="24"/>
          <w:szCs w:val="24"/>
          <w:lang w:val="en-US"/>
        </w:rPr>
        <w:t xml:space="preserve">  FROM table</w:t>
      </w:r>
      <w:r w:rsidRPr="006B627B">
        <w:rPr>
          <w:rStyle w:val="pun"/>
          <w:rFonts w:ascii="Consolas" w:hAnsi="Consolas" w:cs="Consolas"/>
          <w:b/>
          <w:bCs/>
          <w:color w:val="000000"/>
          <w:sz w:val="24"/>
          <w:szCs w:val="24"/>
          <w:lang w:val="en-US"/>
        </w:rPr>
        <w:t>-</w:t>
      </w:r>
      <w:r w:rsidRPr="006B627B">
        <w:rPr>
          <w:rStyle w:val="pln"/>
          <w:rFonts w:ascii="Consolas" w:hAnsi="Consolas" w:cs="Consolas"/>
          <w:b/>
          <w:bCs/>
          <w:color w:val="000000"/>
          <w:sz w:val="24"/>
          <w:szCs w:val="24"/>
          <w:lang w:val="en-US"/>
        </w:rPr>
        <w:t>name</w:t>
      </w:r>
    </w:p>
    <w:p w:rsidR="00A45B17" w:rsidRDefault="00A45B17" w:rsidP="00A45B17">
      <w:pPr>
        <w:pStyle w:val="HTML1"/>
        <w:numPr>
          <w:ilvl w:val="0"/>
          <w:numId w:val="93"/>
        </w:numPr>
        <w:rPr>
          <w:color w:val="BEBEC5"/>
        </w:rPr>
      </w:pPr>
      <w:r w:rsidRPr="006B627B">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WHERE EXISTS </w:t>
      </w:r>
    </w:p>
    <w:p w:rsidR="00A45B17" w:rsidRPr="00DA6D79" w:rsidRDefault="00A45B17" w:rsidP="00A45B17">
      <w:pPr>
        <w:pStyle w:val="HTML1"/>
        <w:numPr>
          <w:ilvl w:val="0"/>
          <w:numId w:val="93"/>
        </w:numPr>
        <w:rPr>
          <w:rStyle w:val="pun"/>
          <w:rFonts w:ascii="Consolas" w:hAnsi="Consolas" w:cs="Consolas"/>
          <w:b/>
          <w:bCs/>
          <w:color w:val="BEBEC5"/>
          <w:sz w:val="24"/>
          <w:szCs w:val="24"/>
          <w:lang w:val="en-US"/>
        </w:rPr>
      </w:pPr>
      <w:r w:rsidRPr="00061736">
        <w:rPr>
          <w:rStyle w:val="pln"/>
          <w:rFonts w:ascii="Consolas" w:hAnsi="Consolas" w:cs="Consolas"/>
          <w:b/>
          <w:bCs/>
          <w:color w:val="000000"/>
          <w:sz w:val="24"/>
          <w:szCs w:val="24"/>
          <w:lang w:val="en-US"/>
        </w:rPr>
        <w:t xml:space="preserve">      </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SELECT column</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name  FROM table</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name  WHERE condition</w:t>
      </w:r>
      <w:r w:rsidRPr="00061736">
        <w:rPr>
          <w:rStyle w:val="pun"/>
          <w:rFonts w:ascii="Consolas" w:hAnsi="Consolas" w:cs="Consolas"/>
          <w:b/>
          <w:bCs/>
          <w:color w:val="000000"/>
          <w:sz w:val="24"/>
          <w:szCs w:val="24"/>
          <w:lang w:val="en-US"/>
        </w:rPr>
        <w:t>)</w:t>
      </w:r>
    </w:p>
    <w:p w:rsidR="00A45B17" w:rsidRDefault="00A45B17" w:rsidP="00A45B17">
      <w:pPr>
        <w:rPr>
          <w:b/>
          <w:bCs/>
          <w:lang w:val="uk-UA"/>
        </w:rPr>
      </w:pPr>
    </w:p>
    <w:p w:rsidR="00A45B17" w:rsidRDefault="00A45B17" w:rsidP="00A45B17">
      <w:r>
        <w:rPr>
          <w:b/>
          <w:bCs/>
        </w:rPr>
        <w:t>Problem:</w:t>
      </w:r>
      <w:r>
        <w:t xml:space="preserve"> Find suppliers with products over $100.</w:t>
      </w:r>
    </w:p>
    <w:p w:rsidR="00A45B17" w:rsidRPr="00061736" w:rsidRDefault="00A45B17" w:rsidP="00A45B17">
      <w:pPr>
        <w:pStyle w:val="HTML1"/>
        <w:numPr>
          <w:ilvl w:val="0"/>
          <w:numId w:val="94"/>
        </w:numPr>
        <w:rPr>
          <w:color w:val="BEBEC5"/>
        </w:rPr>
      </w:pPr>
      <w:r w:rsidRPr="00061736">
        <w:rPr>
          <w:rStyle w:val="pln"/>
          <w:rFonts w:ascii="Consolas" w:hAnsi="Consolas" w:cs="Consolas"/>
          <w:b/>
          <w:bCs/>
          <w:color w:val="000000"/>
          <w:sz w:val="24"/>
          <w:szCs w:val="24"/>
        </w:rPr>
        <w:t xml:space="preserve">SELECT </w:t>
      </w:r>
      <w:r w:rsidRPr="00061736">
        <w:rPr>
          <w:rStyle w:val="typ"/>
          <w:rFonts w:ascii="Consolas" w:hAnsi="Consolas" w:cs="Consolas"/>
          <w:b/>
          <w:bCs/>
          <w:color w:val="2B91AF"/>
          <w:sz w:val="24"/>
          <w:szCs w:val="24"/>
        </w:rPr>
        <w:t>CompanyName</w:t>
      </w:r>
      <w:r w:rsidRPr="00061736">
        <w:rPr>
          <w:rStyle w:val="typ"/>
          <w:rFonts w:ascii="Consolas" w:hAnsi="Consolas" w:cs="Consolas"/>
          <w:b/>
          <w:bCs/>
          <w:color w:val="2B91AF"/>
          <w:sz w:val="24"/>
          <w:szCs w:val="24"/>
          <w:lang w:val="en-US"/>
        </w:rPr>
        <w:t xml:space="preserve"> </w:t>
      </w:r>
      <w:r w:rsidRPr="00061736">
        <w:rPr>
          <w:rStyle w:val="pln"/>
          <w:rFonts w:ascii="Consolas" w:hAnsi="Consolas" w:cs="Consolas"/>
          <w:b/>
          <w:bCs/>
          <w:color w:val="000000"/>
          <w:sz w:val="24"/>
          <w:szCs w:val="24"/>
        </w:rPr>
        <w:t xml:space="preserve">  FROM </w:t>
      </w:r>
      <w:r w:rsidRPr="00061736">
        <w:rPr>
          <w:rStyle w:val="typ"/>
          <w:rFonts w:ascii="Consolas" w:hAnsi="Consolas" w:cs="Consolas"/>
          <w:b/>
          <w:bCs/>
          <w:color w:val="2B91AF"/>
          <w:sz w:val="24"/>
          <w:szCs w:val="24"/>
        </w:rPr>
        <w:t>Supplier</w:t>
      </w:r>
    </w:p>
    <w:p w:rsidR="00A45B17" w:rsidRDefault="00A45B17" w:rsidP="00A45B17">
      <w:pPr>
        <w:pStyle w:val="HTML1"/>
        <w:numPr>
          <w:ilvl w:val="0"/>
          <w:numId w:val="94"/>
        </w:numPr>
        <w:rPr>
          <w:color w:val="BEBEC5"/>
        </w:rPr>
      </w:pPr>
      <w:r>
        <w:rPr>
          <w:rStyle w:val="pln"/>
          <w:rFonts w:ascii="Consolas" w:hAnsi="Consolas" w:cs="Consolas"/>
          <w:b/>
          <w:bCs/>
          <w:color w:val="000000"/>
          <w:sz w:val="24"/>
          <w:szCs w:val="24"/>
        </w:rPr>
        <w:t xml:space="preserve"> WHERE EXISTS</w:t>
      </w:r>
    </w:p>
    <w:p w:rsidR="00A45B17" w:rsidRPr="00061736" w:rsidRDefault="00A45B17" w:rsidP="00A45B17">
      <w:pPr>
        <w:pStyle w:val="HTML1"/>
        <w:numPr>
          <w:ilvl w:val="0"/>
          <w:numId w:val="94"/>
        </w:numPr>
        <w:rPr>
          <w:color w:val="BEBEC5"/>
        </w:rPr>
      </w:pPr>
      <w:r w:rsidRPr="00061736">
        <w:rPr>
          <w:rStyle w:val="pln"/>
          <w:rFonts w:ascii="Consolas" w:hAnsi="Consolas" w:cs="Consolas"/>
          <w:b/>
          <w:bCs/>
          <w:color w:val="000000"/>
          <w:sz w:val="24"/>
          <w:szCs w:val="24"/>
        </w:rPr>
        <w:t xml:space="preserve">       </w:t>
      </w:r>
      <w:r w:rsidRPr="00061736">
        <w:rPr>
          <w:rStyle w:val="pun"/>
          <w:rFonts w:ascii="Consolas" w:hAnsi="Consolas" w:cs="Consolas"/>
          <w:b/>
          <w:bCs/>
          <w:color w:val="000000"/>
          <w:sz w:val="24"/>
          <w:szCs w:val="24"/>
        </w:rPr>
        <w:t>(</w:t>
      </w:r>
      <w:r w:rsidRPr="00061736">
        <w:rPr>
          <w:rStyle w:val="pln"/>
          <w:rFonts w:ascii="Consolas" w:hAnsi="Consolas" w:cs="Consolas"/>
          <w:b/>
          <w:bCs/>
          <w:color w:val="000000"/>
          <w:sz w:val="24"/>
          <w:szCs w:val="24"/>
        </w:rPr>
        <w:t xml:space="preserve">SELECT </w:t>
      </w:r>
      <w:r w:rsidRPr="00061736">
        <w:rPr>
          <w:rStyle w:val="typ"/>
          <w:rFonts w:ascii="Consolas" w:hAnsi="Consolas" w:cs="Consolas"/>
          <w:b/>
          <w:bCs/>
          <w:color w:val="2B91AF"/>
          <w:sz w:val="24"/>
          <w:szCs w:val="24"/>
        </w:rPr>
        <w:t>ProductName</w:t>
      </w:r>
      <w:r w:rsidRPr="00061736">
        <w:rPr>
          <w:rStyle w:val="typ"/>
          <w:rFonts w:ascii="Consolas" w:hAnsi="Consolas" w:cs="Consolas"/>
          <w:b/>
          <w:bCs/>
          <w:color w:val="2B91AF"/>
          <w:sz w:val="24"/>
          <w:szCs w:val="24"/>
          <w:lang w:val="en-US"/>
        </w:rPr>
        <w:t xml:space="preserve"> </w:t>
      </w:r>
      <w:r w:rsidRPr="00061736">
        <w:rPr>
          <w:rStyle w:val="pln"/>
          <w:rFonts w:ascii="Consolas" w:hAnsi="Consolas" w:cs="Consolas"/>
          <w:b/>
          <w:bCs/>
          <w:color w:val="000000"/>
          <w:sz w:val="24"/>
          <w:szCs w:val="24"/>
        </w:rPr>
        <w:t xml:space="preserve">  FROM </w:t>
      </w:r>
      <w:r w:rsidRPr="00061736">
        <w:rPr>
          <w:rStyle w:val="typ"/>
          <w:rFonts w:ascii="Consolas" w:hAnsi="Consolas" w:cs="Consolas"/>
          <w:b/>
          <w:bCs/>
          <w:color w:val="2B91AF"/>
          <w:sz w:val="24"/>
          <w:szCs w:val="24"/>
        </w:rPr>
        <w:t>Product</w:t>
      </w:r>
    </w:p>
    <w:p w:rsidR="00A45B17" w:rsidRPr="00B051EA" w:rsidRDefault="00A45B17" w:rsidP="00A45B17">
      <w:pPr>
        <w:pStyle w:val="HTML1"/>
        <w:numPr>
          <w:ilvl w:val="0"/>
          <w:numId w:val="94"/>
        </w:numPr>
        <w:rPr>
          <w:color w:val="BEBEC5"/>
          <w:lang w:val="en-US"/>
        </w:rPr>
      </w:pPr>
      <w:r w:rsidRPr="00061736">
        <w:rPr>
          <w:rStyle w:val="pln"/>
          <w:rFonts w:ascii="Consolas" w:hAnsi="Consolas" w:cs="Consolas"/>
          <w:b/>
          <w:bCs/>
          <w:color w:val="000000"/>
          <w:sz w:val="24"/>
          <w:szCs w:val="24"/>
          <w:lang w:val="en-US"/>
        </w:rPr>
        <w:t xml:space="preserve">         WHERE </w:t>
      </w:r>
      <w:r w:rsidRPr="00061736">
        <w:rPr>
          <w:rStyle w:val="typ"/>
          <w:rFonts w:ascii="Consolas" w:hAnsi="Consolas" w:cs="Consolas"/>
          <w:b/>
          <w:bCs/>
          <w:color w:val="2B91AF"/>
          <w:sz w:val="24"/>
          <w:szCs w:val="24"/>
          <w:lang w:val="en-US"/>
        </w:rPr>
        <w:t>SupplierId</w:t>
      </w:r>
      <w:r w:rsidRPr="00061736">
        <w:rPr>
          <w:rStyle w:val="pln"/>
          <w:rFonts w:ascii="Consolas" w:hAnsi="Consolas" w:cs="Consolas"/>
          <w:b/>
          <w:bCs/>
          <w:color w:val="000000"/>
          <w:sz w:val="24"/>
          <w:szCs w:val="24"/>
          <w:lang w:val="en-US"/>
        </w:rPr>
        <w:t xml:space="preserve"> </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 xml:space="preserve"> </w:t>
      </w:r>
      <w:r w:rsidRPr="00061736">
        <w:rPr>
          <w:rStyle w:val="typ"/>
          <w:rFonts w:ascii="Consolas" w:hAnsi="Consolas" w:cs="Consolas"/>
          <w:b/>
          <w:bCs/>
          <w:color w:val="2B91AF"/>
          <w:sz w:val="24"/>
          <w:szCs w:val="24"/>
          <w:lang w:val="en-US"/>
        </w:rPr>
        <w:t>Supplier</w:t>
      </w:r>
      <w:r w:rsidRPr="00061736">
        <w:rPr>
          <w:rStyle w:val="pun"/>
          <w:rFonts w:ascii="Consolas" w:hAnsi="Consolas" w:cs="Consolas"/>
          <w:b/>
          <w:bCs/>
          <w:color w:val="000000"/>
          <w:sz w:val="24"/>
          <w:szCs w:val="24"/>
          <w:lang w:val="en-US"/>
        </w:rPr>
        <w:t>.</w:t>
      </w:r>
      <w:r w:rsidRPr="00061736">
        <w:rPr>
          <w:rStyle w:val="typ"/>
          <w:rFonts w:ascii="Consolas" w:hAnsi="Consolas" w:cs="Consolas"/>
          <w:b/>
          <w:bCs/>
          <w:color w:val="2B91AF"/>
          <w:sz w:val="24"/>
          <w:szCs w:val="24"/>
          <w:lang w:val="en-US"/>
        </w:rPr>
        <w:t>Id</w:t>
      </w:r>
      <w:r w:rsidRPr="00061736">
        <w:rPr>
          <w:rStyle w:val="pln"/>
          <w:rFonts w:ascii="Consolas" w:hAnsi="Consolas" w:cs="Consolas"/>
          <w:b/>
          <w:bCs/>
          <w:color w:val="000000"/>
          <w:sz w:val="24"/>
          <w:szCs w:val="24"/>
          <w:lang w:val="en-US"/>
        </w:rPr>
        <w:t xml:space="preserve">   AND </w:t>
      </w:r>
      <w:r w:rsidRPr="00061736">
        <w:rPr>
          <w:rStyle w:val="typ"/>
          <w:rFonts w:ascii="Consolas" w:hAnsi="Consolas" w:cs="Consolas"/>
          <w:b/>
          <w:bCs/>
          <w:color w:val="2B91AF"/>
          <w:sz w:val="24"/>
          <w:szCs w:val="24"/>
          <w:lang w:val="en-US"/>
        </w:rPr>
        <w:t>UnitPrice</w:t>
      </w:r>
      <w:r w:rsidRPr="00061736">
        <w:rPr>
          <w:rStyle w:val="pln"/>
          <w:rFonts w:ascii="Consolas" w:hAnsi="Consolas" w:cs="Consolas"/>
          <w:b/>
          <w:bCs/>
          <w:color w:val="000000"/>
          <w:sz w:val="24"/>
          <w:szCs w:val="24"/>
          <w:lang w:val="en-US"/>
        </w:rPr>
        <w:t xml:space="preserve"> </w:t>
      </w:r>
      <w:r w:rsidRPr="00061736">
        <w:rPr>
          <w:rStyle w:val="pun"/>
          <w:rFonts w:ascii="Consolas" w:hAnsi="Consolas" w:cs="Consolas"/>
          <w:b/>
          <w:bCs/>
          <w:color w:val="000000"/>
          <w:sz w:val="24"/>
          <w:szCs w:val="24"/>
          <w:lang w:val="en-US"/>
        </w:rPr>
        <w:t>&gt;</w:t>
      </w:r>
      <w:r w:rsidRPr="00061736">
        <w:rPr>
          <w:rStyle w:val="pln"/>
          <w:rFonts w:ascii="Consolas" w:hAnsi="Consolas" w:cs="Consolas"/>
          <w:b/>
          <w:bCs/>
          <w:color w:val="000000"/>
          <w:sz w:val="24"/>
          <w:szCs w:val="24"/>
          <w:lang w:val="en-US"/>
        </w:rPr>
        <w:t xml:space="preserve"> </w:t>
      </w:r>
      <w:r w:rsidRPr="00061736">
        <w:rPr>
          <w:rStyle w:val="lit"/>
          <w:rFonts w:ascii="Consolas" w:hAnsi="Consolas" w:cs="Consolas"/>
          <w:b/>
          <w:bCs/>
          <w:color w:val="CC4500"/>
          <w:sz w:val="24"/>
          <w:szCs w:val="24"/>
          <w:lang w:val="en-US"/>
        </w:rPr>
        <w:t>100</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ab/>
      </w:r>
    </w:p>
    <w:p w:rsidR="00A45B17" w:rsidRDefault="00A45B17" w:rsidP="00A45B17">
      <w:pPr>
        <w:rPr>
          <w:lang w:val="uk-UA"/>
        </w:rPr>
      </w:pPr>
      <w:r>
        <w:t xml:space="preserve">Note: This is a </w:t>
      </w:r>
      <w:r>
        <w:rPr>
          <w:b/>
          <w:bCs/>
        </w:rPr>
        <w:t>correlated subquery</w:t>
      </w:r>
      <w:r>
        <w:t xml:space="preserve"> because the subquery references the enclosing query (with Supplier.Id).</w:t>
      </w:r>
    </w:p>
    <w:p w:rsidR="00A45B17" w:rsidRPr="006B627B" w:rsidRDefault="00A45B17" w:rsidP="00A45B17">
      <w:pPr>
        <w:rPr>
          <w:lang w:val="uk-UA"/>
        </w:rPr>
      </w:pPr>
    </w:p>
    <w:p w:rsidR="00A45B17" w:rsidRPr="006B627B" w:rsidRDefault="00A45B17" w:rsidP="00A45B17">
      <w:pPr>
        <w:rPr>
          <w:sz w:val="24"/>
          <w:szCs w:val="24"/>
        </w:rPr>
      </w:pPr>
      <w:r w:rsidRPr="006B627B">
        <w:rPr>
          <w:b/>
          <w:bCs/>
          <w:sz w:val="24"/>
          <w:szCs w:val="24"/>
        </w:rPr>
        <w:t>Result:</w:t>
      </w:r>
      <w:r w:rsidRPr="006B627B">
        <w:rPr>
          <w:sz w:val="24"/>
          <w:szCs w:val="24"/>
        </w:rPr>
        <w:t xml:space="preserve"> 2 records</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A45B17" w:rsidRPr="006B627B" w:rsidTr="008F0D49">
        <w:tc>
          <w:tcPr>
            <w:tcW w:w="0" w:type="auto"/>
            <w:tcBorders>
              <w:top w:val="single" w:sz="6" w:space="0" w:color="DEE2E6"/>
            </w:tcBorders>
            <w:hideMark/>
          </w:tcPr>
          <w:p w:rsidR="00A45B17" w:rsidRPr="006B627B" w:rsidRDefault="00A45B17" w:rsidP="008F0D49">
            <w:pPr>
              <w:rPr>
                <w:sz w:val="24"/>
                <w:szCs w:val="24"/>
              </w:rPr>
            </w:pPr>
            <w:r w:rsidRPr="006B627B">
              <w:rPr>
                <w:sz w:val="24"/>
                <w:szCs w:val="24"/>
              </w:rPr>
              <w:t>CompanyName</w:t>
            </w:r>
          </w:p>
        </w:tc>
      </w:tr>
      <w:tr w:rsidR="00A45B17" w:rsidRPr="006B627B" w:rsidTr="008F0D49">
        <w:tc>
          <w:tcPr>
            <w:tcW w:w="0" w:type="auto"/>
            <w:tcBorders>
              <w:top w:val="single" w:sz="6" w:space="0" w:color="DEE2E6"/>
            </w:tcBorders>
            <w:hideMark/>
          </w:tcPr>
          <w:p w:rsidR="00A45B17" w:rsidRPr="006B627B" w:rsidRDefault="00A45B17" w:rsidP="008F0D49">
            <w:pPr>
              <w:rPr>
                <w:sz w:val="24"/>
                <w:szCs w:val="24"/>
              </w:rPr>
            </w:pPr>
            <w:r w:rsidRPr="006B627B">
              <w:rPr>
                <w:sz w:val="24"/>
                <w:szCs w:val="24"/>
              </w:rPr>
              <w:t>Plutzer Lebensmittelgroßmärkte AG</w:t>
            </w:r>
          </w:p>
        </w:tc>
      </w:tr>
      <w:tr w:rsidR="00A45B17" w:rsidRPr="006B627B" w:rsidTr="008F0D49">
        <w:tc>
          <w:tcPr>
            <w:tcW w:w="0" w:type="auto"/>
            <w:tcBorders>
              <w:top w:val="single" w:sz="6" w:space="0" w:color="DEE2E6"/>
            </w:tcBorders>
            <w:hideMark/>
          </w:tcPr>
          <w:p w:rsidR="00A45B17" w:rsidRPr="006B627B" w:rsidRDefault="00A45B17" w:rsidP="008F0D49">
            <w:pPr>
              <w:rPr>
                <w:sz w:val="24"/>
                <w:szCs w:val="24"/>
              </w:rPr>
            </w:pPr>
            <w:r w:rsidRPr="006B627B">
              <w:rPr>
                <w:sz w:val="24"/>
                <w:szCs w:val="24"/>
              </w:rPr>
              <w:t>Aux joyeux ecclésiastiques</w:t>
            </w:r>
          </w:p>
        </w:tc>
      </w:tr>
    </w:tbl>
    <w:p w:rsidR="00A45B17" w:rsidRDefault="00A45B17" w:rsidP="00A45B17">
      <w:pPr>
        <w:rPr>
          <w:rStyle w:val="sqlkeywordcolor"/>
          <w:rFonts w:ascii="Consolas" w:hAnsi="Consolas"/>
          <w:color w:val="0000CD"/>
          <w:sz w:val="23"/>
          <w:szCs w:val="23"/>
          <w:lang w:val="uk-UA"/>
        </w:rPr>
      </w:pP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sqlkeywordcolor"/>
          <w:rFonts w:ascii="Consolas" w:hAnsi="Consolas"/>
          <w:color w:val="0000CD"/>
          <w:sz w:val="23"/>
          <w:szCs w:val="23"/>
        </w:rPr>
        <w:t>EXISTS</w:t>
      </w:r>
      <w:r>
        <w:rPr>
          <w:rStyle w:val="sqlkeywordcolor"/>
          <w:rFonts w:ascii="Consolas" w:hAnsi="Consolas"/>
          <w:color w:val="0000CD"/>
          <w:sz w:val="23"/>
          <w:szCs w:val="23"/>
          <w:lang w:val="uk-UA"/>
        </w:rPr>
        <w:t xml:space="preserve"> </w:t>
      </w:r>
      <w:r>
        <w:rPr>
          <w:rStyle w:val="sqlcolor"/>
          <w:rFonts w:ascii="Consolas" w:hAnsi="Consolas"/>
          <w:color w:val="000000"/>
          <w:sz w:val="23"/>
          <w:szCs w:val="23"/>
        </w:rPr>
        <w:t>(</w:t>
      </w: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table_name</w:t>
      </w:r>
      <w:r>
        <w:rPr>
          <w:rStyle w:val="sqlcolor"/>
          <w:rFonts w:ascii="Consolas" w:hAnsi="Consolas"/>
          <w:color w:val="000000"/>
          <w:sz w:val="23"/>
          <w:szCs w:val="23"/>
        </w:rPr>
        <w:t xml:space="preserve"> </w:t>
      </w:r>
      <w:r>
        <w:rPr>
          <w:rStyle w:val="sqlkeywordcolor"/>
          <w:rFonts w:ascii="Consolas" w:hAnsi="Consolas"/>
          <w:color w:val="0000CD"/>
          <w:sz w:val="23"/>
          <w:szCs w:val="23"/>
        </w:rPr>
        <w:t>WHERE</w:t>
      </w:r>
      <w:r>
        <w:rPr>
          <w:rStyle w:val="sqlnumber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Pr="006B627B" w:rsidRDefault="00A45B17" w:rsidP="00A45B17">
      <w:pPr>
        <w:pStyle w:val="a4"/>
        <w:rPr>
          <w:lang w:val="ru-RU"/>
        </w:rPr>
      </w:pPr>
      <w:r>
        <w:rPr>
          <w:lang w:val="uk-UA"/>
        </w:rPr>
        <w:t xml:space="preserve">Цей оператор повертає </w:t>
      </w:r>
      <w:r w:rsidRPr="006B627B">
        <w:rPr>
          <w:lang w:val="ru-RU"/>
        </w:rPr>
        <w:t xml:space="preserve"> </w:t>
      </w:r>
      <w:r>
        <w:t>TRUE</w:t>
      </w:r>
      <w:r w:rsidRPr="006B627B">
        <w:rPr>
          <w:lang w:val="ru-RU"/>
        </w:rPr>
        <w:t xml:space="preserve"> </w:t>
      </w:r>
      <w:r>
        <w:rPr>
          <w:lang w:val="uk-UA"/>
        </w:rPr>
        <w:t xml:space="preserve">та список постачальників з цінами  менше за </w:t>
      </w:r>
      <w:r w:rsidRPr="006B627B">
        <w:rPr>
          <w:lang w:val="ru-RU"/>
        </w:rPr>
        <w:t>20:</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SupplierName</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sqlkeywordcolor"/>
          <w:rFonts w:ascii="Consolas" w:hAnsi="Consolas"/>
          <w:color w:val="0000CD"/>
          <w:sz w:val="23"/>
          <w:szCs w:val="23"/>
        </w:rPr>
        <w:t>EXISTS</w:t>
      </w:r>
      <w:r>
        <w:rPr>
          <w:rStyle w:val="sqlcolor"/>
          <w:rFonts w:ascii="Consolas" w:hAnsi="Consolas"/>
          <w:color w:val="000000"/>
          <w:sz w:val="23"/>
          <w:szCs w:val="23"/>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 </w:t>
      </w:r>
      <w:r>
        <w:rPr>
          <w:rStyle w:val="sqlkeywordcolor"/>
          <w:rFonts w:ascii="Consolas" w:hAnsi="Consolas"/>
          <w:color w:val="0000CD"/>
          <w:sz w:val="23"/>
          <w:szCs w:val="23"/>
        </w:rPr>
        <w:t>WHERE</w:t>
      </w:r>
      <w:r>
        <w:rPr>
          <w:rStyle w:val="sqlcolor"/>
          <w:rFonts w:ascii="Consolas" w:hAnsi="Consolas"/>
          <w:color w:val="000000"/>
          <w:sz w:val="23"/>
          <w:szCs w:val="23"/>
        </w:rPr>
        <w:t xml:space="preserve"> Products.SupplierID =Suppliers.supplierID </w:t>
      </w:r>
      <w:r>
        <w:rPr>
          <w:rStyle w:val="sqlkeywordcolor"/>
          <w:rFonts w:ascii="Consolas" w:hAnsi="Consolas"/>
          <w:color w:val="0000CD"/>
          <w:sz w:val="23"/>
          <w:szCs w:val="23"/>
        </w:rPr>
        <w:t>AND</w:t>
      </w:r>
      <w:r>
        <w:rPr>
          <w:rStyle w:val="sqlcolor"/>
          <w:rFonts w:ascii="Consolas" w:hAnsi="Consolas"/>
          <w:color w:val="000000"/>
          <w:sz w:val="23"/>
          <w:szCs w:val="23"/>
        </w:rPr>
        <w:t xml:space="preserve"> Price &lt; </w:t>
      </w:r>
      <w:r>
        <w:rPr>
          <w:rStyle w:val="sqlnumbercolor"/>
          <w:rFonts w:ascii="Consolas" w:hAnsi="Consolas"/>
          <w:color w:val="000000"/>
          <w:sz w:val="23"/>
          <w:szCs w:val="23"/>
        </w:rPr>
        <w:t>20</w:t>
      </w:r>
      <w:r>
        <w:rPr>
          <w:rStyle w:val="sqlcolor"/>
          <w:rFonts w:ascii="Consolas" w:hAnsi="Consolas"/>
          <w:color w:val="000000"/>
          <w:sz w:val="23"/>
          <w:szCs w:val="23"/>
        </w:rPr>
        <w:t>);</w:t>
      </w:r>
    </w:p>
    <w:p w:rsidR="00A45B17" w:rsidRPr="006B627B" w:rsidRDefault="00A45B17" w:rsidP="00A45B17">
      <w:pPr>
        <w:pStyle w:val="a4"/>
        <w:rPr>
          <w:lang w:val="ru-RU"/>
        </w:rPr>
      </w:pPr>
      <w:r>
        <w:rPr>
          <w:lang w:val="uk-UA"/>
        </w:rPr>
        <w:t xml:space="preserve">Цей оператор повертає </w:t>
      </w:r>
      <w:r w:rsidRPr="006B627B">
        <w:rPr>
          <w:lang w:val="ru-RU"/>
        </w:rPr>
        <w:t xml:space="preserve"> </w:t>
      </w:r>
      <w:r>
        <w:t>TRUE</w:t>
      </w:r>
      <w:r w:rsidRPr="006B627B">
        <w:rPr>
          <w:lang w:val="ru-RU"/>
        </w:rPr>
        <w:t xml:space="preserve"> </w:t>
      </w:r>
      <w:r>
        <w:rPr>
          <w:lang w:val="uk-UA"/>
        </w:rPr>
        <w:t xml:space="preserve">та список постачальників з цінами   </w:t>
      </w:r>
      <w:r>
        <w:rPr>
          <w:lang w:val="ru-RU"/>
        </w:rPr>
        <w:t>22</w:t>
      </w:r>
      <w:r w:rsidRPr="006B627B">
        <w:rPr>
          <w:lang w:val="ru-RU"/>
        </w:rPr>
        <w:t>:</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SupplierName</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sqlkeywordcolor"/>
          <w:rFonts w:ascii="Consolas" w:hAnsi="Consolas"/>
          <w:color w:val="0000CD"/>
          <w:sz w:val="23"/>
          <w:szCs w:val="23"/>
        </w:rPr>
        <w:t>EXISTS</w:t>
      </w:r>
      <w:r>
        <w:rPr>
          <w:rStyle w:val="sqlcolor"/>
          <w:rFonts w:ascii="Consolas" w:hAnsi="Consolas"/>
          <w:color w:val="000000"/>
          <w:sz w:val="23"/>
          <w:szCs w:val="23"/>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ProductName </w:t>
      </w:r>
      <w:r>
        <w:rPr>
          <w:rStyle w:val="sqlkeywordcolor"/>
          <w:rFonts w:ascii="Consolas" w:hAnsi="Consolas"/>
          <w:color w:val="0000CD"/>
          <w:sz w:val="23"/>
          <w:szCs w:val="23"/>
        </w:rPr>
        <w:t>FROM</w:t>
      </w:r>
      <w:r>
        <w:rPr>
          <w:rStyle w:val="sqlcolor"/>
          <w:rFonts w:ascii="Consolas" w:hAnsi="Consolas"/>
          <w:color w:val="000000"/>
          <w:sz w:val="23"/>
          <w:szCs w:val="23"/>
        </w:rPr>
        <w:t xml:space="preserve"> Products </w:t>
      </w:r>
      <w:r>
        <w:rPr>
          <w:rStyle w:val="sqlkeywordcolor"/>
          <w:rFonts w:ascii="Consolas" w:hAnsi="Consolas"/>
          <w:color w:val="0000CD"/>
          <w:sz w:val="23"/>
          <w:szCs w:val="23"/>
        </w:rPr>
        <w:t>WHERE</w:t>
      </w:r>
      <w:r>
        <w:rPr>
          <w:rStyle w:val="sqlcolor"/>
          <w:rFonts w:ascii="Consolas" w:hAnsi="Consolas"/>
          <w:color w:val="000000"/>
          <w:sz w:val="23"/>
          <w:szCs w:val="23"/>
        </w:rPr>
        <w:t xml:space="preserve"> Products.SupplierID =Suppliers.supplierID </w:t>
      </w:r>
      <w:r>
        <w:rPr>
          <w:rStyle w:val="sqlkeywordcolor"/>
          <w:rFonts w:ascii="Consolas" w:hAnsi="Consolas"/>
          <w:color w:val="0000CD"/>
          <w:sz w:val="23"/>
          <w:szCs w:val="23"/>
        </w:rPr>
        <w:t>AND</w:t>
      </w:r>
      <w:r>
        <w:rPr>
          <w:rStyle w:val="sqlcolor"/>
          <w:rFonts w:ascii="Consolas" w:hAnsi="Consolas"/>
          <w:color w:val="000000"/>
          <w:sz w:val="23"/>
          <w:szCs w:val="23"/>
        </w:rPr>
        <w:t xml:space="preserve"> Price = </w:t>
      </w:r>
      <w:r>
        <w:rPr>
          <w:rStyle w:val="sqlnumbercolor"/>
          <w:rFonts w:ascii="Consolas" w:hAnsi="Consolas"/>
          <w:color w:val="000000"/>
          <w:sz w:val="23"/>
          <w:szCs w:val="23"/>
        </w:rPr>
        <w:t>22</w:t>
      </w:r>
      <w:r>
        <w:rPr>
          <w:rStyle w:val="sqlcolor"/>
          <w:rFonts w:ascii="Consolas" w:hAnsi="Consolas"/>
          <w:color w:val="000000"/>
          <w:sz w:val="23"/>
          <w:szCs w:val="23"/>
        </w:rPr>
        <w:t>);</w:t>
      </w:r>
    </w:p>
    <w:p w:rsidR="00A45B17" w:rsidRPr="006B6845" w:rsidRDefault="00A45B17" w:rsidP="00A45B17"/>
    <w:p w:rsidR="00A45B17" w:rsidRPr="006B6845" w:rsidRDefault="00A45B17" w:rsidP="00A45B17">
      <w:pPr>
        <w:rPr>
          <w:lang w:val="uk-UA"/>
        </w:rPr>
      </w:pPr>
    </w:p>
    <w:p w:rsidR="00A45B17" w:rsidRPr="009A4F65" w:rsidRDefault="00A45B17" w:rsidP="00A45B17">
      <w:pPr>
        <w:pStyle w:val="4"/>
      </w:pPr>
      <w:bookmarkStart w:id="390" w:name="_Toc57407674"/>
      <w:bookmarkStart w:id="391" w:name="_Toc57480844"/>
      <w:bookmarkStart w:id="392" w:name="_Toc57569925"/>
      <w:bookmarkStart w:id="393" w:name="_Toc57748999"/>
      <w:r>
        <w:t>Предикат WHERE IN</w:t>
      </w:r>
      <w:bookmarkEnd w:id="390"/>
      <w:bookmarkEnd w:id="391"/>
      <w:bookmarkEnd w:id="392"/>
      <w:bookmarkEnd w:id="393"/>
    </w:p>
    <w:p w:rsidR="00A45B17" w:rsidRDefault="00A45B17" w:rsidP="00A45B17">
      <w:r>
        <w:t>The IN operator allows you to specify multiple values in a WHERE clause.</w:t>
      </w:r>
    </w:p>
    <w:p w:rsidR="00A45B17" w:rsidRDefault="00A45B17" w:rsidP="00A45B17">
      <w:r>
        <w:t>The IN operator is a shorthand for multiple OR conditions.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column_name</w:t>
      </w:r>
      <w:r>
        <w:rPr>
          <w:rStyle w:val="sqlcolor"/>
          <w:rFonts w:ascii="Consolas" w:hAnsi="Consolas"/>
          <w:color w:val="000000"/>
          <w:sz w:val="23"/>
          <w:szCs w:val="23"/>
        </w:rPr>
        <w:t xml:space="preserve">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aa"/>
          <w:rFonts w:ascii="Consolas" w:hAnsi="Consolas"/>
          <w:color w:val="000000"/>
          <w:sz w:val="23"/>
          <w:szCs w:val="23"/>
        </w:rPr>
        <w:t>value1</w:t>
      </w:r>
      <w:r>
        <w:rPr>
          <w:rStyle w:val="sqlcolor"/>
          <w:rFonts w:ascii="Consolas" w:hAnsi="Consolas"/>
          <w:color w:val="000000"/>
          <w:sz w:val="23"/>
          <w:szCs w:val="23"/>
        </w:rPr>
        <w:t>,</w:t>
      </w:r>
      <w:r>
        <w:rPr>
          <w:rStyle w:val="aa"/>
          <w:rFonts w:ascii="Consolas" w:hAnsi="Consolas"/>
          <w:color w:val="000000"/>
          <w:sz w:val="23"/>
          <w:szCs w:val="23"/>
        </w:rPr>
        <w:t xml:space="preserve"> value2</w:t>
      </w:r>
      <w:r>
        <w:rPr>
          <w:rStyle w:val="sqlcolor"/>
          <w:rFonts w:ascii="Consolas" w:hAnsi="Consolas"/>
          <w:color w:val="000000"/>
          <w:sz w:val="23"/>
          <w:szCs w:val="23"/>
        </w:rPr>
        <w:t>, ...);</w:t>
      </w:r>
    </w:p>
    <w:p w:rsidR="00A45B17" w:rsidRDefault="00A45B17" w:rsidP="00A45B17">
      <w:r>
        <w:t>or:</w:t>
      </w:r>
    </w:p>
    <w:p w:rsidR="00A45B17" w:rsidRDefault="00A45B17" w:rsidP="00A45B17">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table_name</w:t>
      </w:r>
      <w:r>
        <w:rPr>
          <w:rStyle w:val="aa"/>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column_name</w:t>
      </w:r>
      <w:r>
        <w:rPr>
          <w:rStyle w:val="sqlcolor"/>
          <w:rFonts w:ascii="Consolas" w:hAnsi="Consolas"/>
          <w:color w:val="000000"/>
          <w:sz w:val="23"/>
          <w:szCs w:val="23"/>
        </w:rPr>
        <w:t xml:space="preserve">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keywordcolor"/>
          <w:rFonts w:ascii="Consolas" w:hAnsi="Consolas"/>
          <w:i/>
          <w:iCs/>
          <w:color w:val="0000CD"/>
          <w:sz w:val="23"/>
          <w:szCs w:val="23"/>
        </w:rPr>
        <w:t>SELECT</w:t>
      </w:r>
      <w:r>
        <w:rPr>
          <w:rStyle w:val="aa"/>
          <w:rFonts w:ascii="Consolas" w:hAnsi="Consolas"/>
          <w:color w:val="000000"/>
          <w:sz w:val="23"/>
          <w:szCs w:val="23"/>
        </w:rPr>
        <w:t xml:space="preserve"> STATEMENT</w:t>
      </w:r>
      <w:r>
        <w:rPr>
          <w:rStyle w:val="sqlcolor"/>
          <w:rFonts w:ascii="Consolas" w:hAnsi="Consolas"/>
          <w:color w:val="000000"/>
          <w:sz w:val="23"/>
          <w:szCs w:val="23"/>
        </w:rPr>
        <w:t>);</w:t>
      </w:r>
    </w:p>
    <w:p w:rsidR="00A45B17" w:rsidRPr="005B600D" w:rsidRDefault="00A45B17" w:rsidP="00A45B17"/>
    <w:p w:rsidR="00A45B17" w:rsidRDefault="00A45B17" w:rsidP="00A45B17">
      <w:pPr>
        <w:rPr>
          <w:lang w:val="uk-UA"/>
        </w:rPr>
      </w:pPr>
      <w:r w:rsidRPr="00B051EA">
        <w:t>WHERE IN returns values that matches values in a list or subquery.</w:t>
      </w:r>
      <w:r w:rsidRPr="00B051EA">
        <w:br/>
        <w:t>The WHERE IN clause is shorthand for multiple OR conditions.</w:t>
      </w:r>
    </w:p>
    <w:p w:rsidR="00A45B17" w:rsidRDefault="00A45B17" w:rsidP="00A45B17">
      <w:r>
        <w:t xml:space="preserve">The </w:t>
      </w:r>
      <w:r>
        <w:rPr>
          <w:rStyle w:val="HTML0"/>
          <w:rFonts w:ascii="Consolas" w:eastAsiaTheme="minorHAnsi" w:hAnsi="Consolas"/>
          <w:color w:val="DC143C"/>
          <w:sz w:val="24"/>
          <w:szCs w:val="24"/>
          <w:shd w:val="clear" w:color="auto" w:fill="F1F1F1"/>
        </w:rPr>
        <w:t>IN</w:t>
      </w:r>
      <w:r>
        <w:t xml:space="preserve"> command allows you to specify multiple values in a WHERE clause.</w:t>
      </w:r>
    </w:p>
    <w:p w:rsidR="00A45B17" w:rsidRDefault="00A45B17" w:rsidP="00A45B17">
      <w:r>
        <w:t>The IN operator is a shorthand for multiple OR conditions.</w:t>
      </w:r>
    </w:p>
    <w:p w:rsidR="00A45B17" w:rsidRDefault="00A45B17" w:rsidP="00A45B17">
      <w:r>
        <w:t>The following SQL selects all customers that are located in "Germany", "France" and "UK":</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stringcolor"/>
          <w:rFonts w:ascii="Consolas" w:hAnsi="Consolas"/>
          <w:color w:val="A52A2A"/>
          <w:sz w:val="23"/>
          <w:szCs w:val="23"/>
        </w:rPr>
        <w:t>'Germany'</w:t>
      </w:r>
      <w:r>
        <w:rPr>
          <w:rStyle w:val="sqlcolor"/>
          <w:rFonts w:ascii="Consolas" w:hAnsi="Consolas"/>
          <w:color w:val="000000"/>
          <w:sz w:val="23"/>
          <w:szCs w:val="23"/>
        </w:rPr>
        <w:t xml:space="preserve">, </w:t>
      </w:r>
      <w:r>
        <w:rPr>
          <w:rStyle w:val="sqlstringcolor"/>
          <w:rFonts w:ascii="Consolas" w:hAnsi="Consolas"/>
          <w:color w:val="A52A2A"/>
          <w:sz w:val="23"/>
          <w:szCs w:val="23"/>
        </w:rPr>
        <w:t>'France'</w:t>
      </w:r>
      <w:r>
        <w:rPr>
          <w:rStyle w:val="sqlcolor"/>
          <w:rFonts w:ascii="Consolas" w:hAnsi="Consolas"/>
          <w:color w:val="000000"/>
          <w:sz w:val="23"/>
          <w:szCs w:val="23"/>
        </w:rPr>
        <w:t xml:space="preserve">, </w:t>
      </w:r>
      <w:r>
        <w:rPr>
          <w:rStyle w:val="sqlstringcolor"/>
          <w:rFonts w:ascii="Consolas" w:hAnsi="Consolas"/>
          <w:color w:val="A52A2A"/>
          <w:sz w:val="23"/>
          <w:szCs w:val="23"/>
        </w:rPr>
        <w:t>'UK'</w:t>
      </w:r>
      <w:r>
        <w:rPr>
          <w:rStyle w:val="sqlcolor"/>
          <w:rFonts w:ascii="Consolas" w:hAnsi="Consolas"/>
          <w:color w:val="000000"/>
          <w:sz w:val="23"/>
          <w:szCs w:val="23"/>
        </w:rPr>
        <w:t>);</w:t>
      </w:r>
    </w:p>
    <w:p w:rsidR="00A45B17" w:rsidRDefault="00A45B17" w:rsidP="00A45B17">
      <w:r>
        <w:t>The following SQL selects all customers that are NOT located in "Germany", "France" or "UK":</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stringcolor"/>
          <w:rFonts w:ascii="Consolas" w:hAnsi="Consolas"/>
          <w:color w:val="A52A2A"/>
          <w:sz w:val="23"/>
          <w:szCs w:val="23"/>
        </w:rPr>
        <w:t>'Germany'</w:t>
      </w:r>
      <w:r>
        <w:rPr>
          <w:rStyle w:val="sqlcolor"/>
          <w:rFonts w:ascii="Consolas" w:hAnsi="Consolas"/>
          <w:color w:val="000000"/>
          <w:sz w:val="23"/>
          <w:szCs w:val="23"/>
        </w:rPr>
        <w:t xml:space="preserve">, </w:t>
      </w:r>
      <w:r>
        <w:rPr>
          <w:rStyle w:val="sqlstringcolor"/>
          <w:rFonts w:ascii="Consolas" w:hAnsi="Consolas"/>
          <w:color w:val="A52A2A"/>
          <w:sz w:val="23"/>
          <w:szCs w:val="23"/>
        </w:rPr>
        <w:t>'France'</w:t>
      </w:r>
      <w:r>
        <w:rPr>
          <w:rStyle w:val="sqlcolor"/>
          <w:rFonts w:ascii="Consolas" w:hAnsi="Consolas"/>
          <w:color w:val="000000"/>
          <w:sz w:val="23"/>
          <w:szCs w:val="23"/>
        </w:rPr>
        <w:t xml:space="preserve">, </w:t>
      </w:r>
      <w:r>
        <w:rPr>
          <w:rStyle w:val="sqlstringcolor"/>
          <w:rFonts w:ascii="Consolas" w:hAnsi="Consolas"/>
          <w:color w:val="A52A2A"/>
          <w:sz w:val="23"/>
          <w:szCs w:val="23"/>
        </w:rPr>
        <w:t>'UK'</w:t>
      </w:r>
      <w:r>
        <w:rPr>
          <w:rStyle w:val="sqlcolor"/>
          <w:rFonts w:ascii="Consolas" w:hAnsi="Consolas"/>
          <w:color w:val="000000"/>
          <w:sz w:val="23"/>
          <w:szCs w:val="23"/>
        </w:rPr>
        <w:t>);</w:t>
      </w:r>
    </w:p>
    <w:p w:rsidR="00A45B17" w:rsidRDefault="00A45B17" w:rsidP="00A45B17">
      <w:pPr>
        <w:pStyle w:val="a4"/>
      </w:pPr>
      <w:r>
        <w:t>The following SQL selects all customers that are from the same countries as the suppliers: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p>
    <w:p w:rsidR="00A45B17" w:rsidRDefault="00A45B17" w:rsidP="00A45B17">
      <w:pPr>
        <w:rPr>
          <w:b/>
          <w:bCs/>
          <w:lang w:val="uk-UA"/>
        </w:rPr>
      </w:pPr>
    </w:p>
    <w:p w:rsidR="00A45B17" w:rsidRDefault="00A45B17" w:rsidP="00A45B17">
      <w:r>
        <w:rPr>
          <w:b/>
          <w:bCs/>
        </w:rPr>
        <w:t>Problem</w:t>
      </w:r>
      <w:r>
        <w:t>: List all suppliers from the USA, UK, OR Japan</w:t>
      </w:r>
    </w:p>
    <w:p w:rsidR="00A45B17" w:rsidRDefault="00A45B17" w:rsidP="00A45B17">
      <w:pPr>
        <w:pStyle w:val="HTML1"/>
        <w:numPr>
          <w:ilvl w:val="0"/>
          <w:numId w:val="80"/>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CompanyName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p>
    <w:p w:rsidR="00A45B17" w:rsidRPr="00B051EA" w:rsidRDefault="00A45B17" w:rsidP="00A45B17">
      <w:pPr>
        <w:pStyle w:val="HTML1"/>
        <w:numPr>
          <w:ilvl w:val="0"/>
          <w:numId w:val="80"/>
        </w:numPr>
        <w:rPr>
          <w:color w:val="BEBEC5"/>
          <w:lang w:val="en-US"/>
        </w:rPr>
      </w:pPr>
      <w:r w:rsidRPr="00FB09BC">
        <w:rPr>
          <w:rStyle w:val="pln"/>
          <w:rFonts w:ascii="Consolas" w:hAnsi="Consolas" w:cs="Consolas"/>
          <w:b/>
          <w:bCs/>
          <w:color w:val="000000"/>
          <w:sz w:val="24"/>
          <w:szCs w:val="24"/>
          <w:lang w:val="en-US"/>
        </w:rPr>
        <w:t xml:space="preserve">  FROM </w:t>
      </w:r>
      <w:r w:rsidRPr="00FB09BC">
        <w:rPr>
          <w:rStyle w:val="typ"/>
          <w:rFonts w:ascii="Consolas" w:hAnsi="Consolas" w:cs="Consolas"/>
          <w:b/>
          <w:bCs/>
          <w:color w:val="2B91AF"/>
          <w:sz w:val="24"/>
          <w:szCs w:val="24"/>
          <w:lang w:val="en-US"/>
        </w:rPr>
        <w:t xml:space="preserve">Supplier </w:t>
      </w:r>
      <w:r w:rsidRPr="00FB09BC">
        <w:rPr>
          <w:rStyle w:val="pln"/>
          <w:rFonts w:ascii="Consolas" w:hAnsi="Consolas" w:cs="Consolas"/>
          <w:b/>
          <w:bCs/>
          <w:color w:val="000000"/>
          <w:sz w:val="24"/>
          <w:szCs w:val="24"/>
          <w:lang w:val="en-US"/>
        </w:rPr>
        <w:t xml:space="preserve"> WHERE </w:t>
      </w:r>
      <w:r w:rsidRPr="00FB09BC">
        <w:rPr>
          <w:rStyle w:val="typ"/>
          <w:rFonts w:ascii="Consolas" w:hAnsi="Consolas" w:cs="Consolas"/>
          <w:b/>
          <w:bCs/>
          <w:color w:val="2B91AF"/>
          <w:sz w:val="24"/>
          <w:szCs w:val="24"/>
          <w:lang w:val="en-US"/>
        </w:rPr>
        <w:t>Country</w:t>
      </w:r>
      <w:r w:rsidRPr="00FB09BC">
        <w:rPr>
          <w:rStyle w:val="pln"/>
          <w:rFonts w:ascii="Consolas" w:hAnsi="Consolas" w:cs="Consolas"/>
          <w:b/>
          <w:bCs/>
          <w:color w:val="000000"/>
          <w:sz w:val="24"/>
          <w:szCs w:val="24"/>
          <w:lang w:val="en-US"/>
        </w:rPr>
        <w:t xml:space="preserve"> IN </w:t>
      </w:r>
      <w:r w:rsidRPr="00FB09BC">
        <w:rPr>
          <w:rStyle w:val="pun"/>
          <w:rFonts w:ascii="Consolas" w:hAnsi="Consolas" w:cs="Consolas"/>
          <w:b/>
          <w:bCs/>
          <w:color w:val="000000"/>
          <w:sz w:val="24"/>
          <w:szCs w:val="24"/>
          <w:lang w:val="en-US"/>
        </w:rPr>
        <w:t>(</w:t>
      </w:r>
      <w:r w:rsidRPr="00FB09BC">
        <w:rPr>
          <w:rStyle w:val="str"/>
          <w:rFonts w:ascii="Consolas" w:hAnsi="Consolas" w:cs="Consolas"/>
          <w:b/>
          <w:bCs/>
          <w:color w:val="CC4500"/>
          <w:sz w:val="24"/>
          <w:szCs w:val="24"/>
          <w:lang w:val="en-US"/>
        </w:rPr>
        <w:t>'USA'</w:t>
      </w:r>
      <w:r w:rsidRPr="00FB09BC">
        <w:rPr>
          <w:rStyle w:val="pun"/>
          <w:rFonts w:ascii="Consolas" w:hAnsi="Consolas" w:cs="Consolas"/>
          <w:b/>
          <w:bCs/>
          <w:color w:val="000000"/>
          <w:sz w:val="24"/>
          <w:szCs w:val="24"/>
          <w:lang w:val="en-US"/>
        </w:rPr>
        <w:t>,</w:t>
      </w:r>
      <w:r w:rsidRPr="00FB09BC">
        <w:rPr>
          <w:rStyle w:val="pln"/>
          <w:rFonts w:ascii="Consolas" w:hAnsi="Consolas" w:cs="Consolas"/>
          <w:b/>
          <w:bCs/>
          <w:color w:val="000000"/>
          <w:sz w:val="24"/>
          <w:szCs w:val="24"/>
          <w:lang w:val="en-US"/>
        </w:rPr>
        <w:t xml:space="preserve"> </w:t>
      </w:r>
      <w:r w:rsidRPr="00FB09BC">
        <w:rPr>
          <w:rStyle w:val="str"/>
          <w:rFonts w:ascii="Consolas" w:hAnsi="Consolas" w:cs="Consolas"/>
          <w:b/>
          <w:bCs/>
          <w:color w:val="CC4500"/>
          <w:sz w:val="24"/>
          <w:szCs w:val="24"/>
          <w:lang w:val="en-US"/>
        </w:rPr>
        <w:t>'UK'</w:t>
      </w:r>
      <w:r w:rsidRPr="00FB09BC">
        <w:rPr>
          <w:rStyle w:val="pun"/>
          <w:rFonts w:ascii="Consolas" w:hAnsi="Consolas" w:cs="Consolas"/>
          <w:b/>
          <w:bCs/>
          <w:color w:val="000000"/>
          <w:sz w:val="24"/>
          <w:szCs w:val="24"/>
          <w:lang w:val="en-US"/>
        </w:rPr>
        <w:t>,</w:t>
      </w:r>
      <w:r w:rsidRPr="00FB09BC">
        <w:rPr>
          <w:rStyle w:val="pln"/>
          <w:rFonts w:ascii="Consolas" w:hAnsi="Consolas" w:cs="Consolas"/>
          <w:b/>
          <w:bCs/>
          <w:color w:val="000000"/>
          <w:sz w:val="24"/>
          <w:szCs w:val="24"/>
          <w:lang w:val="en-US"/>
        </w:rPr>
        <w:t xml:space="preserve"> </w:t>
      </w:r>
      <w:r w:rsidRPr="00FB09BC">
        <w:rPr>
          <w:rStyle w:val="str"/>
          <w:rFonts w:ascii="Consolas" w:hAnsi="Consolas" w:cs="Consolas"/>
          <w:b/>
          <w:bCs/>
          <w:color w:val="CC4500"/>
          <w:sz w:val="24"/>
          <w:szCs w:val="24"/>
          <w:lang w:val="en-US"/>
        </w:rPr>
        <w:t>'Japan'</w:t>
      </w:r>
      <w:r w:rsidRPr="00FB09BC">
        <w:rPr>
          <w:rStyle w:val="pun"/>
          <w:rFonts w:ascii="Consolas" w:hAnsi="Consolas" w:cs="Consolas"/>
          <w:b/>
          <w:bCs/>
          <w:color w:val="000000"/>
          <w:sz w:val="24"/>
          <w:szCs w:val="24"/>
          <w:lang w:val="en-US"/>
        </w:rPr>
        <w:t>)</w:t>
      </w:r>
    </w:p>
    <w:p w:rsidR="00A45B17" w:rsidRDefault="00A45B17" w:rsidP="00A45B17">
      <w:r>
        <w:rPr>
          <w:b/>
          <w:bCs/>
        </w:rPr>
        <w:t>Result:</w:t>
      </w:r>
      <w:r>
        <w:t xml:space="preserve">  8 records.</w:t>
      </w:r>
    </w:p>
    <w:tbl>
      <w:tblPr>
        <w:tblW w:w="8865" w:type="dxa"/>
        <w:tblInd w:w="-360" w:type="dxa"/>
        <w:tblCellMar>
          <w:top w:w="15" w:type="dxa"/>
          <w:left w:w="15" w:type="dxa"/>
          <w:bottom w:w="15" w:type="dxa"/>
          <w:right w:w="15" w:type="dxa"/>
        </w:tblCellMar>
        <w:tblLook w:val="04A0" w:firstRow="1" w:lastRow="0" w:firstColumn="1" w:lastColumn="0" w:noHBand="0" w:noVBand="1"/>
      </w:tblPr>
      <w:tblGrid>
        <w:gridCol w:w="451"/>
        <w:gridCol w:w="4971"/>
        <w:gridCol w:w="2111"/>
        <w:gridCol w:w="1332"/>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CompanyName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City</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Country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Exotic Liquids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London</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UK</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New Orleans Cajun Delights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New Orleans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USA</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3</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Grandma Kelly's Homestead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Ann Arbor</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USA</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Tokyo Traders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Tokyo</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Japan</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6</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Mayumi's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Osaka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Japan</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8</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Specialty Biscuits, Ltd.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Manchester</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UK</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16</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Bigfoot Breweries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Bend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USA</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19</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New England Seafood Cannery</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Boston</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USA</w:t>
            </w:r>
          </w:p>
        </w:tc>
      </w:tr>
    </w:tbl>
    <w:p w:rsidR="00A45B17" w:rsidRDefault="00A45B17" w:rsidP="00A45B17">
      <w:r>
        <w:rPr>
          <w:b/>
          <w:bCs/>
        </w:rPr>
        <w:t>Problem</w:t>
      </w:r>
      <w:r>
        <w:t>: List all products that are not exactly $10, $20, $30, $40, or $50</w:t>
      </w:r>
    </w:p>
    <w:p w:rsidR="00A45B17" w:rsidRDefault="00A45B17" w:rsidP="00A45B17">
      <w:pPr>
        <w:pStyle w:val="HTML1"/>
        <w:numPr>
          <w:ilvl w:val="0"/>
          <w:numId w:val="81"/>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ProductName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UnitPrice</w:t>
      </w:r>
    </w:p>
    <w:p w:rsidR="00A45B17" w:rsidRPr="009A4F65" w:rsidRDefault="00A45B17" w:rsidP="00A45B17">
      <w:pPr>
        <w:pStyle w:val="HTML1"/>
        <w:numPr>
          <w:ilvl w:val="0"/>
          <w:numId w:val="81"/>
        </w:numPr>
        <w:rPr>
          <w:color w:val="BEBEC5"/>
          <w:lang w:val="en-US"/>
        </w:rPr>
      </w:pPr>
      <w:r w:rsidRPr="009A4F65">
        <w:rPr>
          <w:rStyle w:val="pln"/>
          <w:rFonts w:ascii="Consolas" w:hAnsi="Consolas" w:cs="Consolas"/>
          <w:b/>
          <w:bCs/>
          <w:color w:val="000000"/>
          <w:sz w:val="24"/>
          <w:szCs w:val="24"/>
          <w:lang w:val="en-US"/>
        </w:rPr>
        <w:t xml:space="preserve">  FROM </w:t>
      </w:r>
      <w:r w:rsidRPr="009A4F65">
        <w:rPr>
          <w:rStyle w:val="typ"/>
          <w:rFonts w:ascii="Consolas" w:hAnsi="Consolas" w:cs="Consolas"/>
          <w:b/>
          <w:bCs/>
          <w:color w:val="2B91AF"/>
          <w:sz w:val="24"/>
          <w:szCs w:val="24"/>
          <w:lang w:val="en-US"/>
        </w:rPr>
        <w:t>Product</w:t>
      </w:r>
      <w:r w:rsidRPr="009A4F65">
        <w:rPr>
          <w:rStyle w:val="typ"/>
          <w:rFonts w:ascii="Consolas" w:hAnsi="Consolas" w:cs="Consolas"/>
          <w:b/>
          <w:bCs/>
          <w:color w:val="2B91AF"/>
          <w:sz w:val="24"/>
          <w:szCs w:val="24"/>
          <w:lang w:val="uk-UA"/>
        </w:rPr>
        <w:t xml:space="preserve"> </w:t>
      </w:r>
      <w:r w:rsidRPr="009A4F65">
        <w:rPr>
          <w:rStyle w:val="pln"/>
          <w:rFonts w:ascii="Consolas" w:hAnsi="Consolas" w:cs="Consolas"/>
          <w:b/>
          <w:bCs/>
          <w:color w:val="000000"/>
          <w:sz w:val="24"/>
          <w:szCs w:val="24"/>
          <w:lang w:val="en-US"/>
        </w:rPr>
        <w:t xml:space="preserve"> WHERE </w:t>
      </w:r>
      <w:r w:rsidRPr="009A4F65">
        <w:rPr>
          <w:rStyle w:val="typ"/>
          <w:rFonts w:ascii="Consolas" w:hAnsi="Consolas" w:cs="Consolas"/>
          <w:b/>
          <w:bCs/>
          <w:color w:val="2B91AF"/>
          <w:sz w:val="24"/>
          <w:szCs w:val="24"/>
          <w:lang w:val="en-US"/>
        </w:rPr>
        <w:t>UnitPrice</w:t>
      </w:r>
      <w:r w:rsidRPr="009A4F65">
        <w:rPr>
          <w:rStyle w:val="pln"/>
          <w:rFonts w:ascii="Consolas" w:hAnsi="Consolas" w:cs="Consolas"/>
          <w:b/>
          <w:bCs/>
          <w:color w:val="000000"/>
          <w:sz w:val="24"/>
          <w:szCs w:val="24"/>
          <w:lang w:val="en-US"/>
        </w:rPr>
        <w:t xml:space="preserve"> NOT IN </w:t>
      </w:r>
      <w:r w:rsidRPr="009A4F65">
        <w:rPr>
          <w:rStyle w:val="pun"/>
          <w:rFonts w:ascii="Consolas" w:hAnsi="Consolas" w:cs="Consolas"/>
          <w:b/>
          <w:bCs/>
          <w:color w:val="000000"/>
          <w:sz w:val="24"/>
          <w:szCs w:val="24"/>
          <w:lang w:val="en-US"/>
        </w:rPr>
        <w:t>(</w:t>
      </w:r>
      <w:r w:rsidRPr="009A4F65">
        <w:rPr>
          <w:rStyle w:val="lit"/>
          <w:rFonts w:ascii="Consolas" w:hAnsi="Consolas" w:cs="Consolas"/>
          <w:b/>
          <w:bCs/>
          <w:color w:val="CC4500"/>
          <w:sz w:val="24"/>
          <w:szCs w:val="24"/>
          <w:lang w:val="en-US"/>
        </w:rPr>
        <w:t>10</w:t>
      </w:r>
      <w:r w:rsidRPr="009A4F65">
        <w:rPr>
          <w:rStyle w:val="pun"/>
          <w:rFonts w:ascii="Consolas" w:hAnsi="Consolas" w:cs="Consolas"/>
          <w:b/>
          <w:bCs/>
          <w:color w:val="000000"/>
          <w:sz w:val="24"/>
          <w:szCs w:val="24"/>
          <w:lang w:val="en-US"/>
        </w:rPr>
        <w:t>,</w:t>
      </w:r>
      <w:r w:rsidRPr="009A4F65">
        <w:rPr>
          <w:rStyle w:val="lit"/>
          <w:rFonts w:ascii="Consolas" w:hAnsi="Consolas" w:cs="Consolas"/>
          <w:b/>
          <w:bCs/>
          <w:color w:val="CC4500"/>
          <w:sz w:val="24"/>
          <w:szCs w:val="24"/>
          <w:lang w:val="en-US"/>
        </w:rPr>
        <w:t>20</w:t>
      </w:r>
      <w:r w:rsidRPr="009A4F65">
        <w:rPr>
          <w:rStyle w:val="pun"/>
          <w:rFonts w:ascii="Consolas" w:hAnsi="Consolas" w:cs="Consolas"/>
          <w:b/>
          <w:bCs/>
          <w:color w:val="000000"/>
          <w:sz w:val="24"/>
          <w:szCs w:val="24"/>
          <w:lang w:val="en-US"/>
        </w:rPr>
        <w:t>,</w:t>
      </w:r>
      <w:r w:rsidRPr="009A4F65">
        <w:rPr>
          <w:rStyle w:val="lit"/>
          <w:rFonts w:ascii="Consolas" w:hAnsi="Consolas" w:cs="Consolas"/>
          <w:b/>
          <w:bCs/>
          <w:color w:val="CC4500"/>
          <w:sz w:val="24"/>
          <w:szCs w:val="24"/>
          <w:lang w:val="en-US"/>
        </w:rPr>
        <w:t>30</w:t>
      </w:r>
      <w:r w:rsidRPr="009A4F65">
        <w:rPr>
          <w:rStyle w:val="pun"/>
          <w:rFonts w:ascii="Consolas" w:hAnsi="Consolas" w:cs="Consolas"/>
          <w:b/>
          <w:bCs/>
          <w:color w:val="000000"/>
          <w:sz w:val="24"/>
          <w:szCs w:val="24"/>
          <w:lang w:val="en-US"/>
        </w:rPr>
        <w:t>,</w:t>
      </w:r>
      <w:r w:rsidRPr="009A4F65">
        <w:rPr>
          <w:rStyle w:val="lit"/>
          <w:rFonts w:ascii="Consolas" w:hAnsi="Consolas" w:cs="Consolas"/>
          <w:b/>
          <w:bCs/>
          <w:color w:val="CC4500"/>
          <w:sz w:val="24"/>
          <w:szCs w:val="24"/>
          <w:lang w:val="en-US"/>
        </w:rPr>
        <w:t>40</w:t>
      </w:r>
      <w:r w:rsidRPr="009A4F65">
        <w:rPr>
          <w:rStyle w:val="pun"/>
          <w:rFonts w:ascii="Consolas" w:hAnsi="Consolas" w:cs="Consolas"/>
          <w:b/>
          <w:bCs/>
          <w:color w:val="000000"/>
          <w:sz w:val="24"/>
          <w:szCs w:val="24"/>
          <w:lang w:val="en-US"/>
        </w:rPr>
        <w:t>,</w:t>
      </w:r>
      <w:r w:rsidRPr="009A4F65">
        <w:rPr>
          <w:rStyle w:val="lit"/>
          <w:rFonts w:ascii="Consolas" w:hAnsi="Consolas" w:cs="Consolas"/>
          <w:b/>
          <w:bCs/>
          <w:color w:val="CC4500"/>
          <w:sz w:val="24"/>
          <w:szCs w:val="24"/>
          <w:lang w:val="en-US"/>
        </w:rPr>
        <w:t>50</w:t>
      </w:r>
      <w:r w:rsidRPr="009A4F65">
        <w:rPr>
          <w:rStyle w:val="pun"/>
          <w:rFonts w:ascii="Consolas" w:hAnsi="Consolas" w:cs="Consolas"/>
          <w:b/>
          <w:bCs/>
          <w:color w:val="000000"/>
          <w:sz w:val="24"/>
          <w:szCs w:val="24"/>
          <w:lang w:val="en-US"/>
        </w:rPr>
        <w:t>)</w:t>
      </w:r>
    </w:p>
    <w:p w:rsidR="00A45B17" w:rsidRDefault="00A45B17" w:rsidP="00A45B17">
      <w:r>
        <w:rPr>
          <w:b/>
          <w:bCs/>
        </w:rPr>
        <w:t>Result:</w:t>
      </w:r>
      <w:r>
        <w:t xml:space="preserve">  72 records.</w:t>
      </w:r>
    </w:p>
    <w:tbl>
      <w:tblPr>
        <w:tblW w:w="9015" w:type="dxa"/>
        <w:tblInd w:w="-360" w:type="dxa"/>
        <w:tblCellMar>
          <w:top w:w="15" w:type="dxa"/>
          <w:left w:w="15" w:type="dxa"/>
          <w:bottom w:w="15" w:type="dxa"/>
          <w:right w:w="15" w:type="dxa"/>
        </w:tblCellMar>
        <w:tblLook w:val="04A0" w:firstRow="1" w:lastRow="0" w:firstColumn="1" w:lastColumn="0" w:noHBand="0" w:noVBand="1"/>
      </w:tblPr>
      <w:tblGrid>
        <w:gridCol w:w="461"/>
        <w:gridCol w:w="6581"/>
        <w:gridCol w:w="1973"/>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ProductName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UnitPrice</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Chai</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18.00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Chang</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19.00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Chef Anton's Cajun Seasoning</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22.00</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5</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Chef Anton's Gumbo Mix</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21.35</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6</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Grandma's Boysenberry Spread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25.00</w:t>
            </w:r>
          </w:p>
        </w:tc>
      </w:tr>
      <w:tr w:rsidR="00A45B17" w:rsidTr="008F0D49">
        <w:tc>
          <w:tcPr>
            <w:tcW w:w="0" w:type="auto"/>
            <w:gridSpan w:val="3"/>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4E1FEE72" wp14:editId="3A0B5812">
                  <wp:extent cx="228600" cy="76200"/>
                  <wp:effectExtent l="0" t="0" r="0" b="0"/>
                  <wp:docPr id="75" name="Рисунок 75"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List all customers that are from the same countries as where the suppliers are.</w:t>
      </w:r>
    </w:p>
    <w:p w:rsidR="00A45B17" w:rsidRDefault="00A45B17" w:rsidP="00A45B17">
      <w:pPr>
        <w:pStyle w:val="HTML1"/>
        <w:numPr>
          <w:ilvl w:val="0"/>
          <w:numId w:val="82"/>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FirstName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LastName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p>
    <w:p w:rsidR="00A45B17" w:rsidRDefault="00A45B17" w:rsidP="00A45B17">
      <w:pPr>
        <w:pStyle w:val="HTML1"/>
        <w:numPr>
          <w:ilvl w:val="0"/>
          <w:numId w:val="82"/>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Customer</w:t>
      </w:r>
    </w:p>
    <w:p w:rsidR="00A45B17" w:rsidRDefault="00A45B17" w:rsidP="00A45B17">
      <w:pPr>
        <w:pStyle w:val="HTML1"/>
        <w:numPr>
          <w:ilvl w:val="0"/>
          <w:numId w:val="82"/>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Country</w:t>
      </w:r>
      <w:r>
        <w:rPr>
          <w:rStyle w:val="pln"/>
          <w:rFonts w:ascii="Consolas" w:hAnsi="Consolas" w:cs="Consolas"/>
          <w:b/>
          <w:bCs/>
          <w:color w:val="000000"/>
          <w:sz w:val="24"/>
          <w:szCs w:val="24"/>
        </w:rPr>
        <w:t xml:space="preserve"> IN </w:t>
      </w:r>
    </w:p>
    <w:p w:rsidR="00A45B17" w:rsidRPr="009A4F65" w:rsidRDefault="00A45B17" w:rsidP="00A45B17">
      <w:pPr>
        <w:pStyle w:val="HTML1"/>
        <w:numPr>
          <w:ilvl w:val="0"/>
          <w:numId w:val="82"/>
        </w:numPr>
        <w:rPr>
          <w:color w:val="BEBEC5"/>
        </w:rPr>
      </w:pPr>
      <w:r w:rsidRPr="009A4F65">
        <w:rPr>
          <w:rStyle w:val="pln"/>
          <w:rFonts w:ascii="Consolas" w:hAnsi="Consolas" w:cs="Consolas"/>
          <w:b/>
          <w:bCs/>
          <w:color w:val="000000"/>
          <w:sz w:val="24"/>
          <w:szCs w:val="24"/>
        </w:rPr>
        <w:t xml:space="preserve">       </w:t>
      </w:r>
      <w:r w:rsidRPr="009A4F65">
        <w:rPr>
          <w:rStyle w:val="pun"/>
          <w:rFonts w:ascii="Consolas" w:hAnsi="Consolas" w:cs="Consolas"/>
          <w:b/>
          <w:bCs/>
          <w:color w:val="000000"/>
          <w:sz w:val="24"/>
          <w:szCs w:val="24"/>
        </w:rPr>
        <w:t>(</w:t>
      </w:r>
      <w:r w:rsidRPr="009A4F65">
        <w:rPr>
          <w:rStyle w:val="pln"/>
          <w:rFonts w:ascii="Consolas" w:hAnsi="Consolas" w:cs="Consolas"/>
          <w:b/>
          <w:bCs/>
          <w:color w:val="000000"/>
          <w:sz w:val="24"/>
          <w:szCs w:val="24"/>
        </w:rPr>
        <w:t xml:space="preserve">SELECT </w:t>
      </w:r>
      <w:r w:rsidRPr="009A4F65">
        <w:rPr>
          <w:rStyle w:val="typ"/>
          <w:rFonts w:ascii="Consolas" w:hAnsi="Consolas" w:cs="Consolas"/>
          <w:b/>
          <w:bCs/>
          <w:color w:val="2B91AF"/>
          <w:sz w:val="24"/>
          <w:szCs w:val="24"/>
        </w:rPr>
        <w:t>Country</w:t>
      </w:r>
      <w:r w:rsidRPr="009A4F65">
        <w:rPr>
          <w:rStyle w:val="pln"/>
          <w:rFonts w:ascii="Consolas" w:hAnsi="Consolas" w:cs="Consolas"/>
          <w:b/>
          <w:bCs/>
          <w:color w:val="000000"/>
          <w:sz w:val="24"/>
          <w:szCs w:val="24"/>
        </w:rPr>
        <w:t xml:space="preserve">  FROM </w:t>
      </w:r>
      <w:r w:rsidRPr="009A4F65">
        <w:rPr>
          <w:rStyle w:val="typ"/>
          <w:rFonts w:ascii="Consolas" w:hAnsi="Consolas" w:cs="Consolas"/>
          <w:b/>
          <w:bCs/>
          <w:color w:val="2B91AF"/>
          <w:sz w:val="24"/>
          <w:szCs w:val="24"/>
        </w:rPr>
        <w:t>Supplier</w:t>
      </w:r>
      <w:r w:rsidRPr="009A4F65">
        <w:rPr>
          <w:rStyle w:val="pun"/>
          <w:rFonts w:ascii="Consolas" w:hAnsi="Consolas" w:cs="Consolas"/>
          <w:b/>
          <w:bCs/>
          <w:color w:val="000000"/>
          <w:sz w:val="24"/>
          <w:szCs w:val="24"/>
        </w:rPr>
        <w:t>)</w:t>
      </w:r>
      <w:r w:rsidRPr="009A4F65">
        <w:rPr>
          <w:rStyle w:val="pln"/>
          <w:rFonts w:ascii="Consolas" w:hAnsi="Consolas" w:cs="Consolas"/>
          <w:b/>
          <w:bCs/>
          <w:color w:val="000000"/>
          <w:sz w:val="24"/>
          <w:szCs w:val="24"/>
        </w:rPr>
        <w:t xml:space="preserve"> </w:t>
      </w:r>
    </w:p>
    <w:p w:rsidR="00A45B17" w:rsidRDefault="00A45B17" w:rsidP="00A45B17">
      <w:r>
        <w:rPr>
          <w:b/>
          <w:bCs/>
        </w:rPr>
        <w:t>Result:</w:t>
      </w:r>
      <w:r>
        <w:t xml:space="preserve">  91 records.</w:t>
      </w:r>
    </w:p>
    <w:tbl>
      <w:tblPr>
        <w:tblW w:w="8655" w:type="dxa"/>
        <w:tblCellMar>
          <w:top w:w="15" w:type="dxa"/>
          <w:left w:w="15" w:type="dxa"/>
          <w:bottom w:w="15" w:type="dxa"/>
          <w:right w:w="15" w:type="dxa"/>
        </w:tblCellMar>
        <w:tblLook w:val="04A0" w:firstRow="1" w:lastRow="0" w:firstColumn="1" w:lastColumn="0" w:noHBand="0" w:noVBand="1"/>
      </w:tblPr>
      <w:tblGrid>
        <w:gridCol w:w="578"/>
        <w:gridCol w:w="2934"/>
        <w:gridCol w:w="2673"/>
        <w:gridCol w:w="2470"/>
      </w:tblGrid>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Id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FirstName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LastName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Country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1</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Maria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Anders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Germany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4</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Thomas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Hardy</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UK</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5</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Christina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Berglund</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Sweden</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6</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Hanna</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Moos</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Germany</w:t>
            </w:r>
          </w:p>
        </w:tc>
      </w:tr>
      <w:tr w:rsidR="00A45B17" w:rsidRPr="009A4F65" w:rsidTr="008F0D49">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7</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Frédérique</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Citeaux</w:t>
            </w:r>
          </w:p>
        </w:tc>
        <w:tc>
          <w:tcPr>
            <w:tcW w:w="0" w:type="auto"/>
            <w:tcBorders>
              <w:top w:val="single" w:sz="6" w:space="0" w:color="DEE2E6"/>
            </w:tcBorders>
            <w:hideMark/>
          </w:tcPr>
          <w:p w:rsidR="00A45B17" w:rsidRPr="009A4F65" w:rsidRDefault="00A45B17" w:rsidP="008F0D49">
            <w:pPr>
              <w:rPr>
                <w:sz w:val="24"/>
                <w:szCs w:val="24"/>
              </w:rPr>
            </w:pPr>
            <w:r w:rsidRPr="009A4F65">
              <w:rPr>
                <w:sz w:val="24"/>
                <w:szCs w:val="24"/>
              </w:rPr>
              <w:t>France</w:t>
            </w:r>
          </w:p>
        </w:tc>
      </w:tr>
      <w:tr w:rsidR="00A45B17" w:rsidTr="008F0D49">
        <w:tc>
          <w:tcPr>
            <w:tcW w:w="0" w:type="auto"/>
            <w:gridSpan w:val="4"/>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603E6E0C" wp14:editId="5610B573">
                  <wp:extent cx="228600" cy="76200"/>
                  <wp:effectExtent l="0" t="0" r="0" b="0"/>
                  <wp:docPr id="74" name="Рисунок 74"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pPr>
        <w:rPr>
          <w:lang w:val="uk-UA"/>
        </w:rPr>
      </w:pPr>
      <w:bookmarkStart w:id="394" w:name="_Toc57480846"/>
      <w:bookmarkStart w:id="395" w:name="_Toc57407675"/>
      <w:bookmarkStart w:id="396" w:name="_Toc57480845"/>
    </w:p>
    <w:p w:rsidR="00A45B17" w:rsidRDefault="00A45B17" w:rsidP="00A45B17">
      <w:pPr>
        <w:pStyle w:val="a4"/>
      </w:pPr>
      <w:r>
        <w:t>The following SQL statement selects all customers that are located in "Germany", "France" or "UK":</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stringcolor"/>
          <w:rFonts w:ascii="Consolas" w:hAnsi="Consolas"/>
          <w:color w:val="A52A2A"/>
          <w:sz w:val="23"/>
          <w:szCs w:val="23"/>
        </w:rPr>
        <w:t>'Germany'</w:t>
      </w:r>
      <w:r>
        <w:rPr>
          <w:rStyle w:val="sqlcolor"/>
          <w:rFonts w:ascii="Consolas" w:hAnsi="Consolas"/>
          <w:color w:val="000000"/>
          <w:sz w:val="23"/>
          <w:szCs w:val="23"/>
        </w:rPr>
        <w:t xml:space="preserve">, </w:t>
      </w:r>
      <w:r>
        <w:rPr>
          <w:rStyle w:val="sqlstringcolor"/>
          <w:rFonts w:ascii="Consolas" w:hAnsi="Consolas"/>
          <w:color w:val="A52A2A"/>
          <w:sz w:val="23"/>
          <w:szCs w:val="23"/>
        </w:rPr>
        <w:t>'France'</w:t>
      </w:r>
      <w:r>
        <w:rPr>
          <w:rStyle w:val="sqlcolor"/>
          <w:rFonts w:ascii="Consolas" w:hAnsi="Consolas"/>
          <w:color w:val="000000"/>
          <w:sz w:val="23"/>
          <w:szCs w:val="23"/>
        </w:rPr>
        <w:t xml:space="preserve">, </w:t>
      </w:r>
      <w:r>
        <w:rPr>
          <w:rStyle w:val="sqlstringcolor"/>
          <w:rFonts w:ascii="Consolas" w:hAnsi="Consolas"/>
          <w:color w:val="A52A2A"/>
          <w:sz w:val="23"/>
          <w:szCs w:val="23"/>
        </w:rPr>
        <w:t>'UK'</w:t>
      </w:r>
      <w:r>
        <w:rPr>
          <w:rStyle w:val="sqlcolor"/>
          <w:rFonts w:ascii="Consolas" w:hAnsi="Consolas"/>
          <w:color w:val="000000"/>
          <w:sz w:val="23"/>
          <w:szCs w:val="23"/>
        </w:rPr>
        <w:t>);</w:t>
      </w:r>
    </w:p>
    <w:p w:rsidR="00A45B17" w:rsidRDefault="00A45B17" w:rsidP="00A45B17">
      <w:pPr>
        <w:pStyle w:val="a4"/>
      </w:pPr>
      <w:r>
        <w:t>The following SQL statement selects all customers that are NOT located in "Germany", "France" or "UK":</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stringcolor"/>
          <w:rFonts w:ascii="Consolas" w:hAnsi="Consolas"/>
          <w:color w:val="A52A2A"/>
          <w:sz w:val="23"/>
          <w:szCs w:val="23"/>
        </w:rPr>
        <w:t>'Germany'</w:t>
      </w:r>
      <w:r>
        <w:rPr>
          <w:rStyle w:val="sqlcolor"/>
          <w:rFonts w:ascii="Consolas" w:hAnsi="Consolas"/>
          <w:color w:val="000000"/>
          <w:sz w:val="23"/>
          <w:szCs w:val="23"/>
        </w:rPr>
        <w:t xml:space="preserve">, </w:t>
      </w:r>
      <w:r>
        <w:rPr>
          <w:rStyle w:val="sqlstringcolor"/>
          <w:rFonts w:ascii="Consolas" w:hAnsi="Consolas"/>
          <w:color w:val="A52A2A"/>
          <w:sz w:val="23"/>
          <w:szCs w:val="23"/>
        </w:rPr>
        <w:t>'France'</w:t>
      </w:r>
      <w:r>
        <w:rPr>
          <w:rStyle w:val="sqlcolor"/>
          <w:rFonts w:ascii="Consolas" w:hAnsi="Consolas"/>
          <w:color w:val="000000"/>
          <w:sz w:val="23"/>
          <w:szCs w:val="23"/>
        </w:rPr>
        <w:t xml:space="preserve">, </w:t>
      </w:r>
      <w:r>
        <w:rPr>
          <w:rStyle w:val="sqlstringcolor"/>
          <w:rFonts w:ascii="Consolas" w:hAnsi="Consolas"/>
          <w:color w:val="A52A2A"/>
          <w:sz w:val="23"/>
          <w:szCs w:val="23"/>
        </w:rPr>
        <w:t>'UK'</w:t>
      </w:r>
      <w:r>
        <w:rPr>
          <w:rStyle w:val="sqlcolor"/>
          <w:rFonts w:ascii="Consolas" w:hAnsi="Consolas"/>
          <w:color w:val="000000"/>
          <w:sz w:val="23"/>
          <w:szCs w:val="23"/>
        </w:rPr>
        <w:t>);</w:t>
      </w:r>
    </w:p>
    <w:p w:rsidR="00A45B17" w:rsidRDefault="00A45B17" w:rsidP="00A45B17">
      <w:pPr>
        <w:pStyle w:val="a4"/>
      </w:pPr>
      <w:r>
        <w:t>The following SQL statement selects all customers that are from the same countries as the suppliers: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p>
    <w:p w:rsidR="00A45B17" w:rsidRPr="005B600D" w:rsidRDefault="00A45B17" w:rsidP="00A45B17"/>
    <w:p w:rsidR="00A45B17" w:rsidRDefault="00A45B17" w:rsidP="00A45B17">
      <w:pPr>
        <w:rPr>
          <w:lang w:val="uk-UA"/>
        </w:rPr>
      </w:pPr>
    </w:p>
    <w:p w:rsidR="00A45B17" w:rsidRDefault="00A45B17" w:rsidP="00A45B17">
      <w:pPr>
        <w:pStyle w:val="4"/>
      </w:pPr>
      <w:bookmarkStart w:id="397" w:name="_Toc57569926"/>
      <w:bookmarkStart w:id="398" w:name="_Toc57749000"/>
      <w:r>
        <w:t>Предикат IS NULL</w:t>
      </w:r>
      <w:bookmarkEnd w:id="397"/>
      <w:bookmarkEnd w:id="398"/>
      <w:r>
        <w:t xml:space="preserve"> </w:t>
      </w:r>
      <w:bookmarkEnd w:id="394"/>
    </w:p>
    <w:p w:rsidR="00A45B17" w:rsidRPr="00B051EA" w:rsidRDefault="00A45B17" w:rsidP="00A45B17">
      <w:pPr>
        <w:pStyle w:val="ul-intro"/>
        <w:rPr>
          <w:lang w:val="en-US"/>
        </w:rPr>
      </w:pPr>
      <w:r w:rsidRPr="00B051EA">
        <w:rPr>
          <w:lang w:val="en-US"/>
        </w:rPr>
        <w:t>NULL is a special value that signifies 'no value'.</w:t>
      </w:r>
      <w:r w:rsidRPr="00B051EA">
        <w:rPr>
          <w:lang w:val="en-US"/>
        </w:rPr>
        <w:br/>
        <w:t xml:space="preserve">Comparing a column to NULL using the = operator is </w:t>
      </w:r>
      <w:r w:rsidRPr="00B051EA">
        <w:rPr>
          <w:i/>
          <w:iCs/>
          <w:lang w:val="en-US"/>
        </w:rPr>
        <w:t>undefined</w:t>
      </w:r>
      <w:r w:rsidRPr="00B051EA">
        <w:rPr>
          <w:lang w:val="en-US"/>
        </w:rPr>
        <w:t>.</w:t>
      </w:r>
      <w:r w:rsidRPr="00B051EA">
        <w:rPr>
          <w:lang w:val="en-US"/>
        </w:rPr>
        <w:br/>
        <w:t>Instead, use WHERE IS NULL or WHERE IS NOT NULL.</w:t>
      </w:r>
    </w:p>
    <w:p w:rsidR="00A45B17" w:rsidRPr="00B051EA" w:rsidRDefault="00A45B17" w:rsidP="00A45B17">
      <w:pPr>
        <w:pStyle w:val="pt-30"/>
        <w:rPr>
          <w:lang w:val="en-US"/>
        </w:rPr>
      </w:pPr>
      <w:r w:rsidRPr="00B051EA">
        <w:rPr>
          <w:lang w:val="en-US"/>
        </w:rPr>
        <w:t>The general IS NULL  and IS NOT NULL syntax is</w:t>
      </w:r>
    </w:p>
    <w:p w:rsidR="00A45B17" w:rsidRPr="00B051EA" w:rsidRDefault="00A45B17" w:rsidP="00A45B17">
      <w:pPr>
        <w:pStyle w:val="HTML1"/>
        <w:rPr>
          <w:color w:val="BEBEC5"/>
          <w:lang w:val="en-US"/>
        </w:rPr>
      </w:pPr>
      <w:r w:rsidRPr="003C0539">
        <w:rPr>
          <w:rStyle w:val="pln"/>
          <w:rFonts w:ascii="Consolas" w:hAnsi="Consolas" w:cs="Consolas"/>
          <w:b/>
          <w:bCs/>
          <w:color w:val="000000"/>
          <w:sz w:val="24"/>
          <w:szCs w:val="24"/>
          <w:lang w:val="en-US"/>
        </w:rPr>
        <w:t>SELECT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names FROM table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 WHERE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 IS NULL</w:t>
      </w:r>
    </w:p>
    <w:p w:rsidR="00A45B17" w:rsidRPr="00B051EA" w:rsidRDefault="00A45B17" w:rsidP="00A45B17">
      <w:pPr>
        <w:pStyle w:val="HTML1"/>
        <w:rPr>
          <w:color w:val="BEBEC5"/>
          <w:lang w:val="en-US"/>
        </w:rPr>
      </w:pPr>
      <w:r w:rsidRPr="003C0539">
        <w:rPr>
          <w:rStyle w:val="pln"/>
          <w:rFonts w:ascii="Consolas" w:hAnsi="Consolas" w:cs="Consolas"/>
          <w:b/>
          <w:bCs/>
          <w:color w:val="000000"/>
          <w:sz w:val="24"/>
          <w:szCs w:val="24"/>
          <w:lang w:val="en-US"/>
        </w:rPr>
        <w:t>SELECT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names FROM table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 WHERE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 IS NOT NULL</w:t>
      </w:r>
    </w:p>
    <w:p w:rsidR="00A45B17" w:rsidRDefault="00A45B17" w:rsidP="00A45B17">
      <w:r>
        <w:rPr>
          <w:b/>
          <w:bCs/>
        </w:rPr>
        <w:t>Problem</w:t>
      </w:r>
      <w:r>
        <w:t>: List all suppliers that have no fax number</w:t>
      </w:r>
    </w:p>
    <w:p w:rsidR="00A45B17" w:rsidRPr="00B051EA" w:rsidRDefault="00A45B17" w:rsidP="00A45B17">
      <w:pPr>
        <w:pStyle w:val="HTML1"/>
        <w:rPr>
          <w:color w:val="BEBEC5"/>
          <w:lang w:val="en-US"/>
        </w:rPr>
      </w:pPr>
      <w:r w:rsidRPr="003C0539">
        <w:rPr>
          <w:rStyle w:val="pln"/>
          <w:rFonts w:ascii="Consolas" w:hAnsi="Consolas" w:cs="Consolas"/>
          <w:b/>
          <w:bCs/>
          <w:color w:val="000000"/>
          <w:sz w:val="24"/>
          <w:szCs w:val="24"/>
          <w:lang w:val="en-US"/>
        </w:rPr>
        <w:t xml:space="preserve">SELECT </w:t>
      </w:r>
      <w:r w:rsidRPr="003C0539">
        <w:rPr>
          <w:rStyle w:val="typ"/>
          <w:rFonts w:ascii="Consolas" w:hAnsi="Consolas" w:cs="Consolas"/>
          <w:b/>
          <w:bCs/>
          <w:color w:val="2B91AF"/>
          <w:sz w:val="24"/>
          <w:szCs w:val="24"/>
          <w:lang w:val="en-US"/>
        </w:rPr>
        <w:t>Id</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w:t>
      </w:r>
      <w:r w:rsidRPr="003C0539">
        <w:rPr>
          <w:rStyle w:val="typ"/>
          <w:rFonts w:ascii="Consolas" w:hAnsi="Consolas" w:cs="Consolas"/>
          <w:b/>
          <w:bCs/>
          <w:color w:val="2B91AF"/>
          <w:sz w:val="24"/>
          <w:szCs w:val="24"/>
          <w:lang w:val="en-US"/>
        </w:rPr>
        <w:t>CompanyName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w:t>
      </w:r>
      <w:r w:rsidRPr="003C0539">
        <w:rPr>
          <w:rStyle w:val="typ"/>
          <w:rFonts w:ascii="Consolas" w:hAnsi="Consolas" w:cs="Consolas"/>
          <w:b/>
          <w:bCs/>
          <w:color w:val="2B91AF"/>
          <w:sz w:val="24"/>
          <w:szCs w:val="24"/>
          <w:lang w:val="en-US"/>
        </w:rPr>
        <w:t>Phone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w:t>
      </w:r>
      <w:r w:rsidRPr="003C0539">
        <w:rPr>
          <w:rStyle w:val="typ"/>
          <w:rFonts w:ascii="Consolas" w:hAnsi="Consolas" w:cs="Consolas"/>
          <w:b/>
          <w:bCs/>
          <w:color w:val="2B91AF"/>
          <w:sz w:val="24"/>
          <w:szCs w:val="24"/>
          <w:lang w:val="en-US"/>
        </w:rPr>
        <w:t>Fax</w:t>
      </w:r>
      <w:r w:rsidRPr="003C0539">
        <w:rPr>
          <w:rStyle w:val="pln"/>
          <w:rFonts w:ascii="Consolas" w:hAnsi="Consolas" w:cs="Consolas"/>
          <w:b/>
          <w:bCs/>
          <w:color w:val="000000"/>
          <w:sz w:val="24"/>
          <w:szCs w:val="24"/>
          <w:lang w:val="en-US"/>
        </w:rPr>
        <w:t xml:space="preserve"> FROM </w:t>
      </w:r>
      <w:r w:rsidRPr="003C0539">
        <w:rPr>
          <w:rStyle w:val="typ"/>
          <w:rFonts w:ascii="Consolas" w:hAnsi="Consolas" w:cs="Consolas"/>
          <w:b/>
          <w:bCs/>
          <w:color w:val="2B91AF"/>
          <w:sz w:val="24"/>
          <w:szCs w:val="24"/>
          <w:lang w:val="en-US"/>
        </w:rPr>
        <w:t xml:space="preserve">Supplier </w:t>
      </w:r>
      <w:r w:rsidRPr="003C0539">
        <w:rPr>
          <w:rStyle w:val="pln"/>
          <w:rFonts w:ascii="Consolas" w:hAnsi="Consolas" w:cs="Consolas"/>
          <w:b/>
          <w:bCs/>
          <w:color w:val="000000"/>
          <w:sz w:val="24"/>
          <w:szCs w:val="24"/>
          <w:lang w:val="en-US"/>
        </w:rPr>
        <w:t xml:space="preserve"> WHERE </w:t>
      </w:r>
      <w:r w:rsidRPr="003C0539">
        <w:rPr>
          <w:rStyle w:val="typ"/>
          <w:rFonts w:ascii="Consolas" w:hAnsi="Consolas" w:cs="Consolas"/>
          <w:b/>
          <w:bCs/>
          <w:color w:val="2B91AF"/>
          <w:sz w:val="24"/>
          <w:szCs w:val="24"/>
          <w:lang w:val="en-US"/>
        </w:rPr>
        <w:t>Fax</w:t>
      </w:r>
      <w:r w:rsidRPr="003C0539">
        <w:rPr>
          <w:rStyle w:val="pln"/>
          <w:rFonts w:ascii="Consolas" w:hAnsi="Consolas" w:cs="Consolas"/>
          <w:b/>
          <w:bCs/>
          <w:color w:val="000000"/>
          <w:sz w:val="24"/>
          <w:szCs w:val="24"/>
          <w:lang w:val="en-US"/>
        </w:rPr>
        <w:t xml:space="preserve"> IS NULL</w:t>
      </w:r>
    </w:p>
    <w:p w:rsidR="00A45B17" w:rsidRDefault="00A45B17" w:rsidP="00A45B17">
      <w:r>
        <w:rPr>
          <w:b/>
          <w:bCs/>
        </w:rPr>
        <w:t>Result:</w:t>
      </w:r>
      <w:r>
        <w:t xml:space="preserve">  16 records</w:t>
      </w:r>
    </w:p>
    <w:tbl>
      <w:tblPr>
        <w:tblW w:w="9432" w:type="dxa"/>
        <w:tblInd w:w="-360" w:type="dxa"/>
        <w:tblCellMar>
          <w:top w:w="15" w:type="dxa"/>
          <w:left w:w="15" w:type="dxa"/>
          <w:bottom w:w="15" w:type="dxa"/>
          <w:right w:w="15" w:type="dxa"/>
        </w:tblCellMar>
        <w:tblLook w:val="04A0" w:firstRow="1" w:lastRow="0" w:firstColumn="1" w:lastColumn="0" w:noHBand="0" w:noVBand="1"/>
      </w:tblPr>
      <w:tblGrid>
        <w:gridCol w:w="350"/>
        <w:gridCol w:w="5708"/>
        <w:gridCol w:w="2492"/>
        <w:gridCol w:w="882"/>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CompanyName</w:t>
            </w:r>
          </w:p>
        </w:tc>
        <w:tc>
          <w:tcPr>
            <w:tcW w:w="0" w:type="auto"/>
            <w:tcBorders>
              <w:top w:val="single" w:sz="6" w:space="0" w:color="DEE2E6"/>
            </w:tcBorders>
            <w:hideMark/>
          </w:tcPr>
          <w:p w:rsidR="00A45B17" w:rsidRDefault="00A45B17" w:rsidP="008F0D49">
            <w:pPr>
              <w:rPr>
                <w:sz w:val="24"/>
                <w:szCs w:val="24"/>
              </w:rPr>
            </w:pPr>
            <w:r>
              <w:t>Phone</w:t>
            </w:r>
          </w:p>
        </w:tc>
        <w:tc>
          <w:tcPr>
            <w:tcW w:w="0" w:type="auto"/>
            <w:tcBorders>
              <w:top w:val="single" w:sz="6" w:space="0" w:color="DEE2E6"/>
            </w:tcBorders>
            <w:hideMark/>
          </w:tcPr>
          <w:p w:rsidR="00A45B17" w:rsidRDefault="00A45B17" w:rsidP="008F0D49">
            <w:pPr>
              <w:rPr>
                <w:sz w:val="24"/>
                <w:szCs w:val="24"/>
              </w:rPr>
            </w:pPr>
            <w:r>
              <w:t>Fax</w:t>
            </w:r>
          </w:p>
        </w:tc>
      </w:tr>
      <w:tr w:rsidR="00A45B17" w:rsidTr="008F0D49">
        <w:tc>
          <w:tcPr>
            <w:tcW w:w="0" w:type="auto"/>
            <w:tcBorders>
              <w:top w:val="single" w:sz="6" w:space="0" w:color="DEE2E6"/>
            </w:tcBorders>
            <w:hideMark/>
          </w:tcPr>
          <w:p w:rsidR="00A45B17" w:rsidRDefault="00A45B17" w:rsidP="008F0D49">
            <w:pPr>
              <w:rPr>
                <w:sz w:val="24"/>
                <w:szCs w:val="24"/>
              </w:rPr>
            </w:pPr>
            <w:r>
              <w:t>1</w:t>
            </w:r>
          </w:p>
        </w:tc>
        <w:tc>
          <w:tcPr>
            <w:tcW w:w="0" w:type="auto"/>
            <w:tcBorders>
              <w:top w:val="single" w:sz="6" w:space="0" w:color="DEE2E6"/>
            </w:tcBorders>
            <w:hideMark/>
          </w:tcPr>
          <w:p w:rsidR="00A45B17" w:rsidRDefault="00A45B17" w:rsidP="008F0D49">
            <w:pPr>
              <w:rPr>
                <w:sz w:val="24"/>
                <w:szCs w:val="24"/>
              </w:rPr>
            </w:pPr>
            <w:r>
              <w:t>Exotic Liquids</w:t>
            </w:r>
          </w:p>
        </w:tc>
        <w:tc>
          <w:tcPr>
            <w:tcW w:w="0" w:type="auto"/>
            <w:tcBorders>
              <w:top w:val="single" w:sz="6" w:space="0" w:color="DEE2E6"/>
            </w:tcBorders>
            <w:hideMark/>
          </w:tcPr>
          <w:p w:rsidR="00A45B17" w:rsidRDefault="00A45B17" w:rsidP="008F0D49">
            <w:pPr>
              <w:rPr>
                <w:sz w:val="24"/>
                <w:szCs w:val="24"/>
              </w:rPr>
            </w:pPr>
            <w:r>
              <w:t>(171) 555-2222</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r>
      <w:tr w:rsidR="00A45B17" w:rsidTr="008F0D49">
        <w:tc>
          <w:tcPr>
            <w:tcW w:w="0" w:type="auto"/>
            <w:tcBorders>
              <w:top w:val="single" w:sz="6" w:space="0" w:color="DEE2E6"/>
            </w:tcBorders>
            <w:hideMark/>
          </w:tcPr>
          <w:p w:rsidR="00A45B17" w:rsidRDefault="00A45B17" w:rsidP="008F0D49">
            <w:pPr>
              <w:rPr>
                <w:sz w:val="24"/>
                <w:szCs w:val="24"/>
              </w:rPr>
            </w:pPr>
            <w:r>
              <w:t>2</w:t>
            </w:r>
          </w:p>
        </w:tc>
        <w:tc>
          <w:tcPr>
            <w:tcW w:w="0" w:type="auto"/>
            <w:tcBorders>
              <w:top w:val="single" w:sz="6" w:space="0" w:color="DEE2E6"/>
            </w:tcBorders>
            <w:hideMark/>
          </w:tcPr>
          <w:p w:rsidR="00A45B17" w:rsidRDefault="00A45B17" w:rsidP="008F0D49">
            <w:pPr>
              <w:rPr>
                <w:sz w:val="24"/>
                <w:szCs w:val="24"/>
              </w:rPr>
            </w:pPr>
            <w:r>
              <w:t>New Orleans Cajun Delights</w:t>
            </w:r>
          </w:p>
        </w:tc>
        <w:tc>
          <w:tcPr>
            <w:tcW w:w="0" w:type="auto"/>
            <w:tcBorders>
              <w:top w:val="single" w:sz="6" w:space="0" w:color="DEE2E6"/>
            </w:tcBorders>
            <w:hideMark/>
          </w:tcPr>
          <w:p w:rsidR="00A45B17" w:rsidRDefault="00A45B17" w:rsidP="008F0D49">
            <w:pPr>
              <w:rPr>
                <w:sz w:val="24"/>
                <w:szCs w:val="24"/>
              </w:rPr>
            </w:pPr>
            <w:r>
              <w:t>(100) 555-4822</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r>
      <w:tr w:rsidR="00A45B17" w:rsidTr="008F0D49">
        <w:tc>
          <w:tcPr>
            <w:tcW w:w="0" w:type="auto"/>
            <w:tcBorders>
              <w:top w:val="single" w:sz="6" w:space="0" w:color="DEE2E6"/>
            </w:tcBorders>
            <w:hideMark/>
          </w:tcPr>
          <w:p w:rsidR="00A45B17" w:rsidRDefault="00A45B17" w:rsidP="008F0D49">
            <w:pPr>
              <w:rPr>
                <w:sz w:val="24"/>
                <w:szCs w:val="24"/>
              </w:rPr>
            </w:pPr>
            <w:r>
              <w:t>4</w:t>
            </w:r>
          </w:p>
        </w:tc>
        <w:tc>
          <w:tcPr>
            <w:tcW w:w="0" w:type="auto"/>
            <w:tcBorders>
              <w:top w:val="single" w:sz="6" w:space="0" w:color="DEE2E6"/>
            </w:tcBorders>
            <w:hideMark/>
          </w:tcPr>
          <w:p w:rsidR="00A45B17" w:rsidRDefault="00A45B17" w:rsidP="008F0D49">
            <w:pPr>
              <w:rPr>
                <w:sz w:val="24"/>
                <w:szCs w:val="24"/>
              </w:rPr>
            </w:pPr>
            <w:r>
              <w:t>Tokyo Traders</w:t>
            </w:r>
          </w:p>
        </w:tc>
        <w:tc>
          <w:tcPr>
            <w:tcW w:w="0" w:type="auto"/>
            <w:tcBorders>
              <w:top w:val="single" w:sz="6" w:space="0" w:color="DEE2E6"/>
            </w:tcBorders>
            <w:hideMark/>
          </w:tcPr>
          <w:p w:rsidR="00A45B17" w:rsidRDefault="00A45B17" w:rsidP="008F0D49">
            <w:pPr>
              <w:rPr>
                <w:sz w:val="24"/>
                <w:szCs w:val="24"/>
              </w:rPr>
            </w:pPr>
            <w:r>
              <w:t>(03) 3555-5011</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r>
      <w:tr w:rsidR="00A45B17" w:rsidTr="008F0D49">
        <w:tc>
          <w:tcPr>
            <w:tcW w:w="0" w:type="auto"/>
            <w:tcBorders>
              <w:top w:val="single" w:sz="6" w:space="0" w:color="DEE2E6"/>
            </w:tcBorders>
            <w:hideMark/>
          </w:tcPr>
          <w:p w:rsidR="00A45B17" w:rsidRDefault="00A45B17" w:rsidP="008F0D49">
            <w:pPr>
              <w:rPr>
                <w:sz w:val="24"/>
                <w:szCs w:val="24"/>
              </w:rPr>
            </w:pPr>
            <w:r>
              <w:t>5</w:t>
            </w:r>
          </w:p>
        </w:tc>
        <w:tc>
          <w:tcPr>
            <w:tcW w:w="0" w:type="auto"/>
            <w:tcBorders>
              <w:top w:val="single" w:sz="6" w:space="0" w:color="DEE2E6"/>
            </w:tcBorders>
            <w:hideMark/>
          </w:tcPr>
          <w:p w:rsidR="00A45B17" w:rsidRDefault="00A45B17" w:rsidP="008F0D49">
            <w:pPr>
              <w:rPr>
                <w:sz w:val="24"/>
                <w:szCs w:val="24"/>
              </w:rPr>
            </w:pPr>
            <w:r>
              <w:t>Cooperativa de Quesos 'Las Cabras'</w:t>
            </w:r>
          </w:p>
        </w:tc>
        <w:tc>
          <w:tcPr>
            <w:tcW w:w="0" w:type="auto"/>
            <w:tcBorders>
              <w:top w:val="single" w:sz="6" w:space="0" w:color="DEE2E6"/>
            </w:tcBorders>
            <w:hideMark/>
          </w:tcPr>
          <w:p w:rsidR="00A45B17" w:rsidRDefault="00A45B17" w:rsidP="008F0D49">
            <w:pPr>
              <w:rPr>
                <w:sz w:val="24"/>
                <w:szCs w:val="24"/>
              </w:rPr>
            </w:pPr>
            <w:r>
              <w:t>(98) 598 76 54</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r>
      <w:tr w:rsidR="00A45B17" w:rsidTr="008F0D49">
        <w:tc>
          <w:tcPr>
            <w:tcW w:w="0" w:type="auto"/>
            <w:tcBorders>
              <w:top w:val="single" w:sz="6" w:space="0" w:color="DEE2E6"/>
            </w:tcBorders>
            <w:hideMark/>
          </w:tcPr>
          <w:p w:rsidR="00A45B17" w:rsidRDefault="00A45B17" w:rsidP="008F0D49">
            <w:pPr>
              <w:rPr>
                <w:sz w:val="24"/>
                <w:szCs w:val="24"/>
              </w:rPr>
            </w:pPr>
            <w:r>
              <w:t>6</w:t>
            </w:r>
          </w:p>
        </w:tc>
        <w:tc>
          <w:tcPr>
            <w:tcW w:w="0" w:type="auto"/>
            <w:tcBorders>
              <w:top w:val="single" w:sz="6" w:space="0" w:color="DEE2E6"/>
            </w:tcBorders>
            <w:hideMark/>
          </w:tcPr>
          <w:p w:rsidR="00A45B17" w:rsidRDefault="00A45B17" w:rsidP="008F0D49">
            <w:pPr>
              <w:rPr>
                <w:sz w:val="24"/>
                <w:szCs w:val="24"/>
              </w:rPr>
            </w:pPr>
            <w:r>
              <w:t>Mayumi's</w:t>
            </w:r>
          </w:p>
        </w:tc>
        <w:tc>
          <w:tcPr>
            <w:tcW w:w="0" w:type="auto"/>
            <w:tcBorders>
              <w:top w:val="single" w:sz="6" w:space="0" w:color="DEE2E6"/>
            </w:tcBorders>
            <w:hideMark/>
          </w:tcPr>
          <w:p w:rsidR="00A45B17" w:rsidRDefault="00A45B17" w:rsidP="008F0D49">
            <w:pPr>
              <w:rPr>
                <w:sz w:val="24"/>
                <w:szCs w:val="24"/>
              </w:rPr>
            </w:pPr>
            <w:r>
              <w:t>(06) 431-7877</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r>
      <w:tr w:rsidR="00A45B17" w:rsidTr="008F0D49">
        <w:tc>
          <w:tcPr>
            <w:tcW w:w="0" w:type="auto"/>
            <w:gridSpan w:val="4"/>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5A0DD69D" wp14:editId="5FEF3D12">
                  <wp:extent cx="228600" cy="76200"/>
                  <wp:effectExtent l="0" t="0" r="0" b="0"/>
                  <wp:docPr id="76" name="Рисунок 76"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xml:space="preserve">: List all suppliers that </w:t>
      </w:r>
      <w:r>
        <w:rPr>
          <w:b/>
          <w:bCs/>
        </w:rPr>
        <w:t>do</w:t>
      </w:r>
      <w:r>
        <w:t xml:space="preserve"> have a fax number</w:t>
      </w:r>
    </w:p>
    <w:p w:rsidR="00A45B17" w:rsidRDefault="00A45B17" w:rsidP="00A45B17">
      <w:pPr>
        <w:pStyle w:val="HTML1"/>
        <w:numPr>
          <w:ilvl w:val="0"/>
          <w:numId w:val="85"/>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CompanyName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Phone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Fax</w:t>
      </w:r>
      <w:r>
        <w:rPr>
          <w:rStyle w:val="pln"/>
          <w:rFonts w:ascii="Consolas" w:hAnsi="Consolas" w:cs="Consolas"/>
          <w:b/>
          <w:bCs/>
          <w:color w:val="000000"/>
          <w:sz w:val="24"/>
          <w:szCs w:val="24"/>
        </w:rPr>
        <w:t xml:space="preserve"> </w:t>
      </w:r>
    </w:p>
    <w:p w:rsidR="00A45B17" w:rsidRDefault="00A45B17" w:rsidP="00A45B17">
      <w:pPr>
        <w:pStyle w:val="HTML1"/>
        <w:numPr>
          <w:ilvl w:val="0"/>
          <w:numId w:val="85"/>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Supplier</w:t>
      </w:r>
    </w:p>
    <w:p w:rsidR="00A45B17" w:rsidRDefault="00A45B17" w:rsidP="00A45B17">
      <w:pPr>
        <w:pStyle w:val="HTML1"/>
        <w:numPr>
          <w:ilvl w:val="0"/>
          <w:numId w:val="85"/>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Fax</w:t>
      </w:r>
      <w:r>
        <w:rPr>
          <w:rStyle w:val="pln"/>
          <w:rFonts w:ascii="Consolas" w:hAnsi="Consolas" w:cs="Consolas"/>
          <w:b/>
          <w:bCs/>
          <w:color w:val="000000"/>
          <w:sz w:val="24"/>
          <w:szCs w:val="24"/>
        </w:rPr>
        <w:t xml:space="preserve"> IS NOT NULL</w:t>
      </w:r>
    </w:p>
    <w:p w:rsidR="00A45B17" w:rsidRDefault="00A45B17" w:rsidP="00A45B17">
      <w:r>
        <w:rPr>
          <w:b/>
          <w:bCs/>
        </w:rPr>
        <w:t>Result:</w:t>
      </w:r>
      <w:r>
        <w:t xml:space="preserve">  13 records</w:t>
      </w:r>
    </w:p>
    <w:tbl>
      <w:tblPr>
        <w:tblW w:w="9072" w:type="dxa"/>
        <w:tblCellMar>
          <w:top w:w="15" w:type="dxa"/>
          <w:left w:w="15" w:type="dxa"/>
          <w:bottom w:w="15" w:type="dxa"/>
          <w:right w:w="15" w:type="dxa"/>
        </w:tblCellMar>
        <w:tblLook w:val="04A0" w:firstRow="1" w:lastRow="0" w:firstColumn="1" w:lastColumn="0" w:noHBand="0" w:noVBand="1"/>
      </w:tblPr>
      <w:tblGrid>
        <w:gridCol w:w="334"/>
        <w:gridCol w:w="4966"/>
        <w:gridCol w:w="1886"/>
        <w:gridCol w:w="1886"/>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CompanyName</w:t>
            </w:r>
          </w:p>
        </w:tc>
        <w:tc>
          <w:tcPr>
            <w:tcW w:w="0" w:type="auto"/>
            <w:tcBorders>
              <w:top w:val="single" w:sz="6" w:space="0" w:color="DEE2E6"/>
            </w:tcBorders>
            <w:hideMark/>
          </w:tcPr>
          <w:p w:rsidR="00A45B17" w:rsidRDefault="00A45B17" w:rsidP="008F0D49">
            <w:pPr>
              <w:rPr>
                <w:sz w:val="24"/>
                <w:szCs w:val="24"/>
              </w:rPr>
            </w:pPr>
            <w:r>
              <w:t>Phone</w:t>
            </w:r>
          </w:p>
        </w:tc>
        <w:tc>
          <w:tcPr>
            <w:tcW w:w="0" w:type="auto"/>
            <w:tcBorders>
              <w:top w:val="single" w:sz="6" w:space="0" w:color="DEE2E6"/>
            </w:tcBorders>
            <w:hideMark/>
          </w:tcPr>
          <w:p w:rsidR="00A45B17" w:rsidRDefault="00A45B17" w:rsidP="008F0D49">
            <w:pPr>
              <w:rPr>
                <w:sz w:val="24"/>
                <w:szCs w:val="24"/>
              </w:rPr>
            </w:pPr>
            <w:r>
              <w:t>Fax</w:t>
            </w:r>
          </w:p>
        </w:tc>
      </w:tr>
      <w:tr w:rsidR="00A45B17" w:rsidTr="008F0D49">
        <w:tc>
          <w:tcPr>
            <w:tcW w:w="0" w:type="auto"/>
            <w:tcBorders>
              <w:top w:val="single" w:sz="6" w:space="0" w:color="DEE2E6"/>
            </w:tcBorders>
            <w:hideMark/>
          </w:tcPr>
          <w:p w:rsidR="00A45B17" w:rsidRDefault="00A45B17" w:rsidP="008F0D49">
            <w:pPr>
              <w:rPr>
                <w:sz w:val="24"/>
                <w:szCs w:val="24"/>
              </w:rPr>
            </w:pPr>
            <w:r>
              <w:t>3</w:t>
            </w:r>
          </w:p>
        </w:tc>
        <w:tc>
          <w:tcPr>
            <w:tcW w:w="0" w:type="auto"/>
            <w:tcBorders>
              <w:top w:val="single" w:sz="6" w:space="0" w:color="DEE2E6"/>
            </w:tcBorders>
            <w:hideMark/>
          </w:tcPr>
          <w:p w:rsidR="00A45B17" w:rsidRDefault="00A45B17" w:rsidP="008F0D49">
            <w:pPr>
              <w:rPr>
                <w:sz w:val="24"/>
                <w:szCs w:val="24"/>
              </w:rPr>
            </w:pPr>
            <w:r>
              <w:t>Grandma Kelly's Homestead</w:t>
            </w:r>
          </w:p>
        </w:tc>
        <w:tc>
          <w:tcPr>
            <w:tcW w:w="0" w:type="auto"/>
            <w:tcBorders>
              <w:top w:val="single" w:sz="6" w:space="0" w:color="DEE2E6"/>
            </w:tcBorders>
            <w:hideMark/>
          </w:tcPr>
          <w:p w:rsidR="00A45B17" w:rsidRDefault="00A45B17" w:rsidP="008F0D49">
            <w:pPr>
              <w:rPr>
                <w:sz w:val="24"/>
                <w:szCs w:val="24"/>
              </w:rPr>
            </w:pPr>
            <w:r>
              <w:t>(313) 555-5735</w:t>
            </w:r>
          </w:p>
        </w:tc>
        <w:tc>
          <w:tcPr>
            <w:tcW w:w="0" w:type="auto"/>
            <w:tcBorders>
              <w:top w:val="single" w:sz="6" w:space="0" w:color="DEE2E6"/>
            </w:tcBorders>
            <w:hideMark/>
          </w:tcPr>
          <w:p w:rsidR="00A45B17" w:rsidRDefault="00A45B17" w:rsidP="008F0D49">
            <w:pPr>
              <w:rPr>
                <w:sz w:val="24"/>
                <w:szCs w:val="24"/>
              </w:rPr>
            </w:pPr>
            <w:r>
              <w:t>(313) 555-3349</w:t>
            </w:r>
          </w:p>
        </w:tc>
      </w:tr>
      <w:tr w:rsidR="00A45B17" w:rsidTr="008F0D49">
        <w:tc>
          <w:tcPr>
            <w:tcW w:w="0" w:type="auto"/>
            <w:tcBorders>
              <w:top w:val="single" w:sz="6" w:space="0" w:color="DEE2E6"/>
            </w:tcBorders>
            <w:hideMark/>
          </w:tcPr>
          <w:p w:rsidR="00A45B17" w:rsidRDefault="00A45B17" w:rsidP="008F0D49">
            <w:pPr>
              <w:rPr>
                <w:sz w:val="24"/>
                <w:szCs w:val="24"/>
              </w:rPr>
            </w:pPr>
            <w:r>
              <w:t>7</w:t>
            </w:r>
          </w:p>
        </w:tc>
        <w:tc>
          <w:tcPr>
            <w:tcW w:w="0" w:type="auto"/>
            <w:tcBorders>
              <w:top w:val="single" w:sz="6" w:space="0" w:color="DEE2E6"/>
            </w:tcBorders>
            <w:hideMark/>
          </w:tcPr>
          <w:p w:rsidR="00A45B17" w:rsidRDefault="00A45B17" w:rsidP="008F0D49">
            <w:pPr>
              <w:rPr>
                <w:sz w:val="24"/>
                <w:szCs w:val="24"/>
              </w:rPr>
            </w:pPr>
            <w:r>
              <w:t>Pavlova, Ltd.</w:t>
            </w:r>
          </w:p>
        </w:tc>
        <w:tc>
          <w:tcPr>
            <w:tcW w:w="0" w:type="auto"/>
            <w:tcBorders>
              <w:top w:val="single" w:sz="6" w:space="0" w:color="DEE2E6"/>
            </w:tcBorders>
            <w:hideMark/>
          </w:tcPr>
          <w:p w:rsidR="00A45B17" w:rsidRDefault="00A45B17" w:rsidP="008F0D49">
            <w:pPr>
              <w:rPr>
                <w:sz w:val="24"/>
                <w:szCs w:val="24"/>
              </w:rPr>
            </w:pPr>
            <w:r>
              <w:t>(03) 444-2343</w:t>
            </w:r>
          </w:p>
        </w:tc>
        <w:tc>
          <w:tcPr>
            <w:tcW w:w="0" w:type="auto"/>
            <w:tcBorders>
              <w:top w:val="single" w:sz="6" w:space="0" w:color="DEE2E6"/>
            </w:tcBorders>
            <w:hideMark/>
          </w:tcPr>
          <w:p w:rsidR="00A45B17" w:rsidRDefault="00A45B17" w:rsidP="008F0D49">
            <w:pPr>
              <w:rPr>
                <w:sz w:val="24"/>
                <w:szCs w:val="24"/>
              </w:rPr>
            </w:pPr>
            <w:r>
              <w:t>(03) 444-6588</w:t>
            </w:r>
          </w:p>
        </w:tc>
      </w:tr>
      <w:tr w:rsidR="00A45B17" w:rsidTr="008F0D49">
        <w:tc>
          <w:tcPr>
            <w:tcW w:w="0" w:type="auto"/>
            <w:tcBorders>
              <w:top w:val="single" w:sz="6" w:space="0" w:color="DEE2E6"/>
            </w:tcBorders>
            <w:hideMark/>
          </w:tcPr>
          <w:p w:rsidR="00A45B17" w:rsidRDefault="00A45B17" w:rsidP="008F0D49">
            <w:pPr>
              <w:rPr>
                <w:sz w:val="24"/>
                <w:szCs w:val="24"/>
              </w:rPr>
            </w:pPr>
            <w:r>
              <w:t>9</w:t>
            </w:r>
          </w:p>
        </w:tc>
        <w:tc>
          <w:tcPr>
            <w:tcW w:w="0" w:type="auto"/>
            <w:tcBorders>
              <w:top w:val="single" w:sz="6" w:space="0" w:color="DEE2E6"/>
            </w:tcBorders>
            <w:hideMark/>
          </w:tcPr>
          <w:p w:rsidR="00A45B17" w:rsidRDefault="00A45B17" w:rsidP="008F0D49">
            <w:pPr>
              <w:rPr>
                <w:sz w:val="24"/>
                <w:szCs w:val="24"/>
              </w:rPr>
            </w:pPr>
            <w:r>
              <w:t>PB Knäckebröd AB</w:t>
            </w:r>
          </w:p>
        </w:tc>
        <w:tc>
          <w:tcPr>
            <w:tcW w:w="0" w:type="auto"/>
            <w:tcBorders>
              <w:top w:val="single" w:sz="6" w:space="0" w:color="DEE2E6"/>
            </w:tcBorders>
            <w:hideMark/>
          </w:tcPr>
          <w:p w:rsidR="00A45B17" w:rsidRDefault="00A45B17" w:rsidP="008F0D49">
            <w:pPr>
              <w:rPr>
                <w:sz w:val="24"/>
                <w:szCs w:val="24"/>
              </w:rPr>
            </w:pPr>
            <w:r>
              <w:t>031-987 65 43</w:t>
            </w:r>
          </w:p>
        </w:tc>
        <w:tc>
          <w:tcPr>
            <w:tcW w:w="0" w:type="auto"/>
            <w:tcBorders>
              <w:top w:val="single" w:sz="6" w:space="0" w:color="DEE2E6"/>
            </w:tcBorders>
            <w:hideMark/>
          </w:tcPr>
          <w:p w:rsidR="00A45B17" w:rsidRDefault="00A45B17" w:rsidP="008F0D49">
            <w:pPr>
              <w:rPr>
                <w:sz w:val="24"/>
                <w:szCs w:val="24"/>
              </w:rPr>
            </w:pPr>
            <w:r>
              <w:t>031-987 65 91</w:t>
            </w:r>
          </w:p>
        </w:tc>
      </w:tr>
      <w:tr w:rsidR="00A45B17" w:rsidTr="008F0D49">
        <w:tc>
          <w:tcPr>
            <w:tcW w:w="0" w:type="auto"/>
            <w:tcBorders>
              <w:top w:val="single" w:sz="6" w:space="0" w:color="DEE2E6"/>
            </w:tcBorders>
            <w:hideMark/>
          </w:tcPr>
          <w:p w:rsidR="00A45B17" w:rsidRDefault="00A45B17" w:rsidP="008F0D49">
            <w:pPr>
              <w:rPr>
                <w:sz w:val="24"/>
                <w:szCs w:val="24"/>
              </w:rPr>
            </w:pPr>
            <w:r>
              <w:t>13</w:t>
            </w:r>
          </w:p>
        </w:tc>
        <w:tc>
          <w:tcPr>
            <w:tcW w:w="0" w:type="auto"/>
            <w:tcBorders>
              <w:top w:val="single" w:sz="6" w:space="0" w:color="DEE2E6"/>
            </w:tcBorders>
            <w:hideMark/>
          </w:tcPr>
          <w:p w:rsidR="00A45B17" w:rsidRDefault="00A45B17" w:rsidP="008F0D49">
            <w:pPr>
              <w:rPr>
                <w:sz w:val="24"/>
                <w:szCs w:val="24"/>
              </w:rPr>
            </w:pPr>
            <w:r>
              <w:t>Nord-Ost-Fisch Handelsgesellschaft mbH</w:t>
            </w:r>
          </w:p>
        </w:tc>
        <w:tc>
          <w:tcPr>
            <w:tcW w:w="0" w:type="auto"/>
            <w:tcBorders>
              <w:top w:val="single" w:sz="6" w:space="0" w:color="DEE2E6"/>
            </w:tcBorders>
            <w:hideMark/>
          </w:tcPr>
          <w:p w:rsidR="00A45B17" w:rsidRDefault="00A45B17" w:rsidP="008F0D49">
            <w:pPr>
              <w:rPr>
                <w:sz w:val="24"/>
                <w:szCs w:val="24"/>
              </w:rPr>
            </w:pPr>
            <w:r>
              <w:t>(04721) 8713</w:t>
            </w:r>
          </w:p>
        </w:tc>
        <w:tc>
          <w:tcPr>
            <w:tcW w:w="0" w:type="auto"/>
            <w:tcBorders>
              <w:top w:val="single" w:sz="6" w:space="0" w:color="DEE2E6"/>
            </w:tcBorders>
            <w:hideMark/>
          </w:tcPr>
          <w:p w:rsidR="00A45B17" w:rsidRDefault="00A45B17" w:rsidP="008F0D49">
            <w:pPr>
              <w:rPr>
                <w:sz w:val="24"/>
                <w:szCs w:val="24"/>
              </w:rPr>
            </w:pPr>
            <w:r>
              <w:t>(04721) 8714</w:t>
            </w:r>
          </w:p>
        </w:tc>
      </w:tr>
      <w:tr w:rsidR="00A45B17" w:rsidTr="008F0D49">
        <w:tc>
          <w:tcPr>
            <w:tcW w:w="0" w:type="auto"/>
            <w:tcBorders>
              <w:top w:val="single" w:sz="6" w:space="0" w:color="DEE2E6"/>
            </w:tcBorders>
            <w:hideMark/>
          </w:tcPr>
          <w:p w:rsidR="00A45B17" w:rsidRDefault="00A45B17" w:rsidP="008F0D49">
            <w:pPr>
              <w:rPr>
                <w:sz w:val="24"/>
                <w:szCs w:val="24"/>
              </w:rPr>
            </w:pPr>
            <w:r>
              <w:t>14</w:t>
            </w:r>
          </w:p>
        </w:tc>
        <w:tc>
          <w:tcPr>
            <w:tcW w:w="0" w:type="auto"/>
            <w:tcBorders>
              <w:top w:val="single" w:sz="6" w:space="0" w:color="DEE2E6"/>
            </w:tcBorders>
            <w:hideMark/>
          </w:tcPr>
          <w:p w:rsidR="00A45B17" w:rsidRDefault="00A45B17" w:rsidP="008F0D49">
            <w:pPr>
              <w:rPr>
                <w:sz w:val="24"/>
                <w:szCs w:val="24"/>
              </w:rPr>
            </w:pPr>
            <w:r>
              <w:t>Formaggi Fortini s.r.l.</w:t>
            </w:r>
          </w:p>
        </w:tc>
        <w:tc>
          <w:tcPr>
            <w:tcW w:w="0" w:type="auto"/>
            <w:tcBorders>
              <w:top w:val="single" w:sz="6" w:space="0" w:color="DEE2E6"/>
            </w:tcBorders>
            <w:hideMark/>
          </w:tcPr>
          <w:p w:rsidR="00A45B17" w:rsidRDefault="00A45B17" w:rsidP="008F0D49">
            <w:pPr>
              <w:rPr>
                <w:sz w:val="24"/>
                <w:szCs w:val="24"/>
              </w:rPr>
            </w:pPr>
            <w:r>
              <w:t>(0544) 60323</w:t>
            </w:r>
          </w:p>
        </w:tc>
        <w:tc>
          <w:tcPr>
            <w:tcW w:w="0" w:type="auto"/>
            <w:tcBorders>
              <w:top w:val="single" w:sz="6" w:space="0" w:color="DEE2E6"/>
            </w:tcBorders>
            <w:hideMark/>
          </w:tcPr>
          <w:p w:rsidR="00A45B17" w:rsidRDefault="00A45B17" w:rsidP="008F0D49">
            <w:pPr>
              <w:rPr>
                <w:sz w:val="24"/>
                <w:szCs w:val="24"/>
              </w:rPr>
            </w:pPr>
            <w:r>
              <w:t>(0544) 60603</w:t>
            </w:r>
          </w:p>
        </w:tc>
      </w:tr>
      <w:tr w:rsidR="00A45B17" w:rsidTr="008F0D49">
        <w:tc>
          <w:tcPr>
            <w:tcW w:w="0" w:type="auto"/>
            <w:tcBorders>
              <w:top w:val="single" w:sz="6" w:space="0" w:color="DEE2E6"/>
            </w:tcBorders>
            <w:hideMark/>
          </w:tcPr>
          <w:p w:rsidR="00A45B17" w:rsidRDefault="00A45B17" w:rsidP="008F0D49">
            <w:pPr>
              <w:rPr>
                <w:sz w:val="24"/>
                <w:szCs w:val="24"/>
              </w:rPr>
            </w:pPr>
            <w:r>
              <w:t>18</w:t>
            </w:r>
          </w:p>
        </w:tc>
        <w:tc>
          <w:tcPr>
            <w:tcW w:w="0" w:type="auto"/>
            <w:tcBorders>
              <w:top w:val="single" w:sz="6" w:space="0" w:color="DEE2E6"/>
            </w:tcBorders>
            <w:hideMark/>
          </w:tcPr>
          <w:p w:rsidR="00A45B17" w:rsidRDefault="00A45B17" w:rsidP="008F0D49">
            <w:pPr>
              <w:rPr>
                <w:sz w:val="24"/>
                <w:szCs w:val="24"/>
              </w:rPr>
            </w:pPr>
            <w:r>
              <w:t>Aux joyeux ecclésiastiques</w:t>
            </w:r>
          </w:p>
        </w:tc>
        <w:tc>
          <w:tcPr>
            <w:tcW w:w="0" w:type="auto"/>
            <w:tcBorders>
              <w:top w:val="single" w:sz="6" w:space="0" w:color="DEE2E6"/>
            </w:tcBorders>
            <w:hideMark/>
          </w:tcPr>
          <w:p w:rsidR="00A45B17" w:rsidRDefault="00A45B17" w:rsidP="008F0D49">
            <w:pPr>
              <w:rPr>
                <w:sz w:val="24"/>
                <w:szCs w:val="24"/>
              </w:rPr>
            </w:pPr>
            <w:r>
              <w:t>(1) 03.83.00.68</w:t>
            </w:r>
          </w:p>
        </w:tc>
        <w:tc>
          <w:tcPr>
            <w:tcW w:w="0" w:type="auto"/>
            <w:tcBorders>
              <w:top w:val="single" w:sz="6" w:space="0" w:color="DEE2E6"/>
            </w:tcBorders>
            <w:hideMark/>
          </w:tcPr>
          <w:p w:rsidR="00A45B17" w:rsidRDefault="00A45B17" w:rsidP="008F0D49">
            <w:pPr>
              <w:rPr>
                <w:sz w:val="24"/>
                <w:szCs w:val="24"/>
              </w:rPr>
            </w:pPr>
            <w:r>
              <w:t>(1) 03.83.00.62</w:t>
            </w:r>
          </w:p>
        </w:tc>
      </w:tr>
      <w:tr w:rsidR="00A45B17" w:rsidTr="008F0D49">
        <w:tc>
          <w:tcPr>
            <w:tcW w:w="0" w:type="auto"/>
            <w:tcBorders>
              <w:top w:val="single" w:sz="6" w:space="0" w:color="DEE2E6"/>
            </w:tcBorders>
            <w:hideMark/>
          </w:tcPr>
          <w:p w:rsidR="00A45B17" w:rsidRDefault="00A45B17" w:rsidP="008F0D49">
            <w:pPr>
              <w:rPr>
                <w:sz w:val="24"/>
                <w:szCs w:val="24"/>
              </w:rPr>
            </w:pPr>
            <w:r>
              <w:t>19</w:t>
            </w:r>
          </w:p>
        </w:tc>
        <w:tc>
          <w:tcPr>
            <w:tcW w:w="0" w:type="auto"/>
            <w:tcBorders>
              <w:top w:val="single" w:sz="6" w:space="0" w:color="DEE2E6"/>
            </w:tcBorders>
            <w:hideMark/>
          </w:tcPr>
          <w:p w:rsidR="00A45B17" w:rsidRDefault="00A45B17" w:rsidP="008F0D49">
            <w:pPr>
              <w:rPr>
                <w:sz w:val="24"/>
                <w:szCs w:val="24"/>
              </w:rPr>
            </w:pPr>
            <w:r>
              <w:t>New England Seafood Cannery</w:t>
            </w:r>
          </w:p>
        </w:tc>
        <w:tc>
          <w:tcPr>
            <w:tcW w:w="0" w:type="auto"/>
            <w:tcBorders>
              <w:top w:val="single" w:sz="6" w:space="0" w:color="DEE2E6"/>
            </w:tcBorders>
            <w:hideMark/>
          </w:tcPr>
          <w:p w:rsidR="00A45B17" w:rsidRDefault="00A45B17" w:rsidP="008F0D49">
            <w:pPr>
              <w:rPr>
                <w:sz w:val="24"/>
                <w:szCs w:val="24"/>
              </w:rPr>
            </w:pPr>
            <w:r>
              <w:t>(617) 555-3267</w:t>
            </w:r>
          </w:p>
        </w:tc>
        <w:tc>
          <w:tcPr>
            <w:tcW w:w="0" w:type="auto"/>
            <w:tcBorders>
              <w:top w:val="single" w:sz="6" w:space="0" w:color="DEE2E6"/>
            </w:tcBorders>
            <w:hideMark/>
          </w:tcPr>
          <w:p w:rsidR="00A45B17" w:rsidRDefault="00A45B17" w:rsidP="008F0D49">
            <w:pPr>
              <w:rPr>
                <w:sz w:val="24"/>
                <w:szCs w:val="24"/>
              </w:rPr>
            </w:pPr>
            <w:r>
              <w:t>(617) 555-3389</w:t>
            </w:r>
          </w:p>
        </w:tc>
      </w:tr>
      <w:tr w:rsidR="00A45B17" w:rsidTr="008F0D49">
        <w:tc>
          <w:tcPr>
            <w:tcW w:w="0" w:type="auto"/>
            <w:tcBorders>
              <w:top w:val="single" w:sz="6" w:space="0" w:color="DEE2E6"/>
            </w:tcBorders>
            <w:hideMark/>
          </w:tcPr>
          <w:p w:rsidR="00A45B17" w:rsidRDefault="00A45B17" w:rsidP="008F0D49">
            <w:pPr>
              <w:rPr>
                <w:sz w:val="24"/>
                <w:szCs w:val="24"/>
              </w:rPr>
            </w:pPr>
            <w:r>
              <w:t>21</w:t>
            </w:r>
          </w:p>
        </w:tc>
        <w:tc>
          <w:tcPr>
            <w:tcW w:w="0" w:type="auto"/>
            <w:tcBorders>
              <w:top w:val="single" w:sz="6" w:space="0" w:color="DEE2E6"/>
            </w:tcBorders>
            <w:hideMark/>
          </w:tcPr>
          <w:p w:rsidR="00A45B17" w:rsidRDefault="00A45B17" w:rsidP="008F0D49">
            <w:pPr>
              <w:rPr>
                <w:sz w:val="24"/>
                <w:szCs w:val="24"/>
              </w:rPr>
            </w:pPr>
            <w:r>
              <w:t>Lyngbysild</w:t>
            </w:r>
          </w:p>
        </w:tc>
        <w:tc>
          <w:tcPr>
            <w:tcW w:w="0" w:type="auto"/>
            <w:tcBorders>
              <w:top w:val="single" w:sz="6" w:space="0" w:color="DEE2E6"/>
            </w:tcBorders>
            <w:hideMark/>
          </w:tcPr>
          <w:p w:rsidR="00A45B17" w:rsidRDefault="00A45B17" w:rsidP="008F0D49">
            <w:pPr>
              <w:rPr>
                <w:sz w:val="24"/>
                <w:szCs w:val="24"/>
              </w:rPr>
            </w:pPr>
            <w:r>
              <w:t>43844108</w:t>
            </w:r>
          </w:p>
        </w:tc>
        <w:tc>
          <w:tcPr>
            <w:tcW w:w="0" w:type="auto"/>
            <w:tcBorders>
              <w:top w:val="single" w:sz="6" w:space="0" w:color="DEE2E6"/>
            </w:tcBorders>
            <w:hideMark/>
          </w:tcPr>
          <w:p w:rsidR="00A45B17" w:rsidRDefault="00A45B17" w:rsidP="008F0D49">
            <w:pPr>
              <w:rPr>
                <w:sz w:val="24"/>
                <w:szCs w:val="24"/>
              </w:rPr>
            </w:pPr>
            <w:r>
              <w:t>43844115</w:t>
            </w:r>
          </w:p>
        </w:tc>
      </w:tr>
      <w:tr w:rsidR="00A45B17" w:rsidTr="008F0D49">
        <w:tc>
          <w:tcPr>
            <w:tcW w:w="0" w:type="auto"/>
            <w:tcBorders>
              <w:top w:val="single" w:sz="6" w:space="0" w:color="DEE2E6"/>
            </w:tcBorders>
            <w:hideMark/>
          </w:tcPr>
          <w:p w:rsidR="00A45B17" w:rsidRDefault="00A45B17" w:rsidP="008F0D49">
            <w:pPr>
              <w:rPr>
                <w:sz w:val="24"/>
                <w:szCs w:val="24"/>
              </w:rPr>
            </w:pPr>
            <w:r>
              <w:t>22</w:t>
            </w:r>
          </w:p>
        </w:tc>
        <w:tc>
          <w:tcPr>
            <w:tcW w:w="0" w:type="auto"/>
            <w:tcBorders>
              <w:top w:val="single" w:sz="6" w:space="0" w:color="DEE2E6"/>
            </w:tcBorders>
            <w:hideMark/>
          </w:tcPr>
          <w:p w:rsidR="00A45B17" w:rsidRDefault="00A45B17" w:rsidP="008F0D49">
            <w:pPr>
              <w:rPr>
                <w:sz w:val="24"/>
                <w:szCs w:val="24"/>
              </w:rPr>
            </w:pPr>
            <w:r>
              <w:t>Zaanse Snoepfabriek</w:t>
            </w:r>
          </w:p>
        </w:tc>
        <w:tc>
          <w:tcPr>
            <w:tcW w:w="0" w:type="auto"/>
            <w:tcBorders>
              <w:top w:val="single" w:sz="6" w:space="0" w:color="DEE2E6"/>
            </w:tcBorders>
            <w:hideMark/>
          </w:tcPr>
          <w:p w:rsidR="00A45B17" w:rsidRDefault="00A45B17" w:rsidP="008F0D49">
            <w:pPr>
              <w:rPr>
                <w:sz w:val="24"/>
                <w:szCs w:val="24"/>
              </w:rPr>
            </w:pPr>
            <w:r>
              <w:t>(12345) 1212</w:t>
            </w:r>
          </w:p>
        </w:tc>
        <w:tc>
          <w:tcPr>
            <w:tcW w:w="0" w:type="auto"/>
            <w:tcBorders>
              <w:top w:val="single" w:sz="6" w:space="0" w:color="DEE2E6"/>
            </w:tcBorders>
            <w:hideMark/>
          </w:tcPr>
          <w:p w:rsidR="00A45B17" w:rsidRDefault="00A45B17" w:rsidP="008F0D49">
            <w:pPr>
              <w:rPr>
                <w:sz w:val="24"/>
                <w:szCs w:val="24"/>
              </w:rPr>
            </w:pPr>
            <w:r>
              <w:t>(12345) 1210</w:t>
            </w:r>
          </w:p>
        </w:tc>
      </w:tr>
      <w:tr w:rsidR="00A45B17" w:rsidTr="008F0D49">
        <w:tc>
          <w:tcPr>
            <w:tcW w:w="0" w:type="auto"/>
            <w:tcBorders>
              <w:top w:val="single" w:sz="6" w:space="0" w:color="DEE2E6"/>
            </w:tcBorders>
            <w:hideMark/>
          </w:tcPr>
          <w:p w:rsidR="00A45B17" w:rsidRDefault="00A45B17" w:rsidP="008F0D49">
            <w:pPr>
              <w:rPr>
                <w:sz w:val="24"/>
                <w:szCs w:val="24"/>
              </w:rPr>
            </w:pPr>
            <w:r>
              <w:t>24</w:t>
            </w:r>
          </w:p>
        </w:tc>
        <w:tc>
          <w:tcPr>
            <w:tcW w:w="0" w:type="auto"/>
            <w:tcBorders>
              <w:top w:val="single" w:sz="6" w:space="0" w:color="DEE2E6"/>
            </w:tcBorders>
            <w:hideMark/>
          </w:tcPr>
          <w:p w:rsidR="00A45B17" w:rsidRDefault="00A45B17" w:rsidP="008F0D49">
            <w:pPr>
              <w:rPr>
                <w:sz w:val="24"/>
                <w:szCs w:val="24"/>
              </w:rPr>
            </w:pPr>
            <w:r>
              <w:t>G'day, Mate</w:t>
            </w:r>
          </w:p>
        </w:tc>
        <w:tc>
          <w:tcPr>
            <w:tcW w:w="0" w:type="auto"/>
            <w:tcBorders>
              <w:top w:val="single" w:sz="6" w:space="0" w:color="DEE2E6"/>
            </w:tcBorders>
            <w:hideMark/>
          </w:tcPr>
          <w:p w:rsidR="00A45B17" w:rsidRDefault="00A45B17" w:rsidP="008F0D49">
            <w:pPr>
              <w:rPr>
                <w:sz w:val="24"/>
                <w:szCs w:val="24"/>
              </w:rPr>
            </w:pPr>
            <w:r>
              <w:t>(02) 555-5914</w:t>
            </w:r>
          </w:p>
        </w:tc>
        <w:tc>
          <w:tcPr>
            <w:tcW w:w="0" w:type="auto"/>
            <w:tcBorders>
              <w:top w:val="single" w:sz="6" w:space="0" w:color="DEE2E6"/>
            </w:tcBorders>
            <w:hideMark/>
          </w:tcPr>
          <w:p w:rsidR="00A45B17" w:rsidRDefault="00A45B17" w:rsidP="008F0D49">
            <w:pPr>
              <w:rPr>
                <w:sz w:val="24"/>
                <w:szCs w:val="24"/>
              </w:rPr>
            </w:pPr>
            <w:r>
              <w:t>(02) 555-4873</w:t>
            </w:r>
          </w:p>
        </w:tc>
      </w:tr>
      <w:tr w:rsidR="00A45B17" w:rsidTr="008F0D49">
        <w:tc>
          <w:tcPr>
            <w:tcW w:w="0" w:type="auto"/>
            <w:tcBorders>
              <w:top w:val="single" w:sz="6" w:space="0" w:color="DEE2E6"/>
            </w:tcBorders>
            <w:hideMark/>
          </w:tcPr>
          <w:p w:rsidR="00A45B17" w:rsidRDefault="00A45B17" w:rsidP="008F0D49">
            <w:pPr>
              <w:rPr>
                <w:sz w:val="24"/>
                <w:szCs w:val="24"/>
              </w:rPr>
            </w:pPr>
            <w:r>
              <w:t>26</w:t>
            </w:r>
          </w:p>
        </w:tc>
        <w:tc>
          <w:tcPr>
            <w:tcW w:w="0" w:type="auto"/>
            <w:tcBorders>
              <w:top w:val="single" w:sz="6" w:space="0" w:color="DEE2E6"/>
            </w:tcBorders>
            <w:hideMark/>
          </w:tcPr>
          <w:p w:rsidR="00A45B17" w:rsidRDefault="00A45B17" w:rsidP="008F0D49">
            <w:pPr>
              <w:rPr>
                <w:sz w:val="24"/>
                <w:szCs w:val="24"/>
              </w:rPr>
            </w:pPr>
            <w:r>
              <w:t>Pasta Buttini s.r.l.</w:t>
            </w:r>
          </w:p>
        </w:tc>
        <w:tc>
          <w:tcPr>
            <w:tcW w:w="0" w:type="auto"/>
            <w:tcBorders>
              <w:top w:val="single" w:sz="6" w:space="0" w:color="DEE2E6"/>
            </w:tcBorders>
            <w:hideMark/>
          </w:tcPr>
          <w:p w:rsidR="00A45B17" w:rsidRDefault="00A45B17" w:rsidP="008F0D49">
            <w:pPr>
              <w:rPr>
                <w:sz w:val="24"/>
                <w:szCs w:val="24"/>
              </w:rPr>
            </w:pPr>
            <w:r>
              <w:t>(089) 6547665</w:t>
            </w:r>
          </w:p>
        </w:tc>
        <w:tc>
          <w:tcPr>
            <w:tcW w:w="0" w:type="auto"/>
            <w:tcBorders>
              <w:top w:val="single" w:sz="6" w:space="0" w:color="DEE2E6"/>
            </w:tcBorders>
            <w:hideMark/>
          </w:tcPr>
          <w:p w:rsidR="00A45B17" w:rsidRDefault="00A45B17" w:rsidP="008F0D49">
            <w:pPr>
              <w:rPr>
                <w:sz w:val="24"/>
                <w:szCs w:val="24"/>
              </w:rPr>
            </w:pPr>
            <w:r>
              <w:t>(089) 6547667</w:t>
            </w:r>
          </w:p>
        </w:tc>
      </w:tr>
      <w:tr w:rsidR="00A45B17" w:rsidTr="008F0D49">
        <w:tc>
          <w:tcPr>
            <w:tcW w:w="0" w:type="auto"/>
            <w:tcBorders>
              <w:top w:val="single" w:sz="6" w:space="0" w:color="DEE2E6"/>
            </w:tcBorders>
            <w:hideMark/>
          </w:tcPr>
          <w:p w:rsidR="00A45B17" w:rsidRDefault="00A45B17" w:rsidP="008F0D49">
            <w:pPr>
              <w:rPr>
                <w:sz w:val="24"/>
                <w:szCs w:val="24"/>
              </w:rPr>
            </w:pPr>
            <w:r>
              <w:t>28</w:t>
            </w:r>
          </w:p>
        </w:tc>
        <w:tc>
          <w:tcPr>
            <w:tcW w:w="0" w:type="auto"/>
            <w:tcBorders>
              <w:top w:val="single" w:sz="6" w:space="0" w:color="DEE2E6"/>
            </w:tcBorders>
            <w:hideMark/>
          </w:tcPr>
          <w:p w:rsidR="00A45B17" w:rsidRDefault="00A45B17" w:rsidP="008F0D49">
            <w:pPr>
              <w:rPr>
                <w:sz w:val="24"/>
                <w:szCs w:val="24"/>
              </w:rPr>
            </w:pPr>
            <w:r>
              <w:t>Gai pâturage</w:t>
            </w:r>
          </w:p>
        </w:tc>
        <w:tc>
          <w:tcPr>
            <w:tcW w:w="0" w:type="auto"/>
            <w:tcBorders>
              <w:top w:val="single" w:sz="6" w:space="0" w:color="DEE2E6"/>
            </w:tcBorders>
            <w:hideMark/>
          </w:tcPr>
          <w:p w:rsidR="00A45B17" w:rsidRDefault="00A45B17" w:rsidP="008F0D49">
            <w:pPr>
              <w:rPr>
                <w:sz w:val="24"/>
                <w:szCs w:val="24"/>
              </w:rPr>
            </w:pPr>
            <w:r>
              <w:t>38.76.98.06</w:t>
            </w:r>
          </w:p>
        </w:tc>
        <w:tc>
          <w:tcPr>
            <w:tcW w:w="0" w:type="auto"/>
            <w:tcBorders>
              <w:top w:val="single" w:sz="6" w:space="0" w:color="DEE2E6"/>
            </w:tcBorders>
            <w:hideMark/>
          </w:tcPr>
          <w:p w:rsidR="00A45B17" w:rsidRDefault="00A45B17" w:rsidP="008F0D49">
            <w:pPr>
              <w:rPr>
                <w:sz w:val="24"/>
                <w:szCs w:val="24"/>
              </w:rPr>
            </w:pPr>
            <w:r>
              <w:t>38.76.98.58</w:t>
            </w:r>
          </w:p>
        </w:tc>
      </w:tr>
      <w:tr w:rsidR="00A45B17" w:rsidTr="008F0D49">
        <w:tc>
          <w:tcPr>
            <w:tcW w:w="0" w:type="auto"/>
            <w:tcBorders>
              <w:top w:val="single" w:sz="6" w:space="0" w:color="DEE2E6"/>
            </w:tcBorders>
            <w:hideMark/>
          </w:tcPr>
          <w:p w:rsidR="00A45B17" w:rsidRDefault="00A45B17" w:rsidP="008F0D49">
            <w:pPr>
              <w:rPr>
                <w:sz w:val="24"/>
                <w:szCs w:val="24"/>
              </w:rPr>
            </w:pPr>
            <w:r>
              <w:t>29</w:t>
            </w:r>
          </w:p>
        </w:tc>
        <w:tc>
          <w:tcPr>
            <w:tcW w:w="0" w:type="auto"/>
            <w:tcBorders>
              <w:top w:val="single" w:sz="6" w:space="0" w:color="DEE2E6"/>
            </w:tcBorders>
            <w:hideMark/>
          </w:tcPr>
          <w:p w:rsidR="00A45B17" w:rsidRDefault="00A45B17" w:rsidP="008F0D49">
            <w:pPr>
              <w:rPr>
                <w:sz w:val="24"/>
                <w:szCs w:val="24"/>
              </w:rPr>
            </w:pPr>
            <w:r>
              <w:t>Forêts d'érables</w:t>
            </w:r>
          </w:p>
        </w:tc>
        <w:tc>
          <w:tcPr>
            <w:tcW w:w="0" w:type="auto"/>
            <w:tcBorders>
              <w:top w:val="single" w:sz="6" w:space="0" w:color="DEE2E6"/>
            </w:tcBorders>
            <w:hideMark/>
          </w:tcPr>
          <w:p w:rsidR="00A45B17" w:rsidRDefault="00A45B17" w:rsidP="008F0D49">
            <w:pPr>
              <w:rPr>
                <w:sz w:val="24"/>
                <w:szCs w:val="24"/>
              </w:rPr>
            </w:pPr>
            <w:r>
              <w:t>(514) 555-2955</w:t>
            </w:r>
          </w:p>
        </w:tc>
        <w:tc>
          <w:tcPr>
            <w:tcW w:w="0" w:type="auto"/>
            <w:tcBorders>
              <w:top w:val="single" w:sz="6" w:space="0" w:color="DEE2E6"/>
            </w:tcBorders>
            <w:hideMark/>
          </w:tcPr>
          <w:p w:rsidR="00A45B17" w:rsidRDefault="00A45B17" w:rsidP="008F0D49">
            <w:pPr>
              <w:rPr>
                <w:sz w:val="24"/>
                <w:szCs w:val="24"/>
              </w:rPr>
            </w:pPr>
            <w:r>
              <w:t>(514) 555-2921</w:t>
            </w:r>
          </w:p>
        </w:tc>
      </w:tr>
    </w:tbl>
    <w:p w:rsidR="00A45B17" w:rsidRDefault="00A45B17" w:rsidP="00A45B17">
      <w:pPr>
        <w:pStyle w:val="a4"/>
      </w:pPr>
      <w:r>
        <w:t xml:space="preserve">The </w:t>
      </w:r>
      <w:r>
        <w:rPr>
          <w:rStyle w:val="HTML0"/>
          <w:rFonts w:ascii="Consolas" w:eastAsiaTheme="majorEastAsia" w:hAnsi="Consolas"/>
          <w:color w:val="DC143C"/>
          <w:shd w:val="clear" w:color="auto" w:fill="F1F1F1"/>
        </w:rPr>
        <w:t>IS NULL</w:t>
      </w:r>
      <w:r>
        <w:t xml:space="preserve"> command is used to test for empty values (NULL values).</w:t>
      </w:r>
    </w:p>
    <w:p w:rsidR="00A45B17" w:rsidRDefault="00A45B17" w:rsidP="00A45B17">
      <w:pPr>
        <w:pStyle w:val="a4"/>
      </w:pPr>
      <w:r>
        <w:t>The following SQL lists all customers with a NULL value in the "Address" field:</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ContactName, Address</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rFonts w:cs="Times New Roman"/>
        </w:rPr>
      </w:pPr>
      <w:r>
        <w:rPr>
          <w:rStyle w:val="sqlkeywordcolor"/>
          <w:rFonts w:ascii="Consolas" w:hAnsi="Consolas"/>
          <w:color w:val="0000CD"/>
          <w:sz w:val="23"/>
          <w:szCs w:val="23"/>
        </w:rPr>
        <w:t>WHERE</w:t>
      </w:r>
      <w:r>
        <w:rPr>
          <w:rStyle w:val="sqlcolor"/>
          <w:rFonts w:ascii="Consolas" w:hAnsi="Consolas"/>
          <w:color w:val="000000"/>
          <w:sz w:val="23"/>
          <w:szCs w:val="23"/>
        </w:rPr>
        <w:t xml:space="preserve"> Address </w:t>
      </w:r>
      <w:r>
        <w:rPr>
          <w:rStyle w:val="sqlkeywordcolor"/>
          <w:rFonts w:ascii="Consolas" w:hAnsi="Consolas"/>
          <w:color w:val="0000CD"/>
          <w:sz w:val="23"/>
          <w:szCs w:val="23"/>
        </w:rPr>
        <w:t>IS</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Pr="006B6845" w:rsidRDefault="00A45B17" w:rsidP="00A45B17"/>
    <w:p w:rsidR="00A45B17" w:rsidRPr="005325E1" w:rsidRDefault="00A45B17" w:rsidP="00A45B17">
      <w:pPr>
        <w:pStyle w:val="4"/>
      </w:pPr>
      <w:bookmarkStart w:id="399" w:name="_Toc57401549"/>
      <w:bookmarkStart w:id="400" w:name="_Toc57480911"/>
      <w:bookmarkStart w:id="401" w:name="_Toc57569927"/>
      <w:bookmarkStart w:id="402" w:name="_Toc57749001"/>
      <w:r>
        <w:rPr>
          <w:lang w:val="uk-UA"/>
        </w:rPr>
        <w:t xml:space="preserve">Предикат </w:t>
      </w:r>
      <w:r w:rsidRPr="005325E1">
        <w:t>IS NOT NULL</w:t>
      </w:r>
      <w:bookmarkEnd w:id="399"/>
      <w:bookmarkEnd w:id="400"/>
      <w:bookmarkEnd w:id="401"/>
      <w:bookmarkEnd w:id="402"/>
    </w:p>
    <w:p w:rsidR="00A45B17" w:rsidRDefault="00A45B17" w:rsidP="00A45B17">
      <w:pPr>
        <w:pStyle w:val="a4"/>
      </w:pPr>
      <w:r>
        <w:t xml:space="preserve">The </w:t>
      </w:r>
      <w:r>
        <w:rPr>
          <w:rStyle w:val="HTML0"/>
          <w:rFonts w:ascii="Consolas" w:eastAsiaTheme="majorEastAsia" w:hAnsi="Consolas"/>
          <w:color w:val="DC143C"/>
          <w:shd w:val="clear" w:color="auto" w:fill="F1F1F1"/>
        </w:rPr>
        <w:t>IS NOT NULL</w:t>
      </w:r>
      <w:r>
        <w:t xml:space="preserve"> command is used to test for non-empty values (NOT NULL values).</w:t>
      </w:r>
    </w:p>
    <w:p w:rsidR="00A45B17" w:rsidRDefault="00A45B17" w:rsidP="00A45B17">
      <w:pPr>
        <w:pStyle w:val="a4"/>
      </w:pPr>
      <w:r>
        <w:t>The following SQL lists all customers with a value in the "Address" field:</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ContactName, Address</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rFonts w:cs="Times New Roman"/>
        </w:rPr>
      </w:pPr>
      <w:r>
        <w:rPr>
          <w:rStyle w:val="sqlkeywordcolor"/>
          <w:rFonts w:ascii="Consolas" w:hAnsi="Consolas"/>
          <w:color w:val="0000CD"/>
          <w:sz w:val="23"/>
          <w:szCs w:val="23"/>
        </w:rPr>
        <w:t>WHERE</w:t>
      </w:r>
      <w:r>
        <w:rPr>
          <w:rStyle w:val="sqlcolor"/>
          <w:rFonts w:ascii="Consolas" w:hAnsi="Consolas"/>
          <w:color w:val="000000"/>
          <w:sz w:val="23"/>
          <w:szCs w:val="23"/>
        </w:rPr>
        <w:t xml:space="preserve"> Address </w:t>
      </w:r>
      <w:r>
        <w:rPr>
          <w:rStyle w:val="sqlkeywordcolor"/>
          <w:rFonts w:ascii="Consolas" w:hAnsi="Consolas"/>
          <w:color w:val="0000CD"/>
          <w:sz w:val="23"/>
          <w:szCs w:val="23"/>
        </w:rPr>
        <w:t>IS</w:t>
      </w:r>
      <w:r>
        <w:rPr>
          <w:rStyle w:val="sqlcolor"/>
          <w:rFonts w:ascii="Consolas" w:hAnsi="Consolas"/>
          <w:color w:val="000000"/>
          <w:sz w:val="23"/>
          <w:szCs w:val="23"/>
        </w:rPr>
        <w:t xml:space="preserve">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NULL</w:t>
      </w:r>
      <w:r>
        <w:rPr>
          <w:rStyle w:val="sqlcolor"/>
          <w:rFonts w:ascii="Consolas" w:hAnsi="Consolas"/>
          <w:color w:val="000000"/>
          <w:sz w:val="23"/>
          <w:szCs w:val="23"/>
        </w:rPr>
        <w:t>;</w:t>
      </w:r>
    </w:p>
    <w:p w:rsidR="00A45B17" w:rsidRDefault="00A45B17" w:rsidP="00A45B17"/>
    <w:p w:rsidR="00A45B17" w:rsidRPr="006B6845" w:rsidRDefault="00A45B17" w:rsidP="00A45B17"/>
    <w:p w:rsidR="00A45B17" w:rsidRPr="00E16053" w:rsidRDefault="00A45B17" w:rsidP="00A45B17">
      <w:pPr>
        <w:pStyle w:val="4"/>
      </w:pPr>
      <w:bookmarkStart w:id="403" w:name="_Toc57569928"/>
      <w:bookmarkStart w:id="404" w:name="_Toc57749002"/>
      <w:r>
        <w:t>Предикат WHERE LIKE</w:t>
      </w:r>
      <w:bookmarkEnd w:id="395"/>
      <w:bookmarkEnd w:id="396"/>
      <w:bookmarkEnd w:id="403"/>
      <w:bookmarkEnd w:id="404"/>
    </w:p>
    <w:p w:rsidR="00A45B17" w:rsidRPr="00B051EA" w:rsidRDefault="00A45B17" w:rsidP="00A45B17">
      <w:pPr>
        <w:pStyle w:val="ul-intro"/>
        <w:rPr>
          <w:lang w:val="en-US"/>
        </w:rPr>
      </w:pPr>
      <w:r w:rsidRPr="00B051EA">
        <w:rPr>
          <w:lang w:val="en-US"/>
        </w:rPr>
        <w:t>Use WHERE LIKE when only a fragment of a text value is known.</w:t>
      </w:r>
      <w:r w:rsidRPr="00B051EA">
        <w:rPr>
          <w:lang w:val="en-US"/>
        </w:rPr>
        <w:br/>
        <w:t>The WHERE LIKE clause determines if a character string matches a pattern.</w:t>
      </w:r>
      <w:r w:rsidRPr="00B051EA">
        <w:rPr>
          <w:lang w:val="en-US"/>
        </w:rPr>
        <w:br/>
        <w:t>WHERE LIKE supports two wildcard match options: % and_.</w:t>
      </w:r>
    </w:p>
    <w:p w:rsidR="00A45B17" w:rsidRPr="00B051EA" w:rsidRDefault="00A45B17" w:rsidP="00A45B17">
      <w:pPr>
        <w:pStyle w:val="pt-30"/>
        <w:rPr>
          <w:lang w:val="en-US"/>
        </w:rPr>
      </w:pPr>
      <w:r w:rsidRPr="00B051EA">
        <w:rPr>
          <w:lang w:val="en-US"/>
        </w:rPr>
        <w:t>The general syntax is</w:t>
      </w:r>
    </w:p>
    <w:p w:rsidR="00A45B17" w:rsidRPr="00B051EA" w:rsidRDefault="00A45B17" w:rsidP="00A45B17">
      <w:pPr>
        <w:pStyle w:val="HTML1"/>
        <w:rPr>
          <w:color w:val="BEBEC5"/>
          <w:lang w:val="en-US"/>
        </w:rPr>
      </w:pPr>
      <w:r w:rsidRPr="003C0539">
        <w:rPr>
          <w:rStyle w:val="pln"/>
          <w:rFonts w:ascii="Consolas" w:hAnsi="Consolas" w:cs="Consolas"/>
          <w:b/>
          <w:bCs/>
          <w:color w:val="000000"/>
          <w:sz w:val="24"/>
          <w:szCs w:val="24"/>
          <w:lang w:val="en-US"/>
        </w:rPr>
        <w:t>SELECT column</w:t>
      </w:r>
      <w:r w:rsidRPr="003C0539">
        <w:rPr>
          <w:rStyle w:val="pun"/>
          <w:rFonts w:ascii="Consolas" w:hAnsi="Consolas" w:cs="Consolas"/>
          <w:b/>
          <w:bCs/>
          <w:color w:val="000000"/>
          <w:sz w:val="24"/>
          <w:szCs w:val="24"/>
          <w:lang w:val="en-US"/>
        </w:rPr>
        <w:t>-</w:t>
      </w:r>
      <w:r>
        <w:rPr>
          <w:rStyle w:val="pln"/>
          <w:rFonts w:ascii="Consolas" w:hAnsi="Consolas" w:cs="Consolas"/>
          <w:b/>
          <w:bCs/>
          <w:color w:val="000000"/>
          <w:sz w:val="24"/>
          <w:szCs w:val="24"/>
          <w:lang w:val="en-US"/>
        </w:rPr>
        <w:t xml:space="preserve">names </w:t>
      </w:r>
      <w:r w:rsidRPr="003C0539">
        <w:rPr>
          <w:rStyle w:val="pln"/>
          <w:rFonts w:ascii="Consolas" w:hAnsi="Consolas" w:cs="Consolas"/>
          <w:b/>
          <w:bCs/>
          <w:color w:val="000000"/>
          <w:sz w:val="24"/>
          <w:szCs w:val="24"/>
          <w:lang w:val="en-US"/>
        </w:rPr>
        <w:t>FROM table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  WHERE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name LIKE value </w:t>
      </w:r>
    </w:p>
    <w:p w:rsidR="00A45B17" w:rsidRDefault="00A45B17" w:rsidP="00A45B17">
      <w:pPr>
        <w:pStyle w:val="a4"/>
      </w:pPr>
      <w:r>
        <w:t xml:space="preserve">The </w:t>
      </w:r>
      <w:r>
        <w:rPr>
          <w:rStyle w:val="HTML0"/>
          <w:rFonts w:ascii="Consolas" w:eastAsiaTheme="majorEastAsia" w:hAnsi="Consolas"/>
          <w:color w:val="DC143C"/>
          <w:shd w:val="clear" w:color="auto" w:fill="F1F1F1"/>
        </w:rPr>
        <w:t>LIKE</w:t>
      </w:r>
      <w:r>
        <w:t xml:space="preserve"> command is used in a WHERE clause to search for a specified pattern in a column.</w:t>
      </w:r>
    </w:p>
    <w:p w:rsidR="00A45B17" w:rsidRDefault="00A45B17" w:rsidP="00A45B17">
      <w:pPr>
        <w:pStyle w:val="a4"/>
      </w:pPr>
      <w:r>
        <w:t xml:space="preserve">You can use two wildcards with </w:t>
      </w:r>
      <w:r>
        <w:rPr>
          <w:rStyle w:val="HTML0"/>
          <w:rFonts w:ascii="Consolas" w:eastAsiaTheme="majorEastAsia" w:hAnsi="Consolas"/>
          <w:color w:val="DC143C"/>
          <w:shd w:val="clear" w:color="auto" w:fill="F1F1F1"/>
        </w:rPr>
        <w:t>LIKE</w:t>
      </w:r>
      <w:r>
        <w:t>:</w:t>
      </w:r>
    </w:p>
    <w:p w:rsidR="00A45B17" w:rsidRDefault="00A45B17" w:rsidP="00A45B17">
      <w:pPr>
        <w:pStyle w:val="a5"/>
        <w:numPr>
          <w:ilvl w:val="0"/>
          <w:numId w:val="9"/>
        </w:numPr>
      </w:pPr>
      <w:r>
        <w:t>% - Represents zero, one, or multiple characters</w:t>
      </w:r>
    </w:p>
    <w:p w:rsidR="00A45B17" w:rsidRDefault="00A45B17" w:rsidP="00A45B17">
      <w:pPr>
        <w:pStyle w:val="a5"/>
        <w:numPr>
          <w:ilvl w:val="0"/>
          <w:numId w:val="9"/>
        </w:numPr>
      </w:pPr>
      <w:r>
        <w:t>_ - Represents a single character (MS Access uses a question mark (?) instead)</w:t>
      </w:r>
    </w:p>
    <w:p w:rsidR="00A45B17" w:rsidRDefault="00A45B17" w:rsidP="00A45B17">
      <w:pPr>
        <w:pStyle w:val="a4"/>
      </w:pPr>
      <w:r>
        <w:t>The following SQL selects all customers with a CustomerName starting with "a":</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'a%'</w:t>
      </w:r>
      <w:r>
        <w:rPr>
          <w:rStyle w:val="sqlcolor"/>
          <w:rFonts w:ascii="Consolas" w:hAnsi="Consolas"/>
          <w:color w:val="000000"/>
          <w:sz w:val="23"/>
          <w:szCs w:val="23"/>
        </w:rPr>
        <w:t>;</w:t>
      </w:r>
    </w:p>
    <w:p w:rsidR="00A45B17" w:rsidRDefault="00A45B17" w:rsidP="00A45B17">
      <w:pPr>
        <w:pStyle w:val="a4"/>
      </w:pPr>
      <w:r>
        <w:t>The following SQL selects all customers with a CustomerName ending with "a":</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'%a'</w:t>
      </w:r>
      <w:r>
        <w:rPr>
          <w:rStyle w:val="sqlcolor"/>
          <w:rFonts w:ascii="Consolas" w:hAnsi="Consolas"/>
          <w:color w:val="000000"/>
          <w:sz w:val="23"/>
          <w:szCs w:val="23"/>
        </w:rPr>
        <w:t>;</w:t>
      </w:r>
    </w:p>
    <w:p w:rsidR="00A45B17" w:rsidRDefault="00A45B17" w:rsidP="00A45B17">
      <w:pPr>
        <w:pStyle w:val="a4"/>
      </w:pPr>
      <w:r>
        <w:t>The following SQL selects all customers with a CustomerName that have "or" in any position: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'%or%'</w:t>
      </w:r>
      <w:r>
        <w:rPr>
          <w:rStyle w:val="sqlcolor"/>
          <w:rFonts w:ascii="Consolas" w:hAnsi="Consolas"/>
          <w:color w:val="000000"/>
          <w:sz w:val="23"/>
          <w:szCs w:val="23"/>
        </w:rPr>
        <w:t>;</w:t>
      </w:r>
    </w:p>
    <w:p w:rsidR="00A45B17" w:rsidRDefault="00A45B17" w:rsidP="00A45B17">
      <w:pPr>
        <w:pStyle w:val="a4"/>
      </w:pPr>
      <w:r>
        <w:t>The following SQL statement selects all customers with a CustomerName that starts with "a" and are at least 3 characters in length:</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'a_%_%'</w:t>
      </w:r>
      <w:r>
        <w:rPr>
          <w:rStyle w:val="sqlcolor"/>
          <w:rFonts w:ascii="Consolas" w:hAnsi="Consolas"/>
          <w:color w:val="000000"/>
          <w:sz w:val="23"/>
          <w:szCs w:val="23"/>
        </w:rPr>
        <w:t>;</w:t>
      </w:r>
    </w:p>
    <w:p w:rsidR="00A45B17" w:rsidRPr="00B051EA" w:rsidRDefault="00A45B17" w:rsidP="00A45B17">
      <w:pPr>
        <w:pStyle w:val="pt-30"/>
        <w:rPr>
          <w:lang w:val="en-US"/>
        </w:rPr>
      </w:pPr>
      <w:r w:rsidRPr="00B051EA">
        <w:rPr>
          <w:lang w:val="en-US"/>
        </w:rPr>
        <w:t>Wildcard characters allowed in 'value' are % (percent) and _ (underscore).</w:t>
      </w:r>
    </w:p>
    <w:p w:rsidR="00A45B17" w:rsidRDefault="00A45B17" w:rsidP="00A45B17">
      <w:pPr>
        <w:pStyle w:val="a5"/>
        <w:numPr>
          <w:ilvl w:val="0"/>
          <w:numId w:val="83"/>
        </w:numPr>
      </w:pPr>
      <w:r w:rsidRPr="0031644C">
        <w:rPr>
          <w:rStyle w:val="font-weight-bold"/>
          <w:rFonts w:ascii="Segoe UI" w:hAnsi="Segoe UI" w:cs="Segoe UI"/>
          <w:color w:val="212529"/>
          <w:sz w:val="26"/>
          <w:szCs w:val="26"/>
        </w:rPr>
        <w:t>%</w:t>
      </w:r>
      <w:r>
        <w:t xml:space="preserve"> (percent) matches any string with zero or more characters.</w:t>
      </w:r>
    </w:p>
    <w:p w:rsidR="00A45B17" w:rsidRDefault="00A45B17" w:rsidP="00A45B17">
      <w:pPr>
        <w:pStyle w:val="a5"/>
        <w:numPr>
          <w:ilvl w:val="0"/>
          <w:numId w:val="83"/>
        </w:numPr>
      </w:pPr>
      <w:r w:rsidRPr="0031644C">
        <w:rPr>
          <w:rStyle w:val="font-weight-bold"/>
          <w:rFonts w:ascii="Segoe UI" w:hAnsi="Segoe UI" w:cs="Segoe UI"/>
          <w:color w:val="212529"/>
          <w:sz w:val="26"/>
          <w:szCs w:val="26"/>
        </w:rPr>
        <w:t>_</w:t>
      </w:r>
      <w:r>
        <w:t xml:space="preserve"> (underscore) matches any single character.</w:t>
      </w:r>
    </w:p>
    <w:p w:rsidR="00A45B17" w:rsidRDefault="00A45B17" w:rsidP="00A45B17">
      <w:r>
        <w:rPr>
          <w:b/>
          <w:bCs/>
        </w:rPr>
        <w:t>Problem</w:t>
      </w:r>
      <w:r>
        <w:t>: List all products with names that start with 'Ca'</w:t>
      </w:r>
    </w:p>
    <w:p w:rsidR="00A45B17" w:rsidRPr="00B051EA" w:rsidRDefault="00A45B17" w:rsidP="00A45B17">
      <w:pPr>
        <w:pStyle w:val="HTML1"/>
        <w:rPr>
          <w:color w:val="BEBEC5"/>
          <w:lang w:val="en-US"/>
        </w:rPr>
      </w:pPr>
      <w:r w:rsidRPr="003C0539">
        <w:rPr>
          <w:rStyle w:val="pln"/>
          <w:rFonts w:ascii="Consolas" w:hAnsi="Consolas" w:cs="Consolas"/>
          <w:b/>
          <w:bCs/>
          <w:color w:val="000000"/>
          <w:sz w:val="24"/>
          <w:szCs w:val="24"/>
          <w:lang w:val="en-US"/>
        </w:rPr>
        <w:t xml:space="preserve">SELECT </w:t>
      </w:r>
      <w:r w:rsidRPr="003C0539">
        <w:rPr>
          <w:rStyle w:val="typ"/>
          <w:rFonts w:ascii="Consolas" w:hAnsi="Consolas" w:cs="Consolas"/>
          <w:b/>
          <w:bCs/>
          <w:color w:val="2B91AF"/>
          <w:sz w:val="24"/>
          <w:szCs w:val="24"/>
          <w:lang w:val="en-US"/>
        </w:rPr>
        <w:t>Id</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w:t>
      </w:r>
      <w:r w:rsidRPr="003C0539">
        <w:rPr>
          <w:rStyle w:val="typ"/>
          <w:rFonts w:ascii="Consolas" w:hAnsi="Consolas" w:cs="Consolas"/>
          <w:b/>
          <w:bCs/>
          <w:color w:val="2B91AF"/>
          <w:sz w:val="24"/>
          <w:szCs w:val="24"/>
          <w:lang w:val="en-US"/>
        </w:rPr>
        <w:t>ProductName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w:t>
      </w:r>
      <w:r w:rsidRPr="003C0539">
        <w:rPr>
          <w:rStyle w:val="typ"/>
          <w:rFonts w:ascii="Consolas" w:hAnsi="Consolas" w:cs="Consolas"/>
          <w:b/>
          <w:bCs/>
          <w:color w:val="2B91AF"/>
          <w:sz w:val="24"/>
          <w:szCs w:val="24"/>
          <w:lang w:val="en-US"/>
        </w:rPr>
        <w:t>UnitPrice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w:t>
      </w:r>
      <w:r w:rsidRPr="003C0539">
        <w:rPr>
          <w:rStyle w:val="typ"/>
          <w:rFonts w:ascii="Consolas" w:hAnsi="Consolas" w:cs="Consolas"/>
          <w:b/>
          <w:bCs/>
          <w:color w:val="2B91AF"/>
          <w:sz w:val="24"/>
          <w:szCs w:val="24"/>
          <w:lang w:val="en-US"/>
        </w:rPr>
        <w:t>Package</w:t>
      </w:r>
    </w:p>
    <w:p w:rsidR="00A45B17" w:rsidRPr="00B051EA" w:rsidRDefault="00A45B17" w:rsidP="00A45B17">
      <w:pPr>
        <w:pStyle w:val="HTML1"/>
        <w:rPr>
          <w:color w:val="BEBEC5"/>
          <w:lang w:val="en-US"/>
        </w:rPr>
      </w:pPr>
      <w:r w:rsidRPr="003C0539">
        <w:rPr>
          <w:rStyle w:val="pln"/>
          <w:rFonts w:ascii="Consolas" w:hAnsi="Consolas" w:cs="Consolas"/>
          <w:b/>
          <w:bCs/>
          <w:color w:val="000000"/>
          <w:sz w:val="24"/>
          <w:szCs w:val="24"/>
          <w:lang w:val="en-US"/>
        </w:rPr>
        <w:t xml:space="preserve">FROM </w:t>
      </w:r>
      <w:r w:rsidRPr="003C0539">
        <w:rPr>
          <w:rStyle w:val="typ"/>
          <w:rFonts w:ascii="Consolas" w:hAnsi="Consolas" w:cs="Consolas"/>
          <w:b/>
          <w:bCs/>
          <w:color w:val="2B91AF"/>
          <w:sz w:val="24"/>
          <w:szCs w:val="24"/>
          <w:lang w:val="en-US"/>
        </w:rPr>
        <w:t xml:space="preserve">Product </w:t>
      </w:r>
      <w:r w:rsidRPr="003C0539">
        <w:rPr>
          <w:rStyle w:val="pln"/>
          <w:rFonts w:ascii="Consolas" w:hAnsi="Consolas" w:cs="Consolas"/>
          <w:b/>
          <w:bCs/>
          <w:color w:val="000000"/>
          <w:sz w:val="24"/>
          <w:szCs w:val="24"/>
          <w:lang w:val="en-US"/>
        </w:rPr>
        <w:t xml:space="preserve"> WHERE </w:t>
      </w:r>
      <w:r w:rsidRPr="003C0539">
        <w:rPr>
          <w:rStyle w:val="typ"/>
          <w:rFonts w:ascii="Consolas" w:hAnsi="Consolas" w:cs="Consolas"/>
          <w:b/>
          <w:bCs/>
          <w:color w:val="2B91AF"/>
          <w:sz w:val="24"/>
          <w:szCs w:val="24"/>
          <w:lang w:val="en-US"/>
        </w:rPr>
        <w:t>ProductName</w:t>
      </w:r>
      <w:r w:rsidRPr="003C0539">
        <w:rPr>
          <w:rStyle w:val="pln"/>
          <w:rFonts w:ascii="Consolas" w:hAnsi="Consolas" w:cs="Consolas"/>
          <w:b/>
          <w:bCs/>
          <w:color w:val="000000"/>
          <w:sz w:val="24"/>
          <w:szCs w:val="24"/>
          <w:lang w:val="en-US"/>
        </w:rPr>
        <w:t xml:space="preserve"> LIKE </w:t>
      </w:r>
      <w:r w:rsidRPr="003C0539">
        <w:rPr>
          <w:rStyle w:val="str"/>
          <w:rFonts w:ascii="Consolas" w:hAnsi="Consolas" w:cs="Consolas"/>
          <w:b/>
          <w:bCs/>
          <w:color w:val="CC4500"/>
          <w:sz w:val="24"/>
          <w:szCs w:val="24"/>
          <w:lang w:val="en-US"/>
        </w:rPr>
        <w:t>'Ca%'</w:t>
      </w:r>
    </w:p>
    <w:p w:rsidR="00A45B17" w:rsidRDefault="00A45B17" w:rsidP="00A45B17">
      <w:r>
        <w:rPr>
          <w:b/>
          <w:bCs/>
        </w:rPr>
        <w:t>Result:</w:t>
      </w:r>
      <w:r>
        <w:t xml:space="preserve">  2 records.</w:t>
      </w:r>
    </w:p>
    <w:tbl>
      <w:tblPr>
        <w:tblW w:w="8655" w:type="dxa"/>
        <w:tblCellMar>
          <w:top w:w="15" w:type="dxa"/>
          <w:left w:w="15" w:type="dxa"/>
          <w:bottom w:w="15" w:type="dxa"/>
          <w:right w:w="15" w:type="dxa"/>
        </w:tblCellMar>
        <w:tblLook w:val="04A0" w:firstRow="1" w:lastRow="0" w:firstColumn="1" w:lastColumn="0" w:noHBand="0" w:noVBand="1"/>
      </w:tblPr>
      <w:tblGrid>
        <w:gridCol w:w="501"/>
        <w:gridCol w:w="3498"/>
        <w:gridCol w:w="1701"/>
        <w:gridCol w:w="2955"/>
      </w:tblGrid>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Id</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ProductName</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UnitPrice</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Package</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18</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Carnarvon Tigers</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62.50</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16 kg pkg.</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60</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Camembert Pierrot</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34.00</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15-300 g rounds</w:t>
            </w:r>
          </w:p>
        </w:tc>
      </w:tr>
    </w:tbl>
    <w:p w:rsidR="00A45B17" w:rsidRDefault="00A45B17" w:rsidP="00A45B17">
      <w:r>
        <w:rPr>
          <w:b/>
          <w:bCs/>
        </w:rPr>
        <w:t>Problem</w:t>
      </w:r>
      <w:r>
        <w:t>: List all products that start with</w:t>
      </w:r>
      <w:r>
        <w:rPr>
          <w:lang w:val="uk-UA"/>
        </w:rPr>
        <w:t xml:space="preserve"> </w:t>
      </w:r>
      <w:r>
        <w:t>'Cha' or 'Chan' and have one more character.</w:t>
      </w:r>
    </w:p>
    <w:p w:rsidR="00A45B17" w:rsidRDefault="00A45B17" w:rsidP="00A45B17">
      <w:pPr>
        <w:pStyle w:val="HTML1"/>
        <w:numPr>
          <w:ilvl w:val="0"/>
          <w:numId w:val="84"/>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ProductName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UnitPrice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Package</w:t>
      </w:r>
    </w:p>
    <w:p w:rsidR="00A45B17" w:rsidRDefault="00A45B17" w:rsidP="00A45B17">
      <w:pPr>
        <w:pStyle w:val="HTML1"/>
        <w:numPr>
          <w:ilvl w:val="0"/>
          <w:numId w:val="84"/>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Product</w:t>
      </w:r>
    </w:p>
    <w:p w:rsidR="00A45B17" w:rsidRPr="00B051EA" w:rsidRDefault="00A45B17" w:rsidP="00A45B17">
      <w:pPr>
        <w:pStyle w:val="HTML1"/>
        <w:numPr>
          <w:ilvl w:val="0"/>
          <w:numId w:val="84"/>
        </w:numPr>
        <w:rPr>
          <w:color w:val="BEBEC5"/>
          <w:lang w:val="en-US"/>
        </w:rPr>
      </w:pPr>
      <w:r w:rsidRPr="003C0539">
        <w:rPr>
          <w:rStyle w:val="pln"/>
          <w:rFonts w:ascii="Consolas" w:hAnsi="Consolas" w:cs="Consolas"/>
          <w:b/>
          <w:bCs/>
          <w:color w:val="000000"/>
          <w:sz w:val="24"/>
          <w:szCs w:val="24"/>
          <w:lang w:val="en-US"/>
        </w:rPr>
        <w:t xml:space="preserve"> WHERE </w:t>
      </w:r>
      <w:r w:rsidRPr="003C0539">
        <w:rPr>
          <w:rStyle w:val="typ"/>
          <w:rFonts w:ascii="Consolas" w:hAnsi="Consolas" w:cs="Consolas"/>
          <w:b/>
          <w:bCs/>
          <w:color w:val="2B91AF"/>
          <w:sz w:val="24"/>
          <w:szCs w:val="24"/>
          <w:lang w:val="en-US"/>
        </w:rPr>
        <w:t>ProductName</w:t>
      </w:r>
      <w:r w:rsidRPr="003C0539">
        <w:rPr>
          <w:rStyle w:val="pln"/>
          <w:rFonts w:ascii="Consolas" w:hAnsi="Consolas" w:cs="Consolas"/>
          <w:b/>
          <w:bCs/>
          <w:color w:val="000000"/>
          <w:sz w:val="24"/>
          <w:szCs w:val="24"/>
          <w:lang w:val="en-US"/>
        </w:rPr>
        <w:t xml:space="preserve"> LIKE </w:t>
      </w:r>
      <w:r w:rsidRPr="003C0539">
        <w:rPr>
          <w:rStyle w:val="str"/>
          <w:rFonts w:ascii="Consolas" w:hAnsi="Consolas" w:cs="Consolas"/>
          <w:b/>
          <w:bCs/>
          <w:color w:val="CC4500"/>
          <w:sz w:val="24"/>
          <w:szCs w:val="24"/>
          <w:lang w:val="en-US"/>
        </w:rPr>
        <w:t>'Cha_'</w:t>
      </w:r>
      <w:r w:rsidRPr="003C0539">
        <w:rPr>
          <w:rStyle w:val="pln"/>
          <w:rFonts w:ascii="Consolas" w:hAnsi="Consolas" w:cs="Consolas"/>
          <w:b/>
          <w:bCs/>
          <w:color w:val="000000"/>
          <w:sz w:val="24"/>
          <w:szCs w:val="24"/>
          <w:lang w:val="en-US"/>
        </w:rPr>
        <w:t xml:space="preserve"> OR </w:t>
      </w:r>
      <w:r w:rsidRPr="003C0539">
        <w:rPr>
          <w:rStyle w:val="typ"/>
          <w:rFonts w:ascii="Consolas" w:hAnsi="Consolas" w:cs="Consolas"/>
          <w:b/>
          <w:bCs/>
          <w:color w:val="2B91AF"/>
          <w:sz w:val="24"/>
          <w:szCs w:val="24"/>
          <w:lang w:val="en-US"/>
        </w:rPr>
        <w:t>ProductName</w:t>
      </w:r>
      <w:r w:rsidRPr="003C0539">
        <w:rPr>
          <w:rStyle w:val="pln"/>
          <w:rFonts w:ascii="Consolas" w:hAnsi="Consolas" w:cs="Consolas"/>
          <w:b/>
          <w:bCs/>
          <w:color w:val="000000"/>
          <w:sz w:val="24"/>
          <w:szCs w:val="24"/>
          <w:lang w:val="en-US"/>
        </w:rPr>
        <w:t xml:space="preserve"> LIKE </w:t>
      </w:r>
      <w:r w:rsidRPr="003C0539">
        <w:rPr>
          <w:rStyle w:val="str"/>
          <w:rFonts w:ascii="Consolas" w:hAnsi="Consolas" w:cs="Consolas"/>
          <w:b/>
          <w:bCs/>
          <w:color w:val="CC4500"/>
          <w:sz w:val="24"/>
          <w:szCs w:val="24"/>
          <w:lang w:val="en-US"/>
        </w:rPr>
        <w:t>'Chan_'</w:t>
      </w:r>
    </w:p>
    <w:p w:rsidR="00A45B17" w:rsidRDefault="00A45B17" w:rsidP="00A45B17">
      <w:r>
        <w:rPr>
          <w:b/>
          <w:bCs/>
        </w:rPr>
        <w:t>Result:</w:t>
      </w:r>
      <w:r>
        <w:t xml:space="preserve">  2 records.</w:t>
      </w:r>
    </w:p>
    <w:tbl>
      <w:tblPr>
        <w:tblW w:w="8505" w:type="dxa"/>
        <w:tblCellMar>
          <w:top w:w="15" w:type="dxa"/>
          <w:left w:w="15" w:type="dxa"/>
          <w:bottom w:w="15" w:type="dxa"/>
          <w:right w:w="15" w:type="dxa"/>
        </w:tblCellMar>
        <w:tblLook w:val="04A0" w:firstRow="1" w:lastRow="0" w:firstColumn="1" w:lastColumn="0" w:noHBand="0" w:noVBand="1"/>
      </w:tblPr>
      <w:tblGrid>
        <w:gridCol w:w="421"/>
        <w:gridCol w:w="2678"/>
        <w:gridCol w:w="1805"/>
        <w:gridCol w:w="3601"/>
      </w:tblGrid>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Id</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ProductName</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UnitPrice</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Package</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Chai</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18.00</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10 boxes x 20 bags</w:t>
            </w:r>
          </w:p>
        </w:tc>
      </w:tr>
      <w:tr w:rsidR="00A45B17" w:rsidRPr="00E16053" w:rsidTr="008F0D49">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2</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Chang</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19.00</w:t>
            </w:r>
          </w:p>
        </w:tc>
        <w:tc>
          <w:tcPr>
            <w:tcW w:w="0" w:type="auto"/>
            <w:tcBorders>
              <w:top w:val="single" w:sz="6" w:space="0" w:color="DEE2E6"/>
            </w:tcBorders>
            <w:hideMark/>
          </w:tcPr>
          <w:p w:rsidR="00A45B17" w:rsidRPr="00E16053" w:rsidRDefault="00A45B17" w:rsidP="008F0D49">
            <w:pPr>
              <w:rPr>
                <w:sz w:val="24"/>
                <w:szCs w:val="24"/>
              </w:rPr>
            </w:pPr>
            <w:r w:rsidRPr="00E16053">
              <w:rPr>
                <w:sz w:val="24"/>
                <w:szCs w:val="24"/>
              </w:rPr>
              <w:t>24 - 12 oz bottles</w:t>
            </w:r>
          </w:p>
        </w:tc>
      </w:tr>
    </w:tbl>
    <w:p w:rsidR="00A45B17" w:rsidRDefault="00A45B17" w:rsidP="00A45B17">
      <w:pPr>
        <w:pStyle w:val="a4"/>
      </w:pPr>
      <w:bookmarkStart w:id="405" w:name="_Toc57407676"/>
      <w:r>
        <w:t>The LIKE operator is used in a WHERE clause to search for a specified pattern in a column.</w:t>
      </w:r>
    </w:p>
    <w:p w:rsidR="00A45B17" w:rsidRDefault="00A45B17" w:rsidP="00A45B17">
      <w:pPr>
        <w:pStyle w:val="a4"/>
      </w:pPr>
      <w:r>
        <w:t>There are two wildcards often used in conjunction with the LIKE operator:</w:t>
      </w:r>
    </w:p>
    <w:p w:rsidR="00A45B17" w:rsidRDefault="00A45B17" w:rsidP="00A45B17">
      <w:pPr>
        <w:pStyle w:val="a5"/>
        <w:numPr>
          <w:ilvl w:val="0"/>
          <w:numId w:val="10"/>
        </w:numPr>
      </w:pPr>
      <w:r>
        <w:t>% - The percent sign represents zero, one, or multiple characters</w:t>
      </w:r>
    </w:p>
    <w:p w:rsidR="00A45B17" w:rsidRDefault="00A45B17" w:rsidP="00A45B17">
      <w:pPr>
        <w:pStyle w:val="a5"/>
        <w:numPr>
          <w:ilvl w:val="0"/>
          <w:numId w:val="10"/>
        </w:numPr>
      </w:pPr>
      <w:r>
        <w:t>_ - The underscore represents a single character</w:t>
      </w:r>
    </w:p>
    <w:p w:rsidR="00A45B17" w:rsidRDefault="00A45B17" w:rsidP="00A45B17">
      <w:pPr>
        <w:pStyle w:val="a4"/>
      </w:pPr>
      <w:r>
        <w:rPr>
          <w:rStyle w:val="a9"/>
          <w:rFonts w:ascii="Verdana" w:hAnsi="Verdana"/>
          <w:color w:val="000000"/>
          <w:sz w:val="23"/>
          <w:szCs w:val="23"/>
        </w:rPr>
        <w:t>Note:</w:t>
      </w:r>
      <w:r>
        <w:t xml:space="preserve"> MS Access uses an asterisk (*) instead of the percent sign (%), and a question mark (?) instead of the underscore (_).</w:t>
      </w:r>
    </w:p>
    <w:p w:rsidR="00A45B17" w:rsidRDefault="00A45B17" w:rsidP="00A45B17">
      <w:pPr>
        <w:pStyle w:val="a4"/>
      </w:pPr>
      <w:r>
        <w:t>The percent sign and the underscore can also be used in combinations!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column1, column2, ...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columnN</w:t>
      </w:r>
      <w:r>
        <w:rPr>
          <w:rStyle w:val="sqlcolor"/>
          <w:rFonts w:ascii="Consolas" w:hAnsi="Consolas"/>
          <w:color w:val="000000"/>
          <w:sz w:val="23"/>
          <w:szCs w:val="23"/>
        </w:rPr>
        <w:t xml:space="preserve">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aa"/>
          <w:rFonts w:ascii="Consolas" w:hAnsi="Consolas"/>
          <w:color w:val="000000"/>
          <w:sz w:val="23"/>
          <w:szCs w:val="23"/>
        </w:rPr>
        <w:t>pattern</w:t>
      </w:r>
      <w:r>
        <w:rPr>
          <w:rStyle w:val="sqlcolor"/>
          <w:rFonts w:ascii="Consolas" w:hAnsi="Consolas"/>
          <w:color w:val="000000"/>
          <w:sz w:val="23"/>
          <w:szCs w:val="23"/>
        </w:rPr>
        <w:t>;</w:t>
      </w:r>
    </w:p>
    <w:p w:rsidR="00A45B17" w:rsidRDefault="00A45B17" w:rsidP="00A45B17">
      <w:pPr>
        <w:pStyle w:val="a4"/>
      </w:pPr>
      <w:r>
        <w:rPr>
          <w:rStyle w:val="a9"/>
          <w:rFonts w:ascii="Verdana" w:hAnsi="Verdana"/>
          <w:color w:val="000000"/>
          <w:sz w:val="23"/>
          <w:szCs w:val="23"/>
        </w:rPr>
        <w:t>Tip:</w:t>
      </w:r>
      <w:r>
        <w:t xml:space="preserve"> You can also combine any number of conditions using AND or OR operators.</w:t>
      </w:r>
    </w:p>
    <w:p w:rsidR="00A45B17" w:rsidRDefault="00A45B17" w:rsidP="00A45B17">
      <w:pPr>
        <w:pStyle w:val="a4"/>
      </w:pPr>
      <w:r>
        <w:t>Here are some examples showing different LIKE operators with '%' and '_' wildcards:</w:t>
      </w:r>
    </w:p>
    <w:tbl>
      <w:tblPr>
        <w:tblW w:w="15120"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3926"/>
        <w:gridCol w:w="11194"/>
      </w:tblGrid>
      <w:tr w:rsidR="00A45B17" w:rsidRPr="00793FBC" w:rsidTr="008F0D49">
        <w:tc>
          <w:tcPr>
            <w:tcW w:w="3926" w:type="dxa"/>
            <w:shd w:val="clear" w:color="auto" w:fill="FFFFFF"/>
            <w:tcMar>
              <w:top w:w="120" w:type="dxa"/>
              <w:left w:w="240" w:type="dxa"/>
              <w:bottom w:w="120" w:type="dxa"/>
              <w:right w:w="120" w:type="dxa"/>
            </w:tcMar>
            <w:hideMark/>
          </w:tcPr>
          <w:p w:rsidR="00A45B17" w:rsidRPr="00793FBC" w:rsidRDefault="00A45B17" w:rsidP="008F0D49">
            <w:pPr>
              <w:rPr>
                <w:sz w:val="24"/>
                <w:szCs w:val="24"/>
                <w:lang w:val="uk-UA"/>
              </w:rPr>
            </w:pPr>
            <w:r>
              <w:rPr>
                <w:sz w:val="24"/>
                <w:szCs w:val="24"/>
              </w:rPr>
              <w:t xml:space="preserve">LIKE </w:t>
            </w:r>
            <w:r>
              <w:rPr>
                <w:sz w:val="24"/>
                <w:szCs w:val="24"/>
                <w:lang w:val="uk-UA"/>
              </w:rPr>
              <w:t>оператор</w:t>
            </w:r>
          </w:p>
        </w:tc>
        <w:tc>
          <w:tcPr>
            <w:tcW w:w="11194"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uk-UA"/>
              </w:rPr>
            </w:pPr>
            <w:r>
              <w:rPr>
                <w:sz w:val="24"/>
                <w:szCs w:val="24"/>
                <w:lang w:val="uk-UA"/>
              </w:rPr>
              <w:t>Опис</w:t>
            </w:r>
          </w:p>
        </w:tc>
      </w:tr>
      <w:tr w:rsidR="00A45B17" w:rsidRPr="00E05A2D" w:rsidTr="008F0D49">
        <w:tc>
          <w:tcPr>
            <w:tcW w:w="3926" w:type="dxa"/>
            <w:shd w:val="clear" w:color="auto" w:fill="F1F1F1"/>
            <w:tcMar>
              <w:top w:w="120" w:type="dxa"/>
              <w:left w:w="240" w:type="dxa"/>
              <w:bottom w:w="120" w:type="dxa"/>
              <w:right w:w="120" w:type="dxa"/>
            </w:tcMar>
            <w:hideMark/>
          </w:tcPr>
          <w:p w:rsidR="00A45B17" w:rsidRPr="00793FBC" w:rsidRDefault="00A45B17" w:rsidP="008F0D49">
            <w:pPr>
              <w:rPr>
                <w:sz w:val="24"/>
                <w:szCs w:val="24"/>
              </w:rPr>
            </w:pPr>
            <w:r w:rsidRPr="00793FBC">
              <w:rPr>
                <w:sz w:val="24"/>
                <w:szCs w:val="24"/>
              </w:rPr>
              <w:t>WHERE CustomerName LIKE 'a%'</w:t>
            </w:r>
          </w:p>
        </w:tc>
        <w:tc>
          <w:tcPr>
            <w:tcW w:w="11194" w:type="dxa"/>
            <w:shd w:val="clear" w:color="auto" w:fill="F1F1F1"/>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 xml:space="preserve">Знайти  рядки, що починаються з </w:t>
            </w:r>
            <w:r w:rsidRPr="005B7215">
              <w:rPr>
                <w:sz w:val="24"/>
                <w:szCs w:val="24"/>
                <w:lang w:val="ru-RU"/>
              </w:rPr>
              <w:t>"</w:t>
            </w:r>
            <w:r w:rsidRPr="00793FBC">
              <w:rPr>
                <w:sz w:val="24"/>
                <w:szCs w:val="24"/>
              </w:rPr>
              <w:t>a</w:t>
            </w:r>
            <w:r w:rsidRPr="005B7215">
              <w:rPr>
                <w:sz w:val="24"/>
                <w:szCs w:val="24"/>
                <w:lang w:val="ru-RU"/>
              </w:rPr>
              <w:t>"</w:t>
            </w:r>
          </w:p>
        </w:tc>
      </w:tr>
      <w:tr w:rsidR="00A45B17" w:rsidRPr="00E05A2D" w:rsidTr="008F0D49">
        <w:tc>
          <w:tcPr>
            <w:tcW w:w="3926" w:type="dxa"/>
            <w:shd w:val="clear" w:color="auto" w:fill="FFFFFF"/>
            <w:tcMar>
              <w:top w:w="120" w:type="dxa"/>
              <w:left w:w="240" w:type="dxa"/>
              <w:bottom w:w="120" w:type="dxa"/>
              <w:right w:w="120" w:type="dxa"/>
            </w:tcMar>
            <w:hideMark/>
          </w:tcPr>
          <w:p w:rsidR="00A45B17" w:rsidRPr="00793FBC" w:rsidRDefault="00A45B17" w:rsidP="008F0D49">
            <w:pPr>
              <w:rPr>
                <w:sz w:val="24"/>
                <w:szCs w:val="24"/>
              </w:rPr>
            </w:pPr>
            <w:r w:rsidRPr="00793FBC">
              <w:rPr>
                <w:sz w:val="24"/>
                <w:szCs w:val="24"/>
              </w:rPr>
              <w:t>WHERE CustomerName LIKE '%a'</w:t>
            </w:r>
          </w:p>
        </w:tc>
        <w:tc>
          <w:tcPr>
            <w:tcW w:w="11194"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 xml:space="preserve">Знайти рядки, що закінчуються на </w:t>
            </w:r>
            <w:r w:rsidRPr="005B7215">
              <w:rPr>
                <w:sz w:val="24"/>
                <w:szCs w:val="24"/>
                <w:lang w:val="ru-RU"/>
              </w:rPr>
              <w:t>"</w:t>
            </w:r>
            <w:r w:rsidRPr="00793FBC">
              <w:rPr>
                <w:sz w:val="24"/>
                <w:szCs w:val="24"/>
              </w:rPr>
              <w:t>a</w:t>
            </w:r>
            <w:r w:rsidRPr="005B7215">
              <w:rPr>
                <w:sz w:val="24"/>
                <w:szCs w:val="24"/>
                <w:lang w:val="ru-RU"/>
              </w:rPr>
              <w:t>"</w:t>
            </w:r>
          </w:p>
        </w:tc>
      </w:tr>
      <w:tr w:rsidR="00A45B17" w:rsidRPr="00E05A2D" w:rsidTr="008F0D49">
        <w:tc>
          <w:tcPr>
            <w:tcW w:w="3926" w:type="dxa"/>
            <w:shd w:val="clear" w:color="auto" w:fill="F1F1F1"/>
            <w:tcMar>
              <w:top w:w="120" w:type="dxa"/>
              <w:left w:w="240" w:type="dxa"/>
              <w:bottom w:w="120" w:type="dxa"/>
              <w:right w:w="120" w:type="dxa"/>
            </w:tcMar>
            <w:hideMark/>
          </w:tcPr>
          <w:p w:rsidR="00A45B17" w:rsidRPr="00793FBC" w:rsidRDefault="00A45B17" w:rsidP="008F0D49">
            <w:pPr>
              <w:rPr>
                <w:sz w:val="24"/>
                <w:szCs w:val="24"/>
              </w:rPr>
            </w:pPr>
            <w:r w:rsidRPr="00793FBC">
              <w:rPr>
                <w:sz w:val="24"/>
                <w:szCs w:val="24"/>
              </w:rPr>
              <w:t>WHERE CustomerName LIKE '%or%'</w:t>
            </w:r>
          </w:p>
        </w:tc>
        <w:tc>
          <w:tcPr>
            <w:tcW w:w="11194" w:type="dxa"/>
            <w:shd w:val="clear" w:color="auto" w:fill="F1F1F1"/>
            <w:tcMar>
              <w:top w:w="120" w:type="dxa"/>
              <w:left w:w="120" w:type="dxa"/>
              <w:bottom w:w="120" w:type="dxa"/>
              <w:right w:w="120" w:type="dxa"/>
            </w:tcMar>
            <w:hideMark/>
          </w:tcPr>
          <w:p w:rsidR="00A45B17" w:rsidRPr="00831168" w:rsidRDefault="00A45B17" w:rsidP="008F0D49">
            <w:pPr>
              <w:rPr>
                <w:sz w:val="24"/>
                <w:szCs w:val="24"/>
                <w:lang w:val="ru-RU"/>
              </w:rPr>
            </w:pPr>
            <w:r>
              <w:rPr>
                <w:sz w:val="24"/>
                <w:szCs w:val="24"/>
                <w:lang w:val="uk-UA"/>
              </w:rPr>
              <w:t>Знайти ряки, що мають</w:t>
            </w:r>
            <w:r w:rsidRPr="00831168">
              <w:rPr>
                <w:sz w:val="24"/>
                <w:szCs w:val="24"/>
                <w:lang w:val="ru-RU"/>
              </w:rPr>
              <w:t xml:space="preserve"> "</w:t>
            </w:r>
            <w:r w:rsidRPr="00793FBC">
              <w:rPr>
                <w:sz w:val="24"/>
                <w:szCs w:val="24"/>
              </w:rPr>
              <w:t>or</w:t>
            </w:r>
            <w:r w:rsidRPr="00831168">
              <w:rPr>
                <w:sz w:val="24"/>
                <w:szCs w:val="24"/>
                <w:lang w:val="ru-RU"/>
              </w:rPr>
              <w:t>"</w:t>
            </w:r>
          </w:p>
        </w:tc>
      </w:tr>
      <w:tr w:rsidR="00A45B17" w:rsidRPr="00E05A2D" w:rsidTr="008F0D49">
        <w:tc>
          <w:tcPr>
            <w:tcW w:w="3926" w:type="dxa"/>
            <w:shd w:val="clear" w:color="auto" w:fill="FFFFFF"/>
            <w:tcMar>
              <w:top w:w="120" w:type="dxa"/>
              <w:left w:w="240" w:type="dxa"/>
              <w:bottom w:w="120" w:type="dxa"/>
              <w:right w:w="120" w:type="dxa"/>
            </w:tcMar>
            <w:hideMark/>
          </w:tcPr>
          <w:p w:rsidR="00A45B17" w:rsidRPr="00793FBC" w:rsidRDefault="00A45B17" w:rsidP="008F0D49">
            <w:pPr>
              <w:rPr>
                <w:sz w:val="24"/>
                <w:szCs w:val="24"/>
              </w:rPr>
            </w:pPr>
            <w:r w:rsidRPr="00793FBC">
              <w:rPr>
                <w:sz w:val="24"/>
                <w:szCs w:val="24"/>
              </w:rPr>
              <w:t>WHERE CustomerName LIKE '_r%'</w:t>
            </w:r>
          </w:p>
        </w:tc>
        <w:tc>
          <w:tcPr>
            <w:tcW w:w="11194" w:type="dxa"/>
            <w:shd w:val="clear" w:color="auto" w:fill="FFFFFF"/>
            <w:tcMar>
              <w:top w:w="120" w:type="dxa"/>
              <w:left w:w="120" w:type="dxa"/>
              <w:bottom w:w="120" w:type="dxa"/>
              <w:right w:w="120" w:type="dxa"/>
            </w:tcMar>
            <w:hideMark/>
          </w:tcPr>
          <w:p w:rsidR="00A45B17" w:rsidRPr="00831168" w:rsidRDefault="00A45B17" w:rsidP="008F0D49">
            <w:pPr>
              <w:rPr>
                <w:sz w:val="24"/>
                <w:szCs w:val="24"/>
                <w:lang w:val="ru-RU"/>
              </w:rPr>
            </w:pPr>
            <w:r>
              <w:rPr>
                <w:sz w:val="24"/>
                <w:szCs w:val="24"/>
                <w:lang w:val="uk-UA"/>
              </w:rPr>
              <w:t xml:space="preserve">Знайти рядки з </w:t>
            </w:r>
            <w:r w:rsidRPr="00831168">
              <w:rPr>
                <w:sz w:val="24"/>
                <w:szCs w:val="24"/>
                <w:lang w:val="ru-RU"/>
              </w:rPr>
              <w:t>"</w:t>
            </w:r>
            <w:r w:rsidRPr="00793FBC">
              <w:rPr>
                <w:sz w:val="24"/>
                <w:szCs w:val="24"/>
              </w:rPr>
              <w:t>r</w:t>
            </w:r>
            <w:r w:rsidRPr="00831168">
              <w:rPr>
                <w:sz w:val="24"/>
                <w:szCs w:val="24"/>
                <w:lang w:val="ru-RU"/>
              </w:rPr>
              <w:t xml:space="preserve">" </w:t>
            </w:r>
            <w:r>
              <w:rPr>
                <w:sz w:val="24"/>
                <w:szCs w:val="24"/>
                <w:lang w:val="uk-UA"/>
              </w:rPr>
              <w:t>у другій позиції</w:t>
            </w:r>
          </w:p>
        </w:tc>
      </w:tr>
      <w:tr w:rsidR="00A45B17" w:rsidRPr="00E05A2D" w:rsidTr="008F0D49">
        <w:tc>
          <w:tcPr>
            <w:tcW w:w="3926" w:type="dxa"/>
            <w:shd w:val="clear" w:color="auto" w:fill="F1F1F1"/>
            <w:tcMar>
              <w:top w:w="120" w:type="dxa"/>
              <w:left w:w="240" w:type="dxa"/>
              <w:bottom w:w="120" w:type="dxa"/>
              <w:right w:w="120" w:type="dxa"/>
            </w:tcMar>
            <w:hideMark/>
          </w:tcPr>
          <w:p w:rsidR="00A45B17" w:rsidRPr="00793FBC" w:rsidRDefault="00A45B17" w:rsidP="008F0D49">
            <w:pPr>
              <w:rPr>
                <w:sz w:val="24"/>
                <w:szCs w:val="24"/>
              </w:rPr>
            </w:pPr>
            <w:r w:rsidRPr="00793FBC">
              <w:rPr>
                <w:sz w:val="24"/>
                <w:szCs w:val="24"/>
              </w:rPr>
              <w:t>WHERE CustomerName LIKE 'a_%'</w:t>
            </w:r>
          </w:p>
        </w:tc>
        <w:tc>
          <w:tcPr>
            <w:tcW w:w="11194" w:type="dxa"/>
            <w:shd w:val="clear" w:color="auto" w:fill="F1F1F1"/>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 xml:space="preserve">Знайти  рядки довжиною не менше 2, та починаються з </w:t>
            </w:r>
            <w:r w:rsidRPr="005B7215">
              <w:rPr>
                <w:sz w:val="24"/>
                <w:szCs w:val="24"/>
                <w:lang w:val="ru-RU"/>
              </w:rPr>
              <w:t>"</w:t>
            </w:r>
            <w:r w:rsidRPr="00793FBC">
              <w:rPr>
                <w:sz w:val="24"/>
                <w:szCs w:val="24"/>
              </w:rPr>
              <w:t>a</w:t>
            </w:r>
            <w:r w:rsidRPr="005B7215">
              <w:rPr>
                <w:sz w:val="24"/>
                <w:szCs w:val="24"/>
                <w:lang w:val="ru-RU"/>
              </w:rPr>
              <w:t>"</w:t>
            </w:r>
          </w:p>
        </w:tc>
      </w:tr>
      <w:tr w:rsidR="00A45B17" w:rsidRPr="00E05A2D" w:rsidTr="008F0D49">
        <w:tc>
          <w:tcPr>
            <w:tcW w:w="3926" w:type="dxa"/>
            <w:shd w:val="clear" w:color="auto" w:fill="FFFFFF"/>
            <w:tcMar>
              <w:top w:w="120" w:type="dxa"/>
              <w:left w:w="240" w:type="dxa"/>
              <w:bottom w:w="120" w:type="dxa"/>
              <w:right w:w="120" w:type="dxa"/>
            </w:tcMar>
            <w:hideMark/>
          </w:tcPr>
          <w:p w:rsidR="00A45B17" w:rsidRPr="00793FBC" w:rsidRDefault="00A45B17" w:rsidP="008F0D49">
            <w:pPr>
              <w:rPr>
                <w:sz w:val="24"/>
                <w:szCs w:val="24"/>
              </w:rPr>
            </w:pPr>
            <w:r w:rsidRPr="00793FBC">
              <w:rPr>
                <w:sz w:val="24"/>
                <w:szCs w:val="24"/>
              </w:rPr>
              <w:t>WHERE CustomerName LIKE 'a__%'</w:t>
            </w:r>
          </w:p>
        </w:tc>
        <w:tc>
          <w:tcPr>
            <w:tcW w:w="11194"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 xml:space="preserve">Знайти  рядки довжиною не менше 3, та починаються з </w:t>
            </w:r>
            <w:r w:rsidRPr="005B7215">
              <w:rPr>
                <w:sz w:val="24"/>
                <w:szCs w:val="24"/>
                <w:lang w:val="ru-RU"/>
              </w:rPr>
              <w:t>"</w:t>
            </w:r>
            <w:r w:rsidRPr="00793FBC">
              <w:rPr>
                <w:sz w:val="24"/>
                <w:szCs w:val="24"/>
              </w:rPr>
              <w:t>a</w:t>
            </w:r>
            <w:r w:rsidRPr="005B7215">
              <w:rPr>
                <w:sz w:val="24"/>
                <w:szCs w:val="24"/>
                <w:lang w:val="ru-RU"/>
              </w:rPr>
              <w:t>"</w:t>
            </w:r>
          </w:p>
        </w:tc>
      </w:tr>
      <w:tr w:rsidR="00A45B17" w:rsidRPr="00E05A2D" w:rsidTr="008F0D49">
        <w:tc>
          <w:tcPr>
            <w:tcW w:w="3926" w:type="dxa"/>
            <w:shd w:val="clear" w:color="auto" w:fill="F1F1F1"/>
            <w:tcMar>
              <w:top w:w="120" w:type="dxa"/>
              <w:left w:w="240" w:type="dxa"/>
              <w:bottom w:w="120" w:type="dxa"/>
              <w:right w:w="120" w:type="dxa"/>
            </w:tcMar>
            <w:hideMark/>
          </w:tcPr>
          <w:p w:rsidR="00A45B17" w:rsidRPr="00793FBC" w:rsidRDefault="00A45B17" w:rsidP="008F0D49">
            <w:pPr>
              <w:rPr>
                <w:sz w:val="24"/>
                <w:szCs w:val="24"/>
              </w:rPr>
            </w:pPr>
            <w:r w:rsidRPr="00793FBC">
              <w:rPr>
                <w:sz w:val="24"/>
                <w:szCs w:val="24"/>
              </w:rPr>
              <w:t>WHERE ContactName LIKE 'a%o'</w:t>
            </w:r>
          </w:p>
        </w:tc>
        <w:tc>
          <w:tcPr>
            <w:tcW w:w="11194" w:type="dxa"/>
            <w:shd w:val="clear" w:color="auto" w:fill="F1F1F1"/>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 xml:space="preserve">Знайти  рядки, що починаються з </w:t>
            </w:r>
            <w:r w:rsidRPr="005B7215">
              <w:rPr>
                <w:sz w:val="24"/>
                <w:szCs w:val="24"/>
                <w:lang w:val="ru-RU"/>
              </w:rPr>
              <w:t>"</w:t>
            </w:r>
            <w:r w:rsidRPr="00793FBC">
              <w:rPr>
                <w:sz w:val="24"/>
                <w:szCs w:val="24"/>
              </w:rPr>
              <w:t>a</w:t>
            </w:r>
            <w:r w:rsidRPr="005B7215">
              <w:rPr>
                <w:sz w:val="24"/>
                <w:szCs w:val="24"/>
                <w:lang w:val="ru-RU"/>
              </w:rPr>
              <w:t xml:space="preserve">" </w:t>
            </w:r>
            <w:r>
              <w:rPr>
                <w:sz w:val="24"/>
                <w:szCs w:val="24"/>
                <w:lang w:val="ru-RU"/>
              </w:rPr>
              <w:t>та</w:t>
            </w:r>
            <w:r w:rsidRPr="005B7215">
              <w:rPr>
                <w:sz w:val="24"/>
                <w:szCs w:val="24"/>
                <w:lang w:val="ru-RU"/>
              </w:rPr>
              <w:t xml:space="preserve"> </w:t>
            </w:r>
            <w:r>
              <w:rPr>
                <w:sz w:val="24"/>
                <w:szCs w:val="24"/>
                <w:lang w:val="ru-RU"/>
              </w:rPr>
              <w:t>закінчуються</w:t>
            </w:r>
            <w:r w:rsidRPr="005B7215">
              <w:rPr>
                <w:sz w:val="24"/>
                <w:szCs w:val="24"/>
                <w:lang w:val="ru-RU"/>
              </w:rPr>
              <w:t xml:space="preserve"> "</w:t>
            </w:r>
            <w:r w:rsidRPr="00793FBC">
              <w:rPr>
                <w:sz w:val="24"/>
                <w:szCs w:val="24"/>
              </w:rPr>
              <w:t>o</w:t>
            </w:r>
            <w:r w:rsidRPr="005B7215">
              <w:rPr>
                <w:sz w:val="24"/>
                <w:szCs w:val="24"/>
                <w:lang w:val="ru-RU"/>
              </w:rPr>
              <w:t>"</w:t>
            </w:r>
          </w:p>
        </w:tc>
      </w:tr>
    </w:tbl>
    <w:p w:rsidR="00A45B17" w:rsidRPr="005B7215" w:rsidRDefault="00A45B17" w:rsidP="00A45B17">
      <w:pPr>
        <w:pStyle w:val="5"/>
      </w:pPr>
      <w:bookmarkStart w:id="406" w:name="_Toc57401497"/>
      <w:bookmarkStart w:id="407" w:name="_Toc57479184"/>
      <w:bookmarkStart w:id="408" w:name="_Toc57569929"/>
      <w:bookmarkStart w:id="409" w:name="_Toc57749003"/>
      <w:r>
        <w:t xml:space="preserve">Пошук рядків за шаблоном </w:t>
      </w:r>
      <w:r w:rsidRPr="005B7215">
        <w:t>Wildcard</w:t>
      </w:r>
      <w:bookmarkEnd w:id="406"/>
      <w:bookmarkEnd w:id="407"/>
      <w:bookmarkEnd w:id="408"/>
      <w:bookmarkEnd w:id="409"/>
    </w:p>
    <w:p w:rsidR="00A45B17" w:rsidRDefault="00A45B17" w:rsidP="00A45B17">
      <w:pPr>
        <w:pStyle w:val="a4"/>
      </w:pPr>
      <w:r>
        <w:t>A wildcard character is used to substitute one or more characters in a string.</w:t>
      </w:r>
    </w:p>
    <w:p w:rsidR="00A45B17" w:rsidRDefault="00A45B17" w:rsidP="00A45B17">
      <w:pPr>
        <w:pStyle w:val="a4"/>
      </w:pPr>
      <w:r>
        <w:t xml:space="preserve">Wildcard characters are used with the </w:t>
      </w:r>
      <w:hyperlink r:id="rId56" w:history="1">
        <w:r>
          <w:rPr>
            <w:rStyle w:val="a3"/>
            <w:rFonts w:ascii="Verdana" w:eastAsiaTheme="majorEastAsia" w:hAnsi="Verdana"/>
            <w:sz w:val="23"/>
            <w:szCs w:val="23"/>
          </w:rPr>
          <w:t>SQL LIKE</w:t>
        </w:r>
      </w:hyperlink>
      <w:r>
        <w:t xml:space="preserve"> operator. The LIKE operator is used in a WHERE clause to search for a specified pattern in a column.</w:t>
      </w:r>
    </w:p>
    <w:p w:rsidR="00A45B17" w:rsidRDefault="00A45B17" w:rsidP="00A45B17">
      <w:pPr>
        <w:pStyle w:val="6"/>
      </w:pPr>
      <w:bookmarkStart w:id="410" w:name="_Toc57401498"/>
      <w:bookmarkStart w:id="411" w:name="_Toc57479185"/>
      <w:bookmarkStart w:id="412" w:name="_Toc57569930"/>
      <w:bookmarkStart w:id="413" w:name="_Toc57749004"/>
      <w:r>
        <w:t>MS Access</w:t>
      </w:r>
      <w:bookmarkEnd w:id="410"/>
      <w:bookmarkEnd w:id="411"/>
      <w:bookmarkEnd w:id="412"/>
      <w:bookmarkEnd w:id="413"/>
    </w:p>
    <w:tbl>
      <w:tblPr>
        <w:tblW w:w="9072"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144"/>
        <w:gridCol w:w="3699"/>
        <w:gridCol w:w="4229"/>
      </w:tblGrid>
      <w:tr w:rsidR="00A45B17" w:rsidRPr="005B7215" w:rsidTr="008F0D49">
        <w:tc>
          <w:tcPr>
            <w:tcW w:w="0" w:type="auto"/>
            <w:shd w:val="clear" w:color="auto" w:fill="FFFFFF"/>
            <w:tcMar>
              <w:top w:w="120" w:type="dxa"/>
              <w:left w:w="240" w:type="dxa"/>
              <w:bottom w:w="120" w:type="dxa"/>
              <w:right w:w="120" w:type="dxa"/>
            </w:tcMar>
            <w:hideMark/>
          </w:tcPr>
          <w:p w:rsidR="00A45B17" w:rsidRPr="005B7215" w:rsidRDefault="00A45B17" w:rsidP="008F0D49">
            <w:pPr>
              <w:rPr>
                <w:rFonts w:cs="Times New Roman"/>
                <w:sz w:val="24"/>
                <w:szCs w:val="24"/>
                <w:lang w:val="uk-UA"/>
              </w:rPr>
            </w:pPr>
            <w:r w:rsidRPr="005B7215">
              <w:rPr>
                <w:sz w:val="24"/>
                <w:szCs w:val="24"/>
                <w:lang w:val="uk-UA"/>
              </w:rPr>
              <w:t xml:space="preserve">Символ </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lang w:val="uk-UA"/>
              </w:rPr>
            </w:pPr>
            <w:r w:rsidRPr="005B7215">
              <w:rPr>
                <w:sz w:val="24"/>
                <w:szCs w:val="24"/>
                <w:lang w:val="uk-UA"/>
              </w:rPr>
              <w:t xml:space="preserve"> Опис</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lang w:val="uk-UA"/>
              </w:rPr>
            </w:pPr>
            <w:r w:rsidRPr="005B7215">
              <w:rPr>
                <w:sz w:val="24"/>
                <w:szCs w:val="24"/>
                <w:lang w:val="uk-UA"/>
              </w:rPr>
              <w:t>Приклад</w:t>
            </w:r>
          </w:p>
        </w:tc>
      </w:tr>
      <w:tr w:rsidR="00A45B17" w:rsidRPr="005B7215" w:rsidTr="008F0D49">
        <w:tc>
          <w:tcPr>
            <w:tcW w:w="0" w:type="auto"/>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0" w:type="auto"/>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zero or more characters</w:t>
            </w:r>
          </w:p>
        </w:tc>
        <w:tc>
          <w:tcPr>
            <w:tcW w:w="0" w:type="auto"/>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bl* finds bl, black, blue, and blob</w:t>
            </w:r>
          </w:p>
        </w:tc>
      </w:tr>
      <w:tr w:rsidR="00A45B17" w:rsidRPr="005B7215" w:rsidTr="008F0D49">
        <w:tc>
          <w:tcPr>
            <w:tcW w:w="0" w:type="auto"/>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 single character</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h?t finds hot, hat, and hit</w:t>
            </w:r>
          </w:p>
        </w:tc>
      </w:tr>
      <w:tr w:rsidR="00A45B17" w:rsidRPr="005B7215" w:rsidTr="008F0D49">
        <w:tc>
          <w:tcPr>
            <w:tcW w:w="0" w:type="auto"/>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0" w:type="auto"/>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any single character within the brackets</w:t>
            </w:r>
          </w:p>
        </w:tc>
        <w:tc>
          <w:tcPr>
            <w:tcW w:w="0" w:type="auto"/>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h[oa]t finds hot and hat, but not hit</w:t>
            </w:r>
          </w:p>
        </w:tc>
      </w:tr>
      <w:tr w:rsidR="00A45B17" w:rsidRPr="005B7215" w:rsidTr="008F0D49">
        <w:tc>
          <w:tcPr>
            <w:tcW w:w="0" w:type="auto"/>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any character not in the brackets</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h[!oa]t finds hit, but not hot and hat</w:t>
            </w:r>
          </w:p>
        </w:tc>
      </w:tr>
      <w:tr w:rsidR="00A45B17" w:rsidRPr="005B7215" w:rsidTr="008F0D49">
        <w:tc>
          <w:tcPr>
            <w:tcW w:w="0" w:type="auto"/>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0" w:type="auto"/>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 range of characters</w:t>
            </w:r>
          </w:p>
        </w:tc>
        <w:tc>
          <w:tcPr>
            <w:tcW w:w="0" w:type="auto"/>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c[a-b]t finds cat and cbt</w:t>
            </w:r>
          </w:p>
        </w:tc>
      </w:tr>
      <w:tr w:rsidR="00A45B17" w:rsidRPr="005B7215" w:rsidTr="008F0D49">
        <w:tc>
          <w:tcPr>
            <w:tcW w:w="0" w:type="auto"/>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any single numeric character</w:t>
            </w:r>
          </w:p>
        </w:tc>
        <w:tc>
          <w:tcPr>
            <w:tcW w:w="0" w:type="auto"/>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2#5 finds 205, 215, 225, 235, 245, 255, 265, 275, 285, and 295</w:t>
            </w:r>
          </w:p>
        </w:tc>
      </w:tr>
    </w:tbl>
    <w:p w:rsidR="00A45B17" w:rsidRPr="00793FBC" w:rsidRDefault="00A45B17" w:rsidP="00A45B17">
      <w:pPr>
        <w:pStyle w:val="6"/>
      </w:pPr>
      <w:bookmarkStart w:id="414" w:name="_Toc57569931"/>
      <w:bookmarkStart w:id="415" w:name="_Toc57401499"/>
      <w:bookmarkStart w:id="416" w:name="_Toc57479186"/>
      <w:bookmarkStart w:id="417" w:name="_Toc57749005"/>
      <w:r>
        <w:t>MS SQL</w:t>
      </w:r>
      <w:bookmarkEnd w:id="414"/>
      <w:bookmarkEnd w:id="417"/>
      <w:r>
        <w:t xml:space="preserve"> </w:t>
      </w:r>
      <w:bookmarkEnd w:id="415"/>
      <w:bookmarkEnd w:id="416"/>
    </w:p>
    <w:tbl>
      <w:tblPr>
        <w:tblW w:w="9072"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254"/>
        <w:gridCol w:w="2719"/>
        <w:gridCol w:w="5099"/>
      </w:tblGrid>
      <w:tr w:rsidR="00A45B17" w:rsidRPr="005B7215" w:rsidTr="008F0D49">
        <w:tc>
          <w:tcPr>
            <w:tcW w:w="1374" w:type="dxa"/>
            <w:shd w:val="clear" w:color="auto" w:fill="FFFFFF"/>
            <w:tcMar>
              <w:top w:w="120" w:type="dxa"/>
              <w:left w:w="240" w:type="dxa"/>
              <w:bottom w:w="120" w:type="dxa"/>
              <w:right w:w="120" w:type="dxa"/>
            </w:tcMar>
            <w:hideMark/>
          </w:tcPr>
          <w:p w:rsidR="00A45B17" w:rsidRPr="005B7215" w:rsidRDefault="00A45B17" w:rsidP="008F0D49">
            <w:pPr>
              <w:rPr>
                <w:rFonts w:cs="Times New Roman"/>
                <w:sz w:val="24"/>
                <w:szCs w:val="24"/>
                <w:lang w:val="uk-UA"/>
              </w:rPr>
            </w:pPr>
            <w:r w:rsidRPr="005B7215">
              <w:rPr>
                <w:sz w:val="24"/>
                <w:szCs w:val="24"/>
                <w:lang w:val="uk-UA"/>
              </w:rPr>
              <w:t xml:space="preserve">Символ </w:t>
            </w:r>
          </w:p>
        </w:tc>
        <w:tc>
          <w:tcPr>
            <w:tcW w:w="4253"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uk-UA"/>
              </w:rPr>
            </w:pPr>
            <w:r w:rsidRPr="005B7215">
              <w:rPr>
                <w:sz w:val="24"/>
                <w:szCs w:val="24"/>
                <w:lang w:val="uk-UA"/>
              </w:rPr>
              <w:t>Опис</w:t>
            </w:r>
          </w:p>
        </w:tc>
        <w:tc>
          <w:tcPr>
            <w:tcW w:w="9493"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uk-UA"/>
              </w:rPr>
            </w:pPr>
            <w:r w:rsidRPr="005B7215">
              <w:rPr>
                <w:sz w:val="24"/>
                <w:szCs w:val="24"/>
                <w:lang w:val="uk-UA"/>
              </w:rPr>
              <w:t>Приклад</w:t>
            </w:r>
          </w:p>
        </w:tc>
      </w:tr>
      <w:tr w:rsidR="00A45B17" w:rsidRPr="005B7215" w:rsidTr="008F0D49">
        <w:tc>
          <w:tcPr>
            <w:tcW w:w="1374" w:type="dxa"/>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4253" w:type="dxa"/>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zero or more characters</w:t>
            </w:r>
          </w:p>
        </w:tc>
        <w:tc>
          <w:tcPr>
            <w:tcW w:w="9493" w:type="dxa"/>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bl% finds bl, black, blue, and blob</w:t>
            </w:r>
          </w:p>
        </w:tc>
      </w:tr>
      <w:tr w:rsidR="00A45B17" w:rsidRPr="005B7215" w:rsidTr="008F0D49">
        <w:tc>
          <w:tcPr>
            <w:tcW w:w="1374" w:type="dxa"/>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_</w:t>
            </w:r>
          </w:p>
        </w:tc>
        <w:tc>
          <w:tcPr>
            <w:tcW w:w="4253" w:type="dxa"/>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 single character</w:t>
            </w:r>
          </w:p>
        </w:tc>
        <w:tc>
          <w:tcPr>
            <w:tcW w:w="9493" w:type="dxa"/>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h_t finds hot, hat, and hit</w:t>
            </w:r>
          </w:p>
        </w:tc>
      </w:tr>
      <w:tr w:rsidR="00A45B17" w:rsidRPr="005B7215" w:rsidTr="008F0D49">
        <w:tc>
          <w:tcPr>
            <w:tcW w:w="1374" w:type="dxa"/>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4253" w:type="dxa"/>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any single character within the brackets</w:t>
            </w:r>
          </w:p>
        </w:tc>
        <w:tc>
          <w:tcPr>
            <w:tcW w:w="9493" w:type="dxa"/>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h[oa]t finds hot and hat, but not hit</w:t>
            </w:r>
          </w:p>
        </w:tc>
      </w:tr>
      <w:tr w:rsidR="00A45B17" w:rsidRPr="005B7215" w:rsidTr="008F0D49">
        <w:tc>
          <w:tcPr>
            <w:tcW w:w="1374" w:type="dxa"/>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4253" w:type="dxa"/>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any character not in the brackets</w:t>
            </w:r>
          </w:p>
        </w:tc>
        <w:tc>
          <w:tcPr>
            <w:tcW w:w="9493" w:type="dxa"/>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h[^oa]t finds hit, but not hot and hat</w:t>
            </w:r>
          </w:p>
        </w:tc>
      </w:tr>
      <w:tr w:rsidR="00A45B17" w:rsidRPr="005B7215" w:rsidTr="008F0D49">
        <w:tc>
          <w:tcPr>
            <w:tcW w:w="1374" w:type="dxa"/>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t>
            </w:r>
          </w:p>
        </w:tc>
        <w:tc>
          <w:tcPr>
            <w:tcW w:w="4253" w:type="dxa"/>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Represents a range of characters</w:t>
            </w:r>
          </w:p>
        </w:tc>
        <w:tc>
          <w:tcPr>
            <w:tcW w:w="9493" w:type="dxa"/>
            <w:shd w:val="clear" w:color="auto" w:fill="F1F1F1"/>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c[a-b]t finds cat and cbt</w:t>
            </w:r>
          </w:p>
        </w:tc>
      </w:tr>
    </w:tbl>
    <w:p w:rsidR="00A45B17" w:rsidRDefault="00A45B17" w:rsidP="00A45B17">
      <w:pPr>
        <w:pStyle w:val="a4"/>
      </w:pPr>
      <w:r>
        <w:t>All the wildcards can also be used in combinations!</w:t>
      </w:r>
    </w:p>
    <w:p w:rsidR="00A45B17" w:rsidRPr="003F4884" w:rsidRDefault="00A45B17" w:rsidP="00A45B17">
      <w:pPr>
        <w:pStyle w:val="a4"/>
        <w:rPr>
          <w:lang w:val="ru-RU"/>
        </w:rPr>
      </w:pPr>
      <w:r>
        <w:rPr>
          <w:lang w:val="uk-UA"/>
        </w:rPr>
        <w:t xml:space="preserve">У цій таблиці подано різницю між операторами </w:t>
      </w:r>
      <w:r>
        <w:t>LIKE</w:t>
      </w:r>
      <w:r w:rsidRPr="003F4884">
        <w:rPr>
          <w:lang w:val="ru-RU"/>
        </w:rPr>
        <w:t xml:space="preserve"> </w:t>
      </w:r>
      <w:r>
        <w:rPr>
          <w:lang w:val="uk-UA"/>
        </w:rPr>
        <w:t xml:space="preserve">щр мають </w:t>
      </w:r>
      <w:r w:rsidRPr="003F4884">
        <w:rPr>
          <w:lang w:val="ru-RU"/>
        </w:rPr>
        <w:t xml:space="preserve"> '%' </w:t>
      </w:r>
      <w:r>
        <w:rPr>
          <w:lang w:val="uk-UA"/>
        </w:rPr>
        <w:t xml:space="preserve"> та </w:t>
      </w:r>
      <w:r w:rsidRPr="003F4884">
        <w:rPr>
          <w:lang w:val="ru-RU"/>
        </w:rPr>
        <w:t xml:space="preserve"> '_' :</w:t>
      </w:r>
    </w:p>
    <w:tbl>
      <w:tblPr>
        <w:tblW w:w="850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4068"/>
        <w:gridCol w:w="4437"/>
      </w:tblGrid>
      <w:tr w:rsidR="00A45B17" w:rsidRPr="005B7215" w:rsidTr="008F0D49">
        <w:tc>
          <w:tcPr>
            <w:tcW w:w="4068" w:type="dxa"/>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LIKE Operator</w:t>
            </w:r>
          </w:p>
        </w:tc>
        <w:tc>
          <w:tcPr>
            <w:tcW w:w="4437" w:type="dxa"/>
            <w:shd w:val="clear" w:color="auto" w:fill="FFFFFF"/>
            <w:tcMar>
              <w:top w:w="120" w:type="dxa"/>
              <w:left w:w="120" w:type="dxa"/>
              <w:bottom w:w="120" w:type="dxa"/>
              <w:right w:w="120" w:type="dxa"/>
            </w:tcMar>
            <w:hideMark/>
          </w:tcPr>
          <w:p w:rsidR="00A45B17" w:rsidRPr="005B7215" w:rsidRDefault="00A45B17" w:rsidP="008F0D49">
            <w:pPr>
              <w:rPr>
                <w:sz w:val="24"/>
                <w:szCs w:val="24"/>
              </w:rPr>
            </w:pPr>
            <w:r w:rsidRPr="005B7215">
              <w:rPr>
                <w:sz w:val="24"/>
                <w:szCs w:val="24"/>
              </w:rPr>
              <w:t>Description</w:t>
            </w:r>
          </w:p>
        </w:tc>
      </w:tr>
      <w:tr w:rsidR="00A45B17" w:rsidRPr="00E05A2D" w:rsidTr="008F0D49">
        <w:tc>
          <w:tcPr>
            <w:tcW w:w="4068" w:type="dxa"/>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WHERE CustomerName LIKE 'a%'</w:t>
            </w:r>
          </w:p>
        </w:tc>
        <w:tc>
          <w:tcPr>
            <w:tcW w:w="4437" w:type="dxa"/>
            <w:shd w:val="clear" w:color="auto" w:fill="F1F1F1"/>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Рядки</w:t>
            </w:r>
            <w:r w:rsidRPr="005B7215">
              <w:rPr>
                <w:sz w:val="24"/>
                <w:szCs w:val="24"/>
                <w:lang w:val="uk-UA"/>
              </w:rPr>
              <w:t xml:space="preserve">, що починаються з </w:t>
            </w:r>
            <w:r w:rsidRPr="005B7215">
              <w:rPr>
                <w:sz w:val="24"/>
                <w:szCs w:val="24"/>
                <w:lang w:val="ru-RU"/>
              </w:rPr>
              <w:t>"</w:t>
            </w:r>
            <w:r w:rsidRPr="005B7215">
              <w:rPr>
                <w:sz w:val="24"/>
                <w:szCs w:val="24"/>
              </w:rPr>
              <w:t>a</w:t>
            </w:r>
            <w:r w:rsidRPr="005B7215">
              <w:rPr>
                <w:sz w:val="24"/>
                <w:szCs w:val="24"/>
                <w:lang w:val="ru-RU"/>
              </w:rPr>
              <w:t>"</w:t>
            </w:r>
          </w:p>
        </w:tc>
      </w:tr>
      <w:tr w:rsidR="00A45B17" w:rsidRPr="00E05A2D" w:rsidTr="008F0D49">
        <w:tc>
          <w:tcPr>
            <w:tcW w:w="4068" w:type="dxa"/>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WHERE CustomerName LIKE '%a'</w:t>
            </w:r>
          </w:p>
        </w:tc>
        <w:tc>
          <w:tcPr>
            <w:tcW w:w="4437"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Рядки</w:t>
            </w:r>
            <w:r w:rsidRPr="005B7215">
              <w:rPr>
                <w:sz w:val="24"/>
                <w:szCs w:val="24"/>
                <w:lang w:val="uk-UA"/>
              </w:rPr>
              <w:t xml:space="preserve">, що закінчуються на </w:t>
            </w:r>
            <w:r w:rsidRPr="005B7215">
              <w:rPr>
                <w:sz w:val="24"/>
                <w:szCs w:val="24"/>
                <w:lang w:val="ru-RU"/>
              </w:rPr>
              <w:t>"</w:t>
            </w:r>
            <w:r w:rsidRPr="005B7215">
              <w:rPr>
                <w:sz w:val="24"/>
                <w:szCs w:val="24"/>
              </w:rPr>
              <w:t>a</w:t>
            </w:r>
            <w:r w:rsidRPr="005B7215">
              <w:rPr>
                <w:sz w:val="24"/>
                <w:szCs w:val="24"/>
                <w:lang w:val="ru-RU"/>
              </w:rPr>
              <w:t>"</w:t>
            </w:r>
          </w:p>
        </w:tc>
      </w:tr>
      <w:tr w:rsidR="00A45B17" w:rsidRPr="005B7215" w:rsidTr="008F0D49">
        <w:tc>
          <w:tcPr>
            <w:tcW w:w="4068" w:type="dxa"/>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WHERE CustomerName LIKE '%or%'</w:t>
            </w:r>
          </w:p>
        </w:tc>
        <w:tc>
          <w:tcPr>
            <w:tcW w:w="4437" w:type="dxa"/>
            <w:shd w:val="clear" w:color="auto" w:fill="F1F1F1"/>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Рядки</w:t>
            </w:r>
            <w:r w:rsidRPr="005B7215">
              <w:rPr>
                <w:sz w:val="24"/>
                <w:szCs w:val="24"/>
                <w:lang w:val="uk-UA"/>
              </w:rPr>
              <w:t xml:space="preserve">, що мають </w:t>
            </w:r>
            <w:r w:rsidRPr="005B7215">
              <w:rPr>
                <w:sz w:val="24"/>
                <w:szCs w:val="24"/>
                <w:lang w:val="ru-RU"/>
              </w:rPr>
              <w:t>"</w:t>
            </w:r>
            <w:r w:rsidRPr="005B7215">
              <w:rPr>
                <w:sz w:val="24"/>
                <w:szCs w:val="24"/>
              </w:rPr>
              <w:t>or</w:t>
            </w:r>
            <w:r w:rsidRPr="005B7215">
              <w:rPr>
                <w:sz w:val="24"/>
                <w:szCs w:val="24"/>
                <w:lang w:val="ru-RU"/>
              </w:rPr>
              <w:t xml:space="preserve">" </w:t>
            </w:r>
          </w:p>
        </w:tc>
      </w:tr>
      <w:tr w:rsidR="00A45B17" w:rsidRPr="00E05A2D" w:rsidTr="008F0D49">
        <w:tc>
          <w:tcPr>
            <w:tcW w:w="4068" w:type="dxa"/>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WHERE CustomerName LIKE '_r%'</w:t>
            </w:r>
          </w:p>
        </w:tc>
        <w:tc>
          <w:tcPr>
            <w:tcW w:w="4437"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Рядки</w:t>
            </w:r>
            <w:r w:rsidRPr="005B7215">
              <w:rPr>
                <w:sz w:val="24"/>
                <w:szCs w:val="24"/>
                <w:lang w:val="uk-UA"/>
              </w:rPr>
              <w:t xml:space="preserve">, що мають </w:t>
            </w:r>
            <w:r w:rsidRPr="005B7215">
              <w:rPr>
                <w:sz w:val="24"/>
                <w:szCs w:val="24"/>
                <w:lang w:val="ru-RU"/>
              </w:rPr>
              <w:t>"</w:t>
            </w:r>
            <w:r w:rsidRPr="005B7215">
              <w:rPr>
                <w:sz w:val="24"/>
                <w:szCs w:val="24"/>
              </w:rPr>
              <w:t>r</w:t>
            </w:r>
            <w:r w:rsidRPr="005B7215">
              <w:rPr>
                <w:sz w:val="24"/>
                <w:szCs w:val="24"/>
                <w:lang w:val="ru-RU"/>
              </w:rPr>
              <w:t xml:space="preserve">" </w:t>
            </w:r>
            <w:r w:rsidRPr="005B7215">
              <w:rPr>
                <w:sz w:val="24"/>
                <w:szCs w:val="24"/>
                <w:lang w:val="uk-UA"/>
              </w:rPr>
              <w:t>у другій позиції</w:t>
            </w:r>
          </w:p>
        </w:tc>
      </w:tr>
      <w:tr w:rsidR="00A45B17" w:rsidRPr="00E05A2D" w:rsidTr="008F0D49">
        <w:tc>
          <w:tcPr>
            <w:tcW w:w="4068" w:type="dxa"/>
            <w:shd w:val="clear" w:color="auto" w:fill="F1F1F1"/>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WHERE CustomerName LIKE 'a_%_%'</w:t>
            </w:r>
          </w:p>
        </w:tc>
        <w:tc>
          <w:tcPr>
            <w:tcW w:w="4437" w:type="dxa"/>
            <w:shd w:val="clear" w:color="auto" w:fill="F1F1F1"/>
            <w:tcMar>
              <w:top w:w="120" w:type="dxa"/>
              <w:left w:w="120" w:type="dxa"/>
              <w:bottom w:w="120" w:type="dxa"/>
              <w:right w:w="120" w:type="dxa"/>
            </w:tcMar>
            <w:hideMark/>
          </w:tcPr>
          <w:p w:rsidR="00A45B17" w:rsidRPr="005B7215" w:rsidRDefault="00A45B17" w:rsidP="008F0D49">
            <w:pPr>
              <w:rPr>
                <w:sz w:val="24"/>
                <w:szCs w:val="24"/>
                <w:lang w:val="uk-UA"/>
              </w:rPr>
            </w:pPr>
            <w:r>
              <w:rPr>
                <w:sz w:val="24"/>
                <w:szCs w:val="24"/>
                <w:lang w:val="uk-UA"/>
              </w:rPr>
              <w:t>Рядки</w:t>
            </w:r>
            <w:r w:rsidRPr="005B7215">
              <w:rPr>
                <w:sz w:val="24"/>
                <w:szCs w:val="24"/>
                <w:lang w:val="uk-UA"/>
              </w:rPr>
              <w:t>, що починаються з</w:t>
            </w:r>
            <w:r w:rsidRPr="005B7215">
              <w:rPr>
                <w:sz w:val="24"/>
                <w:szCs w:val="24"/>
                <w:lang w:val="ru-RU"/>
              </w:rPr>
              <w:t xml:space="preserve"> "</w:t>
            </w:r>
            <w:r w:rsidRPr="005B7215">
              <w:rPr>
                <w:sz w:val="24"/>
                <w:szCs w:val="24"/>
              </w:rPr>
              <w:t>a</w:t>
            </w:r>
            <w:r w:rsidRPr="005B7215">
              <w:rPr>
                <w:sz w:val="24"/>
                <w:szCs w:val="24"/>
                <w:lang w:val="ru-RU"/>
              </w:rPr>
              <w:t xml:space="preserve">" </w:t>
            </w:r>
            <w:r w:rsidRPr="005B7215">
              <w:rPr>
                <w:sz w:val="24"/>
                <w:szCs w:val="24"/>
                <w:lang w:val="uk-UA"/>
              </w:rPr>
              <w:t xml:space="preserve">і мають довжину не менше </w:t>
            </w:r>
            <w:r w:rsidRPr="005B7215">
              <w:rPr>
                <w:sz w:val="24"/>
                <w:szCs w:val="24"/>
                <w:lang w:val="ru-RU"/>
              </w:rPr>
              <w:t xml:space="preserve">3 </w:t>
            </w:r>
            <w:r w:rsidRPr="005B7215">
              <w:rPr>
                <w:sz w:val="24"/>
                <w:szCs w:val="24"/>
                <w:lang w:val="uk-UA"/>
              </w:rPr>
              <w:t>символів</w:t>
            </w:r>
          </w:p>
        </w:tc>
      </w:tr>
      <w:tr w:rsidR="00A45B17" w:rsidRPr="00E05A2D" w:rsidTr="008F0D49">
        <w:tc>
          <w:tcPr>
            <w:tcW w:w="4068" w:type="dxa"/>
            <w:shd w:val="clear" w:color="auto" w:fill="FFFFFF"/>
            <w:tcMar>
              <w:top w:w="120" w:type="dxa"/>
              <w:left w:w="240" w:type="dxa"/>
              <w:bottom w:w="120" w:type="dxa"/>
              <w:right w:w="120" w:type="dxa"/>
            </w:tcMar>
            <w:hideMark/>
          </w:tcPr>
          <w:p w:rsidR="00A45B17" w:rsidRPr="005B7215" w:rsidRDefault="00A45B17" w:rsidP="008F0D49">
            <w:pPr>
              <w:rPr>
                <w:sz w:val="24"/>
                <w:szCs w:val="24"/>
              </w:rPr>
            </w:pPr>
            <w:r w:rsidRPr="005B7215">
              <w:rPr>
                <w:sz w:val="24"/>
                <w:szCs w:val="24"/>
              </w:rPr>
              <w:t>WHERE ContactName LIKE 'a%o'</w:t>
            </w:r>
          </w:p>
        </w:tc>
        <w:tc>
          <w:tcPr>
            <w:tcW w:w="4437" w:type="dxa"/>
            <w:shd w:val="clear" w:color="auto" w:fill="FFFFFF"/>
            <w:tcMar>
              <w:top w:w="120" w:type="dxa"/>
              <w:left w:w="120" w:type="dxa"/>
              <w:bottom w:w="120" w:type="dxa"/>
              <w:right w:w="120" w:type="dxa"/>
            </w:tcMar>
            <w:hideMark/>
          </w:tcPr>
          <w:p w:rsidR="00A45B17" w:rsidRPr="005B7215" w:rsidRDefault="00A45B17" w:rsidP="008F0D49">
            <w:pPr>
              <w:rPr>
                <w:sz w:val="24"/>
                <w:szCs w:val="24"/>
                <w:lang w:val="ru-RU"/>
              </w:rPr>
            </w:pPr>
            <w:r>
              <w:rPr>
                <w:sz w:val="24"/>
                <w:szCs w:val="24"/>
                <w:lang w:val="uk-UA"/>
              </w:rPr>
              <w:t>Рядки</w:t>
            </w:r>
            <w:r w:rsidRPr="005B7215">
              <w:rPr>
                <w:sz w:val="24"/>
                <w:szCs w:val="24"/>
                <w:lang w:val="uk-UA"/>
              </w:rPr>
              <w:t xml:space="preserve">, що починаються з </w:t>
            </w:r>
            <w:r w:rsidRPr="005B7215">
              <w:rPr>
                <w:sz w:val="24"/>
                <w:szCs w:val="24"/>
                <w:lang w:val="ru-RU"/>
              </w:rPr>
              <w:t>"</w:t>
            </w:r>
            <w:r w:rsidRPr="005B7215">
              <w:rPr>
                <w:sz w:val="24"/>
                <w:szCs w:val="24"/>
              </w:rPr>
              <w:t>a</w:t>
            </w:r>
            <w:r w:rsidRPr="005B7215">
              <w:rPr>
                <w:sz w:val="24"/>
                <w:szCs w:val="24"/>
                <w:lang w:val="ru-RU"/>
              </w:rPr>
              <w:t xml:space="preserve">" </w:t>
            </w:r>
            <w:r w:rsidRPr="005B7215">
              <w:rPr>
                <w:sz w:val="24"/>
                <w:szCs w:val="24"/>
                <w:lang w:val="uk-UA"/>
              </w:rPr>
              <w:t xml:space="preserve">та закінчуються </w:t>
            </w:r>
            <w:r w:rsidRPr="005B7215">
              <w:rPr>
                <w:sz w:val="24"/>
                <w:szCs w:val="24"/>
                <w:lang w:val="ru-RU"/>
              </w:rPr>
              <w:t>"</w:t>
            </w:r>
            <w:r w:rsidRPr="005B7215">
              <w:rPr>
                <w:sz w:val="24"/>
                <w:szCs w:val="24"/>
              </w:rPr>
              <w:t>o</w:t>
            </w:r>
            <w:r w:rsidRPr="005B7215">
              <w:rPr>
                <w:sz w:val="24"/>
                <w:szCs w:val="24"/>
                <w:lang w:val="ru-RU"/>
              </w:rPr>
              <w:t>"</w:t>
            </w:r>
          </w:p>
        </w:tc>
      </w:tr>
    </w:tbl>
    <w:p w:rsidR="00A45B17" w:rsidRDefault="009261DF" w:rsidP="00A45B17">
      <w:r>
        <w:pict>
          <v:rect id="_x0000_i1027" style="width:0;height:0" o:hralign="center" o:hrstd="t" o:hrnoshade="t" o:hr="t" fillcolor="black" stroked="f"/>
        </w:pict>
      </w:r>
    </w:p>
    <w:p w:rsidR="00A45B17" w:rsidRDefault="00A45B17" w:rsidP="00A45B17">
      <w:pPr>
        <w:pStyle w:val="5"/>
      </w:pPr>
      <w:bookmarkStart w:id="418" w:name="_Toc57401500"/>
      <w:bookmarkStart w:id="419" w:name="_Toc57479187"/>
      <w:bookmarkStart w:id="420" w:name="_Toc57569932"/>
      <w:bookmarkStart w:id="421" w:name="_Toc57749006"/>
      <w:r>
        <w:t>Використання %у шаблоні пошуку %</w:t>
      </w:r>
      <w:bookmarkEnd w:id="418"/>
      <w:bookmarkEnd w:id="419"/>
      <w:bookmarkEnd w:id="420"/>
      <w:bookmarkEnd w:id="421"/>
    </w:p>
    <w:p w:rsidR="00A45B17" w:rsidRDefault="00A45B17" w:rsidP="00A45B17">
      <w:pPr>
        <w:pStyle w:val="a4"/>
      </w:pPr>
      <w:r>
        <w:t>The following SQL statement selects all customers with a City starting with "ber":</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'ber%'</w:t>
      </w:r>
      <w:r>
        <w:rPr>
          <w:rStyle w:val="sqlcolor"/>
          <w:rFonts w:ascii="Consolas" w:hAnsi="Consolas"/>
          <w:color w:val="000000"/>
          <w:sz w:val="23"/>
          <w:szCs w:val="23"/>
        </w:rPr>
        <w:t>;</w:t>
      </w:r>
    </w:p>
    <w:p w:rsidR="00A45B17" w:rsidRDefault="00A45B17" w:rsidP="00A45B17">
      <w:pPr>
        <w:pStyle w:val="a4"/>
      </w:pPr>
      <w:r>
        <w:t xml:space="preserve">The following SQL statement selects all customers with a City containing the pattern "es": </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'%es%'</w:t>
      </w:r>
      <w:r>
        <w:rPr>
          <w:rStyle w:val="sqlcolor"/>
          <w:rFonts w:ascii="Consolas" w:hAnsi="Consolas"/>
          <w:color w:val="000000"/>
          <w:sz w:val="23"/>
          <w:szCs w:val="23"/>
        </w:rPr>
        <w:t>;</w:t>
      </w:r>
    </w:p>
    <w:p w:rsidR="00A45B17" w:rsidRDefault="00A45B17" w:rsidP="00A45B17">
      <w:pPr>
        <w:pStyle w:val="5"/>
      </w:pPr>
      <w:bookmarkStart w:id="422" w:name="_Toc57569933"/>
      <w:bookmarkStart w:id="423" w:name="_Toc57401501"/>
      <w:bookmarkStart w:id="424" w:name="_Toc57479188"/>
      <w:bookmarkStart w:id="425" w:name="_Toc57749007"/>
      <w:r>
        <w:t>Використання  _  у шаблоні пошуку</w:t>
      </w:r>
      <w:bookmarkEnd w:id="422"/>
      <w:bookmarkEnd w:id="425"/>
      <w:r>
        <w:t xml:space="preserve"> </w:t>
      </w:r>
      <w:bookmarkEnd w:id="423"/>
      <w:bookmarkEnd w:id="424"/>
    </w:p>
    <w:p w:rsidR="00A45B17" w:rsidRDefault="00A45B17" w:rsidP="00A45B17">
      <w:pPr>
        <w:pStyle w:val="a4"/>
      </w:pPr>
      <w:r>
        <w:t>The following SQL statement selects all customers with a City starting with any character, followed by "ondon":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'_ondon'</w:t>
      </w:r>
      <w:r>
        <w:rPr>
          <w:rStyle w:val="sqlcolor"/>
          <w:rFonts w:ascii="Consolas" w:hAnsi="Consolas"/>
          <w:color w:val="000000"/>
          <w:sz w:val="23"/>
          <w:szCs w:val="23"/>
        </w:rPr>
        <w:t>;</w:t>
      </w:r>
    </w:p>
    <w:p w:rsidR="00A45B17" w:rsidRDefault="00A45B17" w:rsidP="00A45B17">
      <w:pPr>
        <w:pStyle w:val="a4"/>
      </w:pPr>
      <w:r>
        <w:t>The following SQL statement selects all customers with a City starting with "L", followed by any character, followed by "n", followed by any character, followed by "on":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'L_n_on'</w:t>
      </w:r>
      <w:r>
        <w:rPr>
          <w:rStyle w:val="sqlcolor"/>
          <w:rFonts w:ascii="Consolas" w:hAnsi="Consolas"/>
          <w:color w:val="000000"/>
          <w:sz w:val="23"/>
          <w:szCs w:val="23"/>
        </w:rPr>
        <w:t>;</w:t>
      </w:r>
    </w:p>
    <w:p w:rsidR="00A45B17" w:rsidRDefault="00A45B17" w:rsidP="00A45B17">
      <w:pPr>
        <w:pStyle w:val="5"/>
      </w:pPr>
      <w:bookmarkStart w:id="426" w:name="_Toc57569934"/>
      <w:bookmarkStart w:id="427" w:name="_Toc57401502"/>
      <w:bookmarkStart w:id="428" w:name="_Toc57479189"/>
      <w:bookmarkStart w:id="429" w:name="_Toc57749008"/>
      <w:r>
        <w:t>Використання  [charlist] у шаблоні пошуку</w:t>
      </w:r>
      <w:bookmarkEnd w:id="426"/>
      <w:bookmarkEnd w:id="429"/>
      <w:r>
        <w:t xml:space="preserve"> </w:t>
      </w:r>
      <w:bookmarkEnd w:id="427"/>
      <w:bookmarkEnd w:id="428"/>
    </w:p>
    <w:p w:rsidR="00A45B17" w:rsidRDefault="00A45B17" w:rsidP="00A45B17">
      <w:pPr>
        <w:pStyle w:val="a4"/>
      </w:pPr>
      <w:r>
        <w:t>The following SQL statement selects all customers with a City starting with "b", "s", or "p":</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'[bsp]%'</w:t>
      </w:r>
      <w:r>
        <w:rPr>
          <w:rStyle w:val="sqlcolor"/>
          <w:rFonts w:ascii="Consolas" w:hAnsi="Consolas"/>
          <w:color w:val="000000"/>
          <w:sz w:val="23"/>
          <w:szCs w:val="23"/>
        </w:rPr>
        <w:t>;</w:t>
      </w:r>
    </w:p>
    <w:p w:rsidR="00A45B17" w:rsidRDefault="00A45B17" w:rsidP="00A45B17">
      <w:pPr>
        <w:pStyle w:val="a4"/>
      </w:pPr>
      <w:r>
        <w:t>The following SQL statement selects all customers with a City starting with "a", "b", or "c":</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'[a-c]%'</w:t>
      </w:r>
      <w:r>
        <w:rPr>
          <w:rStyle w:val="sqlcolor"/>
          <w:rFonts w:ascii="Consolas" w:hAnsi="Consolas"/>
          <w:color w:val="000000"/>
          <w:sz w:val="23"/>
          <w:szCs w:val="23"/>
        </w:rPr>
        <w:t>;</w:t>
      </w:r>
    </w:p>
    <w:p w:rsidR="00A45B17" w:rsidRPr="00370742" w:rsidRDefault="00A45B17" w:rsidP="00A45B17">
      <w:pPr>
        <w:pStyle w:val="5"/>
        <w:rPr>
          <w:lang w:val="ru-RU"/>
        </w:rPr>
      </w:pPr>
      <w:bookmarkStart w:id="430" w:name="_Toc57569935"/>
      <w:bookmarkStart w:id="431" w:name="_Toc57401503"/>
      <w:bookmarkStart w:id="432" w:name="_Toc57479190"/>
      <w:bookmarkStart w:id="433" w:name="_Toc57749009"/>
      <w:r>
        <w:t xml:space="preserve">Використання </w:t>
      </w:r>
      <w:r w:rsidRPr="00370742">
        <w:rPr>
          <w:lang w:val="ru-RU"/>
        </w:rPr>
        <w:t>[!</w:t>
      </w:r>
      <w:r>
        <w:t>charlist</w:t>
      </w:r>
      <w:r w:rsidRPr="00370742">
        <w:rPr>
          <w:lang w:val="ru-RU"/>
        </w:rPr>
        <w:t xml:space="preserve">]  </w:t>
      </w:r>
      <w:r>
        <w:rPr>
          <w:lang w:val="ru-RU"/>
        </w:rPr>
        <w:t>у</w:t>
      </w:r>
      <w:r w:rsidRPr="00370742">
        <w:rPr>
          <w:lang w:val="ru-RU"/>
        </w:rPr>
        <w:t xml:space="preserve"> </w:t>
      </w:r>
      <w:r>
        <w:rPr>
          <w:lang w:val="ru-RU"/>
        </w:rPr>
        <w:t>шаблоні</w:t>
      </w:r>
      <w:r w:rsidRPr="00370742">
        <w:rPr>
          <w:lang w:val="ru-RU"/>
        </w:rPr>
        <w:t xml:space="preserve"> </w:t>
      </w:r>
      <w:r>
        <w:rPr>
          <w:lang w:val="ru-RU"/>
        </w:rPr>
        <w:t>пошуку</w:t>
      </w:r>
      <w:bookmarkEnd w:id="430"/>
      <w:bookmarkEnd w:id="433"/>
      <w:r w:rsidRPr="00370742">
        <w:rPr>
          <w:lang w:val="ru-RU"/>
        </w:rPr>
        <w:t xml:space="preserve"> </w:t>
      </w:r>
      <w:bookmarkEnd w:id="431"/>
      <w:bookmarkEnd w:id="432"/>
    </w:p>
    <w:p w:rsidR="00A45B17" w:rsidRPr="00793FBC" w:rsidRDefault="00A45B17" w:rsidP="00A45B17">
      <w:pPr>
        <w:pStyle w:val="a4"/>
        <w:rPr>
          <w:lang w:val="ru-RU"/>
        </w:rPr>
      </w:pPr>
      <w:r>
        <w:rPr>
          <w:lang w:val="uk-UA"/>
        </w:rPr>
        <w:t xml:space="preserve">Два оператора обирають всіх замовників у </w:t>
      </w:r>
      <w:r>
        <w:t>City</w:t>
      </w:r>
      <w:r>
        <w:rPr>
          <w:lang w:val="uk-UA"/>
        </w:rPr>
        <w:t xml:space="preserve">, що не починаються з </w:t>
      </w:r>
      <w:r w:rsidRPr="00793FBC">
        <w:rPr>
          <w:lang w:val="ru-RU"/>
        </w:rPr>
        <w:t>"</w:t>
      </w:r>
      <w:r>
        <w:t>b</w:t>
      </w:r>
      <w:r w:rsidRPr="00793FBC">
        <w:rPr>
          <w:lang w:val="ru-RU"/>
        </w:rPr>
        <w:t>", "</w:t>
      </w:r>
      <w:r>
        <w:t>s</w:t>
      </w:r>
      <w:r w:rsidRPr="00793FBC">
        <w:rPr>
          <w:lang w:val="ru-RU"/>
        </w:rPr>
        <w:t xml:space="preserve">", </w:t>
      </w:r>
      <w:r>
        <w:t>or</w:t>
      </w:r>
      <w:r w:rsidRPr="00793FBC">
        <w:rPr>
          <w:lang w:val="ru-RU"/>
        </w:rPr>
        <w:t xml:space="preserve"> "</w:t>
      </w:r>
      <w:r>
        <w:t>p</w:t>
      </w:r>
      <w:r w:rsidRPr="00793FBC">
        <w:rPr>
          <w:lang w:val="ru-RU"/>
        </w:rPr>
        <w:t>":</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'[!bsp]%'</w:t>
      </w:r>
      <w:r>
        <w:rPr>
          <w:rStyle w:val="sqlcolor"/>
          <w:rFonts w:ascii="Consolas" w:hAnsi="Consolas"/>
          <w:color w:val="000000"/>
          <w:sz w:val="23"/>
          <w:szCs w:val="23"/>
        </w:rPr>
        <w:t>;</w:t>
      </w:r>
    </w:p>
    <w:p w:rsidR="00A45B17" w:rsidRDefault="00A45B17" w:rsidP="00A45B17">
      <w:pPr>
        <w:pStyle w:val="a4"/>
      </w:pPr>
      <w:r>
        <w:rPr>
          <w:lang w:val="uk-UA"/>
        </w:rPr>
        <w:t>або</w:t>
      </w:r>
      <w:r>
        <w:t>:</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City </w:t>
      </w:r>
      <w:r>
        <w:rPr>
          <w:rStyle w:val="sqlkeywordcolor"/>
          <w:rFonts w:ascii="Consolas" w:hAnsi="Consolas"/>
          <w:color w:val="0000CD"/>
          <w:sz w:val="23"/>
          <w:szCs w:val="23"/>
        </w:rPr>
        <w:t>NOT</w:t>
      </w:r>
      <w:r>
        <w:rPr>
          <w:rStyle w:val="sqlcolor"/>
          <w:rFonts w:ascii="Consolas" w:hAnsi="Consolas"/>
          <w:color w:val="000000"/>
          <w:sz w:val="23"/>
          <w:szCs w:val="23"/>
        </w:rPr>
        <w:t xml:space="preserve"> </w:t>
      </w:r>
      <w:r>
        <w:rPr>
          <w:rStyle w:val="sqlkeywordcolor"/>
          <w:rFonts w:ascii="Consolas" w:hAnsi="Consolas"/>
          <w:color w:val="0000CD"/>
          <w:sz w:val="23"/>
          <w:szCs w:val="23"/>
        </w:rPr>
        <w:t>LIKE</w:t>
      </w:r>
      <w:r>
        <w:rPr>
          <w:rStyle w:val="sqlcolor"/>
          <w:rFonts w:ascii="Consolas" w:hAnsi="Consolas"/>
          <w:color w:val="000000"/>
          <w:sz w:val="23"/>
          <w:szCs w:val="23"/>
        </w:rPr>
        <w:t xml:space="preserve"> </w:t>
      </w:r>
      <w:r>
        <w:rPr>
          <w:rStyle w:val="sqlstringcolor"/>
          <w:rFonts w:ascii="Consolas" w:hAnsi="Consolas"/>
          <w:color w:val="A52A2A"/>
          <w:sz w:val="23"/>
          <w:szCs w:val="23"/>
        </w:rPr>
        <w:t>'[bsp]%'</w:t>
      </w:r>
      <w:r>
        <w:rPr>
          <w:rStyle w:val="sqlcolor"/>
          <w:rFonts w:ascii="Consolas" w:hAnsi="Consolas"/>
          <w:color w:val="000000"/>
          <w:sz w:val="23"/>
          <w:szCs w:val="23"/>
        </w:rPr>
        <w:t>;</w:t>
      </w:r>
    </w:p>
    <w:p w:rsidR="00A45B17" w:rsidRPr="001F477C" w:rsidRDefault="00A45B17" w:rsidP="00A45B17">
      <w:pPr>
        <w:rPr>
          <w:rStyle w:val="sqlcolor"/>
          <w:rFonts w:ascii="Consolas" w:hAnsi="Consolas"/>
          <w:color w:val="000000"/>
          <w:sz w:val="23"/>
          <w:szCs w:val="23"/>
          <w:lang w:val="uk-UA"/>
        </w:rPr>
      </w:pPr>
    </w:p>
    <w:p w:rsidR="00A45B17" w:rsidRPr="007B0660" w:rsidRDefault="00A45B17" w:rsidP="00A45B17">
      <w:pPr>
        <w:pStyle w:val="3"/>
      </w:pPr>
      <w:bookmarkStart w:id="434" w:name="_Toc57480847"/>
      <w:bookmarkStart w:id="435" w:name="_Toc57569936"/>
      <w:bookmarkStart w:id="436" w:name="_Toc57749010"/>
      <w:bookmarkEnd w:id="405"/>
      <w:r w:rsidRPr="009E46BA">
        <w:rPr>
          <w:lang w:val="ru-RU"/>
        </w:rPr>
        <w:t>Сортування</w:t>
      </w:r>
      <w:r w:rsidRPr="007B0660">
        <w:t xml:space="preserve"> </w:t>
      </w:r>
      <w:r w:rsidRPr="009E46BA">
        <w:rPr>
          <w:lang w:val="ru-RU"/>
        </w:rPr>
        <w:t>результатів</w:t>
      </w:r>
      <w:r w:rsidRPr="007B0660">
        <w:t xml:space="preserve"> </w:t>
      </w:r>
      <w:r w:rsidRPr="009E46BA">
        <w:rPr>
          <w:lang w:val="ru-RU"/>
        </w:rPr>
        <w:t>запиту</w:t>
      </w:r>
      <w:r w:rsidRPr="007B0660">
        <w:t xml:space="preserve"> </w:t>
      </w:r>
      <w:r>
        <w:t>ORDER</w:t>
      </w:r>
      <w:r w:rsidRPr="007B0660">
        <w:t xml:space="preserve"> </w:t>
      </w:r>
      <w:r>
        <w:t>BY</w:t>
      </w:r>
      <w:bookmarkEnd w:id="350"/>
      <w:bookmarkEnd w:id="434"/>
      <w:bookmarkEnd w:id="435"/>
      <w:bookmarkEnd w:id="436"/>
      <w:r w:rsidRPr="007B0660">
        <w:t xml:space="preserve"> </w:t>
      </w:r>
    </w:p>
    <w:p w:rsidR="00A45B17" w:rsidRPr="00B051EA" w:rsidRDefault="00A45B17" w:rsidP="00A45B17">
      <w:r w:rsidRPr="00B051EA">
        <w:t>SELECT (without ORDER BY) returns records in no particular order.</w:t>
      </w:r>
      <w:r w:rsidRPr="00B051EA">
        <w:br/>
        <w:t>To ensure a specific sort order use the ORDER BY clause.</w:t>
      </w:r>
    </w:p>
    <w:p w:rsidR="00A45B17" w:rsidRDefault="00A45B17" w:rsidP="00A45B17">
      <w:pPr>
        <w:rPr>
          <w:lang w:val="uk-UA"/>
        </w:rPr>
      </w:pPr>
      <w:r w:rsidRPr="00B051EA">
        <w:t>ORDER BY allows sorting by one or more columns.</w:t>
      </w:r>
      <w:r w:rsidRPr="00B051EA">
        <w:br/>
        <w:t>Records can be returned in ascending or descending order.</w:t>
      </w:r>
    </w:p>
    <w:p w:rsidR="00A45B17" w:rsidRDefault="00A45B17" w:rsidP="00A45B17">
      <w:r>
        <w:t xml:space="preserve">The </w:t>
      </w:r>
      <w:r>
        <w:rPr>
          <w:rStyle w:val="HTML0"/>
          <w:rFonts w:ascii="Consolas" w:eastAsiaTheme="majorEastAsia" w:hAnsi="Consolas"/>
          <w:color w:val="DC143C"/>
          <w:shd w:val="clear" w:color="auto" w:fill="F1F1F1"/>
        </w:rPr>
        <w:t>ORDER BY</w:t>
      </w:r>
      <w:r>
        <w:t xml:space="preserve"> command is used to sort the result set in ascending or descending order.</w:t>
      </w:r>
    </w:p>
    <w:p w:rsidR="00A45B17" w:rsidRDefault="00A45B17" w:rsidP="00A45B17">
      <w:r>
        <w:t xml:space="preserve">The </w:t>
      </w:r>
      <w:r>
        <w:rPr>
          <w:rStyle w:val="HTML0"/>
          <w:rFonts w:ascii="Consolas" w:eastAsiaTheme="majorEastAsia" w:hAnsi="Consolas"/>
          <w:color w:val="DC143C"/>
          <w:shd w:val="clear" w:color="auto" w:fill="F1F1F1"/>
        </w:rPr>
        <w:t>ORDER BY</w:t>
      </w:r>
      <w:r>
        <w:t xml:space="preserve"> command sorts the result set in ascending order by default. To sort the records in descending order, use the </w:t>
      </w:r>
      <w:r>
        <w:rPr>
          <w:rStyle w:val="HTML0"/>
          <w:rFonts w:ascii="Consolas" w:eastAsiaTheme="majorEastAsia" w:hAnsi="Consolas"/>
          <w:color w:val="DC143C"/>
          <w:shd w:val="clear" w:color="auto" w:fill="F1F1F1"/>
        </w:rPr>
        <w:t>DESC</w:t>
      </w:r>
      <w:r>
        <w:t xml:space="preserve"> keyword.</w:t>
      </w:r>
    </w:p>
    <w:p w:rsidR="00A45B17" w:rsidRDefault="00A45B17" w:rsidP="00A45B17">
      <w:r>
        <w:t>The following SQL statement selects all the columns from the "Customers" table, sorted by the "CustomerName" column: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CustomerName;</w:t>
      </w:r>
    </w:p>
    <w:p w:rsidR="00A45B17" w:rsidRPr="007B0660" w:rsidRDefault="00A45B17" w:rsidP="00A45B17">
      <w:pPr>
        <w:pStyle w:val="4"/>
      </w:pPr>
      <w:bookmarkStart w:id="437" w:name="_Toc57480848"/>
      <w:bookmarkStart w:id="438" w:name="_Toc57569937"/>
      <w:bookmarkStart w:id="439" w:name="_Toc57749011"/>
      <w:r w:rsidRPr="007B0660">
        <w:t>The SQL ORDER BY syntax</w:t>
      </w:r>
      <w:bookmarkEnd w:id="437"/>
      <w:bookmarkEnd w:id="438"/>
      <w:bookmarkEnd w:id="439"/>
    </w:p>
    <w:p w:rsidR="00A45B17" w:rsidRDefault="00A45B17" w:rsidP="00A45B17">
      <w:pPr>
        <w:pStyle w:val="HTML1"/>
        <w:rPr>
          <w:rStyle w:val="pln"/>
          <w:rFonts w:ascii="Consolas" w:hAnsi="Consolas" w:cs="Consolas"/>
          <w:b/>
          <w:bCs/>
          <w:color w:val="000000"/>
          <w:sz w:val="24"/>
          <w:szCs w:val="24"/>
          <w:lang w:val="uk-UA"/>
        </w:rPr>
      </w:pPr>
      <w:r>
        <w:rPr>
          <w:rStyle w:val="pln"/>
          <w:rFonts w:ascii="Consolas" w:hAnsi="Consolas" w:cs="Consolas"/>
          <w:b/>
          <w:bCs/>
          <w:color w:val="000000"/>
          <w:sz w:val="24"/>
          <w:szCs w:val="24"/>
          <w:lang w:val="en-US"/>
        </w:rPr>
        <w:t xml:space="preserve">SELECT colnames </w:t>
      </w:r>
      <w:r w:rsidRPr="00DE2E70">
        <w:rPr>
          <w:rStyle w:val="pln"/>
          <w:rFonts w:ascii="Consolas" w:hAnsi="Consolas" w:cs="Consolas"/>
          <w:b/>
          <w:bCs/>
          <w:color w:val="000000"/>
          <w:sz w:val="24"/>
          <w:szCs w:val="24"/>
          <w:lang w:val="en-US"/>
        </w:rPr>
        <w:t>FROM table</w:t>
      </w:r>
      <w:r w:rsidRPr="00DE2E70">
        <w:rPr>
          <w:rStyle w:val="pun"/>
          <w:rFonts w:ascii="Consolas" w:hAnsi="Consolas" w:cs="Consolas"/>
          <w:b/>
          <w:bCs/>
          <w:color w:val="000000"/>
          <w:sz w:val="24"/>
          <w:szCs w:val="24"/>
          <w:lang w:val="en-US"/>
        </w:rPr>
        <w:t>-</w:t>
      </w:r>
      <w:r>
        <w:rPr>
          <w:rStyle w:val="pln"/>
          <w:rFonts w:ascii="Consolas" w:hAnsi="Consolas" w:cs="Consolas"/>
          <w:b/>
          <w:bCs/>
          <w:color w:val="000000"/>
          <w:sz w:val="24"/>
          <w:szCs w:val="24"/>
          <w:lang w:val="en-US"/>
        </w:rPr>
        <w:t xml:space="preserve">name </w:t>
      </w:r>
      <w:r w:rsidRPr="00DE2E70">
        <w:rPr>
          <w:rStyle w:val="pln"/>
          <w:rFonts w:ascii="Consolas" w:hAnsi="Consolas" w:cs="Consolas"/>
          <w:b/>
          <w:bCs/>
          <w:color w:val="000000"/>
          <w:sz w:val="24"/>
          <w:szCs w:val="24"/>
          <w:lang w:val="en-US"/>
        </w:rPr>
        <w:t>WHERE condition</w:t>
      </w:r>
      <w:r>
        <w:rPr>
          <w:rStyle w:val="pln"/>
          <w:rFonts w:ascii="Consolas" w:hAnsi="Consolas" w:cs="Consolas"/>
          <w:b/>
          <w:bCs/>
          <w:color w:val="000000"/>
          <w:sz w:val="24"/>
          <w:szCs w:val="24"/>
          <w:lang w:val="uk-UA"/>
        </w:rPr>
        <w:t xml:space="preserve"> </w:t>
      </w:r>
      <w:r w:rsidRPr="009701B2">
        <w:rPr>
          <w:rStyle w:val="pln"/>
          <w:rFonts w:ascii="Consolas" w:hAnsi="Consolas" w:cs="Consolas"/>
          <w:b/>
          <w:bCs/>
          <w:color w:val="000000"/>
          <w:sz w:val="24"/>
          <w:szCs w:val="24"/>
          <w:lang w:val="en-US"/>
        </w:rPr>
        <w:t>ORDER BY colnames</w:t>
      </w:r>
    </w:p>
    <w:p w:rsidR="00A45B17" w:rsidRDefault="00A45B17" w:rsidP="00A45B17">
      <w:pPr>
        <w:pStyle w:val="5"/>
      </w:pPr>
      <w:bookmarkStart w:id="440" w:name="_Toc57396737"/>
      <w:bookmarkStart w:id="441" w:name="_Toc57480849"/>
      <w:bookmarkStart w:id="442" w:name="_Toc57569938"/>
      <w:bookmarkStart w:id="443" w:name="_Toc57749012"/>
      <w:r>
        <w:t>Пряме сортування ASC</w:t>
      </w:r>
      <w:bookmarkEnd w:id="440"/>
      <w:bookmarkEnd w:id="441"/>
      <w:bookmarkEnd w:id="442"/>
      <w:bookmarkEnd w:id="443"/>
    </w:p>
    <w:p w:rsidR="00A45B17" w:rsidRDefault="00A45B17" w:rsidP="00A45B17">
      <w:pPr>
        <w:pStyle w:val="a4"/>
      </w:pPr>
      <w:r>
        <w:t xml:space="preserve">The </w:t>
      </w:r>
      <w:r>
        <w:rPr>
          <w:rStyle w:val="HTML0"/>
          <w:rFonts w:ascii="Consolas" w:eastAsiaTheme="majorEastAsia" w:hAnsi="Consolas"/>
          <w:color w:val="DC143C"/>
          <w:shd w:val="clear" w:color="auto" w:fill="F1F1F1"/>
        </w:rPr>
        <w:t>ASC</w:t>
      </w:r>
      <w:r>
        <w:t xml:space="preserve"> command is used to sort the data returned in ascending order.</w:t>
      </w:r>
    </w:p>
    <w:p w:rsidR="00A45B17" w:rsidRDefault="00A45B17" w:rsidP="00A45B17">
      <w:pPr>
        <w:pStyle w:val="a4"/>
      </w:pPr>
      <w:r>
        <w:t>The following SQL statement selects all the columns from the "Customers" table, sorted by the "CustomerName" column: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ASC</w:t>
      </w:r>
      <w:r>
        <w:rPr>
          <w:rStyle w:val="sqlcolor"/>
          <w:rFonts w:ascii="Consolas" w:hAnsi="Consolas"/>
          <w:color w:val="000000"/>
          <w:sz w:val="23"/>
          <w:szCs w:val="23"/>
        </w:rPr>
        <w:t>;</w:t>
      </w:r>
    </w:p>
    <w:p w:rsidR="00A45B17" w:rsidRDefault="00A45B17" w:rsidP="00A45B17">
      <w:pPr>
        <w:pStyle w:val="5"/>
      </w:pPr>
      <w:bookmarkStart w:id="444" w:name="_Toc57396738"/>
      <w:bookmarkStart w:id="445" w:name="_Toc57480850"/>
      <w:bookmarkStart w:id="446" w:name="_Toc57569939"/>
      <w:bookmarkStart w:id="447" w:name="_Toc57749013"/>
      <w:r>
        <w:t>Зворотнє сортування DESC</w:t>
      </w:r>
      <w:bookmarkEnd w:id="444"/>
      <w:bookmarkEnd w:id="445"/>
      <w:bookmarkEnd w:id="446"/>
      <w:bookmarkEnd w:id="447"/>
    </w:p>
    <w:p w:rsidR="00A45B17" w:rsidRDefault="00A45B17" w:rsidP="00A45B17">
      <w:pPr>
        <w:pStyle w:val="a4"/>
      </w:pPr>
      <w:r>
        <w:t xml:space="preserve">The </w:t>
      </w:r>
      <w:r>
        <w:rPr>
          <w:rStyle w:val="HTML0"/>
          <w:rFonts w:ascii="Consolas" w:eastAsiaTheme="majorEastAsia" w:hAnsi="Consolas"/>
          <w:color w:val="DC143C"/>
          <w:shd w:val="clear" w:color="auto" w:fill="F1F1F1"/>
        </w:rPr>
        <w:t>DESC</w:t>
      </w:r>
      <w:r>
        <w:t xml:space="preserve"> command is used to sort the data returned in descending order.</w:t>
      </w:r>
    </w:p>
    <w:p w:rsidR="00A45B17" w:rsidRDefault="00A45B17" w:rsidP="00A45B17">
      <w:pPr>
        <w:pStyle w:val="a4"/>
      </w:pPr>
      <w:r>
        <w:t>The following SQL statement selects all the columns from the "Customers" table, sorted descending by the "CustomerName" column:</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rPr>
        <w:tab/>
        <w:t xml:space="preserve">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CustomerName </w:t>
      </w:r>
      <w:r>
        <w:rPr>
          <w:rStyle w:val="sqlkeywordcolor"/>
          <w:rFonts w:ascii="Consolas" w:hAnsi="Consolas"/>
          <w:color w:val="0000CD"/>
          <w:sz w:val="23"/>
          <w:szCs w:val="23"/>
        </w:rPr>
        <w:t>DESC</w:t>
      </w:r>
      <w:r>
        <w:rPr>
          <w:rStyle w:val="sqlcolor"/>
          <w:rFonts w:ascii="Consolas" w:hAnsi="Consolas"/>
          <w:color w:val="000000"/>
          <w:sz w:val="23"/>
          <w:szCs w:val="23"/>
        </w:rPr>
        <w:t>;</w:t>
      </w:r>
    </w:p>
    <w:p w:rsidR="00A45B17" w:rsidRPr="00B051EA" w:rsidRDefault="00A45B17" w:rsidP="00A45B17">
      <w:pPr>
        <w:pStyle w:val="HTML1"/>
        <w:rPr>
          <w:color w:val="BEBEC5"/>
          <w:lang w:val="en-US"/>
        </w:rPr>
      </w:pPr>
    </w:p>
    <w:p w:rsidR="00A45B17" w:rsidRDefault="00A45B17" w:rsidP="00A45B17">
      <w:r>
        <w:rPr>
          <w:b/>
          <w:bCs/>
        </w:rPr>
        <w:t>Problem</w:t>
      </w:r>
      <w:r>
        <w:t>: List all suppliers in alphabetical order</w:t>
      </w:r>
    </w:p>
    <w:p w:rsidR="00A45B17" w:rsidRDefault="00A45B17" w:rsidP="00A45B17">
      <w:pPr>
        <w:pStyle w:val="HTML1"/>
        <w:numPr>
          <w:ilvl w:val="0"/>
          <w:numId w:val="37"/>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CompanyName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ContactName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p>
    <w:p w:rsidR="00A45B17" w:rsidRPr="00DE2E70" w:rsidRDefault="00A45B17" w:rsidP="00A45B17">
      <w:pPr>
        <w:pStyle w:val="HTML1"/>
        <w:numPr>
          <w:ilvl w:val="0"/>
          <w:numId w:val="37"/>
        </w:numPr>
        <w:rPr>
          <w:color w:val="BEBEC5"/>
        </w:rPr>
      </w:pPr>
      <w:r w:rsidRPr="00DE2E70">
        <w:rPr>
          <w:rStyle w:val="pln"/>
          <w:rFonts w:ascii="Consolas" w:hAnsi="Consolas" w:cs="Consolas"/>
          <w:b/>
          <w:bCs/>
          <w:color w:val="000000"/>
          <w:sz w:val="24"/>
          <w:szCs w:val="24"/>
          <w:lang w:val="en-US"/>
        </w:rPr>
        <w:t xml:space="preserve">  FROM </w:t>
      </w:r>
      <w:r w:rsidRPr="00DE2E70">
        <w:rPr>
          <w:rStyle w:val="typ"/>
          <w:rFonts w:ascii="Consolas" w:hAnsi="Consolas" w:cs="Consolas"/>
          <w:b/>
          <w:bCs/>
          <w:color w:val="2B91AF"/>
          <w:sz w:val="24"/>
          <w:szCs w:val="24"/>
          <w:lang w:val="en-US"/>
        </w:rPr>
        <w:t xml:space="preserve">Supplier </w:t>
      </w:r>
      <w:r w:rsidRPr="00DE2E70">
        <w:rPr>
          <w:rStyle w:val="pln"/>
          <w:rFonts w:ascii="Consolas" w:hAnsi="Consolas" w:cs="Consolas"/>
          <w:b/>
          <w:bCs/>
          <w:color w:val="000000"/>
          <w:sz w:val="24"/>
          <w:szCs w:val="24"/>
          <w:lang w:val="en-US"/>
        </w:rPr>
        <w:t xml:space="preserve"> ORDER BY </w:t>
      </w:r>
      <w:r w:rsidRPr="00DE2E70">
        <w:rPr>
          <w:rStyle w:val="typ"/>
          <w:rFonts w:ascii="Consolas" w:hAnsi="Consolas" w:cs="Consolas"/>
          <w:b/>
          <w:bCs/>
          <w:color w:val="2B91AF"/>
          <w:sz w:val="24"/>
          <w:szCs w:val="24"/>
          <w:lang w:val="en-US"/>
        </w:rPr>
        <w:t>CompanyName</w:t>
      </w:r>
    </w:p>
    <w:p w:rsidR="00A45B17" w:rsidRDefault="00A45B17" w:rsidP="00A45B17">
      <w:r>
        <w:t>The default sort order is ascending, that is, low-high or a-z.</w:t>
      </w:r>
    </w:p>
    <w:p w:rsidR="00A45B17" w:rsidRDefault="00A45B17" w:rsidP="00A45B17">
      <w:r>
        <w:rPr>
          <w:b/>
          <w:bCs/>
        </w:rPr>
        <w:t>Result:</w:t>
      </w:r>
      <w:r>
        <w:t xml:space="preserve">  29 records</w:t>
      </w:r>
    </w:p>
    <w:tbl>
      <w:tblPr>
        <w:tblW w:w="8865" w:type="dxa"/>
        <w:tblInd w:w="-360" w:type="dxa"/>
        <w:tblCellMar>
          <w:top w:w="15" w:type="dxa"/>
          <w:left w:w="15" w:type="dxa"/>
          <w:bottom w:w="15" w:type="dxa"/>
          <w:right w:w="15" w:type="dxa"/>
        </w:tblCellMar>
        <w:tblLook w:val="04A0" w:firstRow="1" w:lastRow="0" w:firstColumn="1" w:lastColumn="0" w:noHBand="0" w:noVBand="1"/>
      </w:tblPr>
      <w:tblGrid>
        <w:gridCol w:w="314"/>
        <w:gridCol w:w="3616"/>
        <w:gridCol w:w="2798"/>
        <w:gridCol w:w="1197"/>
        <w:gridCol w:w="940"/>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CompanyName</w:t>
            </w:r>
          </w:p>
        </w:tc>
        <w:tc>
          <w:tcPr>
            <w:tcW w:w="0" w:type="auto"/>
            <w:tcBorders>
              <w:top w:val="single" w:sz="6" w:space="0" w:color="DEE2E6"/>
            </w:tcBorders>
            <w:hideMark/>
          </w:tcPr>
          <w:p w:rsidR="00A45B17" w:rsidRDefault="00A45B17" w:rsidP="008F0D49">
            <w:pPr>
              <w:rPr>
                <w:sz w:val="24"/>
                <w:szCs w:val="24"/>
              </w:rPr>
            </w:pPr>
            <w:r>
              <w:t>ContactName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r>
      <w:tr w:rsidR="00A45B17" w:rsidTr="008F0D49">
        <w:tc>
          <w:tcPr>
            <w:tcW w:w="0" w:type="auto"/>
            <w:tcBorders>
              <w:top w:val="single" w:sz="6" w:space="0" w:color="DEE2E6"/>
            </w:tcBorders>
            <w:hideMark/>
          </w:tcPr>
          <w:p w:rsidR="00A45B17" w:rsidRDefault="00A45B17" w:rsidP="008F0D49">
            <w:pPr>
              <w:rPr>
                <w:sz w:val="24"/>
                <w:szCs w:val="24"/>
              </w:rPr>
            </w:pPr>
            <w:r>
              <w:t>18</w:t>
            </w:r>
          </w:p>
        </w:tc>
        <w:tc>
          <w:tcPr>
            <w:tcW w:w="0" w:type="auto"/>
            <w:tcBorders>
              <w:top w:val="single" w:sz="6" w:space="0" w:color="DEE2E6"/>
            </w:tcBorders>
            <w:hideMark/>
          </w:tcPr>
          <w:p w:rsidR="00A45B17" w:rsidRDefault="00A45B17" w:rsidP="008F0D49">
            <w:pPr>
              <w:rPr>
                <w:sz w:val="24"/>
                <w:szCs w:val="24"/>
              </w:rPr>
            </w:pPr>
            <w:r>
              <w:t>Aux joyeux ecclésiastiques</w:t>
            </w:r>
          </w:p>
        </w:tc>
        <w:tc>
          <w:tcPr>
            <w:tcW w:w="0" w:type="auto"/>
            <w:tcBorders>
              <w:top w:val="single" w:sz="6" w:space="0" w:color="DEE2E6"/>
            </w:tcBorders>
            <w:hideMark/>
          </w:tcPr>
          <w:p w:rsidR="00A45B17" w:rsidRDefault="00A45B17" w:rsidP="008F0D49">
            <w:pPr>
              <w:rPr>
                <w:sz w:val="24"/>
                <w:szCs w:val="24"/>
              </w:rPr>
            </w:pPr>
            <w:r>
              <w:t>Guylène Nodier</w:t>
            </w:r>
          </w:p>
        </w:tc>
        <w:tc>
          <w:tcPr>
            <w:tcW w:w="0" w:type="auto"/>
            <w:tcBorders>
              <w:top w:val="single" w:sz="6" w:space="0" w:color="DEE2E6"/>
            </w:tcBorders>
            <w:hideMark/>
          </w:tcPr>
          <w:p w:rsidR="00A45B17" w:rsidRDefault="00A45B17" w:rsidP="008F0D49">
            <w:pPr>
              <w:rPr>
                <w:sz w:val="24"/>
                <w:szCs w:val="24"/>
              </w:rPr>
            </w:pPr>
            <w:r>
              <w:t>Paris</w:t>
            </w:r>
          </w:p>
        </w:tc>
        <w:tc>
          <w:tcPr>
            <w:tcW w:w="0" w:type="auto"/>
            <w:tcBorders>
              <w:top w:val="single" w:sz="6" w:space="0" w:color="DEE2E6"/>
            </w:tcBorders>
            <w:hideMark/>
          </w:tcPr>
          <w:p w:rsidR="00A45B17" w:rsidRDefault="00A45B17" w:rsidP="008F0D49">
            <w:pPr>
              <w:rPr>
                <w:sz w:val="24"/>
                <w:szCs w:val="24"/>
              </w:rPr>
            </w:pPr>
            <w:r>
              <w:t>France</w:t>
            </w:r>
          </w:p>
        </w:tc>
      </w:tr>
      <w:tr w:rsidR="00A45B17" w:rsidTr="008F0D49">
        <w:tc>
          <w:tcPr>
            <w:tcW w:w="0" w:type="auto"/>
            <w:tcBorders>
              <w:top w:val="single" w:sz="6" w:space="0" w:color="DEE2E6"/>
            </w:tcBorders>
            <w:hideMark/>
          </w:tcPr>
          <w:p w:rsidR="00A45B17" w:rsidRDefault="00A45B17" w:rsidP="008F0D49">
            <w:pPr>
              <w:rPr>
                <w:sz w:val="24"/>
                <w:szCs w:val="24"/>
              </w:rPr>
            </w:pPr>
            <w:r>
              <w:t>16</w:t>
            </w:r>
          </w:p>
        </w:tc>
        <w:tc>
          <w:tcPr>
            <w:tcW w:w="0" w:type="auto"/>
            <w:tcBorders>
              <w:top w:val="single" w:sz="6" w:space="0" w:color="DEE2E6"/>
            </w:tcBorders>
            <w:hideMark/>
          </w:tcPr>
          <w:p w:rsidR="00A45B17" w:rsidRDefault="00A45B17" w:rsidP="008F0D49">
            <w:pPr>
              <w:rPr>
                <w:sz w:val="24"/>
                <w:szCs w:val="24"/>
              </w:rPr>
            </w:pPr>
            <w:r>
              <w:t>Bigfoot Breweries</w:t>
            </w:r>
          </w:p>
        </w:tc>
        <w:tc>
          <w:tcPr>
            <w:tcW w:w="0" w:type="auto"/>
            <w:tcBorders>
              <w:top w:val="single" w:sz="6" w:space="0" w:color="DEE2E6"/>
            </w:tcBorders>
            <w:hideMark/>
          </w:tcPr>
          <w:p w:rsidR="00A45B17" w:rsidRDefault="00A45B17" w:rsidP="008F0D49">
            <w:pPr>
              <w:rPr>
                <w:sz w:val="24"/>
                <w:szCs w:val="24"/>
              </w:rPr>
            </w:pPr>
            <w:r>
              <w:t>Cheryl Saylor</w:t>
            </w:r>
          </w:p>
        </w:tc>
        <w:tc>
          <w:tcPr>
            <w:tcW w:w="0" w:type="auto"/>
            <w:tcBorders>
              <w:top w:val="single" w:sz="6" w:space="0" w:color="DEE2E6"/>
            </w:tcBorders>
            <w:hideMark/>
          </w:tcPr>
          <w:p w:rsidR="00A45B17" w:rsidRDefault="00A45B17" w:rsidP="008F0D49">
            <w:pPr>
              <w:rPr>
                <w:sz w:val="24"/>
                <w:szCs w:val="24"/>
              </w:rPr>
            </w:pPr>
            <w:r>
              <w:t>Bend</w:t>
            </w:r>
          </w:p>
        </w:tc>
        <w:tc>
          <w:tcPr>
            <w:tcW w:w="0" w:type="auto"/>
            <w:tcBorders>
              <w:top w:val="single" w:sz="6" w:space="0" w:color="DEE2E6"/>
            </w:tcBorders>
            <w:hideMark/>
          </w:tcPr>
          <w:p w:rsidR="00A45B17" w:rsidRDefault="00A45B17" w:rsidP="008F0D49">
            <w:pPr>
              <w:rPr>
                <w:sz w:val="24"/>
                <w:szCs w:val="24"/>
              </w:rPr>
            </w:pPr>
            <w:r>
              <w:t>USA</w:t>
            </w:r>
          </w:p>
        </w:tc>
      </w:tr>
      <w:tr w:rsidR="00A45B17" w:rsidTr="008F0D49">
        <w:tc>
          <w:tcPr>
            <w:tcW w:w="0" w:type="auto"/>
            <w:tcBorders>
              <w:top w:val="single" w:sz="6" w:space="0" w:color="DEE2E6"/>
            </w:tcBorders>
            <w:hideMark/>
          </w:tcPr>
          <w:p w:rsidR="00A45B17" w:rsidRDefault="00A45B17" w:rsidP="008F0D49">
            <w:pPr>
              <w:rPr>
                <w:sz w:val="24"/>
                <w:szCs w:val="24"/>
              </w:rPr>
            </w:pPr>
            <w:r>
              <w:t>5</w:t>
            </w:r>
          </w:p>
        </w:tc>
        <w:tc>
          <w:tcPr>
            <w:tcW w:w="0" w:type="auto"/>
            <w:tcBorders>
              <w:top w:val="single" w:sz="6" w:space="0" w:color="DEE2E6"/>
            </w:tcBorders>
            <w:hideMark/>
          </w:tcPr>
          <w:p w:rsidR="00A45B17" w:rsidRDefault="00A45B17" w:rsidP="008F0D49">
            <w:pPr>
              <w:rPr>
                <w:sz w:val="24"/>
                <w:szCs w:val="24"/>
              </w:rPr>
            </w:pPr>
            <w:r>
              <w:t>Cooperativa de Quesos 'Las Cabras'</w:t>
            </w:r>
          </w:p>
        </w:tc>
        <w:tc>
          <w:tcPr>
            <w:tcW w:w="0" w:type="auto"/>
            <w:tcBorders>
              <w:top w:val="single" w:sz="6" w:space="0" w:color="DEE2E6"/>
            </w:tcBorders>
            <w:hideMark/>
          </w:tcPr>
          <w:p w:rsidR="00A45B17" w:rsidRDefault="00A45B17" w:rsidP="008F0D49">
            <w:pPr>
              <w:rPr>
                <w:sz w:val="24"/>
                <w:szCs w:val="24"/>
              </w:rPr>
            </w:pPr>
            <w:r>
              <w:t>Antonio del Valle Saavedra</w:t>
            </w:r>
          </w:p>
        </w:tc>
        <w:tc>
          <w:tcPr>
            <w:tcW w:w="0" w:type="auto"/>
            <w:tcBorders>
              <w:top w:val="single" w:sz="6" w:space="0" w:color="DEE2E6"/>
            </w:tcBorders>
            <w:hideMark/>
          </w:tcPr>
          <w:p w:rsidR="00A45B17" w:rsidRDefault="00A45B17" w:rsidP="008F0D49">
            <w:pPr>
              <w:rPr>
                <w:sz w:val="24"/>
                <w:szCs w:val="24"/>
              </w:rPr>
            </w:pPr>
            <w:r>
              <w:t>Oviedo</w:t>
            </w:r>
          </w:p>
        </w:tc>
        <w:tc>
          <w:tcPr>
            <w:tcW w:w="0" w:type="auto"/>
            <w:tcBorders>
              <w:top w:val="single" w:sz="6" w:space="0" w:color="DEE2E6"/>
            </w:tcBorders>
            <w:hideMark/>
          </w:tcPr>
          <w:p w:rsidR="00A45B17" w:rsidRDefault="00A45B17" w:rsidP="008F0D49">
            <w:pPr>
              <w:rPr>
                <w:sz w:val="24"/>
                <w:szCs w:val="24"/>
              </w:rPr>
            </w:pPr>
            <w:r>
              <w:t>Spain</w:t>
            </w:r>
          </w:p>
        </w:tc>
      </w:tr>
      <w:tr w:rsidR="00A45B17" w:rsidTr="008F0D49">
        <w:tc>
          <w:tcPr>
            <w:tcW w:w="0" w:type="auto"/>
            <w:tcBorders>
              <w:top w:val="single" w:sz="6" w:space="0" w:color="DEE2E6"/>
            </w:tcBorders>
            <w:hideMark/>
          </w:tcPr>
          <w:p w:rsidR="00A45B17" w:rsidRDefault="00A45B17" w:rsidP="008F0D49">
            <w:pPr>
              <w:rPr>
                <w:sz w:val="24"/>
                <w:szCs w:val="24"/>
              </w:rPr>
            </w:pPr>
            <w:r>
              <w:t>27</w:t>
            </w:r>
          </w:p>
        </w:tc>
        <w:tc>
          <w:tcPr>
            <w:tcW w:w="0" w:type="auto"/>
            <w:tcBorders>
              <w:top w:val="single" w:sz="6" w:space="0" w:color="DEE2E6"/>
            </w:tcBorders>
            <w:hideMark/>
          </w:tcPr>
          <w:p w:rsidR="00A45B17" w:rsidRDefault="00A45B17" w:rsidP="008F0D49">
            <w:pPr>
              <w:rPr>
                <w:sz w:val="24"/>
                <w:szCs w:val="24"/>
              </w:rPr>
            </w:pPr>
            <w:r>
              <w:t>Escargots Nouveaux</w:t>
            </w:r>
          </w:p>
        </w:tc>
        <w:tc>
          <w:tcPr>
            <w:tcW w:w="0" w:type="auto"/>
            <w:tcBorders>
              <w:top w:val="single" w:sz="6" w:space="0" w:color="DEE2E6"/>
            </w:tcBorders>
            <w:hideMark/>
          </w:tcPr>
          <w:p w:rsidR="00A45B17" w:rsidRDefault="00A45B17" w:rsidP="008F0D49">
            <w:pPr>
              <w:rPr>
                <w:sz w:val="24"/>
                <w:szCs w:val="24"/>
              </w:rPr>
            </w:pPr>
            <w:r>
              <w:t>Marie Delamare</w:t>
            </w:r>
          </w:p>
        </w:tc>
        <w:tc>
          <w:tcPr>
            <w:tcW w:w="0" w:type="auto"/>
            <w:tcBorders>
              <w:top w:val="single" w:sz="6" w:space="0" w:color="DEE2E6"/>
            </w:tcBorders>
            <w:hideMark/>
          </w:tcPr>
          <w:p w:rsidR="00A45B17" w:rsidRDefault="00A45B17" w:rsidP="008F0D49">
            <w:pPr>
              <w:rPr>
                <w:sz w:val="24"/>
                <w:szCs w:val="24"/>
              </w:rPr>
            </w:pPr>
            <w:r>
              <w:t>Montceau</w:t>
            </w:r>
          </w:p>
        </w:tc>
        <w:tc>
          <w:tcPr>
            <w:tcW w:w="0" w:type="auto"/>
            <w:tcBorders>
              <w:top w:val="single" w:sz="6" w:space="0" w:color="DEE2E6"/>
            </w:tcBorders>
            <w:hideMark/>
          </w:tcPr>
          <w:p w:rsidR="00A45B17" w:rsidRDefault="00A45B17" w:rsidP="008F0D49">
            <w:pPr>
              <w:rPr>
                <w:sz w:val="24"/>
                <w:szCs w:val="24"/>
              </w:rPr>
            </w:pPr>
            <w:r>
              <w:t>France</w:t>
            </w:r>
          </w:p>
        </w:tc>
      </w:tr>
      <w:tr w:rsidR="00A45B17" w:rsidTr="008F0D49">
        <w:tc>
          <w:tcPr>
            <w:tcW w:w="0" w:type="auto"/>
            <w:tcBorders>
              <w:top w:val="single" w:sz="6" w:space="0" w:color="DEE2E6"/>
            </w:tcBorders>
            <w:hideMark/>
          </w:tcPr>
          <w:p w:rsidR="00A45B17" w:rsidRDefault="00A45B17" w:rsidP="008F0D49">
            <w:pPr>
              <w:rPr>
                <w:sz w:val="24"/>
                <w:szCs w:val="24"/>
              </w:rPr>
            </w:pPr>
            <w:r>
              <w:t>1</w:t>
            </w:r>
          </w:p>
        </w:tc>
        <w:tc>
          <w:tcPr>
            <w:tcW w:w="0" w:type="auto"/>
            <w:tcBorders>
              <w:top w:val="single" w:sz="6" w:space="0" w:color="DEE2E6"/>
            </w:tcBorders>
            <w:hideMark/>
          </w:tcPr>
          <w:p w:rsidR="00A45B17" w:rsidRDefault="00A45B17" w:rsidP="008F0D49">
            <w:pPr>
              <w:rPr>
                <w:sz w:val="24"/>
                <w:szCs w:val="24"/>
              </w:rPr>
            </w:pPr>
            <w:r>
              <w:t>Exotic Liquids</w:t>
            </w:r>
          </w:p>
        </w:tc>
        <w:tc>
          <w:tcPr>
            <w:tcW w:w="0" w:type="auto"/>
            <w:tcBorders>
              <w:top w:val="single" w:sz="6" w:space="0" w:color="DEE2E6"/>
            </w:tcBorders>
            <w:hideMark/>
          </w:tcPr>
          <w:p w:rsidR="00A45B17" w:rsidRDefault="00A45B17" w:rsidP="008F0D49">
            <w:pPr>
              <w:rPr>
                <w:sz w:val="24"/>
                <w:szCs w:val="24"/>
              </w:rPr>
            </w:pPr>
            <w:r>
              <w:t>Charlotte Cooper</w:t>
            </w:r>
          </w:p>
        </w:tc>
        <w:tc>
          <w:tcPr>
            <w:tcW w:w="0" w:type="auto"/>
            <w:tcBorders>
              <w:top w:val="single" w:sz="6" w:space="0" w:color="DEE2E6"/>
            </w:tcBorders>
            <w:hideMark/>
          </w:tcPr>
          <w:p w:rsidR="00A45B17" w:rsidRDefault="00A45B17" w:rsidP="008F0D49">
            <w:pPr>
              <w:rPr>
                <w:sz w:val="24"/>
                <w:szCs w:val="24"/>
              </w:rPr>
            </w:pPr>
            <w:r>
              <w:t>London</w:t>
            </w:r>
          </w:p>
        </w:tc>
        <w:tc>
          <w:tcPr>
            <w:tcW w:w="0" w:type="auto"/>
            <w:tcBorders>
              <w:top w:val="single" w:sz="6" w:space="0" w:color="DEE2E6"/>
            </w:tcBorders>
            <w:hideMark/>
          </w:tcPr>
          <w:p w:rsidR="00A45B17" w:rsidRDefault="00A45B17" w:rsidP="008F0D49">
            <w:pPr>
              <w:rPr>
                <w:sz w:val="24"/>
                <w:szCs w:val="24"/>
              </w:rPr>
            </w:pPr>
            <w:r>
              <w:t>UK</w:t>
            </w:r>
          </w:p>
        </w:tc>
      </w:tr>
      <w:tr w:rsidR="00A45B17" w:rsidTr="008F0D49">
        <w:tc>
          <w:tcPr>
            <w:tcW w:w="0" w:type="auto"/>
            <w:gridSpan w:val="5"/>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656E6F85" wp14:editId="58B93B99">
                  <wp:extent cx="228600" cy="76200"/>
                  <wp:effectExtent l="0" t="0" r="0" b="0"/>
                  <wp:docPr id="43" name="Рисунок 43"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xml:space="preserve">: Get a list of all suppliers in </w:t>
      </w:r>
      <w:r>
        <w:rPr>
          <w:i/>
          <w:iCs/>
        </w:rPr>
        <w:t>reverse</w:t>
      </w:r>
      <w:r>
        <w:t xml:space="preserve"> alphabetical order</w:t>
      </w:r>
    </w:p>
    <w:p w:rsidR="00A45B17" w:rsidRDefault="00A45B17" w:rsidP="00A45B17">
      <w:pPr>
        <w:pStyle w:val="HTML1"/>
        <w:numPr>
          <w:ilvl w:val="0"/>
          <w:numId w:val="38"/>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CompanyName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ContactName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p>
    <w:p w:rsidR="00A45B17" w:rsidRPr="00B051EA" w:rsidRDefault="00A45B17" w:rsidP="00A45B17">
      <w:pPr>
        <w:pStyle w:val="HTML1"/>
        <w:numPr>
          <w:ilvl w:val="0"/>
          <w:numId w:val="38"/>
        </w:numPr>
        <w:rPr>
          <w:color w:val="BEBEC5"/>
          <w:lang w:val="en-US"/>
        </w:rPr>
      </w:pPr>
      <w:r w:rsidRPr="00DE2E70">
        <w:rPr>
          <w:rStyle w:val="pln"/>
          <w:rFonts w:ascii="Consolas" w:hAnsi="Consolas" w:cs="Consolas"/>
          <w:b/>
          <w:bCs/>
          <w:color w:val="000000"/>
          <w:sz w:val="24"/>
          <w:szCs w:val="24"/>
          <w:lang w:val="en-US"/>
        </w:rPr>
        <w:t xml:space="preserve">  FROM </w:t>
      </w:r>
      <w:r w:rsidRPr="00DE2E70">
        <w:rPr>
          <w:rStyle w:val="typ"/>
          <w:rFonts w:ascii="Consolas" w:hAnsi="Consolas" w:cs="Consolas"/>
          <w:b/>
          <w:bCs/>
          <w:color w:val="2B91AF"/>
          <w:sz w:val="24"/>
          <w:szCs w:val="24"/>
          <w:lang w:val="en-US"/>
        </w:rPr>
        <w:t xml:space="preserve">Supplier </w:t>
      </w:r>
      <w:r w:rsidRPr="00DE2E70">
        <w:rPr>
          <w:rStyle w:val="pln"/>
          <w:rFonts w:ascii="Consolas" w:hAnsi="Consolas" w:cs="Consolas"/>
          <w:b/>
          <w:bCs/>
          <w:color w:val="000000"/>
          <w:sz w:val="24"/>
          <w:szCs w:val="24"/>
          <w:lang w:val="en-US"/>
        </w:rPr>
        <w:t xml:space="preserve"> ORDER BY </w:t>
      </w:r>
      <w:r w:rsidRPr="00DE2E70">
        <w:rPr>
          <w:rStyle w:val="typ"/>
          <w:rFonts w:ascii="Consolas" w:hAnsi="Consolas" w:cs="Consolas"/>
          <w:b/>
          <w:bCs/>
          <w:color w:val="2B91AF"/>
          <w:sz w:val="24"/>
          <w:szCs w:val="24"/>
          <w:lang w:val="en-US"/>
        </w:rPr>
        <w:t>CompanyName</w:t>
      </w:r>
      <w:r w:rsidRPr="00DE2E70">
        <w:rPr>
          <w:rStyle w:val="pln"/>
          <w:rFonts w:ascii="Consolas" w:hAnsi="Consolas" w:cs="Consolas"/>
          <w:b/>
          <w:bCs/>
          <w:color w:val="000000"/>
          <w:sz w:val="24"/>
          <w:szCs w:val="24"/>
          <w:lang w:val="en-US"/>
        </w:rPr>
        <w:t xml:space="preserve"> DESC</w:t>
      </w:r>
    </w:p>
    <w:p w:rsidR="00A45B17" w:rsidRDefault="00A45B17" w:rsidP="00A45B17">
      <w:r>
        <w:t>The keyword DESC denotes descending, i.e., reverse order.</w:t>
      </w:r>
    </w:p>
    <w:p w:rsidR="00A45B17" w:rsidRDefault="00A45B17" w:rsidP="00A45B17">
      <w:r>
        <w:rPr>
          <w:b/>
          <w:bCs/>
        </w:rPr>
        <w:t>Result:</w:t>
      </w:r>
      <w:r>
        <w:t xml:space="preserve">  29 records</w:t>
      </w:r>
    </w:p>
    <w:tbl>
      <w:tblPr>
        <w:tblW w:w="9432" w:type="dxa"/>
        <w:tblInd w:w="-360" w:type="dxa"/>
        <w:tblCellMar>
          <w:top w:w="15" w:type="dxa"/>
          <w:left w:w="15" w:type="dxa"/>
          <w:bottom w:w="15" w:type="dxa"/>
          <w:right w:w="15" w:type="dxa"/>
        </w:tblCellMar>
        <w:tblLook w:val="04A0" w:firstRow="1" w:lastRow="0" w:firstColumn="1" w:lastColumn="0" w:noHBand="0" w:noVBand="1"/>
      </w:tblPr>
      <w:tblGrid>
        <w:gridCol w:w="374"/>
        <w:gridCol w:w="3777"/>
        <w:gridCol w:w="1918"/>
        <w:gridCol w:w="1661"/>
        <w:gridCol w:w="1702"/>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CompanyName</w:t>
            </w:r>
          </w:p>
        </w:tc>
        <w:tc>
          <w:tcPr>
            <w:tcW w:w="0" w:type="auto"/>
            <w:tcBorders>
              <w:top w:val="single" w:sz="6" w:space="0" w:color="DEE2E6"/>
            </w:tcBorders>
            <w:hideMark/>
          </w:tcPr>
          <w:p w:rsidR="00A45B17" w:rsidRDefault="00A45B17" w:rsidP="008F0D49">
            <w:pPr>
              <w:rPr>
                <w:sz w:val="24"/>
                <w:szCs w:val="24"/>
              </w:rPr>
            </w:pPr>
            <w:r>
              <w:t>ContactName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r>
      <w:tr w:rsidR="00A45B17" w:rsidTr="008F0D49">
        <w:tc>
          <w:tcPr>
            <w:tcW w:w="0" w:type="auto"/>
            <w:tcBorders>
              <w:top w:val="single" w:sz="6" w:space="0" w:color="DEE2E6"/>
            </w:tcBorders>
            <w:hideMark/>
          </w:tcPr>
          <w:p w:rsidR="00A45B17" w:rsidRDefault="00A45B17" w:rsidP="008F0D49">
            <w:pPr>
              <w:rPr>
                <w:sz w:val="24"/>
                <w:szCs w:val="24"/>
              </w:rPr>
            </w:pPr>
            <w:r>
              <w:t>22</w:t>
            </w:r>
          </w:p>
        </w:tc>
        <w:tc>
          <w:tcPr>
            <w:tcW w:w="0" w:type="auto"/>
            <w:tcBorders>
              <w:top w:val="single" w:sz="6" w:space="0" w:color="DEE2E6"/>
            </w:tcBorders>
            <w:hideMark/>
          </w:tcPr>
          <w:p w:rsidR="00A45B17" w:rsidRDefault="00A45B17" w:rsidP="008F0D49">
            <w:pPr>
              <w:rPr>
                <w:sz w:val="24"/>
                <w:szCs w:val="24"/>
              </w:rPr>
            </w:pPr>
            <w:r>
              <w:t>Zaanse Snoepfabriek</w:t>
            </w:r>
          </w:p>
        </w:tc>
        <w:tc>
          <w:tcPr>
            <w:tcW w:w="0" w:type="auto"/>
            <w:tcBorders>
              <w:top w:val="single" w:sz="6" w:space="0" w:color="DEE2E6"/>
            </w:tcBorders>
            <w:hideMark/>
          </w:tcPr>
          <w:p w:rsidR="00A45B17" w:rsidRDefault="00A45B17" w:rsidP="008F0D49">
            <w:pPr>
              <w:rPr>
                <w:sz w:val="24"/>
                <w:szCs w:val="24"/>
              </w:rPr>
            </w:pPr>
            <w:r>
              <w:t>Dirk Luchte</w:t>
            </w:r>
          </w:p>
        </w:tc>
        <w:tc>
          <w:tcPr>
            <w:tcW w:w="0" w:type="auto"/>
            <w:tcBorders>
              <w:top w:val="single" w:sz="6" w:space="0" w:color="DEE2E6"/>
            </w:tcBorders>
            <w:hideMark/>
          </w:tcPr>
          <w:p w:rsidR="00A45B17" w:rsidRDefault="00A45B17" w:rsidP="008F0D49">
            <w:pPr>
              <w:rPr>
                <w:sz w:val="24"/>
                <w:szCs w:val="24"/>
              </w:rPr>
            </w:pPr>
            <w:r>
              <w:t>Zaandam</w:t>
            </w:r>
          </w:p>
        </w:tc>
        <w:tc>
          <w:tcPr>
            <w:tcW w:w="0" w:type="auto"/>
            <w:tcBorders>
              <w:top w:val="single" w:sz="6" w:space="0" w:color="DEE2E6"/>
            </w:tcBorders>
            <w:hideMark/>
          </w:tcPr>
          <w:p w:rsidR="00A45B17" w:rsidRDefault="00A45B17" w:rsidP="008F0D49">
            <w:pPr>
              <w:rPr>
                <w:sz w:val="24"/>
                <w:szCs w:val="24"/>
              </w:rPr>
            </w:pPr>
            <w:r>
              <w:t>Netherlands</w:t>
            </w:r>
          </w:p>
        </w:tc>
      </w:tr>
      <w:tr w:rsidR="00A45B17" w:rsidTr="008F0D49">
        <w:tc>
          <w:tcPr>
            <w:tcW w:w="0" w:type="auto"/>
            <w:tcBorders>
              <w:top w:val="single" w:sz="6" w:space="0" w:color="DEE2E6"/>
            </w:tcBorders>
            <w:hideMark/>
          </w:tcPr>
          <w:p w:rsidR="00A45B17" w:rsidRDefault="00A45B17" w:rsidP="008F0D49">
            <w:pPr>
              <w:rPr>
                <w:sz w:val="24"/>
                <w:szCs w:val="24"/>
              </w:rPr>
            </w:pPr>
            <w:r>
              <w:t>4</w:t>
            </w:r>
          </w:p>
        </w:tc>
        <w:tc>
          <w:tcPr>
            <w:tcW w:w="0" w:type="auto"/>
            <w:tcBorders>
              <w:top w:val="single" w:sz="6" w:space="0" w:color="DEE2E6"/>
            </w:tcBorders>
            <w:hideMark/>
          </w:tcPr>
          <w:p w:rsidR="00A45B17" w:rsidRDefault="00A45B17" w:rsidP="008F0D49">
            <w:pPr>
              <w:rPr>
                <w:sz w:val="24"/>
                <w:szCs w:val="24"/>
              </w:rPr>
            </w:pPr>
            <w:r>
              <w:t>Tokyo Traders</w:t>
            </w:r>
          </w:p>
        </w:tc>
        <w:tc>
          <w:tcPr>
            <w:tcW w:w="0" w:type="auto"/>
            <w:tcBorders>
              <w:top w:val="single" w:sz="6" w:space="0" w:color="DEE2E6"/>
            </w:tcBorders>
            <w:hideMark/>
          </w:tcPr>
          <w:p w:rsidR="00A45B17" w:rsidRDefault="00A45B17" w:rsidP="008F0D49">
            <w:pPr>
              <w:rPr>
                <w:sz w:val="24"/>
                <w:szCs w:val="24"/>
              </w:rPr>
            </w:pPr>
            <w:r>
              <w:t>Yoshi Nagase</w:t>
            </w:r>
          </w:p>
        </w:tc>
        <w:tc>
          <w:tcPr>
            <w:tcW w:w="0" w:type="auto"/>
            <w:tcBorders>
              <w:top w:val="single" w:sz="6" w:space="0" w:color="DEE2E6"/>
            </w:tcBorders>
            <w:hideMark/>
          </w:tcPr>
          <w:p w:rsidR="00A45B17" w:rsidRDefault="00A45B17" w:rsidP="008F0D49">
            <w:pPr>
              <w:rPr>
                <w:sz w:val="24"/>
                <w:szCs w:val="24"/>
              </w:rPr>
            </w:pPr>
            <w:r>
              <w:t>Tokyo</w:t>
            </w:r>
          </w:p>
        </w:tc>
        <w:tc>
          <w:tcPr>
            <w:tcW w:w="0" w:type="auto"/>
            <w:tcBorders>
              <w:top w:val="single" w:sz="6" w:space="0" w:color="DEE2E6"/>
            </w:tcBorders>
            <w:hideMark/>
          </w:tcPr>
          <w:p w:rsidR="00A45B17" w:rsidRDefault="00A45B17" w:rsidP="008F0D49">
            <w:pPr>
              <w:rPr>
                <w:sz w:val="24"/>
                <w:szCs w:val="24"/>
              </w:rPr>
            </w:pPr>
            <w:r>
              <w:t>Japan</w:t>
            </w:r>
          </w:p>
        </w:tc>
      </w:tr>
      <w:tr w:rsidR="00A45B17" w:rsidTr="008F0D49">
        <w:tc>
          <w:tcPr>
            <w:tcW w:w="0" w:type="auto"/>
            <w:tcBorders>
              <w:top w:val="single" w:sz="6" w:space="0" w:color="DEE2E6"/>
            </w:tcBorders>
            <w:hideMark/>
          </w:tcPr>
          <w:p w:rsidR="00A45B17" w:rsidRDefault="00A45B17" w:rsidP="008F0D49">
            <w:pPr>
              <w:rPr>
                <w:sz w:val="24"/>
                <w:szCs w:val="24"/>
              </w:rPr>
            </w:pPr>
            <w:r>
              <w:t>17</w:t>
            </w:r>
          </w:p>
        </w:tc>
        <w:tc>
          <w:tcPr>
            <w:tcW w:w="0" w:type="auto"/>
            <w:tcBorders>
              <w:top w:val="single" w:sz="6" w:space="0" w:color="DEE2E6"/>
            </w:tcBorders>
            <w:hideMark/>
          </w:tcPr>
          <w:p w:rsidR="00A45B17" w:rsidRDefault="00A45B17" w:rsidP="008F0D49">
            <w:pPr>
              <w:rPr>
                <w:sz w:val="24"/>
                <w:szCs w:val="24"/>
              </w:rPr>
            </w:pPr>
            <w:r>
              <w:t>Svensk Sjöföda AB</w:t>
            </w:r>
          </w:p>
        </w:tc>
        <w:tc>
          <w:tcPr>
            <w:tcW w:w="0" w:type="auto"/>
            <w:tcBorders>
              <w:top w:val="single" w:sz="6" w:space="0" w:color="DEE2E6"/>
            </w:tcBorders>
            <w:hideMark/>
          </w:tcPr>
          <w:p w:rsidR="00A45B17" w:rsidRDefault="00A45B17" w:rsidP="008F0D49">
            <w:pPr>
              <w:rPr>
                <w:sz w:val="24"/>
                <w:szCs w:val="24"/>
              </w:rPr>
            </w:pPr>
            <w:r>
              <w:t>Michael Björn</w:t>
            </w:r>
          </w:p>
        </w:tc>
        <w:tc>
          <w:tcPr>
            <w:tcW w:w="0" w:type="auto"/>
            <w:tcBorders>
              <w:top w:val="single" w:sz="6" w:space="0" w:color="DEE2E6"/>
            </w:tcBorders>
            <w:hideMark/>
          </w:tcPr>
          <w:p w:rsidR="00A45B17" w:rsidRDefault="00A45B17" w:rsidP="008F0D49">
            <w:pPr>
              <w:rPr>
                <w:sz w:val="24"/>
                <w:szCs w:val="24"/>
              </w:rPr>
            </w:pPr>
            <w:r>
              <w:t>Stockholm</w:t>
            </w:r>
          </w:p>
        </w:tc>
        <w:tc>
          <w:tcPr>
            <w:tcW w:w="0" w:type="auto"/>
            <w:tcBorders>
              <w:top w:val="single" w:sz="6" w:space="0" w:color="DEE2E6"/>
            </w:tcBorders>
            <w:hideMark/>
          </w:tcPr>
          <w:p w:rsidR="00A45B17" w:rsidRDefault="00A45B17" w:rsidP="008F0D49">
            <w:pPr>
              <w:rPr>
                <w:sz w:val="24"/>
                <w:szCs w:val="24"/>
              </w:rPr>
            </w:pPr>
            <w:r>
              <w:t>Sweden</w:t>
            </w:r>
          </w:p>
        </w:tc>
      </w:tr>
      <w:tr w:rsidR="00A45B17" w:rsidTr="008F0D49">
        <w:tc>
          <w:tcPr>
            <w:tcW w:w="0" w:type="auto"/>
            <w:tcBorders>
              <w:top w:val="single" w:sz="6" w:space="0" w:color="DEE2E6"/>
            </w:tcBorders>
            <w:hideMark/>
          </w:tcPr>
          <w:p w:rsidR="00A45B17" w:rsidRDefault="00A45B17" w:rsidP="008F0D49">
            <w:pPr>
              <w:rPr>
                <w:sz w:val="24"/>
                <w:szCs w:val="24"/>
              </w:rPr>
            </w:pPr>
            <w:r>
              <w:t>8</w:t>
            </w:r>
          </w:p>
        </w:tc>
        <w:tc>
          <w:tcPr>
            <w:tcW w:w="0" w:type="auto"/>
            <w:tcBorders>
              <w:top w:val="single" w:sz="6" w:space="0" w:color="DEE2E6"/>
            </w:tcBorders>
            <w:hideMark/>
          </w:tcPr>
          <w:p w:rsidR="00A45B17" w:rsidRDefault="00A45B17" w:rsidP="008F0D49">
            <w:pPr>
              <w:rPr>
                <w:sz w:val="24"/>
                <w:szCs w:val="24"/>
              </w:rPr>
            </w:pPr>
            <w:r>
              <w:t>Specialty Biscuits, Ltd.</w:t>
            </w:r>
          </w:p>
        </w:tc>
        <w:tc>
          <w:tcPr>
            <w:tcW w:w="0" w:type="auto"/>
            <w:tcBorders>
              <w:top w:val="single" w:sz="6" w:space="0" w:color="DEE2E6"/>
            </w:tcBorders>
            <w:hideMark/>
          </w:tcPr>
          <w:p w:rsidR="00A45B17" w:rsidRDefault="00A45B17" w:rsidP="008F0D49">
            <w:pPr>
              <w:rPr>
                <w:sz w:val="24"/>
                <w:szCs w:val="24"/>
              </w:rPr>
            </w:pPr>
            <w:r>
              <w:t>Peter Wilson</w:t>
            </w:r>
          </w:p>
        </w:tc>
        <w:tc>
          <w:tcPr>
            <w:tcW w:w="0" w:type="auto"/>
            <w:tcBorders>
              <w:top w:val="single" w:sz="6" w:space="0" w:color="DEE2E6"/>
            </w:tcBorders>
            <w:hideMark/>
          </w:tcPr>
          <w:p w:rsidR="00A45B17" w:rsidRDefault="00A45B17" w:rsidP="008F0D49">
            <w:pPr>
              <w:rPr>
                <w:sz w:val="24"/>
                <w:szCs w:val="24"/>
              </w:rPr>
            </w:pPr>
            <w:r>
              <w:t>Manchester</w:t>
            </w:r>
          </w:p>
        </w:tc>
        <w:tc>
          <w:tcPr>
            <w:tcW w:w="0" w:type="auto"/>
            <w:tcBorders>
              <w:top w:val="single" w:sz="6" w:space="0" w:color="DEE2E6"/>
            </w:tcBorders>
            <w:hideMark/>
          </w:tcPr>
          <w:p w:rsidR="00A45B17" w:rsidRDefault="00A45B17" w:rsidP="008F0D49">
            <w:pPr>
              <w:rPr>
                <w:sz w:val="24"/>
                <w:szCs w:val="24"/>
              </w:rPr>
            </w:pPr>
            <w:r>
              <w:t>UK</w:t>
            </w:r>
          </w:p>
        </w:tc>
      </w:tr>
      <w:tr w:rsidR="00A45B17" w:rsidTr="008F0D49">
        <w:tc>
          <w:tcPr>
            <w:tcW w:w="0" w:type="auto"/>
            <w:tcBorders>
              <w:top w:val="single" w:sz="6" w:space="0" w:color="DEE2E6"/>
            </w:tcBorders>
            <w:hideMark/>
          </w:tcPr>
          <w:p w:rsidR="00A45B17" w:rsidRDefault="00A45B17" w:rsidP="008F0D49">
            <w:pPr>
              <w:rPr>
                <w:sz w:val="24"/>
                <w:szCs w:val="24"/>
              </w:rPr>
            </w:pPr>
            <w:r>
              <w:t>10</w:t>
            </w:r>
          </w:p>
        </w:tc>
        <w:tc>
          <w:tcPr>
            <w:tcW w:w="0" w:type="auto"/>
            <w:tcBorders>
              <w:top w:val="single" w:sz="6" w:space="0" w:color="DEE2E6"/>
            </w:tcBorders>
            <w:hideMark/>
          </w:tcPr>
          <w:p w:rsidR="00A45B17" w:rsidRDefault="00A45B17" w:rsidP="008F0D49">
            <w:pPr>
              <w:rPr>
                <w:sz w:val="24"/>
                <w:szCs w:val="24"/>
              </w:rPr>
            </w:pPr>
            <w:r>
              <w:t>Refrescos Americanas LTDA</w:t>
            </w:r>
          </w:p>
        </w:tc>
        <w:tc>
          <w:tcPr>
            <w:tcW w:w="0" w:type="auto"/>
            <w:tcBorders>
              <w:top w:val="single" w:sz="6" w:space="0" w:color="DEE2E6"/>
            </w:tcBorders>
            <w:hideMark/>
          </w:tcPr>
          <w:p w:rsidR="00A45B17" w:rsidRDefault="00A45B17" w:rsidP="008F0D49">
            <w:pPr>
              <w:rPr>
                <w:sz w:val="24"/>
                <w:szCs w:val="24"/>
              </w:rPr>
            </w:pPr>
            <w:r>
              <w:t>Carlos Diaz</w:t>
            </w:r>
          </w:p>
        </w:tc>
        <w:tc>
          <w:tcPr>
            <w:tcW w:w="0" w:type="auto"/>
            <w:tcBorders>
              <w:top w:val="single" w:sz="6" w:space="0" w:color="DEE2E6"/>
            </w:tcBorders>
            <w:hideMark/>
          </w:tcPr>
          <w:p w:rsidR="00A45B17" w:rsidRDefault="00A45B17" w:rsidP="008F0D49">
            <w:pPr>
              <w:rPr>
                <w:sz w:val="24"/>
                <w:szCs w:val="24"/>
              </w:rPr>
            </w:pPr>
            <w:r>
              <w:t>Sao Paulo</w:t>
            </w:r>
          </w:p>
        </w:tc>
        <w:tc>
          <w:tcPr>
            <w:tcW w:w="0" w:type="auto"/>
            <w:tcBorders>
              <w:top w:val="single" w:sz="6" w:space="0" w:color="DEE2E6"/>
            </w:tcBorders>
            <w:hideMark/>
          </w:tcPr>
          <w:p w:rsidR="00A45B17" w:rsidRDefault="00A45B17" w:rsidP="008F0D49">
            <w:pPr>
              <w:rPr>
                <w:sz w:val="24"/>
                <w:szCs w:val="24"/>
              </w:rPr>
            </w:pPr>
            <w:r>
              <w:t>Brazil</w:t>
            </w:r>
          </w:p>
        </w:tc>
      </w:tr>
      <w:tr w:rsidR="00A45B17" w:rsidTr="008F0D49">
        <w:tc>
          <w:tcPr>
            <w:tcW w:w="0" w:type="auto"/>
            <w:gridSpan w:val="5"/>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71422B2C" wp14:editId="127F2668">
                  <wp:extent cx="228600" cy="76200"/>
                  <wp:effectExtent l="0" t="0" r="0" b="0"/>
                  <wp:docPr id="41" name="Рисунок 41"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List all customers ordered by country, then by city within each country</w:t>
      </w:r>
    </w:p>
    <w:p w:rsidR="00A45B17" w:rsidRDefault="00A45B17" w:rsidP="00A45B17">
      <w:r>
        <w:t>Note: Ordering by one or more columns is entirely possible.</w:t>
      </w:r>
    </w:p>
    <w:p w:rsidR="00A45B17" w:rsidRDefault="00A45B17" w:rsidP="00A45B17">
      <w:pPr>
        <w:pStyle w:val="HTML1"/>
        <w:numPr>
          <w:ilvl w:val="0"/>
          <w:numId w:val="39"/>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FirstName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LastName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p>
    <w:p w:rsidR="00A45B17" w:rsidRPr="00B051EA" w:rsidRDefault="00A45B17" w:rsidP="00A45B17">
      <w:pPr>
        <w:pStyle w:val="HTML1"/>
        <w:numPr>
          <w:ilvl w:val="0"/>
          <w:numId w:val="39"/>
        </w:numPr>
        <w:rPr>
          <w:color w:val="BEBEC5"/>
          <w:lang w:val="en-US"/>
        </w:rPr>
      </w:pPr>
      <w:r w:rsidRPr="00DE2E70">
        <w:rPr>
          <w:rStyle w:val="pln"/>
          <w:rFonts w:ascii="Consolas" w:hAnsi="Consolas" w:cs="Consolas"/>
          <w:b/>
          <w:bCs/>
          <w:color w:val="000000"/>
          <w:sz w:val="24"/>
          <w:szCs w:val="24"/>
          <w:lang w:val="en-US"/>
        </w:rPr>
        <w:t xml:space="preserve">  FROM </w:t>
      </w:r>
      <w:r w:rsidRPr="00DE2E70">
        <w:rPr>
          <w:rStyle w:val="typ"/>
          <w:rFonts w:ascii="Consolas" w:hAnsi="Consolas" w:cs="Consolas"/>
          <w:b/>
          <w:bCs/>
          <w:color w:val="2B91AF"/>
          <w:sz w:val="24"/>
          <w:szCs w:val="24"/>
          <w:lang w:val="en-US"/>
        </w:rPr>
        <w:t xml:space="preserve">Customer </w:t>
      </w:r>
      <w:r w:rsidRPr="00DE2E70">
        <w:rPr>
          <w:rStyle w:val="pln"/>
          <w:rFonts w:ascii="Consolas" w:hAnsi="Consolas" w:cs="Consolas"/>
          <w:b/>
          <w:bCs/>
          <w:color w:val="000000"/>
          <w:sz w:val="24"/>
          <w:szCs w:val="24"/>
          <w:lang w:val="en-US"/>
        </w:rPr>
        <w:t xml:space="preserve"> ORDER BY </w:t>
      </w:r>
      <w:r w:rsidRPr="00DE2E70">
        <w:rPr>
          <w:rStyle w:val="typ"/>
          <w:rFonts w:ascii="Consolas" w:hAnsi="Consolas" w:cs="Consolas"/>
          <w:b/>
          <w:bCs/>
          <w:color w:val="2B91AF"/>
          <w:sz w:val="24"/>
          <w:szCs w:val="24"/>
          <w:lang w:val="en-US"/>
        </w:rPr>
        <w:t>Country</w:t>
      </w:r>
      <w:r w:rsidRPr="00DE2E70">
        <w:rPr>
          <w:rStyle w:val="pun"/>
          <w:rFonts w:ascii="Consolas" w:hAnsi="Consolas" w:cs="Consolas"/>
          <w:b/>
          <w:bCs/>
          <w:color w:val="000000"/>
          <w:sz w:val="24"/>
          <w:szCs w:val="24"/>
          <w:lang w:val="en-US"/>
        </w:rPr>
        <w:t>,</w:t>
      </w:r>
      <w:r w:rsidRPr="00DE2E70">
        <w:rPr>
          <w:rStyle w:val="pln"/>
          <w:rFonts w:ascii="Consolas" w:hAnsi="Consolas" w:cs="Consolas"/>
          <w:b/>
          <w:bCs/>
          <w:color w:val="000000"/>
          <w:sz w:val="24"/>
          <w:szCs w:val="24"/>
          <w:lang w:val="en-US"/>
        </w:rPr>
        <w:t xml:space="preserve"> </w:t>
      </w:r>
      <w:r w:rsidRPr="00DE2E70">
        <w:rPr>
          <w:rStyle w:val="typ"/>
          <w:rFonts w:ascii="Consolas" w:hAnsi="Consolas" w:cs="Consolas"/>
          <w:b/>
          <w:bCs/>
          <w:color w:val="2B91AF"/>
          <w:sz w:val="24"/>
          <w:szCs w:val="24"/>
          <w:lang w:val="en-US"/>
        </w:rPr>
        <w:t>City</w:t>
      </w:r>
    </w:p>
    <w:p w:rsidR="00A45B17" w:rsidRDefault="00A45B17" w:rsidP="00A45B17">
      <w:r>
        <w:rPr>
          <w:b/>
          <w:bCs/>
        </w:rPr>
        <w:t>Result:</w:t>
      </w:r>
      <w:r>
        <w:t xml:space="preserve">  91 records</w:t>
      </w:r>
    </w:p>
    <w:tbl>
      <w:tblPr>
        <w:tblW w:w="9432" w:type="dxa"/>
        <w:tblInd w:w="-360" w:type="dxa"/>
        <w:tblCellMar>
          <w:top w:w="15" w:type="dxa"/>
          <w:left w:w="15" w:type="dxa"/>
          <w:bottom w:w="15" w:type="dxa"/>
          <w:right w:w="15" w:type="dxa"/>
        </w:tblCellMar>
        <w:tblLook w:val="04A0" w:firstRow="1" w:lastRow="0" w:firstColumn="1" w:lastColumn="0" w:noHBand="0" w:noVBand="1"/>
      </w:tblPr>
      <w:tblGrid>
        <w:gridCol w:w="555"/>
        <w:gridCol w:w="2124"/>
        <w:gridCol w:w="2055"/>
        <w:gridCol w:w="2669"/>
        <w:gridCol w:w="2029"/>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r>
      <w:tr w:rsidR="00A45B17" w:rsidTr="008F0D49">
        <w:tc>
          <w:tcPr>
            <w:tcW w:w="0" w:type="auto"/>
            <w:tcBorders>
              <w:top w:val="single" w:sz="6" w:space="0" w:color="DEE2E6"/>
            </w:tcBorders>
            <w:hideMark/>
          </w:tcPr>
          <w:p w:rsidR="00A45B17" w:rsidRDefault="00A45B17" w:rsidP="008F0D49">
            <w:pPr>
              <w:rPr>
                <w:sz w:val="24"/>
                <w:szCs w:val="24"/>
              </w:rPr>
            </w:pPr>
            <w:r>
              <w:t>12</w:t>
            </w:r>
          </w:p>
        </w:tc>
        <w:tc>
          <w:tcPr>
            <w:tcW w:w="0" w:type="auto"/>
            <w:tcBorders>
              <w:top w:val="single" w:sz="6" w:space="0" w:color="DEE2E6"/>
            </w:tcBorders>
            <w:hideMark/>
          </w:tcPr>
          <w:p w:rsidR="00A45B17" w:rsidRDefault="00A45B17" w:rsidP="008F0D49">
            <w:pPr>
              <w:rPr>
                <w:sz w:val="24"/>
                <w:szCs w:val="24"/>
              </w:rPr>
            </w:pPr>
            <w:r>
              <w:t>Patricio</w:t>
            </w:r>
          </w:p>
        </w:tc>
        <w:tc>
          <w:tcPr>
            <w:tcW w:w="0" w:type="auto"/>
            <w:tcBorders>
              <w:top w:val="single" w:sz="6" w:space="0" w:color="DEE2E6"/>
            </w:tcBorders>
            <w:hideMark/>
          </w:tcPr>
          <w:p w:rsidR="00A45B17" w:rsidRDefault="00A45B17" w:rsidP="008F0D49">
            <w:pPr>
              <w:rPr>
                <w:sz w:val="24"/>
                <w:szCs w:val="24"/>
              </w:rPr>
            </w:pPr>
            <w:r>
              <w:t>Simpson</w:t>
            </w:r>
          </w:p>
        </w:tc>
        <w:tc>
          <w:tcPr>
            <w:tcW w:w="0" w:type="auto"/>
            <w:tcBorders>
              <w:top w:val="single" w:sz="6" w:space="0" w:color="DEE2E6"/>
            </w:tcBorders>
            <w:hideMark/>
          </w:tcPr>
          <w:p w:rsidR="00A45B17" w:rsidRDefault="00A45B17" w:rsidP="008F0D49">
            <w:pPr>
              <w:rPr>
                <w:sz w:val="24"/>
                <w:szCs w:val="24"/>
              </w:rPr>
            </w:pPr>
            <w:r>
              <w:t>Buenos Aires</w:t>
            </w:r>
          </w:p>
        </w:tc>
        <w:tc>
          <w:tcPr>
            <w:tcW w:w="0" w:type="auto"/>
            <w:tcBorders>
              <w:top w:val="single" w:sz="6" w:space="0" w:color="DEE2E6"/>
            </w:tcBorders>
            <w:hideMark/>
          </w:tcPr>
          <w:p w:rsidR="00A45B17" w:rsidRDefault="00A45B17" w:rsidP="008F0D49">
            <w:pPr>
              <w:rPr>
                <w:sz w:val="24"/>
                <w:szCs w:val="24"/>
              </w:rPr>
            </w:pPr>
            <w:r>
              <w:t>Argentina</w:t>
            </w:r>
          </w:p>
        </w:tc>
      </w:tr>
      <w:tr w:rsidR="00A45B17" w:rsidTr="008F0D49">
        <w:tc>
          <w:tcPr>
            <w:tcW w:w="0" w:type="auto"/>
            <w:tcBorders>
              <w:top w:val="single" w:sz="6" w:space="0" w:color="DEE2E6"/>
            </w:tcBorders>
            <w:hideMark/>
          </w:tcPr>
          <w:p w:rsidR="00A45B17" w:rsidRDefault="00A45B17" w:rsidP="008F0D49">
            <w:pPr>
              <w:rPr>
                <w:sz w:val="24"/>
                <w:szCs w:val="24"/>
              </w:rPr>
            </w:pPr>
            <w:r>
              <w:t>54</w:t>
            </w:r>
          </w:p>
        </w:tc>
        <w:tc>
          <w:tcPr>
            <w:tcW w:w="0" w:type="auto"/>
            <w:tcBorders>
              <w:top w:val="single" w:sz="6" w:space="0" w:color="DEE2E6"/>
            </w:tcBorders>
            <w:hideMark/>
          </w:tcPr>
          <w:p w:rsidR="00A45B17" w:rsidRDefault="00A45B17" w:rsidP="008F0D49">
            <w:pPr>
              <w:rPr>
                <w:sz w:val="24"/>
                <w:szCs w:val="24"/>
              </w:rPr>
            </w:pPr>
            <w:r>
              <w:t>Yvonne</w:t>
            </w:r>
          </w:p>
        </w:tc>
        <w:tc>
          <w:tcPr>
            <w:tcW w:w="0" w:type="auto"/>
            <w:tcBorders>
              <w:top w:val="single" w:sz="6" w:space="0" w:color="DEE2E6"/>
            </w:tcBorders>
            <w:hideMark/>
          </w:tcPr>
          <w:p w:rsidR="00A45B17" w:rsidRDefault="00A45B17" w:rsidP="008F0D49">
            <w:pPr>
              <w:rPr>
                <w:sz w:val="24"/>
                <w:szCs w:val="24"/>
              </w:rPr>
            </w:pPr>
            <w:r>
              <w:t>Moncada</w:t>
            </w:r>
          </w:p>
        </w:tc>
        <w:tc>
          <w:tcPr>
            <w:tcW w:w="0" w:type="auto"/>
            <w:tcBorders>
              <w:top w:val="single" w:sz="6" w:space="0" w:color="DEE2E6"/>
            </w:tcBorders>
            <w:hideMark/>
          </w:tcPr>
          <w:p w:rsidR="00A45B17" w:rsidRDefault="00A45B17" w:rsidP="008F0D49">
            <w:pPr>
              <w:rPr>
                <w:sz w:val="24"/>
                <w:szCs w:val="24"/>
              </w:rPr>
            </w:pPr>
            <w:r>
              <w:t>Buenos Aires</w:t>
            </w:r>
          </w:p>
        </w:tc>
        <w:tc>
          <w:tcPr>
            <w:tcW w:w="0" w:type="auto"/>
            <w:tcBorders>
              <w:top w:val="single" w:sz="6" w:space="0" w:color="DEE2E6"/>
            </w:tcBorders>
            <w:hideMark/>
          </w:tcPr>
          <w:p w:rsidR="00A45B17" w:rsidRDefault="00A45B17" w:rsidP="008F0D49">
            <w:pPr>
              <w:rPr>
                <w:sz w:val="24"/>
                <w:szCs w:val="24"/>
              </w:rPr>
            </w:pPr>
            <w:r>
              <w:t>Argentina</w:t>
            </w:r>
          </w:p>
        </w:tc>
      </w:tr>
      <w:tr w:rsidR="00A45B17" w:rsidTr="008F0D49">
        <w:tc>
          <w:tcPr>
            <w:tcW w:w="0" w:type="auto"/>
            <w:tcBorders>
              <w:top w:val="single" w:sz="6" w:space="0" w:color="DEE2E6"/>
            </w:tcBorders>
            <w:hideMark/>
          </w:tcPr>
          <w:p w:rsidR="00A45B17" w:rsidRDefault="00A45B17" w:rsidP="008F0D49">
            <w:pPr>
              <w:rPr>
                <w:sz w:val="24"/>
                <w:szCs w:val="24"/>
              </w:rPr>
            </w:pPr>
            <w:r>
              <w:t>64</w:t>
            </w:r>
          </w:p>
        </w:tc>
        <w:tc>
          <w:tcPr>
            <w:tcW w:w="0" w:type="auto"/>
            <w:tcBorders>
              <w:top w:val="single" w:sz="6" w:space="0" w:color="DEE2E6"/>
            </w:tcBorders>
            <w:hideMark/>
          </w:tcPr>
          <w:p w:rsidR="00A45B17" w:rsidRDefault="00A45B17" w:rsidP="008F0D49">
            <w:pPr>
              <w:rPr>
                <w:sz w:val="24"/>
                <w:szCs w:val="24"/>
              </w:rPr>
            </w:pPr>
            <w:r>
              <w:t>Sergio</w:t>
            </w:r>
          </w:p>
        </w:tc>
        <w:tc>
          <w:tcPr>
            <w:tcW w:w="0" w:type="auto"/>
            <w:tcBorders>
              <w:top w:val="single" w:sz="6" w:space="0" w:color="DEE2E6"/>
            </w:tcBorders>
            <w:hideMark/>
          </w:tcPr>
          <w:p w:rsidR="00A45B17" w:rsidRDefault="00A45B17" w:rsidP="008F0D49">
            <w:pPr>
              <w:rPr>
                <w:sz w:val="24"/>
                <w:szCs w:val="24"/>
              </w:rPr>
            </w:pPr>
            <w:r>
              <w:t>Gutiérrez</w:t>
            </w:r>
          </w:p>
        </w:tc>
        <w:tc>
          <w:tcPr>
            <w:tcW w:w="0" w:type="auto"/>
            <w:tcBorders>
              <w:top w:val="single" w:sz="6" w:space="0" w:color="DEE2E6"/>
            </w:tcBorders>
            <w:hideMark/>
          </w:tcPr>
          <w:p w:rsidR="00A45B17" w:rsidRDefault="00A45B17" w:rsidP="008F0D49">
            <w:pPr>
              <w:rPr>
                <w:sz w:val="24"/>
                <w:szCs w:val="24"/>
              </w:rPr>
            </w:pPr>
            <w:r>
              <w:t>Buenos Aires</w:t>
            </w:r>
          </w:p>
        </w:tc>
        <w:tc>
          <w:tcPr>
            <w:tcW w:w="0" w:type="auto"/>
            <w:tcBorders>
              <w:top w:val="single" w:sz="6" w:space="0" w:color="DEE2E6"/>
            </w:tcBorders>
            <w:hideMark/>
          </w:tcPr>
          <w:p w:rsidR="00A45B17" w:rsidRDefault="00A45B17" w:rsidP="008F0D49">
            <w:pPr>
              <w:rPr>
                <w:sz w:val="24"/>
                <w:szCs w:val="24"/>
              </w:rPr>
            </w:pPr>
            <w:r>
              <w:t>Argentina</w:t>
            </w:r>
          </w:p>
        </w:tc>
      </w:tr>
      <w:tr w:rsidR="00A45B17" w:rsidTr="008F0D49">
        <w:tc>
          <w:tcPr>
            <w:tcW w:w="0" w:type="auto"/>
            <w:tcBorders>
              <w:top w:val="single" w:sz="6" w:space="0" w:color="DEE2E6"/>
            </w:tcBorders>
            <w:hideMark/>
          </w:tcPr>
          <w:p w:rsidR="00A45B17" w:rsidRDefault="00A45B17" w:rsidP="008F0D49">
            <w:pPr>
              <w:rPr>
                <w:sz w:val="24"/>
                <w:szCs w:val="24"/>
              </w:rPr>
            </w:pPr>
            <w:r>
              <w:t>20</w:t>
            </w:r>
          </w:p>
        </w:tc>
        <w:tc>
          <w:tcPr>
            <w:tcW w:w="0" w:type="auto"/>
            <w:tcBorders>
              <w:top w:val="single" w:sz="6" w:space="0" w:color="DEE2E6"/>
            </w:tcBorders>
            <w:hideMark/>
          </w:tcPr>
          <w:p w:rsidR="00A45B17" w:rsidRDefault="00A45B17" w:rsidP="008F0D49">
            <w:pPr>
              <w:rPr>
                <w:sz w:val="24"/>
                <w:szCs w:val="24"/>
              </w:rPr>
            </w:pPr>
            <w:r>
              <w:t>Roland</w:t>
            </w:r>
          </w:p>
        </w:tc>
        <w:tc>
          <w:tcPr>
            <w:tcW w:w="0" w:type="auto"/>
            <w:tcBorders>
              <w:top w:val="single" w:sz="6" w:space="0" w:color="DEE2E6"/>
            </w:tcBorders>
            <w:hideMark/>
          </w:tcPr>
          <w:p w:rsidR="00A45B17" w:rsidRDefault="00A45B17" w:rsidP="008F0D49">
            <w:pPr>
              <w:rPr>
                <w:sz w:val="24"/>
                <w:szCs w:val="24"/>
              </w:rPr>
            </w:pPr>
            <w:r>
              <w:t>Mendel</w:t>
            </w:r>
          </w:p>
        </w:tc>
        <w:tc>
          <w:tcPr>
            <w:tcW w:w="0" w:type="auto"/>
            <w:tcBorders>
              <w:top w:val="single" w:sz="6" w:space="0" w:color="DEE2E6"/>
            </w:tcBorders>
            <w:hideMark/>
          </w:tcPr>
          <w:p w:rsidR="00A45B17" w:rsidRDefault="00A45B17" w:rsidP="008F0D49">
            <w:pPr>
              <w:rPr>
                <w:sz w:val="24"/>
                <w:szCs w:val="24"/>
              </w:rPr>
            </w:pPr>
            <w:r>
              <w:t>Graz</w:t>
            </w:r>
          </w:p>
        </w:tc>
        <w:tc>
          <w:tcPr>
            <w:tcW w:w="0" w:type="auto"/>
            <w:tcBorders>
              <w:top w:val="single" w:sz="6" w:space="0" w:color="DEE2E6"/>
            </w:tcBorders>
            <w:hideMark/>
          </w:tcPr>
          <w:p w:rsidR="00A45B17" w:rsidRDefault="00A45B17" w:rsidP="008F0D49">
            <w:pPr>
              <w:rPr>
                <w:sz w:val="24"/>
                <w:szCs w:val="24"/>
              </w:rPr>
            </w:pPr>
            <w:r>
              <w:t>Austria</w:t>
            </w:r>
          </w:p>
        </w:tc>
      </w:tr>
      <w:tr w:rsidR="00A45B17" w:rsidTr="008F0D49">
        <w:tc>
          <w:tcPr>
            <w:tcW w:w="0" w:type="auto"/>
            <w:tcBorders>
              <w:top w:val="single" w:sz="6" w:space="0" w:color="DEE2E6"/>
            </w:tcBorders>
            <w:hideMark/>
          </w:tcPr>
          <w:p w:rsidR="00A45B17" w:rsidRDefault="00A45B17" w:rsidP="008F0D49">
            <w:pPr>
              <w:rPr>
                <w:sz w:val="24"/>
                <w:szCs w:val="24"/>
              </w:rPr>
            </w:pPr>
            <w:r>
              <w:t>59</w:t>
            </w:r>
          </w:p>
        </w:tc>
        <w:tc>
          <w:tcPr>
            <w:tcW w:w="0" w:type="auto"/>
            <w:tcBorders>
              <w:top w:val="single" w:sz="6" w:space="0" w:color="DEE2E6"/>
            </w:tcBorders>
            <w:hideMark/>
          </w:tcPr>
          <w:p w:rsidR="00A45B17" w:rsidRDefault="00A45B17" w:rsidP="008F0D49">
            <w:pPr>
              <w:rPr>
                <w:sz w:val="24"/>
                <w:szCs w:val="24"/>
              </w:rPr>
            </w:pPr>
            <w:r>
              <w:t>Georg</w:t>
            </w:r>
          </w:p>
        </w:tc>
        <w:tc>
          <w:tcPr>
            <w:tcW w:w="0" w:type="auto"/>
            <w:tcBorders>
              <w:top w:val="single" w:sz="6" w:space="0" w:color="DEE2E6"/>
            </w:tcBorders>
            <w:hideMark/>
          </w:tcPr>
          <w:p w:rsidR="00A45B17" w:rsidRDefault="00A45B17" w:rsidP="008F0D49">
            <w:pPr>
              <w:rPr>
                <w:sz w:val="24"/>
                <w:szCs w:val="24"/>
              </w:rPr>
            </w:pPr>
            <w:r>
              <w:t>Pipps</w:t>
            </w:r>
          </w:p>
        </w:tc>
        <w:tc>
          <w:tcPr>
            <w:tcW w:w="0" w:type="auto"/>
            <w:tcBorders>
              <w:top w:val="single" w:sz="6" w:space="0" w:color="DEE2E6"/>
            </w:tcBorders>
            <w:hideMark/>
          </w:tcPr>
          <w:p w:rsidR="00A45B17" w:rsidRDefault="00A45B17" w:rsidP="008F0D49">
            <w:pPr>
              <w:rPr>
                <w:sz w:val="24"/>
                <w:szCs w:val="24"/>
              </w:rPr>
            </w:pPr>
            <w:r>
              <w:t>Salzburg</w:t>
            </w:r>
          </w:p>
        </w:tc>
        <w:tc>
          <w:tcPr>
            <w:tcW w:w="0" w:type="auto"/>
            <w:tcBorders>
              <w:top w:val="single" w:sz="6" w:space="0" w:color="DEE2E6"/>
            </w:tcBorders>
            <w:hideMark/>
          </w:tcPr>
          <w:p w:rsidR="00A45B17" w:rsidRDefault="00A45B17" w:rsidP="008F0D49">
            <w:pPr>
              <w:rPr>
                <w:sz w:val="24"/>
                <w:szCs w:val="24"/>
              </w:rPr>
            </w:pPr>
            <w:r>
              <w:t>Austria</w:t>
            </w:r>
          </w:p>
        </w:tc>
      </w:tr>
      <w:tr w:rsidR="00A45B17" w:rsidTr="008F0D49">
        <w:tc>
          <w:tcPr>
            <w:tcW w:w="0" w:type="auto"/>
            <w:tcBorders>
              <w:top w:val="single" w:sz="6" w:space="0" w:color="DEE2E6"/>
            </w:tcBorders>
            <w:hideMark/>
          </w:tcPr>
          <w:p w:rsidR="00A45B17" w:rsidRDefault="00A45B17" w:rsidP="008F0D49">
            <w:pPr>
              <w:rPr>
                <w:sz w:val="24"/>
                <w:szCs w:val="24"/>
              </w:rPr>
            </w:pPr>
            <w:r>
              <w:t>50</w:t>
            </w:r>
          </w:p>
        </w:tc>
        <w:tc>
          <w:tcPr>
            <w:tcW w:w="0" w:type="auto"/>
            <w:tcBorders>
              <w:top w:val="single" w:sz="6" w:space="0" w:color="DEE2E6"/>
            </w:tcBorders>
            <w:hideMark/>
          </w:tcPr>
          <w:p w:rsidR="00A45B17" w:rsidRDefault="00A45B17" w:rsidP="008F0D49">
            <w:pPr>
              <w:rPr>
                <w:sz w:val="24"/>
                <w:szCs w:val="24"/>
              </w:rPr>
            </w:pPr>
            <w:r>
              <w:t>Catherine</w:t>
            </w:r>
          </w:p>
        </w:tc>
        <w:tc>
          <w:tcPr>
            <w:tcW w:w="0" w:type="auto"/>
            <w:tcBorders>
              <w:top w:val="single" w:sz="6" w:space="0" w:color="DEE2E6"/>
            </w:tcBorders>
            <w:hideMark/>
          </w:tcPr>
          <w:p w:rsidR="00A45B17" w:rsidRDefault="00A45B17" w:rsidP="008F0D49">
            <w:pPr>
              <w:rPr>
                <w:sz w:val="24"/>
                <w:szCs w:val="24"/>
              </w:rPr>
            </w:pPr>
            <w:r>
              <w:t>Dewey</w:t>
            </w:r>
          </w:p>
        </w:tc>
        <w:tc>
          <w:tcPr>
            <w:tcW w:w="0" w:type="auto"/>
            <w:tcBorders>
              <w:top w:val="single" w:sz="6" w:space="0" w:color="DEE2E6"/>
            </w:tcBorders>
            <w:hideMark/>
          </w:tcPr>
          <w:p w:rsidR="00A45B17" w:rsidRDefault="00A45B17" w:rsidP="008F0D49">
            <w:pPr>
              <w:rPr>
                <w:sz w:val="24"/>
                <w:szCs w:val="24"/>
              </w:rPr>
            </w:pPr>
            <w:r>
              <w:t>Bruxelles</w:t>
            </w:r>
          </w:p>
        </w:tc>
        <w:tc>
          <w:tcPr>
            <w:tcW w:w="0" w:type="auto"/>
            <w:tcBorders>
              <w:top w:val="single" w:sz="6" w:space="0" w:color="DEE2E6"/>
            </w:tcBorders>
            <w:hideMark/>
          </w:tcPr>
          <w:p w:rsidR="00A45B17" w:rsidRDefault="00A45B17" w:rsidP="008F0D49">
            <w:pPr>
              <w:rPr>
                <w:sz w:val="24"/>
                <w:szCs w:val="24"/>
              </w:rPr>
            </w:pPr>
            <w:r>
              <w:t>Belgium</w:t>
            </w:r>
          </w:p>
        </w:tc>
      </w:tr>
      <w:tr w:rsidR="00A45B17" w:rsidTr="008F0D49">
        <w:tc>
          <w:tcPr>
            <w:tcW w:w="0" w:type="auto"/>
            <w:tcBorders>
              <w:top w:val="single" w:sz="6" w:space="0" w:color="DEE2E6"/>
            </w:tcBorders>
            <w:hideMark/>
          </w:tcPr>
          <w:p w:rsidR="00A45B17" w:rsidRDefault="00A45B17" w:rsidP="008F0D49">
            <w:pPr>
              <w:rPr>
                <w:sz w:val="24"/>
                <w:szCs w:val="24"/>
              </w:rPr>
            </w:pPr>
            <w:r>
              <w:t>76</w:t>
            </w:r>
          </w:p>
        </w:tc>
        <w:tc>
          <w:tcPr>
            <w:tcW w:w="0" w:type="auto"/>
            <w:tcBorders>
              <w:top w:val="single" w:sz="6" w:space="0" w:color="DEE2E6"/>
            </w:tcBorders>
            <w:hideMark/>
          </w:tcPr>
          <w:p w:rsidR="00A45B17" w:rsidRDefault="00A45B17" w:rsidP="008F0D49">
            <w:pPr>
              <w:rPr>
                <w:sz w:val="24"/>
                <w:szCs w:val="24"/>
              </w:rPr>
            </w:pPr>
            <w:r>
              <w:t>Pascale</w:t>
            </w:r>
          </w:p>
        </w:tc>
        <w:tc>
          <w:tcPr>
            <w:tcW w:w="0" w:type="auto"/>
            <w:tcBorders>
              <w:top w:val="single" w:sz="6" w:space="0" w:color="DEE2E6"/>
            </w:tcBorders>
            <w:hideMark/>
          </w:tcPr>
          <w:p w:rsidR="00A45B17" w:rsidRDefault="00A45B17" w:rsidP="008F0D49">
            <w:pPr>
              <w:rPr>
                <w:sz w:val="24"/>
                <w:szCs w:val="24"/>
              </w:rPr>
            </w:pPr>
            <w:r>
              <w:t>Cartrain</w:t>
            </w:r>
          </w:p>
        </w:tc>
        <w:tc>
          <w:tcPr>
            <w:tcW w:w="0" w:type="auto"/>
            <w:tcBorders>
              <w:top w:val="single" w:sz="6" w:space="0" w:color="DEE2E6"/>
            </w:tcBorders>
            <w:hideMark/>
          </w:tcPr>
          <w:p w:rsidR="00A45B17" w:rsidRDefault="00A45B17" w:rsidP="008F0D49">
            <w:pPr>
              <w:rPr>
                <w:sz w:val="24"/>
                <w:szCs w:val="24"/>
              </w:rPr>
            </w:pPr>
            <w:r>
              <w:t>Charleroi</w:t>
            </w:r>
          </w:p>
        </w:tc>
        <w:tc>
          <w:tcPr>
            <w:tcW w:w="0" w:type="auto"/>
            <w:tcBorders>
              <w:top w:val="single" w:sz="6" w:space="0" w:color="DEE2E6"/>
            </w:tcBorders>
            <w:hideMark/>
          </w:tcPr>
          <w:p w:rsidR="00A45B17" w:rsidRDefault="00A45B17" w:rsidP="008F0D49">
            <w:pPr>
              <w:rPr>
                <w:sz w:val="24"/>
                <w:szCs w:val="24"/>
              </w:rPr>
            </w:pPr>
            <w:r>
              <w:t>Belgium</w:t>
            </w:r>
          </w:p>
        </w:tc>
      </w:tr>
      <w:tr w:rsidR="00A45B17" w:rsidTr="008F0D49">
        <w:tc>
          <w:tcPr>
            <w:tcW w:w="0" w:type="auto"/>
            <w:gridSpan w:val="5"/>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4FA3163A" wp14:editId="3E988756">
                  <wp:extent cx="228600" cy="76200"/>
                  <wp:effectExtent l="0" t="0" r="0" b="0"/>
                  <wp:docPr id="40" name="Рисунок 40"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List all suppliers in the USA, Japan, and Germany,</w:t>
      </w:r>
      <w:r>
        <w:br/>
        <w:t>ordered by city, then by company name in reverse order.</w:t>
      </w:r>
    </w:p>
    <w:p w:rsidR="00A45B17" w:rsidRDefault="00A45B17" w:rsidP="00A45B17">
      <w:pPr>
        <w:pStyle w:val="HTML1"/>
        <w:numPr>
          <w:ilvl w:val="0"/>
          <w:numId w:val="40"/>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Id</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CompanyName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p>
    <w:p w:rsidR="00A45B17" w:rsidRDefault="00A45B17" w:rsidP="00A45B17">
      <w:pPr>
        <w:pStyle w:val="HTML1"/>
        <w:numPr>
          <w:ilvl w:val="0"/>
          <w:numId w:val="40"/>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Supplier</w:t>
      </w:r>
    </w:p>
    <w:p w:rsidR="00A45B17" w:rsidRPr="00B051EA" w:rsidRDefault="00A45B17" w:rsidP="00A45B17">
      <w:pPr>
        <w:pStyle w:val="HTML1"/>
        <w:numPr>
          <w:ilvl w:val="0"/>
          <w:numId w:val="40"/>
        </w:numPr>
        <w:rPr>
          <w:color w:val="BEBEC5"/>
          <w:lang w:val="en-US"/>
        </w:rPr>
      </w:pPr>
      <w:r w:rsidRPr="00DE2E70">
        <w:rPr>
          <w:rStyle w:val="pln"/>
          <w:rFonts w:ascii="Consolas" w:hAnsi="Consolas" w:cs="Consolas"/>
          <w:b/>
          <w:bCs/>
          <w:color w:val="000000"/>
          <w:sz w:val="24"/>
          <w:szCs w:val="24"/>
          <w:lang w:val="en-US"/>
        </w:rPr>
        <w:t xml:space="preserve"> WHERE </w:t>
      </w:r>
      <w:r w:rsidRPr="00DE2E70">
        <w:rPr>
          <w:rStyle w:val="typ"/>
          <w:rFonts w:ascii="Consolas" w:hAnsi="Consolas" w:cs="Consolas"/>
          <w:b/>
          <w:bCs/>
          <w:color w:val="2B91AF"/>
          <w:sz w:val="24"/>
          <w:szCs w:val="24"/>
          <w:lang w:val="en-US"/>
        </w:rPr>
        <w:t>Country</w:t>
      </w:r>
      <w:r w:rsidRPr="00DE2E70">
        <w:rPr>
          <w:rStyle w:val="pln"/>
          <w:rFonts w:ascii="Consolas" w:hAnsi="Consolas" w:cs="Consolas"/>
          <w:b/>
          <w:bCs/>
          <w:color w:val="000000"/>
          <w:sz w:val="24"/>
          <w:szCs w:val="24"/>
          <w:lang w:val="en-US"/>
        </w:rPr>
        <w:t xml:space="preserve"> IN </w:t>
      </w:r>
      <w:r w:rsidRPr="00DE2E70">
        <w:rPr>
          <w:rStyle w:val="pun"/>
          <w:rFonts w:ascii="Consolas" w:hAnsi="Consolas" w:cs="Consolas"/>
          <w:b/>
          <w:bCs/>
          <w:color w:val="000000"/>
          <w:sz w:val="24"/>
          <w:szCs w:val="24"/>
          <w:lang w:val="en-US"/>
        </w:rPr>
        <w:t>(</w:t>
      </w:r>
      <w:r w:rsidRPr="00DE2E70">
        <w:rPr>
          <w:rStyle w:val="str"/>
          <w:rFonts w:ascii="Consolas" w:hAnsi="Consolas" w:cs="Consolas"/>
          <w:b/>
          <w:bCs/>
          <w:color w:val="CC4500"/>
          <w:sz w:val="24"/>
          <w:szCs w:val="24"/>
          <w:lang w:val="en-US"/>
        </w:rPr>
        <w:t>'USA'</w:t>
      </w:r>
      <w:r w:rsidRPr="00DE2E70">
        <w:rPr>
          <w:rStyle w:val="pun"/>
          <w:rFonts w:ascii="Consolas" w:hAnsi="Consolas" w:cs="Consolas"/>
          <w:b/>
          <w:bCs/>
          <w:color w:val="000000"/>
          <w:sz w:val="24"/>
          <w:szCs w:val="24"/>
          <w:lang w:val="en-US"/>
        </w:rPr>
        <w:t>,</w:t>
      </w:r>
      <w:r w:rsidRPr="00DE2E70">
        <w:rPr>
          <w:rStyle w:val="pln"/>
          <w:rFonts w:ascii="Consolas" w:hAnsi="Consolas" w:cs="Consolas"/>
          <w:b/>
          <w:bCs/>
          <w:color w:val="000000"/>
          <w:sz w:val="24"/>
          <w:szCs w:val="24"/>
          <w:lang w:val="en-US"/>
        </w:rPr>
        <w:t xml:space="preserve"> </w:t>
      </w:r>
      <w:r w:rsidRPr="00DE2E70">
        <w:rPr>
          <w:rStyle w:val="str"/>
          <w:rFonts w:ascii="Consolas" w:hAnsi="Consolas" w:cs="Consolas"/>
          <w:b/>
          <w:bCs/>
          <w:color w:val="CC4500"/>
          <w:sz w:val="24"/>
          <w:szCs w:val="24"/>
          <w:lang w:val="en-US"/>
        </w:rPr>
        <w:t>'Japan'</w:t>
      </w:r>
      <w:r w:rsidRPr="00DE2E70">
        <w:rPr>
          <w:rStyle w:val="pun"/>
          <w:rFonts w:ascii="Consolas" w:hAnsi="Consolas" w:cs="Consolas"/>
          <w:b/>
          <w:bCs/>
          <w:color w:val="000000"/>
          <w:sz w:val="24"/>
          <w:szCs w:val="24"/>
          <w:lang w:val="en-US"/>
        </w:rPr>
        <w:t>,</w:t>
      </w:r>
      <w:r w:rsidRPr="00DE2E70">
        <w:rPr>
          <w:rStyle w:val="pln"/>
          <w:rFonts w:ascii="Consolas" w:hAnsi="Consolas" w:cs="Consolas"/>
          <w:b/>
          <w:bCs/>
          <w:color w:val="000000"/>
          <w:sz w:val="24"/>
          <w:szCs w:val="24"/>
          <w:lang w:val="en-US"/>
        </w:rPr>
        <w:t xml:space="preserve"> </w:t>
      </w:r>
      <w:r w:rsidRPr="00DE2E70">
        <w:rPr>
          <w:rStyle w:val="str"/>
          <w:rFonts w:ascii="Consolas" w:hAnsi="Consolas" w:cs="Consolas"/>
          <w:b/>
          <w:bCs/>
          <w:color w:val="CC4500"/>
          <w:sz w:val="24"/>
          <w:szCs w:val="24"/>
          <w:lang w:val="en-US"/>
        </w:rPr>
        <w:t>'Germany'</w:t>
      </w:r>
      <w:r w:rsidRPr="00DE2E70">
        <w:rPr>
          <w:rStyle w:val="pun"/>
          <w:rFonts w:ascii="Consolas" w:hAnsi="Consolas" w:cs="Consolas"/>
          <w:b/>
          <w:bCs/>
          <w:color w:val="000000"/>
          <w:sz w:val="24"/>
          <w:szCs w:val="24"/>
          <w:lang w:val="en-US"/>
        </w:rPr>
        <w:t>)</w:t>
      </w:r>
    </w:p>
    <w:p w:rsidR="00A45B17" w:rsidRPr="00B051EA" w:rsidRDefault="00A45B17" w:rsidP="00A45B17">
      <w:pPr>
        <w:pStyle w:val="HTML1"/>
        <w:numPr>
          <w:ilvl w:val="0"/>
          <w:numId w:val="40"/>
        </w:numPr>
        <w:rPr>
          <w:color w:val="BEBEC5"/>
          <w:lang w:val="en-US"/>
        </w:rPr>
      </w:pPr>
      <w:r w:rsidRPr="00DE2E70">
        <w:rPr>
          <w:rStyle w:val="pln"/>
          <w:rFonts w:ascii="Consolas" w:hAnsi="Consolas" w:cs="Consolas"/>
          <w:b/>
          <w:bCs/>
          <w:color w:val="000000"/>
          <w:sz w:val="24"/>
          <w:szCs w:val="24"/>
          <w:lang w:val="en-US"/>
        </w:rPr>
        <w:t xml:space="preserve"> ORDER BY </w:t>
      </w:r>
      <w:r w:rsidRPr="00DE2E70">
        <w:rPr>
          <w:rStyle w:val="typ"/>
          <w:rFonts w:ascii="Consolas" w:hAnsi="Consolas" w:cs="Consolas"/>
          <w:b/>
          <w:bCs/>
          <w:color w:val="2B91AF"/>
          <w:sz w:val="24"/>
          <w:szCs w:val="24"/>
          <w:lang w:val="en-US"/>
        </w:rPr>
        <w:t>Country</w:t>
      </w:r>
      <w:r w:rsidRPr="00DE2E70">
        <w:rPr>
          <w:rStyle w:val="pln"/>
          <w:rFonts w:ascii="Consolas" w:hAnsi="Consolas" w:cs="Consolas"/>
          <w:b/>
          <w:bCs/>
          <w:color w:val="000000"/>
          <w:sz w:val="24"/>
          <w:szCs w:val="24"/>
          <w:lang w:val="en-US"/>
        </w:rPr>
        <w:t xml:space="preserve"> ASC</w:t>
      </w:r>
      <w:r w:rsidRPr="00DE2E70">
        <w:rPr>
          <w:rStyle w:val="pun"/>
          <w:rFonts w:ascii="Consolas" w:hAnsi="Consolas" w:cs="Consolas"/>
          <w:b/>
          <w:bCs/>
          <w:color w:val="000000"/>
          <w:sz w:val="24"/>
          <w:szCs w:val="24"/>
          <w:lang w:val="en-US"/>
        </w:rPr>
        <w:t>,</w:t>
      </w:r>
      <w:r w:rsidRPr="00DE2E70">
        <w:rPr>
          <w:rStyle w:val="pln"/>
          <w:rFonts w:ascii="Consolas" w:hAnsi="Consolas" w:cs="Consolas"/>
          <w:b/>
          <w:bCs/>
          <w:color w:val="000000"/>
          <w:sz w:val="24"/>
          <w:szCs w:val="24"/>
          <w:lang w:val="en-US"/>
        </w:rPr>
        <w:t xml:space="preserve"> </w:t>
      </w:r>
      <w:r w:rsidRPr="00DE2E70">
        <w:rPr>
          <w:rStyle w:val="typ"/>
          <w:rFonts w:ascii="Consolas" w:hAnsi="Consolas" w:cs="Consolas"/>
          <w:b/>
          <w:bCs/>
          <w:color w:val="2B91AF"/>
          <w:sz w:val="24"/>
          <w:szCs w:val="24"/>
          <w:lang w:val="en-US"/>
        </w:rPr>
        <w:t>CompanyName</w:t>
      </w:r>
      <w:r w:rsidRPr="00DE2E70">
        <w:rPr>
          <w:rStyle w:val="pln"/>
          <w:rFonts w:ascii="Consolas" w:hAnsi="Consolas" w:cs="Consolas"/>
          <w:b/>
          <w:bCs/>
          <w:color w:val="000000"/>
          <w:sz w:val="24"/>
          <w:szCs w:val="24"/>
          <w:lang w:val="en-US"/>
        </w:rPr>
        <w:t xml:space="preserve"> DESC</w:t>
      </w:r>
    </w:p>
    <w:p w:rsidR="00A45B17" w:rsidRDefault="00A45B17" w:rsidP="00A45B17">
      <w:r>
        <w:t>This shows that you can order by more than one column.</w:t>
      </w:r>
      <w:r>
        <w:br/>
        <w:t>ASC denotes ascending, but is optional as it is the default order.</w:t>
      </w:r>
    </w:p>
    <w:p w:rsidR="00A45B17" w:rsidRDefault="00A45B17" w:rsidP="00A45B17">
      <w:r>
        <w:rPr>
          <w:b/>
          <w:bCs/>
        </w:rPr>
        <w:t>Result:</w:t>
      </w:r>
      <w:r>
        <w:t xml:space="preserve">  9 records</w:t>
      </w:r>
    </w:p>
    <w:tbl>
      <w:tblPr>
        <w:tblW w:w="8865" w:type="dxa"/>
        <w:tblInd w:w="-360" w:type="dxa"/>
        <w:tblCellMar>
          <w:top w:w="15" w:type="dxa"/>
          <w:left w:w="15" w:type="dxa"/>
          <w:bottom w:w="15" w:type="dxa"/>
          <w:right w:w="15" w:type="dxa"/>
        </w:tblCellMar>
        <w:tblLook w:val="04A0" w:firstRow="1" w:lastRow="0" w:firstColumn="1" w:lastColumn="0" w:noHBand="0" w:noVBand="1"/>
      </w:tblPr>
      <w:tblGrid>
        <w:gridCol w:w="369"/>
        <w:gridCol w:w="5476"/>
        <w:gridCol w:w="1754"/>
        <w:gridCol w:w="1266"/>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CompanyName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r>
      <w:tr w:rsidR="00A45B17" w:rsidTr="008F0D49">
        <w:tc>
          <w:tcPr>
            <w:tcW w:w="0" w:type="auto"/>
            <w:tcBorders>
              <w:top w:val="single" w:sz="6" w:space="0" w:color="DEE2E6"/>
            </w:tcBorders>
            <w:hideMark/>
          </w:tcPr>
          <w:p w:rsidR="00A45B17" w:rsidRDefault="00A45B17" w:rsidP="008F0D49">
            <w:pPr>
              <w:rPr>
                <w:sz w:val="24"/>
                <w:szCs w:val="24"/>
              </w:rPr>
            </w:pPr>
            <w:r>
              <w:t>12</w:t>
            </w:r>
          </w:p>
        </w:tc>
        <w:tc>
          <w:tcPr>
            <w:tcW w:w="0" w:type="auto"/>
            <w:tcBorders>
              <w:top w:val="single" w:sz="6" w:space="0" w:color="DEE2E6"/>
            </w:tcBorders>
            <w:hideMark/>
          </w:tcPr>
          <w:p w:rsidR="00A45B17" w:rsidRDefault="00A45B17" w:rsidP="008F0D49">
            <w:pPr>
              <w:rPr>
                <w:sz w:val="24"/>
                <w:szCs w:val="24"/>
              </w:rPr>
            </w:pPr>
            <w:r>
              <w:t>Plutzer Lebensmittelgroßmärkte AG</w:t>
            </w:r>
          </w:p>
        </w:tc>
        <w:tc>
          <w:tcPr>
            <w:tcW w:w="0" w:type="auto"/>
            <w:tcBorders>
              <w:top w:val="single" w:sz="6" w:space="0" w:color="DEE2E6"/>
            </w:tcBorders>
            <w:hideMark/>
          </w:tcPr>
          <w:p w:rsidR="00A45B17" w:rsidRDefault="00A45B17" w:rsidP="008F0D49">
            <w:pPr>
              <w:rPr>
                <w:sz w:val="24"/>
                <w:szCs w:val="24"/>
              </w:rPr>
            </w:pPr>
            <w:r>
              <w:t>Frankfurt</w:t>
            </w:r>
          </w:p>
        </w:tc>
        <w:tc>
          <w:tcPr>
            <w:tcW w:w="0" w:type="auto"/>
            <w:tcBorders>
              <w:top w:val="single" w:sz="6" w:space="0" w:color="DEE2E6"/>
            </w:tcBorders>
            <w:hideMark/>
          </w:tcPr>
          <w:p w:rsidR="00A45B17" w:rsidRDefault="00A45B17" w:rsidP="008F0D49">
            <w:pPr>
              <w:rPr>
                <w:sz w:val="24"/>
                <w:szCs w:val="24"/>
              </w:rPr>
            </w:pPr>
            <w:r>
              <w:t>Germany</w:t>
            </w:r>
          </w:p>
        </w:tc>
      </w:tr>
      <w:tr w:rsidR="00A45B17" w:rsidTr="008F0D49">
        <w:tc>
          <w:tcPr>
            <w:tcW w:w="0" w:type="auto"/>
            <w:tcBorders>
              <w:top w:val="single" w:sz="6" w:space="0" w:color="DEE2E6"/>
            </w:tcBorders>
            <w:hideMark/>
          </w:tcPr>
          <w:p w:rsidR="00A45B17" w:rsidRDefault="00A45B17" w:rsidP="008F0D49">
            <w:pPr>
              <w:rPr>
                <w:sz w:val="24"/>
                <w:szCs w:val="24"/>
              </w:rPr>
            </w:pPr>
            <w:r>
              <w:t>13</w:t>
            </w:r>
          </w:p>
        </w:tc>
        <w:tc>
          <w:tcPr>
            <w:tcW w:w="0" w:type="auto"/>
            <w:tcBorders>
              <w:top w:val="single" w:sz="6" w:space="0" w:color="DEE2E6"/>
            </w:tcBorders>
            <w:hideMark/>
          </w:tcPr>
          <w:p w:rsidR="00A45B17" w:rsidRDefault="00A45B17" w:rsidP="008F0D49">
            <w:pPr>
              <w:rPr>
                <w:sz w:val="24"/>
                <w:szCs w:val="24"/>
              </w:rPr>
            </w:pPr>
            <w:r>
              <w:t>Nord-Ost-Fisch Handelsgesellschaft mbH</w:t>
            </w:r>
          </w:p>
        </w:tc>
        <w:tc>
          <w:tcPr>
            <w:tcW w:w="0" w:type="auto"/>
            <w:tcBorders>
              <w:top w:val="single" w:sz="6" w:space="0" w:color="DEE2E6"/>
            </w:tcBorders>
            <w:hideMark/>
          </w:tcPr>
          <w:p w:rsidR="00A45B17" w:rsidRDefault="00A45B17" w:rsidP="008F0D49">
            <w:pPr>
              <w:rPr>
                <w:sz w:val="24"/>
                <w:szCs w:val="24"/>
              </w:rPr>
            </w:pPr>
            <w:r>
              <w:t>Cuxhaven</w:t>
            </w:r>
          </w:p>
        </w:tc>
        <w:tc>
          <w:tcPr>
            <w:tcW w:w="0" w:type="auto"/>
            <w:tcBorders>
              <w:top w:val="single" w:sz="6" w:space="0" w:color="DEE2E6"/>
            </w:tcBorders>
            <w:hideMark/>
          </w:tcPr>
          <w:p w:rsidR="00A45B17" w:rsidRDefault="00A45B17" w:rsidP="008F0D49">
            <w:pPr>
              <w:rPr>
                <w:sz w:val="24"/>
                <w:szCs w:val="24"/>
              </w:rPr>
            </w:pPr>
            <w:r>
              <w:t>Germany</w:t>
            </w:r>
          </w:p>
        </w:tc>
      </w:tr>
      <w:tr w:rsidR="00A45B17" w:rsidTr="008F0D49">
        <w:tc>
          <w:tcPr>
            <w:tcW w:w="0" w:type="auto"/>
            <w:tcBorders>
              <w:top w:val="single" w:sz="6" w:space="0" w:color="DEE2E6"/>
            </w:tcBorders>
            <w:hideMark/>
          </w:tcPr>
          <w:p w:rsidR="00A45B17" w:rsidRDefault="00A45B17" w:rsidP="008F0D49">
            <w:pPr>
              <w:rPr>
                <w:sz w:val="24"/>
                <w:szCs w:val="24"/>
              </w:rPr>
            </w:pPr>
            <w:r>
              <w:t>11</w:t>
            </w:r>
          </w:p>
        </w:tc>
        <w:tc>
          <w:tcPr>
            <w:tcW w:w="0" w:type="auto"/>
            <w:tcBorders>
              <w:top w:val="single" w:sz="6" w:space="0" w:color="DEE2E6"/>
            </w:tcBorders>
            <w:hideMark/>
          </w:tcPr>
          <w:p w:rsidR="00A45B17" w:rsidRDefault="00A45B17" w:rsidP="008F0D49">
            <w:pPr>
              <w:rPr>
                <w:sz w:val="24"/>
                <w:szCs w:val="24"/>
              </w:rPr>
            </w:pPr>
            <w:r>
              <w:t>Heli Süßwaren GmbH &amp; Co. KG</w:t>
            </w:r>
          </w:p>
        </w:tc>
        <w:tc>
          <w:tcPr>
            <w:tcW w:w="0" w:type="auto"/>
            <w:tcBorders>
              <w:top w:val="single" w:sz="6" w:space="0" w:color="DEE2E6"/>
            </w:tcBorders>
            <w:hideMark/>
          </w:tcPr>
          <w:p w:rsidR="00A45B17" w:rsidRDefault="00A45B17" w:rsidP="008F0D49">
            <w:pPr>
              <w:rPr>
                <w:sz w:val="24"/>
                <w:szCs w:val="24"/>
              </w:rPr>
            </w:pPr>
            <w:r>
              <w:t>Berlin</w:t>
            </w:r>
          </w:p>
        </w:tc>
        <w:tc>
          <w:tcPr>
            <w:tcW w:w="0" w:type="auto"/>
            <w:tcBorders>
              <w:top w:val="single" w:sz="6" w:space="0" w:color="DEE2E6"/>
            </w:tcBorders>
            <w:hideMark/>
          </w:tcPr>
          <w:p w:rsidR="00A45B17" w:rsidRDefault="00A45B17" w:rsidP="008F0D49">
            <w:pPr>
              <w:rPr>
                <w:sz w:val="24"/>
                <w:szCs w:val="24"/>
              </w:rPr>
            </w:pPr>
            <w:r>
              <w:t>Germany</w:t>
            </w:r>
          </w:p>
        </w:tc>
      </w:tr>
      <w:tr w:rsidR="00A45B17" w:rsidTr="008F0D49">
        <w:tc>
          <w:tcPr>
            <w:tcW w:w="0" w:type="auto"/>
            <w:tcBorders>
              <w:top w:val="single" w:sz="6" w:space="0" w:color="DEE2E6"/>
            </w:tcBorders>
            <w:hideMark/>
          </w:tcPr>
          <w:p w:rsidR="00A45B17" w:rsidRDefault="00A45B17" w:rsidP="008F0D49">
            <w:pPr>
              <w:rPr>
                <w:sz w:val="24"/>
                <w:szCs w:val="24"/>
              </w:rPr>
            </w:pPr>
            <w:r>
              <w:t>4</w:t>
            </w:r>
          </w:p>
        </w:tc>
        <w:tc>
          <w:tcPr>
            <w:tcW w:w="0" w:type="auto"/>
            <w:tcBorders>
              <w:top w:val="single" w:sz="6" w:space="0" w:color="DEE2E6"/>
            </w:tcBorders>
            <w:hideMark/>
          </w:tcPr>
          <w:p w:rsidR="00A45B17" w:rsidRDefault="00A45B17" w:rsidP="008F0D49">
            <w:pPr>
              <w:rPr>
                <w:sz w:val="24"/>
                <w:szCs w:val="24"/>
              </w:rPr>
            </w:pPr>
            <w:r>
              <w:t>Tokyo Traders</w:t>
            </w:r>
          </w:p>
        </w:tc>
        <w:tc>
          <w:tcPr>
            <w:tcW w:w="0" w:type="auto"/>
            <w:tcBorders>
              <w:top w:val="single" w:sz="6" w:space="0" w:color="DEE2E6"/>
            </w:tcBorders>
            <w:hideMark/>
          </w:tcPr>
          <w:p w:rsidR="00A45B17" w:rsidRDefault="00A45B17" w:rsidP="008F0D49">
            <w:pPr>
              <w:rPr>
                <w:sz w:val="24"/>
                <w:szCs w:val="24"/>
              </w:rPr>
            </w:pPr>
            <w:r>
              <w:t>Tokyo</w:t>
            </w:r>
          </w:p>
        </w:tc>
        <w:tc>
          <w:tcPr>
            <w:tcW w:w="0" w:type="auto"/>
            <w:tcBorders>
              <w:top w:val="single" w:sz="6" w:space="0" w:color="DEE2E6"/>
            </w:tcBorders>
            <w:hideMark/>
          </w:tcPr>
          <w:p w:rsidR="00A45B17" w:rsidRDefault="00A45B17" w:rsidP="008F0D49">
            <w:pPr>
              <w:rPr>
                <w:sz w:val="24"/>
                <w:szCs w:val="24"/>
              </w:rPr>
            </w:pPr>
            <w:r>
              <w:t>Japan</w:t>
            </w:r>
          </w:p>
        </w:tc>
      </w:tr>
      <w:tr w:rsidR="00A45B17" w:rsidTr="008F0D49">
        <w:tc>
          <w:tcPr>
            <w:tcW w:w="0" w:type="auto"/>
            <w:tcBorders>
              <w:top w:val="single" w:sz="6" w:space="0" w:color="DEE2E6"/>
            </w:tcBorders>
            <w:hideMark/>
          </w:tcPr>
          <w:p w:rsidR="00A45B17" w:rsidRDefault="00A45B17" w:rsidP="008F0D49">
            <w:pPr>
              <w:rPr>
                <w:sz w:val="24"/>
                <w:szCs w:val="24"/>
              </w:rPr>
            </w:pPr>
            <w:r>
              <w:t>6</w:t>
            </w:r>
          </w:p>
        </w:tc>
        <w:tc>
          <w:tcPr>
            <w:tcW w:w="0" w:type="auto"/>
            <w:tcBorders>
              <w:top w:val="single" w:sz="6" w:space="0" w:color="DEE2E6"/>
            </w:tcBorders>
            <w:hideMark/>
          </w:tcPr>
          <w:p w:rsidR="00A45B17" w:rsidRDefault="00A45B17" w:rsidP="008F0D49">
            <w:pPr>
              <w:rPr>
                <w:sz w:val="24"/>
                <w:szCs w:val="24"/>
              </w:rPr>
            </w:pPr>
            <w:r>
              <w:t>Mayumi's</w:t>
            </w:r>
          </w:p>
        </w:tc>
        <w:tc>
          <w:tcPr>
            <w:tcW w:w="0" w:type="auto"/>
            <w:tcBorders>
              <w:top w:val="single" w:sz="6" w:space="0" w:color="DEE2E6"/>
            </w:tcBorders>
            <w:hideMark/>
          </w:tcPr>
          <w:p w:rsidR="00A45B17" w:rsidRDefault="00A45B17" w:rsidP="008F0D49">
            <w:pPr>
              <w:rPr>
                <w:sz w:val="24"/>
                <w:szCs w:val="24"/>
              </w:rPr>
            </w:pPr>
            <w:r>
              <w:t>Osaka</w:t>
            </w:r>
          </w:p>
        </w:tc>
        <w:tc>
          <w:tcPr>
            <w:tcW w:w="0" w:type="auto"/>
            <w:tcBorders>
              <w:top w:val="single" w:sz="6" w:space="0" w:color="DEE2E6"/>
            </w:tcBorders>
            <w:hideMark/>
          </w:tcPr>
          <w:p w:rsidR="00A45B17" w:rsidRDefault="00A45B17" w:rsidP="008F0D49">
            <w:pPr>
              <w:rPr>
                <w:sz w:val="24"/>
                <w:szCs w:val="24"/>
              </w:rPr>
            </w:pPr>
            <w:r>
              <w:t>Japan</w:t>
            </w:r>
          </w:p>
        </w:tc>
      </w:tr>
      <w:tr w:rsidR="00A45B17" w:rsidTr="008F0D49">
        <w:tc>
          <w:tcPr>
            <w:tcW w:w="0" w:type="auto"/>
            <w:tcBorders>
              <w:top w:val="single" w:sz="6" w:space="0" w:color="DEE2E6"/>
            </w:tcBorders>
            <w:hideMark/>
          </w:tcPr>
          <w:p w:rsidR="00A45B17" w:rsidRDefault="00A45B17" w:rsidP="008F0D49">
            <w:pPr>
              <w:rPr>
                <w:sz w:val="24"/>
                <w:szCs w:val="24"/>
              </w:rPr>
            </w:pPr>
            <w:r>
              <w:t>2</w:t>
            </w:r>
          </w:p>
        </w:tc>
        <w:tc>
          <w:tcPr>
            <w:tcW w:w="0" w:type="auto"/>
            <w:tcBorders>
              <w:top w:val="single" w:sz="6" w:space="0" w:color="DEE2E6"/>
            </w:tcBorders>
            <w:hideMark/>
          </w:tcPr>
          <w:p w:rsidR="00A45B17" w:rsidRDefault="00A45B17" w:rsidP="008F0D49">
            <w:pPr>
              <w:rPr>
                <w:sz w:val="24"/>
                <w:szCs w:val="24"/>
              </w:rPr>
            </w:pPr>
            <w:r>
              <w:t>New Orleans Cajun Delights</w:t>
            </w:r>
          </w:p>
        </w:tc>
        <w:tc>
          <w:tcPr>
            <w:tcW w:w="0" w:type="auto"/>
            <w:tcBorders>
              <w:top w:val="single" w:sz="6" w:space="0" w:color="DEE2E6"/>
            </w:tcBorders>
            <w:hideMark/>
          </w:tcPr>
          <w:p w:rsidR="00A45B17" w:rsidRDefault="00A45B17" w:rsidP="008F0D49">
            <w:pPr>
              <w:rPr>
                <w:sz w:val="24"/>
                <w:szCs w:val="24"/>
              </w:rPr>
            </w:pPr>
            <w:r>
              <w:t>New Orleans</w:t>
            </w:r>
          </w:p>
        </w:tc>
        <w:tc>
          <w:tcPr>
            <w:tcW w:w="0" w:type="auto"/>
            <w:tcBorders>
              <w:top w:val="single" w:sz="6" w:space="0" w:color="DEE2E6"/>
            </w:tcBorders>
            <w:hideMark/>
          </w:tcPr>
          <w:p w:rsidR="00A45B17" w:rsidRDefault="00A45B17" w:rsidP="008F0D49">
            <w:pPr>
              <w:rPr>
                <w:sz w:val="24"/>
                <w:szCs w:val="24"/>
              </w:rPr>
            </w:pPr>
            <w:r>
              <w:t>USA</w:t>
            </w:r>
          </w:p>
        </w:tc>
      </w:tr>
      <w:tr w:rsidR="00A45B17" w:rsidTr="008F0D49">
        <w:tc>
          <w:tcPr>
            <w:tcW w:w="0" w:type="auto"/>
            <w:tcBorders>
              <w:top w:val="single" w:sz="6" w:space="0" w:color="DEE2E6"/>
            </w:tcBorders>
            <w:hideMark/>
          </w:tcPr>
          <w:p w:rsidR="00A45B17" w:rsidRDefault="00A45B17" w:rsidP="008F0D49">
            <w:pPr>
              <w:rPr>
                <w:sz w:val="24"/>
                <w:szCs w:val="24"/>
              </w:rPr>
            </w:pPr>
            <w:r>
              <w:t>19</w:t>
            </w:r>
          </w:p>
        </w:tc>
        <w:tc>
          <w:tcPr>
            <w:tcW w:w="0" w:type="auto"/>
            <w:tcBorders>
              <w:top w:val="single" w:sz="6" w:space="0" w:color="DEE2E6"/>
            </w:tcBorders>
            <w:hideMark/>
          </w:tcPr>
          <w:p w:rsidR="00A45B17" w:rsidRDefault="00A45B17" w:rsidP="008F0D49">
            <w:pPr>
              <w:rPr>
                <w:sz w:val="24"/>
                <w:szCs w:val="24"/>
              </w:rPr>
            </w:pPr>
            <w:r>
              <w:t>New England Seafood Cannery</w:t>
            </w:r>
          </w:p>
        </w:tc>
        <w:tc>
          <w:tcPr>
            <w:tcW w:w="0" w:type="auto"/>
            <w:tcBorders>
              <w:top w:val="single" w:sz="6" w:space="0" w:color="DEE2E6"/>
            </w:tcBorders>
            <w:hideMark/>
          </w:tcPr>
          <w:p w:rsidR="00A45B17" w:rsidRDefault="00A45B17" w:rsidP="008F0D49">
            <w:pPr>
              <w:rPr>
                <w:sz w:val="24"/>
                <w:szCs w:val="24"/>
              </w:rPr>
            </w:pPr>
            <w:r>
              <w:t>Boston</w:t>
            </w:r>
          </w:p>
        </w:tc>
        <w:tc>
          <w:tcPr>
            <w:tcW w:w="0" w:type="auto"/>
            <w:tcBorders>
              <w:top w:val="single" w:sz="6" w:space="0" w:color="DEE2E6"/>
            </w:tcBorders>
            <w:hideMark/>
          </w:tcPr>
          <w:p w:rsidR="00A45B17" w:rsidRDefault="00A45B17" w:rsidP="008F0D49">
            <w:pPr>
              <w:rPr>
                <w:sz w:val="24"/>
                <w:szCs w:val="24"/>
              </w:rPr>
            </w:pPr>
            <w:r>
              <w:t>USA</w:t>
            </w:r>
          </w:p>
        </w:tc>
      </w:tr>
      <w:tr w:rsidR="00A45B17" w:rsidTr="008F0D49">
        <w:tc>
          <w:tcPr>
            <w:tcW w:w="0" w:type="auto"/>
            <w:tcBorders>
              <w:top w:val="single" w:sz="6" w:space="0" w:color="DEE2E6"/>
            </w:tcBorders>
            <w:hideMark/>
          </w:tcPr>
          <w:p w:rsidR="00A45B17" w:rsidRDefault="00A45B17" w:rsidP="008F0D49">
            <w:pPr>
              <w:rPr>
                <w:sz w:val="24"/>
                <w:szCs w:val="24"/>
              </w:rPr>
            </w:pPr>
            <w:r>
              <w:t>3</w:t>
            </w:r>
          </w:p>
        </w:tc>
        <w:tc>
          <w:tcPr>
            <w:tcW w:w="0" w:type="auto"/>
            <w:tcBorders>
              <w:top w:val="single" w:sz="6" w:space="0" w:color="DEE2E6"/>
            </w:tcBorders>
            <w:hideMark/>
          </w:tcPr>
          <w:p w:rsidR="00A45B17" w:rsidRDefault="00A45B17" w:rsidP="008F0D49">
            <w:pPr>
              <w:rPr>
                <w:sz w:val="24"/>
                <w:szCs w:val="24"/>
              </w:rPr>
            </w:pPr>
            <w:r>
              <w:t>Grandma Kelly's Homestead</w:t>
            </w:r>
          </w:p>
        </w:tc>
        <w:tc>
          <w:tcPr>
            <w:tcW w:w="0" w:type="auto"/>
            <w:tcBorders>
              <w:top w:val="single" w:sz="6" w:space="0" w:color="DEE2E6"/>
            </w:tcBorders>
            <w:hideMark/>
          </w:tcPr>
          <w:p w:rsidR="00A45B17" w:rsidRDefault="00A45B17" w:rsidP="008F0D49">
            <w:pPr>
              <w:rPr>
                <w:sz w:val="24"/>
                <w:szCs w:val="24"/>
              </w:rPr>
            </w:pPr>
            <w:r>
              <w:t>Ann Arbor</w:t>
            </w:r>
          </w:p>
        </w:tc>
        <w:tc>
          <w:tcPr>
            <w:tcW w:w="0" w:type="auto"/>
            <w:tcBorders>
              <w:top w:val="single" w:sz="6" w:space="0" w:color="DEE2E6"/>
            </w:tcBorders>
            <w:hideMark/>
          </w:tcPr>
          <w:p w:rsidR="00A45B17" w:rsidRDefault="00A45B17" w:rsidP="008F0D49">
            <w:pPr>
              <w:rPr>
                <w:sz w:val="24"/>
                <w:szCs w:val="24"/>
              </w:rPr>
            </w:pPr>
            <w:r>
              <w:t>USA</w:t>
            </w:r>
          </w:p>
        </w:tc>
      </w:tr>
      <w:tr w:rsidR="00A45B17" w:rsidTr="008F0D49">
        <w:tc>
          <w:tcPr>
            <w:tcW w:w="0" w:type="auto"/>
            <w:tcBorders>
              <w:top w:val="single" w:sz="6" w:space="0" w:color="DEE2E6"/>
            </w:tcBorders>
            <w:hideMark/>
          </w:tcPr>
          <w:p w:rsidR="00A45B17" w:rsidRDefault="00A45B17" w:rsidP="008F0D49">
            <w:pPr>
              <w:rPr>
                <w:sz w:val="24"/>
                <w:szCs w:val="24"/>
              </w:rPr>
            </w:pPr>
            <w:r>
              <w:t>16</w:t>
            </w:r>
          </w:p>
        </w:tc>
        <w:tc>
          <w:tcPr>
            <w:tcW w:w="0" w:type="auto"/>
            <w:tcBorders>
              <w:top w:val="single" w:sz="6" w:space="0" w:color="DEE2E6"/>
            </w:tcBorders>
            <w:hideMark/>
          </w:tcPr>
          <w:p w:rsidR="00A45B17" w:rsidRDefault="00A45B17" w:rsidP="008F0D49">
            <w:pPr>
              <w:rPr>
                <w:sz w:val="24"/>
                <w:szCs w:val="24"/>
              </w:rPr>
            </w:pPr>
            <w:r>
              <w:t>Bigfoot Breweries</w:t>
            </w:r>
          </w:p>
        </w:tc>
        <w:tc>
          <w:tcPr>
            <w:tcW w:w="0" w:type="auto"/>
            <w:tcBorders>
              <w:top w:val="single" w:sz="6" w:space="0" w:color="DEE2E6"/>
            </w:tcBorders>
            <w:hideMark/>
          </w:tcPr>
          <w:p w:rsidR="00A45B17" w:rsidRDefault="00A45B17" w:rsidP="008F0D49">
            <w:pPr>
              <w:rPr>
                <w:sz w:val="24"/>
                <w:szCs w:val="24"/>
              </w:rPr>
            </w:pPr>
            <w:r>
              <w:t>Bend</w:t>
            </w:r>
          </w:p>
        </w:tc>
        <w:tc>
          <w:tcPr>
            <w:tcW w:w="0" w:type="auto"/>
            <w:tcBorders>
              <w:top w:val="single" w:sz="6" w:space="0" w:color="DEE2E6"/>
            </w:tcBorders>
            <w:hideMark/>
          </w:tcPr>
          <w:p w:rsidR="00A45B17" w:rsidRDefault="00A45B17" w:rsidP="008F0D49">
            <w:pPr>
              <w:rPr>
                <w:sz w:val="24"/>
                <w:szCs w:val="24"/>
              </w:rPr>
            </w:pPr>
            <w:r>
              <w:t>USA</w:t>
            </w:r>
          </w:p>
        </w:tc>
      </w:tr>
    </w:tbl>
    <w:p w:rsidR="00A45B17" w:rsidRDefault="00A45B17" w:rsidP="00A45B17"/>
    <w:p w:rsidR="00A45B17" w:rsidRDefault="00A45B17" w:rsidP="00A45B17">
      <w:r>
        <w:rPr>
          <w:b/>
          <w:bCs/>
        </w:rPr>
        <w:t>Problem</w:t>
      </w:r>
      <w:r>
        <w:t>: Show all orders, sorted by total amount, the largest first, within each year</w:t>
      </w:r>
    </w:p>
    <w:p w:rsidR="00A45B17" w:rsidRPr="00B051EA" w:rsidRDefault="00A45B17" w:rsidP="00A45B17">
      <w:pPr>
        <w:pStyle w:val="HTML1"/>
        <w:numPr>
          <w:ilvl w:val="0"/>
          <w:numId w:val="41"/>
        </w:numPr>
        <w:rPr>
          <w:color w:val="BEBEC5"/>
          <w:lang w:val="en-US"/>
        </w:rPr>
      </w:pPr>
      <w:r w:rsidRPr="003C7E16">
        <w:rPr>
          <w:rStyle w:val="pln"/>
          <w:rFonts w:ascii="Consolas" w:hAnsi="Consolas" w:cs="Consolas"/>
          <w:b/>
          <w:bCs/>
          <w:color w:val="000000"/>
          <w:sz w:val="24"/>
          <w:szCs w:val="24"/>
          <w:lang w:val="en-US"/>
        </w:rPr>
        <w:t xml:space="preserve">SELECT </w:t>
      </w:r>
      <w:r w:rsidRPr="003C7E16">
        <w:rPr>
          <w:rStyle w:val="typ"/>
          <w:rFonts w:ascii="Consolas" w:hAnsi="Consolas" w:cs="Consolas"/>
          <w:b/>
          <w:bCs/>
          <w:color w:val="2B91AF"/>
          <w:sz w:val="24"/>
          <w:szCs w:val="24"/>
          <w:lang w:val="en-US"/>
        </w:rPr>
        <w:t>Id</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w:t>
      </w:r>
      <w:r w:rsidRPr="003C7E16">
        <w:rPr>
          <w:rStyle w:val="typ"/>
          <w:rFonts w:ascii="Consolas" w:hAnsi="Consolas" w:cs="Consolas"/>
          <w:b/>
          <w:bCs/>
          <w:color w:val="2B91AF"/>
          <w:sz w:val="24"/>
          <w:szCs w:val="24"/>
          <w:lang w:val="en-US"/>
        </w:rPr>
        <w:t>OrderDate</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w:t>
      </w:r>
      <w:r w:rsidRPr="003C7E16">
        <w:rPr>
          <w:rStyle w:val="typ"/>
          <w:rFonts w:ascii="Consolas" w:hAnsi="Consolas" w:cs="Consolas"/>
          <w:b/>
          <w:bCs/>
          <w:color w:val="2B91AF"/>
          <w:sz w:val="24"/>
          <w:szCs w:val="24"/>
          <w:lang w:val="en-US"/>
        </w:rPr>
        <w:t>CustomerId</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w:t>
      </w:r>
      <w:r w:rsidRPr="003C7E16">
        <w:rPr>
          <w:rStyle w:val="typ"/>
          <w:rFonts w:ascii="Consolas" w:hAnsi="Consolas" w:cs="Consolas"/>
          <w:b/>
          <w:bCs/>
          <w:color w:val="2B91AF"/>
          <w:sz w:val="24"/>
          <w:szCs w:val="24"/>
          <w:lang w:val="en-US"/>
        </w:rPr>
        <w:t xml:space="preserve">TotalAmount </w:t>
      </w:r>
      <w:r w:rsidRPr="003C7E16">
        <w:rPr>
          <w:rStyle w:val="pln"/>
          <w:rFonts w:ascii="Consolas" w:hAnsi="Consolas" w:cs="Consolas"/>
          <w:b/>
          <w:bCs/>
          <w:color w:val="000000"/>
          <w:sz w:val="24"/>
          <w:szCs w:val="24"/>
          <w:lang w:val="en-US"/>
        </w:rPr>
        <w:t xml:space="preserve">  FROM </w:t>
      </w:r>
      <w:r w:rsidRPr="003C7E16">
        <w:rPr>
          <w:rStyle w:val="pun"/>
          <w:rFonts w:ascii="Consolas" w:hAnsi="Consolas" w:cs="Consolas"/>
          <w:b/>
          <w:bCs/>
          <w:color w:val="000000"/>
          <w:sz w:val="24"/>
          <w:szCs w:val="24"/>
          <w:lang w:val="en-US"/>
        </w:rPr>
        <w:t>[</w:t>
      </w:r>
      <w:r w:rsidRPr="003C7E16">
        <w:rPr>
          <w:rStyle w:val="typ"/>
          <w:rFonts w:ascii="Consolas" w:hAnsi="Consolas" w:cs="Consolas"/>
          <w:b/>
          <w:bCs/>
          <w:color w:val="2B91AF"/>
          <w:sz w:val="24"/>
          <w:szCs w:val="24"/>
          <w:lang w:val="en-US"/>
        </w:rPr>
        <w:t>Order</w:t>
      </w:r>
      <w:r w:rsidRPr="003C7E16">
        <w:rPr>
          <w:rStyle w:val="pun"/>
          <w:rFonts w:ascii="Consolas" w:hAnsi="Consolas" w:cs="Consolas"/>
          <w:b/>
          <w:bCs/>
          <w:color w:val="000000"/>
          <w:sz w:val="24"/>
          <w:szCs w:val="24"/>
          <w:lang w:val="en-US"/>
        </w:rPr>
        <w:t>]</w:t>
      </w:r>
    </w:p>
    <w:p w:rsidR="00A45B17" w:rsidRPr="00B051EA" w:rsidRDefault="00A45B17" w:rsidP="00A45B17">
      <w:pPr>
        <w:pStyle w:val="HTML1"/>
        <w:numPr>
          <w:ilvl w:val="0"/>
          <w:numId w:val="41"/>
        </w:numPr>
        <w:rPr>
          <w:color w:val="BEBEC5"/>
          <w:lang w:val="en-US"/>
        </w:rPr>
      </w:pPr>
      <w:r w:rsidRPr="00DE2E70">
        <w:rPr>
          <w:rStyle w:val="pln"/>
          <w:rFonts w:ascii="Consolas" w:hAnsi="Consolas" w:cs="Consolas"/>
          <w:b/>
          <w:bCs/>
          <w:color w:val="000000"/>
          <w:sz w:val="24"/>
          <w:szCs w:val="24"/>
          <w:lang w:val="en-US"/>
        </w:rPr>
        <w:t xml:space="preserve"> ORDER BY YEAR</w:t>
      </w:r>
      <w:r w:rsidRPr="00DE2E70">
        <w:rPr>
          <w:rStyle w:val="pun"/>
          <w:rFonts w:ascii="Consolas" w:hAnsi="Consolas" w:cs="Consolas"/>
          <w:b/>
          <w:bCs/>
          <w:color w:val="000000"/>
          <w:sz w:val="24"/>
          <w:szCs w:val="24"/>
          <w:lang w:val="en-US"/>
        </w:rPr>
        <w:t>(</w:t>
      </w:r>
      <w:r w:rsidRPr="00DE2E70">
        <w:rPr>
          <w:rStyle w:val="typ"/>
          <w:rFonts w:ascii="Consolas" w:hAnsi="Consolas" w:cs="Consolas"/>
          <w:b/>
          <w:bCs/>
          <w:color w:val="2B91AF"/>
          <w:sz w:val="24"/>
          <w:szCs w:val="24"/>
          <w:lang w:val="en-US"/>
        </w:rPr>
        <w:t>OrderDate</w:t>
      </w:r>
      <w:r w:rsidRPr="00DE2E70">
        <w:rPr>
          <w:rStyle w:val="pun"/>
          <w:rFonts w:ascii="Consolas" w:hAnsi="Consolas" w:cs="Consolas"/>
          <w:b/>
          <w:bCs/>
          <w:color w:val="000000"/>
          <w:sz w:val="24"/>
          <w:szCs w:val="24"/>
          <w:lang w:val="en-US"/>
        </w:rPr>
        <w:t>)</w:t>
      </w:r>
      <w:r w:rsidRPr="00DE2E70">
        <w:rPr>
          <w:rStyle w:val="pln"/>
          <w:rFonts w:ascii="Consolas" w:hAnsi="Consolas" w:cs="Consolas"/>
          <w:b/>
          <w:bCs/>
          <w:color w:val="000000"/>
          <w:sz w:val="24"/>
          <w:szCs w:val="24"/>
          <w:lang w:val="en-US"/>
        </w:rPr>
        <w:t xml:space="preserve"> ASC</w:t>
      </w:r>
      <w:r w:rsidRPr="00DE2E70">
        <w:rPr>
          <w:rStyle w:val="pun"/>
          <w:rFonts w:ascii="Consolas" w:hAnsi="Consolas" w:cs="Consolas"/>
          <w:b/>
          <w:bCs/>
          <w:color w:val="000000"/>
          <w:sz w:val="24"/>
          <w:szCs w:val="24"/>
          <w:lang w:val="en-US"/>
        </w:rPr>
        <w:t>,</w:t>
      </w:r>
      <w:r w:rsidRPr="00DE2E70">
        <w:rPr>
          <w:rStyle w:val="pln"/>
          <w:rFonts w:ascii="Consolas" w:hAnsi="Consolas" w:cs="Consolas"/>
          <w:b/>
          <w:bCs/>
          <w:color w:val="000000"/>
          <w:sz w:val="24"/>
          <w:szCs w:val="24"/>
          <w:lang w:val="en-US"/>
        </w:rPr>
        <w:t xml:space="preserve"> </w:t>
      </w:r>
      <w:r w:rsidRPr="00DE2E70">
        <w:rPr>
          <w:rStyle w:val="typ"/>
          <w:rFonts w:ascii="Consolas" w:hAnsi="Consolas" w:cs="Consolas"/>
          <w:b/>
          <w:bCs/>
          <w:color w:val="2B91AF"/>
          <w:sz w:val="24"/>
          <w:szCs w:val="24"/>
          <w:lang w:val="en-US"/>
        </w:rPr>
        <w:t>TotalAmount</w:t>
      </w:r>
      <w:r w:rsidRPr="00DE2E70">
        <w:rPr>
          <w:rStyle w:val="pln"/>
          <w:rFonts w:ascii="Consolas" w:hAnsi="Consolas" w:cs="Consolas"/>
          <w:b/>
          <w:bCs/>
          <w:color w:val="000000"/>
          <w:sz w:val="24"/>
          <w:szCs w:val="24"/>
          <w:lang w:val="en-US"/>
        </w:rPr>
        <w:t xml:space="preserve"> DESC</w:t>
      </w:r>
    </w:p>
    <w:p w:rsidR="00A45B17" w:rsidRDefault="00A45B17" w:rsidP="00A45B17">
      <w:r>
        <w:t>Note: DESC means descending.</w:t>
      </w:r>
      <w:r>
        <w:br/>
        <w:t>Also, [Order] must be bracketed because it is a keywork in SQL.</w:t>
      </w:r>
    </w:p>
    <w:p w:rsidR="00A45B17" w:rsidRDefault="00A45B17" w:rsidP="00A45B17">
      <w:r>
        <w:t>Result:  830 records.</w:t>
      </w:r>
    </w:p>
    <w:tbl>
      <w:tblPr>
        <w:tblW w:w="9072" w:type="dxa"/>
        <w:tblCellMar>
          <w:top w:w="15" w:type="dxa"/>
          <w:left w:w="15" w:type="dxa"/>
          <w:bottom w:w="15" w:type="dxa"/>
          <w:right w:w="15" w:type="dxa"/>
        </w:tblCellMar>
        <w:tblLook w:val="04A0" w:firstRow="1" w:lastRow="0" w:firstColumn="1" w:lastColumn="0" w:noHBand="0" w:noVBand="1"/>
      </w:tblPr>
      <w:tblGrid>
        <w:gridCol w:w="663"/>
        <w:gridCol w:w="4215"/>
        <w:gridCol w:w="1972"/>
        <w:gridCol w:w="2222"/>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OrderDate</w:t>
            </w:r>
          </w:p>
        </w:tc>
        <w:tc>
          <w:tcPr>
            <w:tcW w:w="0" w:type="auto"/>
            <w:tcBorders>
              <w:top w:val="single" w:sz="6" w:space="0" w:color="DEE2E6"/>
            </w:tcBorders>
            <w:hideMark/>
          </w:tcPr>
          <w:p w:rsidR="00A45B17" w:rsidRDefault="00A45B17" w:rsidP="008F0D49">
            <w:pPr>
              <w:rPr>
                <w:sz w:val="24"/>
                <w:szCs w:val="24"/>
              </w:rPr>
            </w:pPr>
            <w:r>
              <w:t>CustomerId</w:t>
            </w:r>
          </w:p>
        </w:tc>
        <w:tc>
          <w:tcPr>
            <w:tcW w:w="0" w:type="auto"/>
            <w:tcBorders>
              <w:top w:val="single" w:sz="6" w:space="0" w:color="DEE2E6"/>
            </w:tcBorders>
            <w:hideMark/>
          </w:tcPr>
          <w:p w:rsidR="00A45B17" w:rsidRDefault="00A45B17" w:rsidP="008F0D49">
            <w:pPr>
              <w:rPr>
                <w:sz w:val="24"/>
                <w:szCs w:val="24"/>
              </w:rPr>
            </w:pPr>
            <w:r>
              <w:t>TotalAmount</w:t>
            </w:r>
          </w:p>
        </w:tc>
      </w:tr>
      <w:tr w:rsidR="00A45B17" w:rsidTr="008F0D49">
        <w:tc>
          <w:tcPr>
            <w:tcW w:w="0" w:type="auto"/>
            <w:tcBorders>
              <w:top w:val="single" w:sz="6" w:space="0" w:color="DEE2E6"/>
            </w:tcBorders>
            <w:hideMark/>
          </w:tcPr>
          <w:p w:rsidR="00A45B17" w:rsidRDefault="00A45B17" w:rsidP="008F0D49">
            <w:pPr>
              <w:rPr>
                <w:sz w:val="24"/>
                <w:szCs w:val="24"/>
              </w:rPr>
            </w:pPr>
            <w:r>
              <w:t>125</w:t>
            </w:r>
          </w:p>
        </w:tc>
        <w:tc>
          <w:tcPr>
            <w:tcW w:w="0" w:type="auto"/>
            <w:tcBorders>
              <w:top w:val="single" w:sz="6" w:space="0" w:color="DEE2E6"/>
            </w:tcBorders>
            <w:hideMark/>
          </w:tcPr>
          <w:p w:rsidR="00A45B17" w:rsidRDefault="00A45B17" w:rsidP="008F0D49">
            <w:pPr>
              <w:rPr>
                <w:sz w:val="24"/>
                <w:szCs w:val="24"/>
              </w:rPr>
            </w:pPr>
            <w:r>
              <w:t>2012-12-04 00:00:00.000</w:t>
            </w:r>
          </w:p>
        </w:tc>
        <w:tc>
          <w:tcPr>
            <w:tcW w:w="0" w:type="auto"/>
            <w:tcBorders>
              <w:top w:val="single" w:sz="6" w:space="0" w:color="DEE2E6"/>
            </w:tcBorders>
            <w:hideMark/>
          </w:tcPr>
          <w:p w:rsidR="00A45B17" w:rsidRDefault="00A45B17" w:rsidP="008F0D49">
            <w:pPr>
              <w:rPr>
                <w:sz w:val="24"/>
                <w:szCs w:val="24"/>
              </w:rPr>
            </w:pPr>
            <w:r>
              <w:t>62</w:t>
            </w:r>
          </w:p>
        </w:tc>
        <w:tc>
          <w:tcPr>
            <w:tcW w:w="0" w:type="auto"/>
            <w:tcBorders>
              <w:top w:val="single" w:sz="6" w:space="0" w:color="DEE2E6"/>
            </w:tcBorders>
            <w:hideMark/>
          </w:tcPr>
          <w:p w:rsidR="00A45B17" w:rsidRDefault="00A45B17" w:rsidP="008F0D49">
            <w:pPr>
              <w:rPr>
                <w:sz w:val="24"/>
                <w:szCs w:val="24"/>
              </w:rPr>
            </w:pPr>
            <w:r>
              <w:t>12281.20</w:t>
            </w:r>
          </w:p>
        </w:tc>
      </w:tr>
      <w:tr w:rsidR="00A45B17" w:rsidTr="008F0D49">
        <w:tc>
          <w:tcPr>
            <w:tcW w:w="0" w:type="auto"/>
            <w:tcBorders>
              <w:top w:val="single" w:sz="6" w:space="0" w:color="DEE2E6"/>
            </w:tcBorders>
            <w:hideMark/>
          </w:tcPr>
          <w:p w:rsidR="00A45B17" w:rsidRDefault="00A45B17" w:rsidP="008F0D49">
            <w:pPr>
              <w:rPr>
                <w:sz w:val="24"/>
                <w:szCs w:val="24"/>
              </w:rPr>
            </w:pPr>
            <w:r>
              <w:t>106</w:t>
            </w:r>
          </w:p>
        </w:tc>
        <w:tc>
          <w:tcPr>
            <w:tcW w:w="0" w:type="auto"/>
            <w:tcBorders>
              <w:top w:val="single" w:sz="6" w:space="0" w:color="DEE2E6"/>
            </w:tcBorders>
            <w:hideMark/>
          </w:tcPr>
          <w:p w:rsidR="00A45B17" w:rsidRDefault="00A45B17" w:rsidP="008F0D49">
            <w:pPr>
              <w:rPr>
                <w:sz w:val="24"/>
                <w:szCs w:val="24"/>
              </w:rPr>
            </w:pPr>
            <w:r>
              <w:t>2012-11-13 00:00:00.000</w:t>
            </w:r>
          </w:p>
        </w:tc>
        <w:tc>
          <w:tcPr>
            <w:tcW w:w="0" w:type="auto"/>
            <w:tcBorders>
              <w:top w:val="single" w:sz="6" w:space="0" w:color="DEE2E6"/>
            </w:tcBorders>
            <w:hideMark/>
          </w:tcPr>
          <w:p w:rsidR="00A45B17" w:rsidRDefault="00A45B17" w:rsidP="008F0D49">
            <w:pPr>
              <w:rPr>
                <w:sz w:val="24"/>
                <w:szCs w:val="24"/>
              </w:rPr>
            </w:pPr>
            <w:r>
              <w:t>59</w:t>
            </w:r>
          </w:p>
        </w:tc>
        <w:tc>
          <w:tcPr>
            <w:tcW w:w="0" w:type="auto"/>
            <w:tcBorders>
              <w:top w:val="single" w:sz="6" w:space="0" w:color="DEE2E6"/>
            </w:tcBorders>
            <w:hideMark/>
          </w:tcPr>
          <w:p w:rsidR="00A45B17" w:rsidRDefault="00A45B17" w:rsidP="008F0D49">
            <w:pPr>
              <w:rPr>
                <w:sz w:val="24"/>
                <w:szCs w:val="24"/>
              </w:rPr>
            </w:pPr>
            <w:r>
              <w:t>10741.60</w:t>
            </w:r>
          </w:p>
        </w:tc>
      </w:tr>
      <w:tr w:rsidR="00A45B17" w:rsidTr="008F0D49">
        <w:tc>
          <w:tcPr>
            <w:tcW w:w="0" w:type="auto"/>
            <w:tcBorders>
              <w:top w:val="single" w:sz="6" w:space="0" w:color="DEE2E6"/>
            </w:tcBorders>
            <w:hideMark/>
          </w:tcPr>
          <w:p w:rsidR="00A45B17" w:rsidRDefault="00A45B17" w:rsidP="008F0D49">
            <w:pPr>
              <w:rPr>
                <w:sz w:val="24"/>
                <w:szCs w:val="24"/>
              </w:rPr>
            </w:pPr>
            <w:r>
              <w:t>113</w:t>
            </w:r>
          </w:p>
        </w:tc>
        <w:tc>
          <w:tcPr>
            <w:tcW w:w="0" w:type="auto"/>
            <w:tcBorders>
              <w:top w:val="single" w:sz="6" w:space="0" w:color="DEE2E6"/>
            </w:tcBorders>
            <w:hideMark/>
          </w:tcPr>
          <w:p w:rsidR="00A45B17" w:rsidRDefault="00A45B17" w:rsidP="008F0D49">
            <w:pPr>
              <w:rPr>
                <w:sz w:val="24"/>
                <w:szCs w:val="24"/>
              </w:rPr>
            </w:pPr>
            <w:r>
              <w:t>2012-11-22 00:00:00.000</w:t>
            </w:r>
          </w:p>
        </w:tc>
        <w:tc>
          <w:tcPr>
            <w:tcW w:w="0" w:type="auto"/>
            <w:tcBorders>
              <w:top w:val="single" w:sz="6" w:space="0" w:color="DEE2E6"/>
            </w:tcBorders>
            <w:hideMark/>
          </w:tcPr>
          <w:p w:rsidR="00A45B17" w:rsidRDefault="00A45B17" w:rsidP="008F0D49">
            <w:pPr>
              <w:rPr>
                <w:sz w:val="24"/>
                <w:szCs w:val="24"/>
              </w:rPr>
            </w:pPr>
            <w:r>
              <w:t>7</w:t>
            </w:r>
          </w:p>
        </w:tc>
        <w:tc>
          <w:tcPr>
            <w:tcW w:w="0" w:type="auto"/>
            <w:tcBorders>
              <w:top w:val="single" w:sz="6" w:space="0" w:color="DEE2E6"/>
            </w:tcBorders>
            <w:hideMark/>
          </w:tcPr>
          <w:p w:rsidR="00A45B17" w:rsidRDefault="00A45B17" w:rsidP="008F0D49">
            <w:pPr>
              <w:rPr>
                <w:sz w:val="24"/>
                <w:szCs w:val="24"/>
              </w:rPr>
            </w:pPr>
            <w:r>
              <w:t>7390.20</w:t>
            </w:r>
          </w:p>
        </w:tc>
      </w:tr>
      <w:tr w:rsidR="00A45B17" w:rsidTr="008F0D49">
        <w:tc>
          <w:tcPr>
            <w:tcW w:w="0" w:type="auto"/>
            <w:gridSpan w:val="4"/>
            <w:tcBorders>
              <w:top w:val="single" w:sz="6" w:space="0" w:color="DEE2E6"/>
            </w:tcBorders>
            <w:shd w:val="clear" w:color="auto" w:fill="FEFCE5"/>
            <w:hideMark/>
          </w:tcPr>
          <w:p w:rsidR="00A45B17" w:rsidRDefault="00A45B17" w:rsidP="008F0D49">
            <w:pPr>
              <w:rPr>
                <w:sz w:val="24"/>
                <w:szCs w:val="24"/>
              </w:rPr>
            </w:pPr>
            <w:r>
              <w:rPr>
                <w:noProof/>
                <w:lang w:val="ru-RU" w:eastAsia="ru-RU"/>
              </w:rPr>
              <w:drawing>
                <wp:inline distT="0" distB="0" distL="0" distR="0" wp14:anchorId="31430DD0" wp14:editId="7475C105">
                  <wp:extent cx="228600" cy="76200"/>
                  <wp:effectExtent l="0" t="0" r="0" b="0"/>
                  <wp:docPr id="38" name="Рисунок 38"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r w:rsidR="00A45B17" w:rsidTr="008F0D49">
        <w:tc>
          <w:tcPr>
            <w:tcW w:w="0" w:type="auto"/>
            <w:tcBorders>
              <w:top w:val="single" w:sz="6" w:space="0" w:color="DEE2E6"/>
            </w:tcBorders>
            <w:hideMark/>
          </w:tcPr>
          <w:p w:rsidR="00A45B17" w:rsidRDefault="00A45B17" w:rsidP="008F0D49">
            <w:pPr>
              <w:rPr>
                <w:sz w:val="24"/>
                <w:szCs w:val="24"/>
              </w:rPr>
            </w:pPr>
            <w:r>
              <w:t>144</w:t>
            </w:r>
          </w:p>
        </w:tc>
        <w:tc>
          <w:tcPr>
            <w:tcW w:w="0" w:type="auto"/>
            <w:tcBorders>
              <w:top w:val="single" w:sz="6" w:space="0" w:color="DEE2E6"/>
            </w:tcBorders>
            <w:hideMark/>
          </w:tcPr>
          <w:p w:rsidR="00A45B17" w:rsidRDefault="00A45B17" w:rsidP="008F0D49">
            <w:pPr>
              <w:rPr>
                <w:sz w:val="24"/>
                <w:szCs w:val="24"/>
              </w:rPr>
            </w:pPr>
            <w:r>
              <w:t>2012-12-23 00:00:00.000</w:t>
            </w:r>
          </w:p>
        </w:tc>
        <w:tc>
          <w:tcPr>
            <w:tcW w:w="0" w:type="auto"/>
            <w:tcBorders>
              <w:top w:val="single" w:sz="6" w:space="0" w:color="DEE2E6"/>
            </w:tcBorders>
            <w:hideMark/>
          </w:tcPr>
          <w:p w:rsidR="00A45B17" w:rsidRDefault="00A45B17" w:rsidP="008F0D49">
            <w:pPr>
              <w:rPr>
                <w:sz w:val="24"/>
                <w:szCs w:val="24"/>
              </w:rPr>
            </w:pPr>
            <w:r>
              <w:t>17</w:t>
            </w:r>
          </w:p>
        </w:tc>
        <w:tc>
          <w:tcPr>
            <w:tcW w:w="0" w:type="auto"/>
            <w:tcBorders>
              <w:top w:val="single" w:sz="6" w:space="0" w:color="DEE2E6"/>
            </w:tcBorders>
            <w:hideMark/>
          </w:tcPr>
          <w:p w:rsidR="00A45B17" w:rsidRDefault="00A45B17" w:rsidP="008F0D49">
            <w:pPr>
              <w:rPr>
                <w:sz w:val="24"/>
                <w:szCs w:val="24"/>
              </w:rPr>
            </w:pPr>
            <w:r>
              <w:t>86.40</w:t>
            </w:r>
          </w:p>
        </w:tc>
      </w:tr>
      <w:tr w:rsidR="00A45B17" w:rsidTr="008F0D49">
        <w:tc>
          <w:tcPr>
            <w:tcW w:w="0" w:type="auto"/>
            <w:tcBorders>
              <w:top w:val="single" w:sz="6" w:space="0" w:color="DEE2E6"/>
            </w:tcBorders>
            <w:hideMark/>
          </w:tcPr>
          <w:p w:rsidR="00A45B17" w:rsidRDefault="00A45B17" w:rsidP="008F0D49">
            <w:pPr>
              <w:rPr>
                <w:sz w:val="24"/>
                <w:szCs w:val="24"/>
              </w:rPr>
            </w:pPr>
            <w:r>
              <w:t>24</w:t>
            </w:r>
          </w:p>
        </w:tc>
        <w:tc>
          <w:tcPr>
            <w:tcW w:w="0" w:type="auto"/>
            <w:tcBorders>
              <w:top w:val="single" w:sz="6" w:space="0" w:color="DEE2E6"/>
            </w:tcBorders>
            <w:hideMark/>
          </w:tcPr>
          <w:p w:rsidR="00A45B17" w:rsidRDefault="00A45B17" w:rsidP="008F0D49">
            <w:pPr>
              <w:rPr>
                <w:sz w:val="24"/>
                <w:szCs w:val="24"/>
              </w:rPr>
            </w:pPr>
            <w:r>
              <w:t>2012-08-01 00:00:00.000</w:t>
            </w:r>
          </w:p>
        </w:tc>
        <w:tc>
          <w:tcPr>
            <w:tcW w:w="0" w:type="auto"/>
            <w:tcBorders>
              <w:top w:val="single" w:sz="6" w:space="0" w:color="DEE2E6"/>
            </w:tcBorders>
            <w:hideMark/>
          </w:tcPr>
          <w:p w:rsidR="00A45B17" w:rsidRDefault="00A45B17" w:rsidP="008F0D49">
            <w:pPr>
              <w:rPr>
                <w:sz w:val="24"/>
                <w:szCs w:val="24"/>
              </w:rPr>
            </w:pPr>
            <w:r>
              <w:t>75</w:t>
            </w:r>
          </w:p>
        </w:tc>
        <w:tc>
          <w:tcPr>
            <w:tcW w:w="0" w:type="auto"/>
            <w:tcBorders>
              <w:top w:val="single" w:sz="6" w:space="0" w:color="DEE2E6"/>
            </w:tcBorders>
            <w:hideMark/>
          </w:tcPr>
          <w:p w:rsidR="00A45B17" w:rsidRDefault="00A45B17" w:rsidP="008F0D49">
            <w:pPr>
              <w:rPr>
                <w:sz w:val="24"/>
                <w:szCs w:val="24"/>
              </w:rPr>
            </w:pPr>
            <w:r>
              <w:t>48.00</w:t>
            </w:r>
          </w:p>
        </w:tc>
      </w:tr>
      <w:tr w:rsidR="00A45B17" w:rsidTr="008F0D49">
        <w:tc>
          <w:tcPr>
            <w:tcW w:w="0" w:type="auto"/>
            <w:tcBorders>
              <w:top w:val="single" w:sz="6" w:space="0" w:color="DEE2E6"/>
            </w:tcBorders>
            <w:hideMark/>
          </w:tcPr>
          <w:p w:rsidR="00A45B17" w:rsidRDefault="00A45B17" w:rsidP="008F0D49">
            <w:pPr>
              <w:rPr>
                <w:sz w:val="24"/>
                <w:szCs w:val="24"/>
              </w:rPr>
            </w:pPr>
            <w:r>
              <w:t>177</w:t>
            </w:r>
          </w:p>
        </w:tc>
        <w:tc>
          <w:tcPr>
            <w:tcW w:w="0" w:type="auto"/>
            <w:tcBorders>
              <w:top w:val="single" w:sz="6" w:space="0" w:color="DEE2E6"/>
            </w:tcBorders>
            <w:hideMark/>
          </w:tcPr>
          <w:p w:rsidR="00A45B17" w:rsidRDefault="00A45B17" w:rsidP="008F0D49">
            <w:pPr>
              <w:rPr>
                <w:sz w:val="24"/>
                <w:szCs w:val="24"/>
              </w:rPr>
            </w:pPr>
            <w:r>
              <w:t>2013-01-23 00:00:00.000</w:t>
            </w:r>
          </w:p>
        </w:tc>
        <w:tc>
          <w:tcPr>
            <w:tcW w:w="0" w:type="auto"/>
            <w:tcBorders>
              <w:top w:val="single" w:sz="6" w:space="0" w:color="DEE2E6"/>
            </w:tcBorders>
            <w:hideMark/>
          </w:tcPr>
          <w:p w:rsidR="00A45B17" w:rsidRDefault="00A45B17" w:rsidP="008F0D49">
            <w:pPr>
              <w:rPr>
                <w:sz w:val="24"/>
                <w:szCs w:val="24"/>
              </w:rPr>
            </w:pPr>
            <w:r>
              <w:t>51</w:t>
            </w:r>
          </w:p>
        </w:tc>
        <w:tc>
          <w:tcPr>
            <w:tcW w:w="0" w:type="auto"/>
            <w:tcBorders>
              <w:top w:val="single" w:sz="6" w:space="0" w:color="DEE2E6"/>
            </w:tcBorders>
            <w:hideMark/>
          </w:tcPr>
          <w:p w:rsidR="00A45B17" w:rsidRDefault="00A45B17" w:rsidP="008F0D49">
            <w:pPr>
              <w:rPr>
                <w:sz w:val="24"/>
                <w:szCs w:val="24"/>
              </w:rPr>
            </w:pPr>
            <w:r>
              <w:t>11493.20</w:t>
            </w:r>
          </w:p>
        </w:tc>
      </w:tr>
      <w:tr w:rsidR="00A45B17" w:rsidTr="008F0D49">
        <w:tc>
          <w:tcPr>
            <w:tcW w:w="0" w:type="auto"/>
            <w:tcBorders>
              <w:top w:val="single" w:sz="6" w:space="0" w:color="DEE2E6"/>
            </w:tcBorders>
            <w:hideMark/>
          </w:tcPr>
          <w:p w:rsidR="00A45B17" w:rsidRDefault="00A45B17" w:rsidP="008F0D49">
            <w:pPr>
              <w:rPr>
                <w:sz w:val="24"/>
                <w:szCs w:val="24"/>
              </w:rPr>
            </w:pPr>
            <w:r>
              <w:t>170</w:t>
            </w:r>
          </w:p>
        </w:tc>
        <w:tc>
          <w:tcPr>
            <w:tcW w:w="0" w:type="auto"/>
            <w:tcBorders>
              <w:top w:val="single" w:sz="6" w:space="0" w:color="DEE2E6"/>
            </w:tcBorders>
            <w:hideMark/>
          </w:tcPr>
          <w:p w:rsidR="00A45B17" w:rsidRDefault="00A45B17" w:rsidP="008F0D49">
            <w:pPr>
              <w:rPr>
                <w:sz w:val="24"/>
                <w:szCs w:val="24"/>
              </w:rPr>
            </w:pPr>
            <w:r>
              <w:t>2013-01-16 00:00:00.000</w:t>
            </w:r>
          </w:p>
        </w:tc>
        <w:tc>
          <w:tcPr>
            <w:tcW w:w="0" w:type="auto"/>
            <w:tcBorders>
              <w:top w:val="single" w:sz="6" w:space="0" w:color="DEE2E6"/>
            </w:tcBorders>
            <w:hideMark/>
          </w:tcPr>
          <w:p w:rsidR="00A45B17" w:rsidRDefault="00A45B17" w:rsidP="008F0D49">
            <w:pPr>
              <w:rPr>
                <w:sz w:val="24"/>
                <w:szCs w:val="24"/>
              </w:rPr>
            </w:pPr>
            <w:r>
              <w:t>73</w:t>
            </w:r>
          </w:p>
        </w:tc>
        <w:tc>
          <w:tcPr>
            <w:tcW w:w="0" w:type="auto"/>
            <w:tcBorders>
              <w:top w:val="single" w:sz="6" w:space="0" w:color="DEE2E6"/>
            </w:tcBorders>
            <w:hideMark/>
          </w:tcPr>
          <w:p w:rsidR="00A45B17" w:rsidRDefault="00A45B17" w:rsidP="008F0D49">
            <w:pPr>
              <w:rPr>
                <w:sz w:val="24"/>
                <w:szCs w:val="24"/>
              </w:rPr>
            </w:pPr>
            <w:r>
              <w:t>11283.20</w:t>
            </w:r>
          </w:p>
        </w:tc>
      </w:tr>
      <w:tr w:rsidR="00A45B17" w:rsidTr="008F0D49">
        <w:tc>
          <w:tcPr>
            <w:tcW w:w="0" w:type="auto"/>
            <w:gridSpan w:val="4"/>
            <w:tcBorders>
              <w:top w:val="single" w:sz="6" w:space="0" w:color="DEE2E6"/>
            </w:tcBorders>
            <w:shd w:val="clear" w:color="auto" w:fill="FEFCE5"/>
            <w:hideMark/>
          </w:tcPr>
          <w:p w:rsidR="00A45B17" w:rsidRDefault="00A45B17" w:rsidP="008F0D49">
            <w:pPr>
              <w:rPr>
                <w:sz w:val="24"/>
                <w:szCs w:val="24"/>
              </w:rPr>
            </w:pPr>
            <w:r>
              <w:rPr>
                <w:noProof/>
                <w:lang w:val="ru-RU" w:eastAsia="ru-RU"/>
              </w:rPr>
              <w:drawing>
                <wp:inline distT="0" distB="0" distL="0" distR="0" wp14:anchorId="63094FF3" wp14:editId="774D00DB">
                  <wp:extent cx="228600" cy="76200"/>
                  <wp:effectExtent l="0" t="0" r="0" b="0"/>
                  <wp:docPr id="37" name="Рисунок 37"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r w:rsidR="00A45B17" w:rsidTr="008F0D49">
        <w:tc>
          <w:tcPr>
            <w:tcW w:w="0" w:type="auto"/>
            <w:tcBorders>
              <w:top w:val="single" w:sz="6" w:space="0" w:color="DEE2E6"/>
            </w:tcBorders>
            <w:hideMark/>
          </w:tcPr>
          <w:p w:rsidR="00A45B17" w:rsidRDefault="00A45B17" w:rsidP="008F0D49">
            <w:pPr>
              <w:rPr>
                <w:sz w:val="24"/>
                <w:szCs w:val="24"/>
              </w:rPr>
            </w:pPr>
            <w:r>
              <w:t>560</w:t>
            </w:r>
          </w:p>
        </w:tc>
        <w:tc>
          <w:tcPr>
            <w:tcW w:w="0" w:type="auto"/>
            <w:tcBorders>
              <w:top w:val="single" w:sz="6" w:space="0" w:color="DEE2E6"/>
            </w:tcBorders>
            <w:hideMark/>
          </w:tcPr>
          <w:p w:rsidR="00A45B17" w:rsidRDefault="00A45B17" w:rsidP="008F0D49">
            <w:pPr>
              <w:rPr>
                <w:sz w:val="24"/>
                <w:szCs w:val="24"/>
              </w:rPr>
            </w:pPr>
            <w:r>
              <w:t>2013-12-31 00:00:00.000</w:t>
            </w:r>
          </w:p>
        </w:tc>
        <w:tc>
          <w:tcPr>
            <w:tcW w:w="0" w:type="auto"/>
            <w:tcBorders>
              <w:top w:val="single" w:sz="6" w:space="0" w:color="DEE2E6"/>
            </w:tcBorders>
            <w:hideMark/>
          </w:tcPr>
          <w:p w:rsidR="00A45B17" w:rsidRDefault="00A45B17" w:rsidP="008F0D49">
            <w:pPr>
              <w:rPr>
                <w:sz w:val="24"/>
                <w:szCs w:val="24"/>
              </w:rPr>
            </w:pPr>
            <w:r>
              <w:t>27</w:t>
            </w:r>
          </w:p>
        </w:tc>
        <w:tc>
          <w:tcPr>
            <w:tcW w:w="0" w:type="auto"/>
            <w:tcBorders>
              <w:top w:val="single" w:sz="6" w:space="0" w:color="DEE2E6"/>
            </w:tcBorders>
            <w:hideMark/>
          </w:tcPr>
          <w:p w:rsidR="00A45B17" w:rsidRDefault="00A45B17" w:rsidP="008F0D49">
            <w:pPr>
              <w:rPr>
                <w:sz w:val="24"/>
                <w:szCs w:val="24"/>
              </w:rPr>
            </w:pPr>
            <w:r>
              <w:t>18.40</w:t>
            </w:r>
          </w:p>
        </w:tc>
      </w:tr>
      <w:tr w:rsidR="00A45B17" w:rsidTr="008F0D49">
        <w:tc>
          <w:tcPr>
            <w:tcW w:w="0" w:type="auto"/>
            <w:tcBorders>
              <w:top w:val="single" w:sz="6" w:space="0" w:color="DEE2E6"/>
            </w:tcBorders>
            <w:hideMark/>
          </w:tcPr>
          <w:p w:rsidR="00A45B17" w:rsidRDefault="00A45B17" w:rsidP="008F0D49">
            <w:pPr>
              <w:rPr>
                <w:sz w:val="24"/>
                <w:szCs w:val="24"/>
              </w:rPr>
            </w:pPr>
            <w:r>
              <w:t>535</w:t>
            </w:r>
          </w:p>
        </w:tc>
        <w:tc>
          <w:tcPr>
            <w:tcW w:w="0" w:type="auto"/>
            <w:tcBorders>
              <w:top w:val="single" w:sz="6" w:space="0" w:color="DEE2E6"/>
            </w:tcBorders>
            <w:hideMark/>
          </w:tcPr>
          <w:p w:rsidR="00A45B17" w:rsidRDefault="00A45B17" w:rsidP="008F0D49">
            <w:pPr>
              <w:rPr>
                <w:sz w:val="24"/>
                <w:szCs w:val="24"/>
              </w:rPr>
            </w:pPr>
            <w:r>
              <w:t>2013-12-17 00:00:00.000</w:t>
            </w:r>
          </w:p>
        </w:tc>
        <w:tc>
          <w:tcPr>
            <w:tcW w:w="0" w:type="auto"/>
            <w:tcBorders>
              <w:top w:val="single" w:sz="6" w:space="0" w:color="DEE2E6"/>
            </w:tcBorders>
            <w:hideMark/>
          </w:tcPr>
          <w:p w:rsidR="00A45B17" w:rsidRDefault="00A45B17" w:rsidP="008F0D49">
            <w:pPr>
              <w:rPr>
                <w:sz w:val="24"/>
                <w:szCs w:val="24"/>
              </w:rPr>
            </w:pPr>
            <w:r>
              <w:t>12</w:t>
            </w:r>
          </w:p>
        </w:tc>
        <w:tc>
          <w:tcPr>
            <w:tcW w:w="0" w:type="auto"/>
            <w:tcBorders>
              <w:top w:val="single" w:sz="6" w:space="0" w:color="DEE2E6"/>
            </w:tcBorders>
            <w:hideMark/>
          </w:tcPr>
          <w:p w:rsidR="00A45B17" w:rsidRDefault="00A45B17" w:rsidP="008F0D49">
            <w:pPr>
              <w:rPr>
                <w:sz w:val="24"/>
                <w:szCs w:val="24"/>
              </w:rPr>
            </w:pPr>
            <w:r>
              <w:t>12.50</w:t>
            </w:r>
          </w:p>
        </w:tc>
      </w:tr>
      <w:tr w:rsidR="00A45B17" w:rsidTr="008F0D49">
        <w:tc>
          <w:tcPr>
            <w:tcW w:w="0" w:type="auto"/>
            <w:tcBorders>
              <w:top w:val="single" w:sz="6" w:space="0" w:color="DEE2E6"/>
            </w:tcBorders>
            <w:hideMark/>
          </w:tcPr>
          <w:p w:rsidR="00A45B17" w:rsidRDefault="00A45B17" w:rsidP="008F0D49">
            <w:pPr>
              <w:rPr>
                <w:sz w:val="24"/>
                <w:szCs w:val="24"/>
              </w:rPr>
            </w:pPr>
            <w:r>
              <w:t>618</w:t>
            </w:r>
          </w:p>
        </w:tc>
        <w:tc>
          <w:tcPr>
            <w:tcW w:w="0" w:type="auto"/>
            <w:tcBorders>
              <w:top w:val="single" w:sz="6" w:space="0" w:color="DEE2E6"/>
            </w:tcBorders>
            <w:hideMark/>
          </w:tcPr>
          <w:p w:rsidR="00A45B17" w:rsidRDefault="00A45B17" w:rsidP="008F0D49">
            <w:pPr>
              <w:rPr>
                <w:sz w:val="24"/>
                <w:szCs w:val="24"/>
              </w:rPr>
            </w:pPr>
            <w:r>
              <w:t>2014-02-02 00:00:00.000</w:t>
            </w:r>
          </w:p>
        </w:tc>
        <w:tc>
          <w:tcPr>
            <w:tcW w:w="0" w:type="auto"/>
            <w:tcBorders>
              <w:top w:val="single" w:sz="6" w:space="0" w:color="DEE2E6"/>
            </w:tcBorders>
            <w:hideMark/>
          </w:tcPr>
          <w:p w:rsidR="00A45B17" w:rsidRDefault="00A45B17" w:rsidP="008F0D49">
            <w:pPr>
              <w:rPr>
                <w:sz w:val="24"/>
                <w:szCs w:val="24"/>
              </w:rPr>
            </w:pPr>
            <w:r>
              <w:t>63</w:t>
            </w:r>
          </w:p>
        </w:tc>
        <w:tc>
          <w:tcPr>
            <w:tcW w:w="0" w:type="auto"/>
            <w:tcBorders>
              <w:top w:val="single" w:sz="6" w:space="0" w:color="DEE2E6"/>
            </w:tcBorders>
            <w:hideMark/>
          </w:tcPr>
          <w:p w:rsidR="00A45B17" w:rsidRDefault="00A45B17" w:rsidP="008F0D49">
            <w:pPr>
              <w:rPr>
                <w:sz w:val="24"/>
                <w:szCs w:val="24"/>
              </w:rPr>
            </w:pPr>
            <w:r>
              <w:t>17250.00</w:t>
            </w:r>
          </w:p>
        </w:tc>
      </w:tr>
      <w:tr w:rsidR="00A45B17" w:rsidTr="008F0D49">
        <w:tc>
          <w:tcPr>
            <w:tcW w:w="0" w:type="auto"/>
            <w:tcBorders>
              <w:top w:val="single" w:sz="6" w:space="0" w:color="DEE2E6"/>
            </w:tcBorders>
            <w:hideMark/>
          </w:tcPr>
          <w:p w:rsidR="00A45B17" w:rsidRDefault="00A45B17" w:rsidP="008F0D49">
            <w:pPr>
              <w:rPr>
                <w:sz w:val="24"/>
                <w:szCs w:val="24"/>
              </w:rPr>
            </w:pPr>
            <w:r>
              <w:t>783</w:t>
            </w:r>
          </w:p>
        </w:tc>
        <w:tc>
          <w:tcPr>
            <w:tcW w:w="0" w:type="auto"/>
            <w:tcBorders>
              <w:top w:val="single" w:sz="6" w:space="0" w:color="DEE2E6"/>
            </w:tcBorders>
            <w:hideMark/>
          </w:tcPr>
          <w:p w:rsidR="00A45B17" w:rsidRDefault="00A45B17" w:rsidP="008F0D49">
            <w:pPr>
              <w:rPr>
                <w:sz w:val="24"/>
                <w:szCs w:val="24"/>
              </w:rPr>
            </w:pPr>
            <w:r>
              <w:t>2014-04-17 00:00:00.000</w:t>
            </w:r>
          </w:p>
        </w:tc>
        <w:tc>
          <w:tcPr>
            <w:tcW w:w="0" w:type="auto"/>
            <w:tcBorders>
              <w:top w:val="single" w:sz="6" w:space="0" w:color="DEE2E6"/>
            </w:tcBorders>
            <w:hideMark/>
          </w:tcPr>
          <w:p w:rsidR="00A45B17" w:rsidRDefault="00A45B17" w:rsidP="008F0D49">
            <w:pPr>
              <w:rPr>
                <w:sz w:val="24"/>
                <w:szCs w:val="24"/>
              </w:rPr>
            </w:pPr>
            <w:r>
              <w:t>71</w:t>
            </w:r>
          </w:p>
        </w:tc>
        <w:tc>
          <w:tcPr>
            <w:tcW w:w="0" w:type="auto"/>
            <w:tcBorders>
              <w:top w:val="single" w:sz="6" w:space="0" w:color="DEE2E6"/>
            </w:tcBorders>
            <w:hideMark/>
          </w:tcPr>
          <w:p w:rsidR="00A45B17" w:rsidRDefault="00A45B17" w:rsidP="008F0D49">
            <w:pPr>
              <w:rPr>
                <w:sz w:val="24"/>
                <w:szCs w:val="24"/>
              </w:rPr>
            </w:pPr>
            <w:r>
              <w:t>16321.90</w:t>
            </w:r>
          </w:p>
        </w:tc>
      </w:tr>
      <w:tr w:rsidR="00A45B17" w:rsidTr="008F0D49">
        <w:tc>
          <w:tcPr>
            <w:tcW w:w="0" w:type="auto"/>
            <w:gridSpan w:val="4"/>
            <w:tcBorders>
              <w:top w:val="single" w:sz="6" w:space="0" w:color="DEE2E6"/>
            </w:tcBorders>
            <w:shd w:val="clear" w:color="auto" w:fill="FEFCE5"/>
            <w:hideMark/>
          </w:tcPr>
          <w:p w:rsidR="00A45B17" w:rsidRDefault="00A45B17" w:rsidP="008F0D49">
            <w:pPr>
              <w:rPr>
                <w:sz w:val="24"/>
                <w:szCs w:val="24"/>
              </w:rPr>
            </w:pPr>
            <w:r>
              <w:rPr>
                <w:noProof/>
                <w:lang w:val="ru-RU" w:eastAsia="ru-RU"/>
              </w:rPr>
              <w:drawing>
                <wp:inline distT="0" distB="0" distL="0" distR="0" wp14:anchorId="26568200" wp14:editId="5FC5F8A3">
                  <wp:extent cx="228600" cy="76200"/>
                  <wp:effectExtent l="0" t="0" r="0" b="0"/>
                  <wp:docPr id="15" name="Рисунок 15"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t>Notice the year breakpoints: 2012 - 2013 and 2013 - 2014. Each year starts with the highest TotalAmounts.  This shows that other data types, such as numbers, strings, dates, and bits can also be sorted. YEAR is a built-in function that returns the year from a date.</w:t>
      </w:r>
    </w:p>
    <w:p w:rsidR="00A45B17" w:rsidRDefault="00A45B17" w:rsidP="00A45B17">
      <w:pPr>
        <w:pStyle w:val="3"/>
        <w:rPr>
          <w:lang w:val="uk-UA"/>
        </w:rPr>
      </w:pPr>
      <w:bookmarkStart w:id="448" w:name="_Toc57569940"/>
      <w:bookmarkStart w:id="449" w:name="_Toc57749014"/>
      <w:r>
        <w:rPr>
          <w:lang w:val="uk-UA"/>
        </w:rPr>
        <w:t>Групування даних</w:t>
      </w:r>
      <w:r>
        <w:t xml:space="preserve"> GROUP BY</w:t>
      </w:r>
      <w:bookmarkEnd w:id="448"/>
      <w:bookmarkEnd w:id="449"/>
    </w:p>
    <w:p w:rsidR="00A45B17" w:rsidRDefault="00A45B17" w:rsidP="00A45B17">
      <w:pPr>
        <w:rPr>
          <w:lang w:val="uk-UA"/>
        </w:rPr>
      </w:pPr>
      <w:r w:rsidRPr="007B0660">
        <w:t xml:space="preserve">The </w:t>
      </w:r>
      <w:r w:rsidRPr="007B0660">
        <w:rPr>
          <w:rStyle w:val="HTML0"/>
          <w:rFonts w:ascii="Consolas" w:eastAsiaTheme="majorEastAsia" w:hAnsi="Consolas"/>
          <w:color w:val="DC143C"/>
          <w:shd w:val="clear" w:color="auto" w:fill="F1F1F1"/>
        </w:rPr>
        <w:t>GROUP BY</w:t>
      </w:r>
      <w:r w:rsidRPr="007B0660">
        <w:t xml:space="preserve"> command is used to group the result set (used with aggregate functions: COUNT, MAX, MIN, SUM, AVG).</w:t>
      </w:r>
      <w:r>
        <w:rPr>
          <w:lang w:val="uk-UA"/>
        </w:rPr>
        <w:t xml:space="preserve"> </w:t>
      </w:r>
      <w:r w:rsidRPr="00B051EA">
        <w:t>The GROUP BY clause groups records into summary rows.</w:t>
      </w:r>
      <w:r>
        <w:rPr>
          <w:lang w:val="uk-UA"/>
        </w:rPr>
        <w:t xml:space="preserve"> </w:t>
      </w:r>
      <w:r w:rsidRPr="00B051EA">
        <w:t>It returns one record for each group.</w:t>
      </w:r>
    </w:p>
    <w:p w:rsidR="00A45B17" w:rsidRDefault="00A45B17" w:rsidP="00A45B17">
      <w:pPr>
        <w:pStyle w:val="a4"/>
      </w:pPr>
      <w:r>
        <w:t>The following SQL lists the number of customers in each country: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(CustomerID), Country</w:t>
      </w:r>
      <w:r>
        <w:rPr>
          <w:rStyle w:val="sqlcolor"/>
          <w:rFonts w:ascii="Consolas" w:hAnsi="Consolas"/>
          <w:color w:val="000000"/>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Country;</w:t>
      </w:r>
    </w:p>
    <w:p w:rsidR="00A45B17" w:rsidRDefault="00A45B17" w:rsidP="00A45B17">
      <w:pPr>
        <w:pStyle w:val="a4"/>
      </w:pPr>
      <w:r>
        <w:t>The following SQL lists the number of customers in each country, sorted high to low:</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(CustomerID), Country</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Country</w:t>
      </w:r>
      <w:r>
        <w:rPr>
          <w:rStyle w:val="sqlcolor"/>
          <w:rFonts w:ascii="Consolas" w:hAnsi="Consolas"/>
          <w:color w:val="000000"/>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(CustomerID) </w:t>
      </w:r>
      <w:r>
        <w:rPr>
          <w:rStyle w:val="sqlkeywordcolor"/>
          <w:rFonts w:ascii="Consolas" w:hAnsi="Consolas"/>
          <w:color w:val="0000CD"/>
          <w:sz w:val="23"/>
          <w:szCs w:val="23"/>
        </w:rPr>
        <w:t>DESC</w:t>
      </w:r>
      <w:r>
        <w:rPr>
          <w:rStyle w:val="sqlcolor"/>
          <w:rFonts w:ascii="Consolas" w:hAnsi="Consolas"/>
          <w:color w:val="000000"/>
          <w:sz w:val="23"/>
          <w:szCs w:val="23"/>
        </w:rPr>
        <w:t>;</w:t>
      </w:r>
    </w:p>
    <w:p w:rsidR="00A45B17" w:rsidRDefault="00A45B17" w:rsidP="00A45B17">
      <w:pPr>
        <w:pStyle w:val="a4"/>
        <w:tabs>
          <w:tab w:val="left" w:pos="6379"/>
        </w:tabs>
      </w:pPr>
      <w:r>
        <w:t>The GROUP BY statement groups rows that have the same values into summary rows, like "find the number of customers in each country".</w:t>
      </w:r>
    </w:p>
    <w:p w:rsidR="00A45B17" w:rsidRDefault="00A45B17" w:rsidP="00A45B17">
      <w:pPr>
        <w:pStyle w:val="a4"/>
      </w:pPr>
      <w:r>
        <w:t>The GROUP BY statement is often used with aggregate functions (COUNT, MAX, MIN, SUM, AVG) to group the result-set by one or more columns.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aa"/>
          <w:rFonts w:ascii="Consolas" w:hAnsi="Consolas"/>
          <w:color w:val="000000"/>
          <w:sz w:val="23"/>
          <w:szCs w:val="23"/>
          <w:lang w:val="uk-UA"/>
        </w:rPr>
        <w:t xml:space="preserve"> </w:t>
      </w: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w:t>
      </w:r>
      <w:r>
        <w:rPr>
          <w:rStyle w:val="aa"/>
          <w:rFonts w:ascii="Consolas" w:hAnsi="Consolas"/>
          <w:color w:val="000000"/>
          <w:sz w:val="23"/>
          <w:szCs w:val="23"/>
        </w:rPr>
        <w:t>column_name(s)</w:t>
      </w:r>
      <w:r>
        <w:rPr>
          <w:rStyle w:val="aa"/>
          <w:rFonts w:ascii="Consolas" w:hAnsi="Consolas"/>
          <w:color w:val="000000"/>
          <w:sz w:val="23"/>
          <w:szCs w:val="23"/>
          <w:lang w:val="uk-UA"/>
        </w:rPr>
        <w:t xml:space="preserve">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w:t>
      </w:r>
      <w:r>
        <w:rPr>
          <w:rStyle w:val="aa"/>
          <w:rFonts w:ascii="Consolas" w:hAnsi="Consolas"/>
          <w:color w:val="000000"/>
          <w:sz w:val="23"/>
          <w:szCs w:val="23"/>
        </w:rPr>
        <w:t>column_name(s);</w:t>
      </w:r>
    </w:p>
    <w:p w:rsidR="00A45B17" w:rsidRDefault="00A45B17" w:rsidP="00A45B17">
      <w:pPr>
        <w:pStyle w:val="4"/>
        <w:rPr>
          <w:lang w:val="uk-UA"/>
        </w:rPr>
      </w:pPr>
      <w:bookmarkStart w:id="450" w:name="_Toc57569941"/>
      <w:bookmarkStart w:id="451" w:name="_Toc57749015"/>
      <w:r>
        <w:rPr>
          <w:lang w:val="uk-UA"/>
        </w:rPr>
        <w:t>Просте групування даних</w:t>
      </w:r>
      <w:bookmarkEnd w:id="450"/>
      <w:bookmarkEnd w:id="451"/>
    </w:p>
    <w:p w:rsidR="00A45B17" w:rsidRDefault="00A45B17" w:rsidP="00A45B17">
      <w:pPr>
        <w:pStyle w:val="a4"/>
      </w:pPr>
      <w:r>
        <w:t>The following SQL lists the number of customers in each country:</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(CustomerID),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Country;</w:t>
      </w:r>
    </w:p>
    <w:p w:rsidR="00A45B17" w:rsidRDefault="00A45B17" w:rsidP="00A45B17">
      <w:pPr>
        <w:pStyle w:val="a4"/>
      </w:pPr>
      <w:r>
        <w:t>The following SQL lists the number of customers in each country, sorted high to low:</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(CustomerID),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Country</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(CustomerID) </w:t>
      </w:r>
      <w:r>
        <w:rPr>
          <w:rStyle w:val="sqlkeywordcolor"/>
          <w:rFonts w:ascii="Consolas" w:hAnsi="Consolas"/>
          <w:color w:val="0000CD"/>
          <w:sz w:val="23"/>
          <w:szCs w:val="23"/>
        </w:rPr>
        <w:t>DESC</w:t>
      </w:r>
      <w:r>
        <w:rPr>
          <w:rStyle w:val="sqlcolor"/>
          <w:rFonts w:ascii="Consolas" w:hAnsi="Consolas"/>
          <w:color w:val="000000"/>
          <w:sz w:val="23"/>
          <w:szCs w:val="23"/>
        </w:rPr>
        <w:t>;</w:t>
      </w:r>
    </w:p>
    <w:p w:rsidR="00A45B17" w:rsidRPr="00B051EA" w:rsidRDefault="00A45B17" w:rsidP="00A45B17">
      <w:pPr>
        <w:pStyle w:val="pt-30"/>
        <w:rPr>
          <w:lang w:val="en-US"/>
        </w:rPr>
      </w:pPr>
      <w:r w:rsidRPr="00B051EA">
        <w:rPr>
          <w:lang w:val="en-US"/>
        </w:rPr>
        <w:t>The general syntax is</w:t>
      </w:r>
    </w:p>
    <w:p w:rsidR="00A45B17" w:rsidRPr="00B051EA" w:rsidRDefault="00A45B17" w:rsidP="00A45B17">
      <w:pPr>
        <w:pStyle w:val="HTML1"/>
        <w:rPr>
          <w:color w:val="BEBEC5"/>
          <w:lang w:val="en-US"/>
        </w:rPr>
      </w:pPr>
      <w:r>
        <w:rPr>
          <w:rStyle w:val="pln"/>
          <w:rFonts w:ascii="Consolas" w:hAnsi="Consolas" w:cs="Consolas"/>
          <w:b/>
          <w:bCs/>
          <w:color w:val="000000"/>
          <w:sz w:val="24"/>
          <w:szCs w:val="24"/>
          <w:lang w:val="en-US"/>
        </w:rPr>
        <w:t>SELECT col</w:t>
      </w:r>
      <w:r w:rsidRPr="003C0539">
        <w:rPr>
          <w:rStyle w:val="pun"/>
          <w:rFonts w:ascii="Consolas" w:hAnsi="Consolas" w:cs="Consolas"/>
          <w:b/>
          <w:bCs/>
          <w:color w:val="000000"/>
          <w:sz w:val="24"/>
          <w:szCs w:val="24"/>
          <w:lang w:val="en-US"/>
        </w:rPr>
        <w:t>-</w:t>
      </w:r>
      <w:r>
        <w:rPr>
          <w:rStyle w:val="pln"/>
          <w:rFonts w:ascii="Consolas" w:hAnsi="Consolas" w:cs="Consolas"/>
          <w:b/>
          <w:bCs/>
          <w:color w:val="000000"/>
          <w:sz w:val="24"/>
          <w:szCs w:val="24"/>
          <w:lang w:val="en-US"/>
        </w:rPr>
        <w:t xml:space="preserve">names </w:t>
      </w:r>
      <w:r w:rsidRPr="003C0539">
        <w:rPr>
          <w:rStyle w:val="pln"/>
          <w:rFonts w:ascii="Consolas" w:hAnsi="Consolas" w:cs="Consolas"/>
          <w:b/>
          <w:bCs/>
          <w:color w:val="000000"/>
          <w:sz w:val="24"/>
          <w:szCs w:val="24"/>
          <w:lang w:val="en-US"/>
        </w:rPr>
        <w:t>FROM table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w:t>
      </w:r>
      <w:r>
        <w:rPr>
          <w:rStyle w:val="pln"/>
          <w:rFonts w:ascii="Consolas" w:hAnsi="Consolas" w:cs="Consolas"/>
          <w:b/>
          <w:bCs/>
          <w:color w:val="000000"/>
          <w:sz w:val="24"/>
          <w:szCs w:val="24"/>
          <w:lang w:val="uk-UA"/>
        </w:rPr>
        <w:t xml:space="preserve"> </w:t>
      </w:r>
      <w:r>
        <w:rPr>
          <w:rStyle w:val="pln"/>
          <w:rFonts w:ascii="Consolas" w:hAnsi="Consolas" w:cs="Consolas"/>
          <w:b/>
          <w:bCs/>
          <w:color w:val="000000"/>
          <w:sz w:val="24"/>
          <w:szCs w:val="24"/>
          <w:lang w:val="en-US"/>
        </w:rPr>
        <w:t>WHERE condition GROUP BY col</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names</w:t>
      </w:r>
    </w:p>
    <w:p w:rsidR="00A45B17" w:rsidRPr="00B051EA" w:rsidRDefault="00A45B17" w:rsidP="00A45B17">
      <w:pPr>
        <w:pStyle w:val="pt-30"/>
        <w:rPr>
          <w:lang w:val="en-US"/>
        </w:rPr>
      </w:pPr>
      <w:r w:rsidRPr="00B051EA">
        <w:rPr>
          <w:lang w:val="en-US"/>
        </w:rPr>
        <w:t>The general syntax with ORDER BY is:</w:t>
      </w:r>
    </w:p>
    <w:p w:rsidR="00A45B17" w:rsidRPr="00B051EA" w:rsidRDefault="00A45B17" w:rsidP="00A45B17">
      <w:pPr>
        <w:pStyle w:val="HTML1"/>
        <w:rPr>
          <w:color w:val="BEBEC5"/>
          <w:lang w:val="en-US"/>
        </w:rPr>
      </w:pPr>
      <w:r w:rsidRPr="003C0539">
        <w:rPr>
          <w:rStyle w:val="pln"/>
          <w:rFonts w:ascii="Consolas" w:hAnsi="Consolas" w:cs="Consolas"/>
          <w:b/>
          <w:bCs/>
          <w:color w:val="000000"/>
          <w:sz w:val="24"/>
          <w:szCs w:val="24"/>
          <w:lang w:val="en-US"/>
        </w:rPr>
        <w:t>SELECT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names   FROM table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w:t>
      </w:r>
    </w:p>
    <w:p w:rsidR="00A45B17" w:rsidRDefault="00A45B17" w:rsidP="00A45B17">
      <w:pPr>
        <w:pStyle w:val="HTML1"/>
        <w:rPr>
          <w:rStyle w:val="pln"/>
          <w:rFonts w:ascii="Consolas" w:hAnsi="Consolas" w:cs="Consolas"/>
          <w:b/>
          <w:bCs/>
          <w:color w:val="000000"/>
          <w:sz w:val="24"/>
          <w:szCs w:val="24"/>
          <w:lang w:val="en-US"/>
        </w:rPr>
      </w:pPr>
      <w:r w:rsidRPr="003C0539">
        <w:rPr>
          <w:rStyle w:val="pln"/>
          <w:rFonts w:ascii="Consolas" w:hAnsi="Consolas" w:cs="Consolas"/>
          <w:b/>
          <w:bCs/>
          <w:color w:val="000000"/>
          <w:sz w:val="24"/>
          <w:szCs w:val="24"/>
          <w:lang w:val="en-US"/>
        </w:rPr>
        <w:t xml:space="preserve"> WHERE condition  GROUP BY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names  ORDER BY column</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names</w:t>
      </w:r>
    </w:p>
    <w:p w:rsidR="00A45B17" w:rsidRDefault="00A45B17" w:rsidP="00A45B17"/>
    <w:p w:rsidR="00A45B17" w:rsidRDefault="00A45B17" w:rsidP="00A45B17">
      <w:r>
        <w:rPr>
          <w:b/>
          <w:bCs/>
        </w:rPr>
        <w:t>Problem:</w:t>
      </w:r>
      <w:r>
        <w:t xml:space="preserve"> List the number of customers in each country.</w:t>
      </w:r>
    </w:p>
    <w:p w:rsidR="00A45B17" w:rsidRPr="00B051EA" w:rsidRDefault="00A45B17" w:rsidP="00A45B17">
      <w:pPr>
        <w:pStyle w:val="HTML1"/>
        <w:numPr>
          <w:ilvl w:val="0"/>
          <w:numId w:val="86"/>
        </w:numPr>
        <w:rPr>
          <w:color w:val="BEBEC5"/>
          <w:lang w:val="en-US"/>
        </w:rPr>
      </w:pPr>
      <w:r w:rsidRPr="003C0539">
        <w:rPr>
          <w:rStyle w:val="pln"/>
          <w:rFonts w:ascii="Consolas" w:hAnsi="Consolas" w:cs="Consolas"/>
          <w:b/>
          <w:bCs/>
          <w:color w:val="000000"/>
          <w:sz w:val="24"/>
          <w:szCs w:val="24"/>
          <w:lang w:val="en-US"/>
        </w:rPr>
        <w:t>SELECT COUNT</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Id</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w:t>
      </w:r>
      <w:r w:rsidRPr="003C0539">
        <w:rPr>
          <w:rStyle w:val="typ"/>
          <w:rFonts w:ascii="Consolas" w:hAnsi="Consolas" w:cs="Consolas"/>
          <w:b/>
          <w:bCs/>
          <w:color w:val="2B91AF"/>
          <w:sz w:val="24"/>
          <w:szCs w:val="24"/>
          <w:lang w:val="en-US"/>
        </w:rPr>
        <w:t>Country</w:t>
      </w:r>
      <w:r w:rsidRPr="003C0539">
        <w:rPr>
          <w:rStyle w:val="pln"/>
          <w:rFonts w:ascii="Consolas" w:hAnsi="Consolas" w:cs="Consolas"/>
          <w:b/>
          <w:bCs/>
          <w:color w:val="000000"/>
          <w:sz w:val="24"/>
          <w:szCs w:val="24"/>
          <w:lang w:val="en-US"/>
        </w:rPr>
        <w:t xml:space="preserve">   FROM </w:t>
      </w:r>
      <w:r w:rsidRPr="003C0539">
        <w:rPr>
          <w:rStyle w:val="typ"/>
          <w:rFonts w:ascii="Consolas" w:hAnsi="Consolas" w:cs="Consolas"/>
          <w:b/>
          <w:bCs/>
          <w:color w:val="2B91AF"/>
          <w:sz w:val="24"/>
          <w:szCs w:val="24"/>
          <w:lang w:val="en-US"/>
        </w:rPr>
        <w:t xml:space="preserve">Customer </w:t>
      </w:r>
      <w:r w:rsidRPr="003C0539">
        <w:rPr>
          <w:rStyle w:val="pln"/>
          <w:rFonts w:ascii="Consolas" w:hAnsi="Consolas" w:cs="Consolas"/>
          <w:b/>
          <w:bCs/>
          <w:color w:val="000000"/>
          <w:sz w:val="24"/>
          <w:szCs w:val="24"/>
          <w:lang w:val="en-US"/>
        </w:rPr>
        <w:t xml:space="preserve"> GROUP BY </w:t>
      </w:r>
      <w:r w:rsidRPr="003C0539">
        <w:rPr>
          <w:rStyle w:val="typ"/>
          <w:rFonts w:ascii="Consolas" w:hAnsi="Consolas" w:cs="Consolas"/>
          <w:b/>
          <w:bCs/>
          <w:color w:val="2B91AF"/>
          <w:sz w:val="24"/>
          <w:szCs w:val="24"/>
          <w:lang w:val="en-US"/>
        </w:rPr>
        <w:t>Country</w:t>
      </w:r>
    </w:p>
    <w:p w:rsidR="00A45B17" w:rsidRDefault="00A45B17" w:rsidP="00A45B17">
      <w:r>
        <w:rPr>
          <w:b/>
          <w:bCs/>
        </w:rPr>
        <w:t>Result:</w:t>
      </w:r>
      <w:r>
        <w:t xml:space="preserve"> 21 records.</w:t>
      </w:r>
    </w:p>
    <w:tbl>
      <w:tblPr>
        <w:tblW w:w="4935" w:type="dxa"/>
        <w:tblCellMar>
          <w:top w:w="15" w:type="dxa"/>
          <w:left w:w="15" w:type="dxa"/>
          <w:bottom w:w="15" w:type="dxa"/>
          <w:right w:w="15" w:type="dxa"/>
        </w:tblCellMar>
        <w:tblLook w:val="04A0" w:firstRow="1" w:lastRow="0" w:firstColumn="1" w:lastColumn="0" w:noHBand="0" w:noVBand="1"/>
      </w:tblPr>
      <w:tblGrid>
        <w:gridCol w:w="1899"/>
        <w:gridCol w:w="3036"/>
      </w:tblGrid>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Count</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Country</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3</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Argentina</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2</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Austria</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2</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Belgium</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9</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Brazil</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3</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Canada</w:t>
            </w:r>
          </w:p>
        </w:tc>
      </w:tr>
      <w:tr w:rsidR="00A45B17" w:rsidTr="008F0D49">
        <w:tc>
          <w:tcPr>
            <w:tcW w:w="0" w:type="auto"/>
            <w:gridSpan w:val="2"/>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332AD074" wp14:editId="0C8BCBC2">
                  <wp:extent cx="228600" cy="76200"/>
                  <wp:effectExtent l="0" t="0" r="0" b="0"/>
                  <wp:docPr id="78" name="Рисунок 78"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xml:space="preserve"> List the number of customers in each country sorted high to low</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SELECT COUNT</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w:t>
      </w:r>
      <w:r w:rsidRPr="00A174F6">
        <w:rPr>
          <w:rStyle w:val="typ"/>
          <w:rFonts w:ascii="Consolas" w:hAnsi="Consolas" w:cs="Consolas"/>
          <w:b/>
          <w:bCs/>
          <w:color w:val="2B91AF"/>
          <w:sz w:val="24"/>
          <w:szCs w:val="24"/>
          <w:lang w:val="en-US"/>
        </w:rPr>
        <w:t>Country</w:t>
      </w:r>
      <w:r w:rsidRPr="00A174F6">
        <w:rPr>
          <w:rStyle w:val="pln"/>
          <w:rFonts w:ascii="Consolas" w:hAnsi="Consolas" w:cs="Consolas"/>
          <w:b/>
          <w:bCs/>
          <w:color w:val="000000"/>
          <w:sz w:val="24"/>
          <w:szCs w:val="24"/>
          <w:lang w:val="en-US"/>
        </w:rPr>
        <w:t xml:space="preserve"> FROM </w:t>
      </w:r>
      <w:r w:rsidRPr="00A174F6">
        <w:rPr>
          <w:rStyle w:val="typ"/>
          <w:rFonts w:ascii="Consolas" w:hAnsi="Consolas" w:cs="Consolas"/>
          <w:b/>
          <w:bCs/>
          <w:color w:val="2B91AF"/>
          <w:sz w:val="24"/>
          <w:szCs w:val="24"/>
          <w:lang w:val="en-US"/>
        </w:rPr>
        <w:t>Customer</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 xml:space="preserve">GROUP BY </w:t>
      </w:r>
      <w:r w:rsidRPr="00A174F6">
        <w:rPr>
          <w:rStyle w:val="typ"/>
          <w:rFonts w:ascii="Consolas" w:hAnsi="Consolas" w:cs="Consolas"/>
          <w:b/>
          <w:bCs/>
          <w:color w:val="2B91AF"/>
          <w:sz w:val="24"/>
          <w:szCs w:val="24"/>
          <w:lang w:val="en-US"/>
        </w:rPr>
        <w:t xml:space="preserve">Country </w:t>
      </w:r>
      <w:r w:rsidRPr="00A174F6">
        <w:rPr>
          <w:rStyle w:val="pln"/>
          <w:rFonts w:ascii="Consolas" w:hAnsi="Consolas" w:cs="Consolas"/>
          <w:b/>
          <w:bCs/>
          <w:color w:val="000000"/>
          <w:sz w:val="24"/>
          <w:szCs w:val="24"/>
          <w:lang w:val="en-US"/>
        </w:rPr>
        <w:t xml:space="preserve"> ORDER BY COUNT</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DESC</w:t>
      </w:r>
    </w:p>
    <w:p w:rsidR="00A45B17" w:rsidRDefault="00A45B17" w:rsidP="00A45B17">
      <w:r>
        <w:rPr>
          <w:b/>
          <w:bCs/>
        </w:rPr>
        <w:t>Result:</w:t>
      </w:r>
      <w:r>
        <w:t xml:space="preserve">  21 records.</w:t>
      </w:r>
    </w:p>
    <w:tbl>
      <w:tblPr>
        <w:tblW w:w="4935" w:type="dxa"/>
        <w:tblCellMar>
          <w:top w:w="15" w:type="dxa"/>
          <w:left w:w="15" w:type="dxa"/>
          <w:bottom w:w="15" w:type="dxa"/>
          <w:right w:w="15" w:type="dxa"/>
        </w:tblCellMar>
        <w:tblLook w:val="04A0" w:firstRow="1" w:lastRow="0" w:firstColumn="1" w:lastColumn="0" w:noHBand="0" w:noVBand="1"/>
      </w:tblPr>
      <w:tblGrid>
        <w:gridCol w:w="1975"/>
        <w:gridCol w:w="2960"/>
      </w:tblGrid>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Count</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Country</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13</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USA</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11</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France</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11</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Germany</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9</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Brazil</w:t>
            </w:r>
          </w:p>
        </w:tc>
      </w:tr>
      <w:tr w:rsidR="00A45B17" w:rsidRPr="00C302DA" w:rsidTr="008F0D49">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7</w:t>
            </w:r>
          </w:p>
        </w:tc>
        <w:tc>
          <w:tcPr>
            <w:tcW w:w="0" w:type="auto"/>
            <w:tcBorders>
              <w:top w:val="single" w:sz="6" w:space="0" w:color="DEE2E6"/>
            </w:tcBorders>
            <w:hideMark/>
          </w:tcPr>
          <w:p w:rsidR="00A45B17" w:rsidRPr="00C302DA" w:rsidRDefault="00A45B17" w:rsidP="008F0D49">
            <w:pPr>
              <w:rPr>
                <w:sz w:val="24"/>
                <w:szCs w:val="24"/>
              </w:rPr>
            </w:pPr>
            <w:r w:rsidRPr="00C302DA">
              <w:rPr>
                <w:sz w:val="24"/>
                <w:szCs w:val="24"/>
              </w:rPr>
              <w:t>UK</w:t>
            </w:r>
          </w:p>
        </w:tc>
      </w:tr>
      <w:tr w:rsidR="00A45B17" w:rsidTr="008F0D49">
        <w:tc>
          <w:tcPr>
            <w:tcW w:w="0" w:type="auto"/>
            <w:gridSpan w:val="2"/>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4395156E" wp14:editId="4963F095">
                  <wp:extent cx="228600" cy="76200"/>
                  <wp:effectExtent l="0" t="0" r="0" b="0"/>
                  <wp:docPr id="77" name="Рисунок 77"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xml:space="preserve"> List the total amount ordered for each customer</w:t>
      </w:r>
    </w:p>
    <w:p w:rsidR="00A45B17" w:rsidRPr="00B051EA" w:rsidRDefault="00A45B17" w:rsidP="00A45B17">
      <w:pPr>
        <w:pStyle w:val="HTML1"/>
        <w:numPr>
          <w:ilvl w:val="0"/>
          <w:numId w:val="87"/>
        </w:numPr>
        <w:rPr>
          <w:color w:val="BEBEC5"/>
          <w:lang w:val="en-US"/>
        </w:rPr>
      </w:pPr>
      <w:r w:rsidRPr="003C0539">
        <w:rPr>
          <w:rStyle w:val="pln"/>
          <w:rFonts w:ascii="Consolas" w:hAnsi="Consolas" w:cs="Consolas"/>
          <w:b/>
          <w:bCs/>
          <w:color w:val="000000"/>
          <w:sz w:val="24"/>
          <w:szCs w:val="24"/>
          <w:lang w:val="en-US"/>
        </w:rPr>
        <w:t>SELECT SUM</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O</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TotalAmount</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AS SUM</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C</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FirstName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C</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LastName</w:t>
      </w:r>
    </w:p>
    <w:p w:rsidR="00A45B17" w:rsidRPr="00B051EA" w:rsidRDefault="00A45B17" w:rsidP="00A45B17">
      <w:pPr>
        <w:pStyle w:val="HTML1"/>
        <w:numPr>
          <w:ilvl w:val="0"/>
          <w:numId w:val="87"/>
        </w:numPr>
        <w:rPr>
          <w:color w:val="BEBEC5"/>
          <w:lang w:val="en-US"/>
        </w:rPr>
      </w:pPr>
      <w:r w:rsidRPr="003C0539">
        <w:rPr>
          <w:rStyle w:val="pln"/>
          <w:rFonts w:ascii="Consolas" w:hAnsi="Consolas" w:cs="Consolas"/>
          <w:b/>
          <w:bCs/>
          <w:color w:val="000000"/>
          <w:sz w:val="24"/>
          <w:szCs w:val="24"/>
          <w:lang w:val="en-US"/>
        </w:rPr>
        <w:t xml:space="preserve">  FROM </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Order</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O JOIN </w:t>
      </w:r>
      <w:r w:rsidRPr="003C0539">
        <w:rPr>
          <w:rStyle w:val="typ"/>
          <w:rFonts w:ascii="Consolas" w:hAnsi="Consolas" w:cs="Consolas"/>
          <w:b/>
          <w:bCs/>
          <w:color w:val="2B91AF"/>
          <w:sz w:val="24"/>
          <w:szCs w:val="24"/>
          <w:lang w:val="en-US"/>
        </w:rPr>
        <w:t>Customer</w:t>
      </w:r>
      <w:r w:rsidRPr="003C0539">
        <w:rPr>
          <w:rStyle w:val="pln"/>
          <w:rFonts w:ascii="Consolas" w:hAnsi="Consolas" w:cs="Consolas"/>
          <w:b/>
          <w:bCs/>
          <w:color w:val="000000"/>
          <w:sz w:val="24"/>
          <w:szCs w:val="24"/>
          <w:lang w:val="en-US"/>
        </w:rPr>
        <w:t xml:space="preserve"> C </w:t>
      </w:r>
    </w:p>
    <w:p w:rsidR="00A45B17" w:rsidRDefault="00A45B17" w:rsidP="00A45B17">
      <w:pPr>
        <w:pStyle w:val="HTML1"/>
        <w:numPr>
          <w:ilvl w:val="0"/>
          <w:numId w:val="87"/>
        </w:numPr>
        <w:rPr>
          <w:color w:val="BEBEC5"/>
        </w:rPr>
      </w:pPr>
      <w:r w:rsidRPr="003C0539">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O</w:t>
      </w:r>
      <w:r>
        <w:rPr>
          <w:rStyle w:val="pun"/>
          <w:rFonts w:ascii="Consolas" w:hAnsi="Consolas" w:cs="Consolas"/>
          <w:b/>
          <w:bCs/>
          <w:color w:val="000000"/>
          <w:sz w:val="24"/>
          <w:szCs w:val="24"/>
        </w:rPr>
        <w:t>.</w:t>
      </w:r>
      <w:r>
        <w:rPr>
          <w:rStyle w:val="typ"/>
          <w:rFonts w:ascii="Consolas" w:hAnsi="Consolas" w:cs="Consolas"/>
          <w:b/>
          <w:bCs/>
          <w:color w:val="2B91AF"/>
          <w:sz w:val="24"/>
          <w:szCs w:val="24"/>
        </w:rPr>
        <w:t>CustomerId</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C</w:t>
      </w:r>
      <w:r>
        <w:rPr>
          <w:rStyle w:val="pun"/>
          <w:rFonts w:ascii="Consolas" w:hAnsi="Consolas" w:cs="Consolas"/>
          <w:b/>
          <w:bCs/>
          <w:color w:val="000000"/>
          <w:sz w:val="24"/>
          <w:szCs w:val="24"/>
        </w:rPr>
        <w:t>.</w:t>
      </w:r>
      <w:r>
        <w:rPr>
          <w:rStyle w:val="typ"/>
          <w:rFonts w:ascii="Consolas" w:hAnsi="Consolas" w:cs="Consolas"/>
          <w:b/>
          <w:bCs/>
          <w:color w:val="2B91AF"/>
          <w:sz w:val="24"/>
          <w:szCs w:val="24"/>
        </w:rPr>
        <w:t>Id</w:t>
      </w:r>
    </w:p>
    <w:p w:rsidR="00A45B17" w:rsidRPr="00B051EA" w:rsidRDefault="00A45B17" w:rsidP="00A45B17">
      <w:pPr>
        <w:pStyle w:val="HTML1"/>
        <w:numPr>
          <w:ilvl w:val="0"/>
          <w:numId w:val="87"/>
        </w:numPr>
        <w:rPr>
          <w:color w:val="BEBEC5"/>
          <w:lang w:val="en-US"/>
        </w:rPr>
      </w:pPr>
      <w:r w:rsidRPr="003C0539">
        <w:rPr>
          <w:rStyle w:val="pln"/>
          <w:rFonts w:ascii="Consolas" w:hAnsi="Consolas" w:cs="Consolas"/>
          <w:b/>
          <w:bCs/>
          <w:color w:val="000000"/>
          <w:sz w:val="24"/>
          <w:szCs w:val="24"/>
          <w:lang w:val="en-US"/>
        </w:rPr>
        <w:t xml:space="preserve"> GROUP BY C</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FirstName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C</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LastName</w:t>
      </w:r>
    </w:p>
    <w:p w:rsidR="00A45B17" w:rsidRPr="00B051EA" w:rsidRDefault="00A45B17" w:rsidP="00A45B17">
      <w:pPr>
        <w:pStyle w:val="HTML1"/>
        <w:numPr>
          <w:ilvl w:val="0"/>
          <w:numId w:val="87"/>
        </w:numPr>
        <w:rPr>
          <w:color w:val="BEBEC5"/>
          <w:lang w:val="en-US"/>
        </w:rPr>
      </w:pPr>
      <w:r w:rsidRPr="003C0539">
        <w:rPr>
          <w:rStyle w:val="pln"/>
          <w:rFonts w:ascii="Consolas" w:hAnsi="Consolas" w:cs="Consolas"/>
          <w:b/>
          <w:bCs/>
          <w:color w:val="000000"/>
          <w:sz w:val="24"/>
          <w:szCs w:val="24"/>
          <w:lang w:val="en-US"/>
        </w:rPr>
        <w:t xml:space="preserve"> ORDER BY SUM</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O</w:t>
      </w:r>
      <w:r w:rsidRPr="003C0539">
        <w:rPr>
          <w:rStyle w:val="pun"/>
          <w:rFonts w:ascii="Consolas" w:hAnsi="Consolas" w:cs="Consolas"/>
          <w:b/>
          <w:bCs/>
          <w:color w:val="000000"/>
          <w:sz w:val="24"/>
          <w:szCs w:val="24"/>
          <w:lang w:val="en-US"/>
        </w:rPr>
        <w:t>.</w:t>
      </w:r>
      <w:r w:rsidRPr="003C0539">
        <w:rPr>
          <w:rStyle w:val="typ"/>
          <w:rFonts w:ascii="Consolas" w:hAnsi="Consolas" w:cs="Consolas"/>
          <w:b/>
          <w:bCs/>
          <w:color w:val="2B91AF"/>
          <w:sz w:val="24"/>
          <w:szCs w:val="24"/>
          <w:lang w:val="en-US"/>
        </w:rPr>
        <w:t>TotalPrice</w:t>
      </w:r>
      <w:r w:rsidRPr="003C0539">
        <w:rPr>
          <w:rStyle w:val="pun"/>
          <w:rFonts w:ascii="Consolas" w:hAnsi="Consolas" w:cs="Consolas"/>
          <w:b/>
          <w:bCs/>
          <w:color w:val="000000"/>
          <w:sz w:val="24"/>
          <w:szCs w:val="24"/>
          <w:lang w:val="en-US"/>
        </w:rPr>
        <w:t>)</w:t>
      </w:r>
      <w:r w:rsidRPr="003C0539">
        <w:rPr>
          <w:rStyle w:val="pln"/>
          <w:rFonts w:ascii="Consolas" w:hAnsi="Consolas" w:cs="Consolas"/>
          <w:b/>
          <w:bCs/>
          <w:color w:val="000000"/>
          <w:sz w:val="24"/>
          <w:szCs w:val="24"/>
          <w:lang w:val="en-US"/>
        </w:rPr>
        <w:t xml:space="preserve"> DESC</w:t>
      </w:r>
    </w:p>
    <w:p w:rsidR="00A45B17" w:rsidRDefault="00A45B17" w:rsidP="00A45B17">
      <w:r>
        <w:t>This query JOINs Order with Customer to obtain customer names</w:t>
      </w:r>
    </w:p>
    <w:p w:rsidR="00A45B17" w:rsidRDefault="00A45B17" w:rsidP="00A45B17">
      <w:r>
        <w:rPr>
          <w:b/>
          <w:bCs/>
        </w:rPr>
        <w:t>Result:</w:t>
      </w:r>
      <w:r>
        <w:t xml:space="preserve"> 89 records.</w:t>
      </w:r>
    </w:p>
    <w:tbl>
      <w:tblPr>
        <w:tblW w:w="8655" w:type="dxa"/>
        <w:tblCellMar>
          <w:top w:w="15" w:type="dxa"/>
          <w:left w:w="15" w:type="dxa"/>
          <w:bottom w:w="15" w:type="dxa"/>
          <w:right w:w="15" w:type="dxa"/>
        </w:tblCellMar>
        <w:tblLook w:val="04A0" w:firstRow="1" w:lastRow="0" w:firstColumn="1" w:lastColumn="0" w:noHBand="0" w:noVBand="1"/>
      </w:tblPr>
      <w:tblGrid>
        <w:gridCol w:w="2971"/>
        <w:gridCol w:w="2889"/>
        <w:gridCol w:w="2795"/>
      </w:tblGrid>
      <w:tr w:rsidR="00A45B17" w:rsidTr="008F0D49">
        <w:tc>
          <w:tcPr>
            <w:tcW w:w="0" w:type="auto"/>
            <w:tcBorders>
              <w:top w:val="single" w:sz="6" w:space="0" w:color="DEE2E6"/>
            </w:tcBorders>
            <w:hideMark/>
          </w:tcPr>
          <w:p w:rsidR="00A45B17" w:rsidRDefault="00A45B17" w:rsidP="008F0D49">
            <w:pPr>
              <w:rPr>
                <w:sz w:val="24"/>
                <w:szCs w:val="24"/>
              </w:rPr>
            </w:pPr>
            <w:r>
              <w:t>Sum</w:t>
            </w:r>
          </w:p>
        </w:tc>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r>
      <w:tr w:rsidR="00A45B17" w:rsidTr="008F0D49">
        <w:tc>
          <w:tcPr>
            <w:tcW w:w="0" w:type="auto"/>
            <w:tcBorders>
              <w:top w:val="single" w:sz="6" w:space="0" w:color="DEE2E6"/>
            </w:tcBorders>
            <w:hideMark/>
          </w:tcPr>
          <w:p w:rsidR="00A45B17" w:rsidRDefault="00A45B17" w:rsidP="008F0D49">
            <w:pPr>
              <w:rPr>
                <w:sz w:val="24"/>
                <w:szCs w:val="24"/>
              </w:rPr>
            </w:pPr>
            <w:r>
              <w:t>117483.39</w:t>
            </w:r>
          </w:p>
        </w:tc>
        <w:tc>
          <w:tcPr>
            <w:tcW w:w="0" w:type="auto"/>
            <w:tcBorders>
              <w:top w:val="single" w:sz="6" w:space="0" w:color="DEE2E6"/>
            </w:tcBorders>
            <w:hideMark/>
          </w:tcPr>
          <w:p w:rsidR="00A45B17" w:rsidRDefault="00A45B17" w:rsidP="008F0D49">
            <w:pPr>
              <w:rPr>
                <w:sz w:val="24"/>
                <w:szCs w:val="24"/>
              </w:rPr>
            </w:pPr>
            <w:r>
              <w:t>Horst</w:t>
            </w:r>
          </w:p>
        </w:tc>
        <w:tc>
          <w:tcPr>
            <w:tcW w:w="0" w:type="auto"/>
            <w:tcBorders>
              <w:top w:val="single" w:sz="6" w:space="0" w:color="DEE2E6"/>
            </w:tcBorders>
            <w:hideMark/>
          </w:tcPr>
          <w:p w:rsidR="00A45B17" w:rsidRDefault="00A45B17" w:rsidP="008F0D49">
            <w:pPr>
              <w:rPr>
                <w:sz w:val="24"/>
                <w:szCs w:val="24"/>
              </w:rPr>
            </w:pPr>
            <w:r>
              <w:t>Kloss</w:t>
            </w:r>
          </w:p>
        </w:tc>
      </w:tr>
      <w:tr w:rsidR="00A45B17" w:rsidTr="008F0D49">
        <w:tc>
          <w:tcPr>
            <w:tcW w:w="0" w:type="auto"/>
            <w:tcBorders>
              <w:top w:val="single" w:sz="6" w:space="0" w:color="DEE2E6"/>
            </w:tcBorders>
            <w:hideMark/>
          </w:tcPr>
          <w:p w:rsidR="00A45B17" w:rsidRDefault="00A45B17" w:rsidP="008F0D49">
            <w:pPr>
              <w:rPr>
                <w:sz w:val="24"/>
                <w:szCs w:val="24"/>
              </w:rPr>
            </w:pPr>
            <w:r>
              <w:t>115673.39</w:t>
            </w:r>
          </w:p>
        </w:tc>
        <w:tc>
          <w:tcPr>
            <w:tcW w:w="0" w:type="auto"/>
            <w:tcBorders>
              <w:top w:val="single" w:sz="6" w:space="0" w:color="DEE2E6"/>
            </w:tcBorders>
            <w:hideMark/>
          </w:tcPr>
          <w:p w:rsidR="00A45B17" w:rsidRDefault="00A45B17" w:rsidP="008F0D49">
            <w:pPr>
              <w:rPr>
                <w:sz w:val="24"/>
                <w:szCs w:val="24"/>
              </w:rPr>
            </w:pPr>
            <w:r>
              <w:t>Jose</w:t>
            </w:r>
          </w:p>
        </w:tc>
        <w:tc>
          <w:tcPr>
            <w:tcW w:w="0" w:type="auto"/>
            <w:tcBorders>
              <w:top w:val="single" w:sz="6" w:space="0" w:color="DEE2E6"/>
            </w:tcBorders>
            <w:hideMark/>
          </w:tcPr>
          <w:p w:rsidR="00A45B17" w:rsidRDefault="00A45B17" w:rsidP="008F0D49">
            <w:pPr>
              <w:rPr>
                <w:sz w:val="24"/>
                <w:szCs w:val="24"/>
              </w:rPr>
            </w:pPr>
            <w:r>
              <w:t>Pavarotti</w:t>
            </w:r>
          </w:p>
        </w:tc>
      </w:tr>
      <w:tr w:rsidR="00A45B17" w:rsidTr="008F0D49">
        <w:tc>
          <w:tcPr>
            <w:tcW w:w="0" w:type="auto"/>
            <w:tcBorders>
              <w:top w:val="single" w:sz="6" w:space="0" w:color="DEE2E6"/>
            </w:tcBorders>
            <w:hideMark/>
          </w:tcPr>
          <w:p w:rsidR="00A45B17" w:rsidRDefault="00A45B17" w:rsidP="008F0D49">
            <w:pPr>
              <w:rPr>
                <w:sz w:val="24"/>
                <w:szCs w:val="24"/>
              </w:rPr>
            </w:pPr>
            <w:r>
              <w:t>113236.68</w:t>
            </w:r>
          </w:p>
        </w:tc>
        <w:tc>
          <w:tcPr>
            <w:tcW w:w="0" w:type="auto"/>
            <w:tcBorders>
              <w:top w:val="single" w:sz="6" w:space="0" w:color="DEE2E6"/>
            </w:tcBorders>
            <w:hideMark/>
          </w:tcPr>
          <w:p w:rsidR="00A45B17" w:rsidRDefault="00A45B17" w:rsidP="008F0D49">
            <w:pPr>
              <w:rPr>
                <w:sz w:val="24"/>
                <w:szCs w:val="24"/>
              </w:rPr>
            </w:pPr>
            <w:r>
              <w:t>Roland</w:t>
            </w:r>
          </w:p>
        </w:tc>
        <w:tc>
          <w:tcPr>
            <w:tcW w:w="0" w:type="auto"/>
            <w:tcBorders>
              <w:top w:val="single" w:sz="6" w:space="0" w:color="DEE2E6"/>
            </w:tcBorders>
            <w:hideMark/>
          </w:tcPr>
          <w:p w:rsidR="00A45B17" w:rsidRDefault="00A45B17" w:rsidP="008F0D49">
            <w:pPr>
              <w:rPr>
                <w:sz w:val="24"/>
                <w:szCs w:val="24"/>
              </w:rPr>
            </w:pPr>
            <w:r>
              <w:t>Mendel</w:t>
            </w:r>
          </w:p>
        </w:tc>
      </w:tr>
      <w:tr w:rsidR="00A45B17" w:rsidTr="008F0D49">
        <w:tc>
          <w:tcPr>
            <w:tcW w:w="0" w:type="auto"/>
            <w:tcBorders>
              <w:top w:val="single" w:sz="6" w:space="0" w:color="DEE2E6"/>
            </w:tcBorders>
            <w:hideMark/>
          </w:tcPr>
          <w:p w:rsidR="00A45B17" w:rsidRDefault="00A45B17" w:rsidP="008F0D49">
            <w:pPr>
              <w:rPr>
                <w:sz w:val="24"/>
                <w:szCs w:val="24"/>
              </w:rPr>
            </w:pPr>
            <w:r>
              <w:t>57317.39</w:t>
            </w:r>
          </w:p>
        </w:tc>
        <w:tc>
          <w:tcPr>
            <w:tcW w:w="0" w:type="auto"/>
            <w:tcBorders>
              <w:top w:val="single" w:sz="6" w:space="0" w:color="DEE2E6"/>
            </w:tcBorders>
            <w:hideMark/>
          </w:tcPr>
          <w:p w:rsidR="00A45B17" w:rsidRDefault="00A45B17" w:rsidP="008F0D49">
            <w:pPr>
              <w:rPr>
                <w:sz w:val="24"/>
                <w:szCs w:val="24"/>
              </w:rPr>
            </w:pPr>
            <w:r>
              <w:t>Patricia</w:t>
            </w:r>
          </w:p>
        </w:tc>
        <w:tc>
          <w:tcPr>
            <w:tcW w:w="0" w:type="auto"/>
            <w:tcBorders>
              <w:top w:val="single" w:sz="6" w:space="0" w:color="DEE2E6"/>
            </w:tcBorders>
            <w:hideMark/>
          </w:tcPr>
          <w:p w:rsidR="00A45B17" w:rsidRDefault="00A45B17" w:rsidP="008F0D49">
            <w:pPr>
              <w:rPr>
                <w:sz w:val="24"/>
                <w:szCs w:val="24"/>
              </w:rPr>
            </w:pPr>
            <w:r>
              <w:t>McKenna</w:t>
            </w:r>
          </w:p>
        </w:tc>
      </w:tr>
      <w:tr w:rsidR="00A45B17" w:rsidTr="008F0D49">
        <w:tc>
          <w:tcPr>
            <w:tcW w:w="0" w:type="auto"/>
            <w:tcBorders>
              <w:top w:val="single" w:sz="6" w:space="0" w:color="DEE2E6"/>
            </w:tcBorders>
            <w:hideMark/>
          </w:tcPr>
          <w:p w:rsidR="00A45B17" w:rsidRDefault="00A45B17" w:rsidP="008F0D49">
            <w:pPr>
              <w:rPr>
                <w:sz w:val="24"/>
                <w:szCs w:val="24"/>
              </w:rPr>
            </w:pPr>
            <w:r>
              <w:t>52245.90</w:t>
            </w:r>
          </w:p>
        </w:tc>
        <w:tc>
          <w:tcPr>
            <w:tcW w:w="0" w:type="auto"/>
            <w:tcBorders>
              <w:top w:val="single" w:sz="6" w:space="0" w:color="DEE2E6"/>
            </w:tcBorders>
            <w:hideMark/>
          </w:tcPr>
          <w:p w:rsidR="00A45B17" w:rsidRDefault="00A45B17" w:rsidP="008F0D49">
            <w:pPr>
              <w:rPr>
                <w:sz w:val="24"/>
                <w:szCs w:val="24"/>
              </w:rPr>
            </w:pPr>
            <w:r>
              <w:t>Paula</w:t>
            </w:r>
          </w:p>
        </w:tc>
        <w:tc>
          <w:tcPr>
            <w:tcW w:w="0" w:type="auto"/>
            <w:tcBorders>
              <w:top w:val="single" w:sz="6" w:space="0" w:color="DEE2E6"/>
            </w:tcBorders>
            <w:hideMark/>
          </w:tcPr>
          <w:p w:rsidR="00A45B17" w:rsidRDefault="00A45B17" w:rsidP="008F0D49">
            <w:pPr>
              <w:rPr>
                <w:sz w:val="24"/>
                <w:szCs w:val="24"/>
              </w:rPr>
            </w:pPr>
            <w:r>
              <w:t>Wilson</w:t>
            </w:r>
          </w:p>
        </w:tc>
      </w:tr>
      <w:tr w:rsidR="00A45B17" w:rsidTr="008F0D49">
        <w:tc>
          <w:tcPr>
            <w:tcW w:w="0" w:type="auto"/>
            <w:tcBorders>
              <w:top w:val="single" w:sz="6" w:space="0" w:color="DEE2E6"/>
            </w:tcBorders>
            <w:hideMark/>
          </w:tcPr>
          <w:p w:rsidR="00A45B17" w:rsidRDefault="00A45B17" w:rsidP="008F0D49">
            <w:pPr>
              <w:rPr>
                <w:sz w:val="24"/>
                <w:szCs w:val="24"/>
              </w:rPr>
            </w:pPr>
            <w:r>
              <w:t>34101.15</w:t>
            </w:r>
          </w:p>
        </w:tc>
        <w:tc>
          <w:tcPr>
            <w:tcW w:w="0" w:type="auto"/>
            <w:tcBorders>
              <w:top w:val="single" w:sz="6" w:space="0" w:color="DEE2E6"/>
            </w:tcBorders>
            <w:hideMark/>
          </w:tcPr>
          <w:p w:rsidR="00A45B17" w:rsidRDefault="00A45B17" w:rsidP="008F0D49">
            <w:pPr>
              <w:rPr>
                <w:sz w:val="24"/>
                <w:szCs w:val="24"/>
              </w:rPr>
            </w:pPr>
            <w:r>
              <w:t>Mario</w:t>
            </w:r>
          </w:p>
        </w:tc>
        <w:tc>
          <w:tcPr>
            <w:tcW w:w="0" w:type="auto"/>
            <w:tcBorders>
              <w:top w:val="single" w:sz="6" w:space="0" w:color="DEE2E6"/>
            </w:tcBorders>
            <w:hideMark/>
          </w:tcPr>
          <w:p w:rsidR="00A45B17" w:rsidRDefault="00A45B17" w:rsidP="008F0D49">
            <w:pPr>
              <w:rPr>
                <w:sz w:val="24"/>
                <w:szCs w:val="24"/>
              </w:rPr>
            </w:pPr>
            <w:r>
              <w:t>Pontes</w:t>
            </w:r>
          </w:p>
        </w:tc>
      </w:tr>
      <w:tr w:rsidR="00A45B17" w:rsidTr="008F0D49">
        <w:tc>
          <w:tcPr>
            <w:tcW w:w="0" w:type="auto"/>
            <w:tcBorders>
              <w:top w:val="single" w:sz="6" w:space="0" w:color="DEE2E6"/>
            </w:tcBorders>
            <w:hideMark/>
          </w:tcPr>
          <w:p w:rsidR="00A45B17" w:rsidRDefault="00A45B17" w:rsidP="008F0D49">
            <w:pPr>
              <w:rPr>
                <w:sz w:val="24"/>
                <w:szCs w:val="24"/>
              </w:rPr>
            </w:pPr>
            <w:r>
              <w:t>32555.55</w:t>
            </w:r>
          </w:p>
        </w:tc>
        <w:tc>
          <w:tcPr>
            <w:tcW w:w="0" w:type="auto"/>
            <w:tcBorders>
              <w:top w:val="single" w:sz="6" w:space="0" w:color="DEE2E6"/>
            </w:tcBorders>
            <w:hideMark/>
          </w:tcPr>
          <w:p w:rsidR="00A45B17" w:rsidRDefault="00A45B17" w:rsidP="008F0D49">
            <w:pPr>
              <w:rPr>
                <w:sz w:val="24"/>
                <w:szCs w:val="24"/>
              </w:rPr>
            </w:pPr>
            <w:r>
              <w:t>Maria</w:t>
            </w:r>
          </w:p>
        </w:tc>
        <w:tc>
          <w:tcPr>
            <w:tcW w:w="0" w:type="auto"/>
            <w:tcBorders>
              <w:top w:val="single" w:sz="6" w:space="0" w:color="DEE2E6"/>
            </w:tcBorders>
            <w:hideMark/>
          </w:tcPr>
          <w:p w:rsidR="00A45B17" w:rsidRDefault="00A45B17" w:rsidP="008F0D49">
            <w:pPr>
              <w:rPr>
                <w:sz w:val="24"/>
                <w:szCs w:val="24"/>
              </w:rPr>
            </w:pPr>
            <w:r>
              <w:t>Larsson</w:t>
            </w:r>
          </w:p>
        </w:tc>
      </w:tr>
    </w:tbl>
    <w:p w:rsidR="00A45B17" w:rsidRPr="00E16053" w:rsidRDefault="00A45B17" w:rsidP="00A45B17">
      <w:pPr>
        <w:pStyle w:val="4"/>
      </w:pPr>
      <w:bookmarkStart w:id="452" w:name="_Toc57480860"/>
      <w:bookmarkStart w:id="453" w:name="_Toc57569942"/>
      <w:bookmarkStart w:id="454" w:name="_Toc57749016"/>
      <w:r>
        <w:t>Предикат HAVING</w:t>
      </w:r>
      <w:bookmarkEnd w:id="452"/>
      <w:bookmarkEnd w:id="453"/>
      <w:bookmarkEnd w:id="454"/>
    </w:p>
    <w:p w:rsidR="00A45B17" w:rsidRDefault="00A45B17" w:rsidP="00A45B17">
      <w:pPr>
        <w:rPr>
          <w:lang w:val="uk-UA"/>
        </w:rPr>
      </w:pPr>
      <w:r w:rsidRPr="00B051EA">
        <w:t>The HAVING clause is like WHERE but operates on grouped records returned by a GROUP BY.</w:t>
      </w:r>
      <w:r>
        <w:rPr>
          <w:lang w:val="uk-UA"/>
        </w:rPr>
        <w:t xml:space="preserve"> </w:t>
      </w:r>
      <w:r w:rsidRPr="00B051EA">
        <w:t>HAVING applies to summarized group records, whereas WHERE applies to individual records.</w:t>
      </w:r>
      <w:r>
        <w:rPr>
          <w:lang w:val="uk-UA"/>
        </w:rPr>
        <w:t xml:space="preserve"> </w:t>
      </w:r>
      <w:r w:rsidRPr="00B051EA">
        <w:t>Only the groups that meet the HAVING criteria will be returned.</w:t>
      </w:r>
    </w:p>
    <w:p w:rsidR="00A45B17" w:rsidRDefault="00A45B17" w:rsidP="00A45B17">
      <w:pPr>
        <w:rPr>
          <w:lang w:val="uk-UA"/>
        </w:rPr>
      </w:pPr>
      <w:r>
        <w:t xml:space="preserve">The </w:t>
      </w:r>
      <w:r>
        <w:rPr>
          <w:rStyle w:val="HTML0"/>
          <w:rFonts w:ascii="Consolas" w:eastAsiaTheme="majorEastAsia" w:hAnsi="Consolas"/>
          <w:color w:val="DC143C"/>
          <w:shd w:val="clear" w:color="auto" w:fill="F1F1F1"/>
        </w:rPr>
        <w:t>HAVING</w:t>
      </w:r>
      <w:r>
        <w:t xml:space="preserve"> command is used instead of WHERE with aggregate functions.</w:t>
      </w:r>
    </w:p>
    <w:p w:rsidR="00A45B17" w:rsidRDefault="00A45B17" w:rsidP="00A45B17">
      <w:r>
        <w:t>The HAVING clause was added to SQL because the WHERE keyword could not be used with aggregate functions.</w:t>
      </w:r>
    </w:p>
    <w:p w:rsidR="00A45B17" w:rsidRPr="00C302DA" w:rsidRDefault="00A45B17" w:rsidP="00A45B17">
      <w:pPr>
        <w:rPr>
          <w:rStyle w:val="pln"/>
          <w:lang w:val="uk-UA"/>
        </w:rPr>
      </w:pPr>
      <w:r w:rsidRPr="00B051EA">
        <w:t>HAVING requires that a GROUP BY clause is present.</w:t>
      </w:r>
      <w:r>
        <w:rPr>
          <w:lang w:val="uk-UA"/>
        </w:rPr>
        <w:t xml:space="preserve"> </w:t>
      </w:r>
      <w:r w:rsidRPr="00B051EA">
        <w:t>Both WHERE and HAVING can be used in t</w:t>
      </w:r>
      <w:r>
        <w:t>he same query at the same time.</w:t>
      </w:r>
    </w:p>
    <w:p w:rsidR="00A45B17" w:rsidRPr="00C302DA" w:rsidRDefault="00A45B17" w:rsidP="00A45B17">
      <w:pPr>
        <w:pStyle w:val="HTML1"/>
        <w:rPr>
          <w:rStyle w:val="pln"/>
          <w:rFonts w:ascii="Consolas" w:hAnsi="Consolas" w:cs="Consolas"/>
          <w:b/>
          <w:bCs/>
          <w:color w:val="000000"/>
          <w:sz w:val="24"/>
          <w:szCs w:val="24"/>
          <w:lang w:val="en-US"/>
        </w:rPr>
      </w:pPr>
    </w:p>
    <w:p w:rsidR="00A45B17" w:rsidRPr="00C302DA" w:rsidRDefault="00A45B17" w:rsidP="00A45B17">
      <w:pPr>
        <w:pStyle w:val="HTML1"/>
        <w:rPr>
          <w:rStyle w:val="pln"/>
          <w:rFonts w:ascii="Consolas" w:hAnsi="Consolas" w:cs="Consolas"/>
          <w:b/>
          <w:bCs/>
          <w:color w:val="000000"/>
          <w:sz w:val="24"/>
          <w:szCs w:val="24"/>
          <w:lang w:val="uk-UA"/>
        </w:rPr>
      </w:pPr>
      <w:r>
        <w:rPr>
          <w:rStyle w:val="pln"/>
          <w:rFonts w:ascii="Consolas" w:hAnsi="Consolas" w:cs="Consolas"/>
          <w:b/>
          <w:bCs/>
          <w:color w:val="000000"/>
          <w:sz w:val="24"/>
          <w:szCs w:val="24"/>
          <w:lang w:val="uk-UA"/>
        </w:rPr>
        <w:t>Загальний синтаксис</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SELECT column</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names   FROM table</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name</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WHERE condition  GROUP BY column</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names HAVING condition</w:t>
      </w:r>
    </w:p>
    <w:p w:rsidR="00A45B17" w:rsidRDefault="00A45B17" w:rsidP="00A45B17">
      <w:r>
        <w:t>The general syntax with ORDER BY is:</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SELECT column</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names   FROM table</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name</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WHERE condition  GROUP BY column</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names HAVING condition</w:t>
      </w:r>
    </w:p>
    <w:p w:rsidR="00A45B17" w:rsidRDefault="00A45B17" w:rsidP="00A45B17">
      <w:pPr>
        <w:pStyle w:val="HTML1"/>
        <w:rPr>
          <w:rStyle w:val="pln"/>
          <w:rFonts w:ascii="Consolas" w:hAnsi="Consolas" w:cs="Consolas"/>
          <w:b/>
          <w:bCs/>
          <w:color w:val="000000"/>
          <w:sz w:val="24"/>
          <w:szCs w:val="24"/>
          <w:lang w:val="en-US"/>
        </w:rPr>
      </w:pPr>
      <w:r w:rsidRPr="00F53A08">
        <w:rPr>
          <w:rStyle w:val="pln"/>
          <w:rFonts w:ascii="Consolas" w:hAnsi="Consolas" w:cs="Consolas"/>
          <w:b/>
          <w:bCs/>
          <w:color w:val="000000"/>
          <w:sz w:val="24"/>
          <w:szCs w:val="24"/>
          <w:lang w:val="en-US"/>
        </w:rPr>
        <w:t>ORDER BY column</w:t>
      </w:r>
      <w:r w:rsidRPr="00F53A08">
        <w:rPr>
          <w:rStyle w:val="pun"/>
          <w:rFonts w:ascii="Consolas" w:hAnsi="Consolas" w:cs="Consolas"/>
          <w:b/>
          <w:bCs/>
          <w:color w:val="000000"/>
          <w:sz w:val="24"/>
          <w:szCs w:val="24"/>
          <w:lang w:val="en-US"/>
        </w:rPr>
        <w:t>-</w:t>
      </w:r>
      <w:r w:rsidRPr="00F53A08">
        <w:rPr>
          <w:rStyle w:val="pln"/>
          <w:rFonts w:ascii="Consolas" w:hAnsi="Consolas" w:cs="Consolas"/>
          <w:b/>
          <w:bCs/>
          <w:color w:val="000000"/>
          <w:sz w:val="24"/>
          <w:szCs w:val="24"/>
          <w:lang w:val="en-US"/>
        </w:rPr>
        <w:t>names</w:t>
      </w:r>
    </w:p>
    <w:p w:rsidR="00A45B17" w:rsidRPr="00B051EA" w:rsidRDefault="00A45B17" w:rsidP="00A45B17">
      <w:pPr>
        <w:pStyle w:val="HTML1"/>
        <w:rPr>
          <w:lang w:val="en-US"/>
        </w:rPr>
      </w:pPr>
    </w:p>
    <w:p w:rsidR="00A45B17" w:rsidRDefault="00A45B17" w:rsidP="00A45B17">
      <w:r>
        <w:rPr>
          <w:b/>
          <w:bCs/>
        </w:rPr>
        <w:t>Problem:</w:t>
      </w:r>
      <w:r>
        <w:t xml:space="preserve"> List the number of customers in each country.</w:t>
      </w:r>
      <w:r>
        <w:br/>
        <w:t>Only include countries with more than 10 customers.</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SELECT COUNT</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w:t>
      </w:r>
      <w:r w:rsidRPr="00A174F6">
        <w:rPr>
          <w:rStyle w:val="typ"/>
          <w:rFonts w:ascii="Consolas" w:hAnsi="Consolas" w:cs="Consolas"/>
          <w:b/>
          <w:bCs/>
          <w:color w:val="2B91AF"/>
          <w:sz w:val="24"/>
          <w:szCs w:val="24"/>
          <w:lang w:val="en-US"/>
        </w:rPr>
        <w:t>Country</w:t>
      </w:r>
      <w:r w:rsidRPr="00A174F6">
        <w:rPr>
          <w:rStyle w:val="pln"/>
          <w:rFonts w:ascii="Consolas" w:hAnsi="Consolas" w:cs="Consolas"/>
          <w:b/>
          <w:bCs/>
          <w:color w:val="000000"/>
          <w:sz w:val="24"/>
          <w:szCs w:val="24"/>
          <w:lang w:val="en-US"/>
        </w:rPr>
        <w:t xml:space="preserve">    FROM </w:t>
      </w:r>
      <w:r w:rsidRPr="00A174F6">
        <w:rPr>
          <w:rStyle w:val="typ"/>
          <w:rFonts w:ascii="Consolas" w:hAnsi="Consolas" w:cs="Consolas"/>
          <w:b/>
          <w:bCs/>
          <w:color w:val="2B91AF"/>
          <w:sz w:val="24"/>
          <w:szCs w:val="24"/>
          <w:lang w:val="en-US"/>
        </w:rPr>
        <w:t>Customer</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 xml:space="preserve">GROUP BY </w:t>
      </w:r>
      <w:r w:rsidRPr="00A174F6">
        <w:rPr>
          <w:rStyle w:val="typ"/>
          <w:rFonts w:ascii="Consolas" w:hAnsi="Consolas" w:cs="Consolas"/>
          <w:b/>
          <w:bCs/>
          <w:color w:val="2B91AF"/>
          <w:sz w:val="24"/>
          <w:szCs w:val="24"/>
          <w:lang w:val="en-US"/>
        </w:rPr>
        <w:t xml:space="preserve">Country </w:t>
      </w:r>
      <w:r w:rsidRPr="00A174F6">
        <w:rPr>
          <w:rStyle w:val="pln"/>
          <w:rFonts w:ascii="Consolas" w:hAnsi="Consolas" w:cs="Consolas"/>
          <w:b/>
          <w:bCs/>
          <w:color w:val="000000"/>
          <w:sz w:val="24"/>
          <w:szCs w:val="24"/>
          <w:lang w:val="en-US"/>
        </w:rPr>
        <w:t>HAVING COUNT</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w:t>
      </w:r>
      <w:r w:rsidRPr="00A174F6">
        <w:rPr>
          <w:rStyle w:val="pun"/>
          <w:rFonts w:ascii="Consolas" w:hAnsi="Consolas" w:cs="Consolas"/>
          <w:b/>
          <w:bCs/>
          <w:color w:val="000000"/>
          <w:sz w:val="24"/>
          <w:szCs w:val="24"/>
          <w:lang w:val="en-US"/>
        </w:rPr>
        <w:t>&gt;</w:t>
      </w:r>
      <w:r w:rsidRPr="00A174F6">
        <w:rPr>
          <w:rStyle w:val="pln"/>
          <w:rFonts w:ascii="Consolas" w:hAnsi="Consolas" w:cs="Consolas"/>
          <w:b/>
          <w:bCs/>
          <w:color w:val="000000"/>
          <w:sz w:val="24"/>
          <w:szCs w:val="24"/>
          <w:lang w:val="en-US"/>
        </w:rPr>
        <w:t xml:space="preserve"> </w:t>
      </w:r>
      <w:r w:rsidRPr="00A174F6">
        <w:rPr>
          <w:rStyle w:val="lit"/>
          <w:rFonts w:ascii="Consolas" w:hAnsi="Consolas" w:cs="Consolas"/>
          <w:b/>
          <w:bCs/>
          <w:color w:val="CC4500"/>
          <w:sz w:val="24"/>
          <w:szCs w:val="24"/>
          <w:lang w:val="en-US"/>
        </w:rPr>
        <w:t>10</w:t>
      </w:r>
    </w:p>
    <w:p w:rsidR="00A45B17" w:rsidRDefault="00A45B17" w:rsidP="00A45B17">
      <w:r>
        <w:rPr>
          <w:b/>
          <w:bCs/>
        </w:rPr>
        <w:t>Result:</w:t>
      </w:r>
      <w:r>
        <w:t xml:space="preserve">  3 records</w:t>
      </w:r>
    </w:p>
    <w:tbl>
      <w:tblPr>
        <w:tblW w:w="4935" w:type="dxa"/>
        <w:tblCellMar>
          <w:top w:w="15" w:type="dxa"/>
          <w:left w:w="15" w:type="dxa"/>
          <w:bottom w:w="15" w:type="dxa"/>
          <w:right w:w="15" w:type="dxa"/>
        </w:tblCellMar>
        <w:tblLook w:val="04A0" w:firstRow="1" w:lastRow="0" w:firstColumn="1" w:lastColumn="0" w:noHBand="0" w:noVBand="1"/>
      </w:tblPr>
      <w:tblGrid>
        <w:gridCol w:w="1975"/>
        <w:gridCol w:w="2960"/>
      </w:tblGrid>
      <w:tr w:rsidR="00A45B17" w:rsidRPr="007B0660" w:rsidTr="008F0D49">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Count</w:t>
            </w:r>
          </w:p>
        </w:tc>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Country</w:t>
            </w:r>
          </w:p>
        </w:tc>
      </w:tr>
      <w:tr w:rsidR="00A45B17" w:rsidRPr="007B0660" w:rsidTr="008F0D49">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11</w:t>
            </w:r>
          </w:p>
        </w:tc>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France</w:t>
            </w:r>
          </w:p>
        </w:tc>
      </w:tr>
      <w:tr w:rsidR="00A45B17" w:rsidRPr="007B0660" w:rsidTr="008F0D49">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11</w:t>
            </w:r>
          </w:p>
        </w:tc>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Germany</w:t>
            </w:r>
          </w:p>
        </w:tc>
      </w:tr>
      <w:tr w:rsidR="00A45B17" w:rsidRPr="007B0660" w:rsidTr="008F0D49">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13</w:t>
            </w:r>
          </w:p>
        </w:tc>
        <w:tc>
          <w:tcPr>
            <w:tcW w:w="0" w:type="auto"/>
            <w:tcBorders>
              <w:top w:val="single" w:sz="6" w:space="0" w:color="DEE2E6"/>
            </w:tcBorders>
            <w:hideMark/>
          </w:tcPr>
          <w:p w:rsidR="00A45B17" w:rsidRPr="007B0660" w:rsidRDefault="00A45B17" w:rsidP="008F0D49">
            <w:pPr>
              <w:rPr>
                <w:sz w:val="24"/>
                <w:szCs w:val="24"/>
              </w:rPr>
            </w:pPr>
            <w:r w:rsidRPr="007B0660">
              <w:rPr>
                <w:sz w:val="24"/>
                <w:szCs w:val="24"/>
              </w:rPr>
              <w:t>USA</w:t>
            </w:r>
          </w:p>
        </w:tc>
      </w:tr>
    </w:tbl>
    <w:p w:rsidR="00A45B17" w:rsidRDefault="00A45B17" w:rsidP="00A45B17">
      <w:r>
        <w:rPr>
          <w:b/>
          <w:bCs/>
        </w:rPr>
        <w:t>Problem:</w:t>
      </w:r>
      <w:r>
        <w:t xml:space="preserve"> List the number of customers in each country, except the USA, sorted high to low. Only include countries with 9 or more customers.</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SELECT COUNT</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w:t>
      </w:r>
      <w:r w:rsidRPr="00A174F6">
        <w:rPr>
          <w:rStyle w:val="typ"/>
          <w:rFonts w:ascii="Consolas" w:hAnsi="Consolas" w:cs="Consolas"/>
          <w:b/>
          <w:bCs/>
          <w:color w:val="2B91AF"/>
          <w:sz w:val="24"/>
          <w:szCs w:val="24"/>
          <w:lang w:val="en-US"/>
        </w:rPr>
        <w:t>Country</w:t>
      </w:r>
      <w:r w:rsidRPr="00A174F6">
        <w:rPr>
          <w:rStyle w:val="pln"/>
          <w:rFonts w:ascii="Consolas" w:hAnsi="Consolas" w:cs="Consolas"/>
          <w:b/>
          <w:bCs/>
          <w:color w:val="000000"/>
          <w:sz w:val="24"/>
          <w:szCs w:val="24"/>
          <w:lang w:val="en-US"/>
        </w:rPr>
        <w:t xml:space="preserve">   FROM </w:t>
      </w:r>
      <w:r w:rsidRPr="00A174F6">
        <w:rPr>
          <w:rStyle w:val="typ"/>
          <w:rFonts w:ascii="Consolas" w:hAnsi="Consolas" w:cs="Consolas"/>
          <w:b/>
          <w:bCs/>
          <w:color w:val="2B91AF"/>
          <w:sz w:val="24"/>
          <w:szCs w:val="24"/>
          <w:lang w:val="en-US"/>
        </w:rPr>
        <w:t>Customer</w:t>
      </w:r>
    </w:p>
    <w:p w:rsidR="00A45B17" w:rsidRPr="00292D58" w:rsidRDefault="00A45B17" w:rsidP="00A45B17">
      <w:pPr>
        <w:pStyle w:val="HTML1"/>
        <w:rPr>
          <w:color w:val="BEBEC5"/>
          <w:lang w:val="en-US"/>
        </w:rPr>
      </w:pPr>
      <w:r w:rsidRPr="00C36239">
        <w:rPr>
          <w:rStyle w:val="pln"/>
          <w:rFonts w:ascii="Consolas" w:hAnsi="Consolas" w:cs="Consolas"/>
          <w:b/>
          <w:bCs/>
          <w:color w:val="000000"/>
          <w:sz w:val="24"/>
          <w:szCs w:val="24"/>
          <w:lang w:val="en-US"/>
        </w:rPr>
        <w:t xml:space="preserve">WHERE </w:t>
      </w:r>
      <w:r w:rsidRPr="00C36239">
        <w:rPr>
          <w:rStyle w:val="typ"/>
          <w:rFonts w:ascii="Consolas" w:hAnsi="Consolas" w:cs="Consolas"/>
          <w:b/>
          <w:bCs/>
          <w:color w:val="2B91AF"/>
          <w:sz w:val="24"/>
          <w:szCs w:val="24"/>
          <w:lang w:val="en-US"/>
        </w:rPr>
        <w:t>Country</w:t>
      </w:r>
      <w:r w:rsidRPr="00C36239">
        <w:rPr>
          <w:rStyle w:val="pln"/>
          <w:rFonts w:ascii="Consolas" w:hAnsi="Consolas" w:cs="Consolas"/>
          <w:b/>
          <w:bCs/>
          <w:color w:val="000000"/>
          <w:sz w:val="24"/>
          <w:szCs w:val="24"/>
          <w:lang w:val="en-US"/>
        </w:rPr>
        <w:t xml:space="preserve"> </w:t>
      </w:r>
      <w:r w:rsidRPr="00C36239">
        <w:rPr>
          <w:rStyle w:val="pun"/>
          <w:rFonts w:ascii="Consolas" w:hAnsi="Consolas" w:cs="Consolas"/>
          <w:b/>
          <w:bCs/>
          <w:color w:val="000000"/>
          <w:sz w:val="24"/>
          <w:szCs w:val="24"/>
          <w:lang w:val="en-US"/>
        </w:rPr>
        <w:t>&lt;&gt;</w:t>
      </w:r>
      <w:r w:rsidRPr="00C36239">
        <w:rPr>
          <w:rStyle w:val="pln"/>
          <w:rFonts w:ascii="Consolas" w:hAnsi="Consolas" w:cs="Consolas"/>
          <w:b/>
          <w:bCs/>
          <w:color w:val="000000"/>
          <w:sz w:val="24"/>
          <w:szCs w:val="24"/>
          <w:lang w:val="en-US"/>
        </w:rPr>
        <w:t xml:space="preserve"> </w:t>
      </w:r>
      <w:r w:rsidRPr="00C36239">
        <w:rPr>
          <w:rStyle w:val="str"/>
          <w:rFonts w:ascii="Consolas" w:hAnsi="Consolas" w:cs="Consolas"/>
          <w:b/>
          <w:bCs/>
          <w:color w:val="CC4500"/>
          <w:sz w:val="24"/>
          <w:szCs w:val="24"/>
          <w:lang w:val="en-US"/>
        </w:rPr>
        <w:t>'USA'</w:t>
      </w:r>
    </w:p>
    <w:p w:rsidR="00A45B17" w:rsidRPr="00B051EA" w:rsidRDefault="00A45B17" w:rsidP="00A45B17">
      <w:pPr>
        <w:pStyle w:val="HTML1"/>
        <w:rPr>
          <w:color w:val="BEBEC5"/>
          <w:lang w:val="en-US"/>
        </w:rPr>
      </w:pPr>
      <w:r w:rsidRPr="00A174F6">
        <w:rPr>
          <w:rStyle w:val="pln"/>
          <w:rFonts w:ascii="Consolas" w:hAnsi="Consolas" w:cs="Consolas"/>
          <w:b/>
          <w:bCs/>
          <w:color w:val="000000"/>
          <w:sz w:val="24"/>
          <w:szCs w:val="24"/>
          <w:lang w:val="en-US"/>
        </w:rPr>
        <w:t xml:space="preserve">GROUP BY </w:t>
      </w:r>
      <w:r w:rsidRPr="00A174F6">
        <w:rPr>
          <w:rStyle w:val="typ"/>
          <w:rFonts w:ascii="Consolas" w:hAnsi="Consolas" w:cs="Consolas"/>
          <w:b/>
          <w:bCs/>
          <w:color w:val="2B91AF"/>
          <w:sz w:val="24"/>
          <w:szCs w:val="24"/>
          <w:lang w:val="en-US"/>
        </w:rPr>
        <w:t xml:space="preserve">Country </w:t>
      </w:r>
      <w:r w:rsidRPr="00A174F6">
        <w:rPr>
          <w:rStyle w:val="pln"/>
          <w:rFonts w:ascii="Consolas" w:hAnsi="Consolas" w:cs="Consolas"/>
          <w:b/>
          <w:bCs/>
          <w:color w:val="000000"/>
          <w:sz w:val="24"/>
          <w:szCs w:val="24"/>
          <w:lang w:val="en-US"/>
        </w:rPr>
        <w:t>HAVING COUNT</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w:t>
      </w:r>
      <w:r w:rsidRPr="00A174F6">
        <w:rPr>
          <w:rStyle w:val="pun"/>
          <w:rFonts w:ascii="Consolas" w:hAnsi="Consolas" w:cs="Consolas"/>
          <w:b/>
          <w:bCs/>
          <w:color w:val="000000"/>
          <w:sz w:val="24"/>
          <w:szCs w:val="24"/>
          <w:lang w:val="en-US"/>
        </w:rPr>
        <w:t>&gt;=</w:t>
      </w:r>
      <w:r w:rsidRPr="00A174F6">
        <w:rPr>
          <w:rStyle w:val="pln"/>
          <w:rFonts w:ascii="Consolas" w:hAnsi="Consolas" w:cs="Consolas"/>
          <w:b/>
          <w:bCs/>
          <w:color w:val="000000"/>
          <w:sz w:val="24"/>
          <w:szCs w:val="24"/>
          <w:lang w:val="en-US"/>
        </w:rPr>
        <w:t xml:space="preserve"> </w:t>
      </w:r>
      <w:r w:rsidRPr="00A174F6">
        <w:rPr>
          <w:rStyle w:val="lit"/>
          <w:rFonts w:ascii="Consolas" w:hAnsi="Consolas" w:cs="Consolas"/>
          <w:b/>
          <w:bCs/>
          <w:color w:val="CC4500"/>
          <w:sz w:val="24"/>
          <w:szCs w:val="24"/>
          <w:lang w:val="en-US"/>
        </w:rPr>
        <w:t xml:space="preserve">9 </w:t>
      </w:r>
      <w:r w:rsidRPr="00A174F6">
        <w:rPr>
          <w:rStyle w:val="pln"/>
          <w:rFonts w:ascii="Consolas" w:hAnsi="Consolas" w:cs="Consolas"/>
          <w:b/>
          <w:bCs/>
          <w:color w:val="000000"/>
          <w:sz w:val="24"/>
          <w:szCs w:val="24"/>
          <w:lang w:val="en-US"/>
        </w:rPr>
        <w:t xml:space="preserve"> ORDER BY COUNT</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DESC</w:t>
      </w:r>
    </w:p>
    <w:p w:rsidR="00A45B17" w:rsidRDefault="00A45B17" w:rsidP="00A45B17">
      <w:r>
        <w:rPr>
          <w:b/>
          <w:bCs/>
        </w:rPr>
        <w:t>Result:</w:t>
      </w:r>
      <w:r>
        <w:t xml:space="preserve">  3 records</w:t>
      </w:r>
    </w:p>
    <w:tbl>
      <w:tblPr>
        <w:tblW w:w="4935" w:type="dxa"/>
        <w:tblCellMar>
          <w:top w:w="15" w:type="dxa"/>
          <w:left w:w="15" w:type="dxa"/>
          <w:bottom w:w="15" w:type="dxa"/>
          <w:right w:w="15" w:type="dxa"/>
        </w:tblCellMar>
        <w:tblLook w:val="04A0" w:firstRow="1" w:lastRow="0" w:firstColumn="1" w:lastColumn="0" w:noHBand="0" w:noVBand="1"/>
      </w:tblPr>
      <w:tblGrid>
        <w:gridCol w:w="1970"/>
        <w:gridCol w:w="2965"/>
      </w:tblGrid>
      <w:tr w:rsidR="00A45B17" w:rsidTr="008F0D49">
        <w:tc>
          <w:tcPr>
            <w:tcW w:w="0" w:type="auto"/>
            <w:tcBorders>
              <w:top w:val="single" w:sz="6" w:space="0" w:color="DEE2E6"/>
            </w:tcBorders>
            <w:hideMark/>
          </w:tcPr>
          <w:p w:rsidR="00A45B17" w:rsidRDefault="00A45B17" w:rsidP="008F0D49">
            <w:pPr>
              <w:rPr>
                <w:sz w:val="24"/>
                <w:szCs w:val="24"/>
              </w:rPr>
            </w:pPr>
            <w:r>
              <w:t>Count</w:t>
            </w:r>
          </w:p>
        </w:tc>
        <w:tc>
          <w:tcPr>
            <w:tcW w:w="0" w:type="auto"/>
            <w:tcBorders>
              <w:top w:val="single" w:sz="6" w:space="0" w:color="DEE2E6"/>
            </w:tcBorders>
            <w:hideMark/>
          </w:tcPr>
          <w:p w:rsidR="00A45B17" w:rsidRDefault="00A45B17" w:rsidP="008F0D49">
            <w:pPr>
              <w:rPr>
                <w:sz w:val="24"/>
                <w:szCs w:val="24"/>
              </w:rPr>
            </w:pPr>
            <w:r>
              <w:t>Country</w:t>
            </w:r>
          </w:p>
        </w:tc>
      </w:tr>
      <w:tr w:rsidR="00A45B17" w:rsidTr="008F0D49">
        <w:tc>
          <w:tcPr>
            <w:tcW w:w="0" w:type="auto"/>
            <w:tcBorders>
              <w:top w:val="single" w:sz="6" w:space="0" w:color="DEE2E6"/>
            </w:tcBorders>
            <w:hideMark/>
          </w:tcPr>
          <w:p w:rsidR="00A45B17" w:rsidRDefault="00A45B17" w:rsidP="008F0D49">
            <w:pPr>
              <w:rPr>
                <w:sz w:val="24"/>
                <w:szCs w:val="24"/>
              </w:rPr>
            </w:pPr>
            <w:r>
              <w:t>11</w:t>
            </w:r>
          </w:p>
        </w:tc>
        <w:tc>
          <w:tcPr>
            <w:tcW w:w="0" w:type="auto"/>
            <w:tcBorders>
              <w:top w:val="single" w:sz="6" w:space="0" w:color="DEE2E6"/>
            </w:tcBorders>
            <w:hideMark/>
          </w:tcPr>
          <w:p w:rsidR="00A45B17" w:rsidRDefault="00A45B17" w:rsidP="008F0D49">
            <w:pPr>
              <w:rPr>
                <w:sz w:val="24"/>
                <w:szCs w:val="24"/>
              </w:rPr>
            </w:pPr>
            <w:r>
              <w:t>France</w:t>
            </w:r>
          </w:p>
        </w:tc>
      </w:tr>
      <w:tr w:rsidR="00A45B17" w:rsidTr="008F0D49">
        <w:tc>
          <w:tcPr>
            <w:tcW w:w="0" w:type="auto"/>
            <w:tcBorders>
              <w:top w:val="single" w:sz="6" w:space="0" w:color="DEE2E6"/>
            </w:tcBorders>
            <w:hideMark/>
          </w:tcPr>
          <w:p w:rsidR="00A45B17" w:rsidRDefault="00A45B17" w:rsidP="008F0D49">
            <w:pPr>
              <w:rPr>
                <w:sz w:val="24"/>
                <w:szCs w:val="24"/>
              </w:rPr>
            </w:pPr>
            <w:r>
              <w:t>11</w:t>
            </w:r>
          </w:p>
        </w:tc>
        <w:tc>
          <w:tcPr>
            <w:tcW w:w="0" w:type="auto"/>
            <w:tcBorders>
              <w:top w:val="single" w:sz="6" w:space="0" w:color="DEE2E6"/>
            </w:tcBorders>
            <w:hideMark/>
          </w:tcPr>
          <w:p w:rsidR="00A45B17" w:rsidRDefault="00A45B17" w:rsidP="008F0D49">
            <w:pPr>
              <w:rPr>
                <w:sz w:val="24"/>
                <w:szCs w:val="24"/>
              </w:rPr>
            </w:pPr>
            <w:r>
              <w:t>Germany</w:t>
            </w:r>
          </w:p>
        </w:tc>
      </w:tr>
      <w:tr w:rsidR="00A45B17" w:rsidTr="008F0D49">
        <w:tc>
          <w:tcPr>
            <w:tcW w:w="0" w:type="auto"/>
            <w:tcBorders>
              <w:top w:val="single" w:sz="6" w:space="0" w:color="DEE2E6"/>
            </w:tcBorders>
            <w:hideMark/>
          </w:tcPr>
          <w:p w:rsidR="00A45B17" w:rsidRDefault="00A45B17" w:rsidP="008F0D49">
            <w:pPr>
              <w:rPr>
                <w:sz w:val="24"/>
                <w:szCs w:val="24"/>
              </w:rPr>
            </w:pPr>
            <w:r>
              <w:t>9</w:t>
            </w:r>
          </w:p>
        </w:tc>
        <w:tc>
          <w:tcPr>
            <w:tcW w:w="0" w:type="auto"/>
            <w:tcBorders>
              <w:top w:val="single" w:sz="6" w:space="0" w:color="DEE2E6"/>
            </w:tcBorders>
            <w:hideMark/>
          </w:tcPr>
          <w:p w:rsidR="00A45B17" w:rsidRDefault="00A45B17" w:rsidP="008F0D49">
            <w:pPr>
              <w:rPr>
                <w:sz w:val="24"/>
                <w:szCs w:val="24"/>
              </w:rPr>
            </w:pPr>
            <w:r>
              <w:t>Brazil</w:t>
            </w:r>
          </w:p>
        </w:tc>
      </w:tr>
    </w:tbl>
    <w:p w:rsidR="00A45B17" w:rsidRDefault="00A45B17" w:rsidP="00A45B17">
      <w:r>
        <w:rPr>
          <w:b/>
          <w:bCs/>
        </w:rPr>
        <w:t>Problem:</w:t>
      </w:r>
      <w:r>
        <w:t xml:space="preserve"> List all customer with average orders between $1000 and $1200.</w:t>
      </w:r>
    </w:p>
    <w:p w:rsidR="00A45B17" w:rsidRDefault="00A45B17" w:rsidP="00A45B17">
      <w:pPr>
        <w:pStyle w:val="HTML1"/>
        <w:numPr>
          <w:ilvl w:val="0"/>
          <w:numId w:val="88"/>
        </w:numPr>
        <w:rPr>
          <w:color w:val="BEBEC5"/>
        </w:rPr>
      </w:pPr>
      <w:r>
        <w:rPr>
          <w:rStyle w:val="pln"/>
          <w:rFonts w:ascii="Consolas" w:hAnsi="Consolas" w:cs="Consolas"/>
          <w:b/>
          <w:bCs/>
          <w:color w:val="000000"/>
          <w:sz w:val="24"/>
          <w:szCs w:val="24"/>
        </w:rPr>
        <w:t>SELECT AVG</w:t>
      </w:r>
      <w:r>
        <w:rPr>
          <w:rStyle w:val="pun"/>
          <w:rFonts w:ascii="Consolas" w:hAnsi="Consolas" w:cs="Consolas"/>
          <w:b/>
          <w:bCs/>
          <w:color w:val="000000"/>
          <w:sz w:val="24"/>
          <w:szCs w:val="24"/>
        </w:rPr>
        <w:t>(</w:t>
      </w:r>
      <w:r>
        <w:rPr>
          <w:rStyle w:val="typ"/>
          <w:rFonts w:ascii="Consolas" w:hAnsi="Consolas" w:cs="Consolas"/>
          <w:b/>
          <w:bCs/>
          <w:color w:val="2B91AF"/>
          <w:sz w:val="24"/>
          <w:szCs w:val="24"/>
        </w:rPr>
        <w:t>TotalAmount</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FirstName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LastName</w:t>
      </w:r>
    </w:p>
    <w:p w:rsidR="00A45B17" w:rsidRPr="00B051EA" w:rsidRDefault="00A45B17" w:rsidP="00A45B17">
      <w:pPr>
        <w:pStyle w:val="HTML1"/>
        <w:numPr>
          <w:ilvl w:val="0"/>
          <w:numId w:val="88"/>
        </w:numPr>
        <w:rPr>
          <w:color w:val="BEBEC5"/>
          <w:lang w:val="en-US"/>
        </w:rPr>
      </w:pPr>
      <w:r w:rsidRPr="00A174F6">
        <w:rPr>
          <w:rStyle w:val="pln"/>
          <w:rFonts w:ascii="Consolas" w:hAnsi="Consolas" w:cs="Consolas"/>
          <w:b/>
          <w:bCs/>
          <w:color w:val="000000"/>
          <w:sz w:val="24"/>
          <w:szCs w:val="24"/>
          <w:lang w:val="en-US"/>
        </w:rPr>
        <w:t xml:space="preserve">  FROM </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Order</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O JOIN </w:t>
      </w:r>
      <w:r w:rsidRPr="00A174F6">
        <w:rPr>
          <w:rStyle w:val="typ"/>
          <w:rFonts w:ascii="Consolas" w:hAnsi="Consolas" w:cs="Consolas"/>
          <w:b/>
          <w:bCs/>
          <w:color w:val="2B91AF"/>
          <w:sz w:val="24"/>
          <w:szCs w:val="24"/>
          <w:lang w:val="en-US"/>
        </w:rPr>
        <w:t>Customer</w:t>
      </w:r>
      <w:r w:rsidRPr="00A174F6">
        <w:rPr>
          <w:rStyle w:val="pln"/>
          <w:rFonts w:ascii="Consolas" w:hAnsi="Consolas" w:cs="Consolas"/>
          <w:b/>
          <w:bCs/>
          <w:color w:val="000000"/>
          <w:sz w:val="24"/>
          <w:szCs w:val="24"/>
          <w:lang w:val="en-US"/>
        </w:rPr>
        <w:t xml:space="preserve"> C ON O</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CustomerId</w:t>
      </w:r>
      <w:r w:rsidRPr="00A174F6">
        <w:rPr>
          <w:rStyle w:val="pln"/>
          <w:rFonts w:ascii="Consolas" w:hAnsi="Consolas" w:cs="Consolas"/>
          <w:b/>
          <w:bCs/>
          <w:color w:val="000000"/>
          <w:sz w:val="24"/>
          <w:szCs w:val="24"/>
          <w:lang w:val="en-US"/>
        </w:rPr>
        <w:t xml:space="preserve"> </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C</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Id</w:t>
      </w:r>
    </w:p>
    <w:p w:rsidR="00A45B17" w:rsidRDefault="00A45B17" w:rsidP="00A45B17">
      <w:pPr>
        <w:pStyle w:val="HTML1"/>
        <w:numPr>
          <w:ilvl w:val="0"/>
          <w:numId w:val="88"/>
        </w:numPr>
        <w:rPr>
          <w:color w:val="BEBEC5"/>
        </w:rPr>
      </w:pPr>
      <w:r w:rsidRPr="00A174F6">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GROUP BY </w:t>
      </w:r>
      <w:r>
        <w:rPr>
          <w:rStyle w:val="typ"/>
          <w:rFonts w:ascii="Consolas" w:hAnsi="Consolas" w:cs="Consolas"/>
          <w:b/>
          <w:bCs/>
          <w:color w:val="2B91AF"/>
          <w:sz w:val="24"/>
          <w:szCs w:val="24"/>
        </w:rPr>
        <w:t>FirstName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LastName</w:t>
      </w:r>
    </w:p>
    <w:p w:rsidR="00A45B17" w:rsidRPr="00B051EA" w:rsidRDefault="00A45B17" w:rsidP="00A45B17">
      <w:pPr>
        <w:pStyle w:val="HTML1"/>
        <w:numPr>
          <w:ilvl w:val="0"/>
          <w:numId w:val="88"/>
        </w:numPr>
        <w:rPr>
          <w:color w:val="BEBEC5"/>
          <w:lang w:val="en-US"/>
        </w:rPr>
      </w:pPr>
      <w:r w:rsidRPr="00A174F6">
        <w:rPr>
          <w:rStyle w:val="pln"/>
          <w:rFonts w:ascii="Consolas" w:hAnsi="Consolas" w:cs="Consolas"/>
          <w:b/>
          <w:bCs/>
          <w:color w:val="000000"/>
          <w:sz w:val="24"/>
          <w:szCs w:val="24"/>
          <w:lang w:val="en-US"/>
        </w:rPr>
        <w:t>HAVING AVG</w:t>
      </w:r>
      <w:r w:rsidRPr="00A174F6">
        <w:rPr>
          <w:rStyle w:val="pun"/>
          <w:rFonts w:ascii="Consolas" w:hAnsi="Consolas" w:cs="Consolas"/>
          <w:b/>
          <w:bCs/>
          <w:color w:val="000000"/>
          <w:sz w:val="24"/>
          <w:szCs w:val="24"/>
          <w:lang w:val="en-US"/>
        </w:rPr>
        <w:t>(</w:t>
      </w:r>
      <w:r w:rsidRPr="00A174F6">
        <w:rPr>
          <w:rStyle w:val="typ"/>
          <w:rFonts w:ascii="Consolas" w:hAnsi="Consolas" w:cs="Consolas"/>
          <w:b/>
          <w:bCs/>
          <w:color w:val="2B91AF"/>
          <w:sz w:val="24"/>
          <w:szCs w:val="24"/>
          <w:lang w:val="en-US"/>
        </w:rPr>
        <w:t>TotalAmount</w:t>
      </w:r>
      <w:r w:rsidRPr="00A174F6">
        <w:rPr>
          <w:rStyle w:val="pun"/>
          <w:rFonts w:ascii="Consolas" w:hAnsi="Consolas" w:cs="Consolas"/>
          <w:b/>
          <w:bCs/>
          <w:color w:val="000000"/>
          <w:sz w:val="24"/>
          <w:szCs w:val="24"/>
          <w:lang w:val="en-US"/>
        </w:rPr>
        <w:t>)</w:t>
      </w:r>
      <w:r w:rsidRPr="00A174F6">
        <w:rPr>
          <w:rStyle w:val="pln"/>
          <w:rFonts w:ascii="Consolas" w:hAnsi="Consolas" w:cs="Consolas"/>
          <w:b/>
          <w:bCs/>
          <w:color w:val="000000"/>
          <w:sz w:val="24"/>
          <w:szCs w:val="24"/>
          <w:lang w:val="en-US"/>
        </w:rPr>
        <w:t xml:space="preserve"> BETWEEN </w:t>
      </w:r>
      <w:r w:rsidRPr="00A174F6">
        <w:rPr>
          <w:rStyle w:val="lit"/>
          <w:rFonts w:ascii="Consolas" w:hAnsi="Consolas" w:cs="Consolas"/>
          <w:b/>
          <w:bCs/>
          <w:color w:val="CC4500"/>
          <w:sz w:val="24"/>
          <w:szCs w:val="24"/>
          <w:lang w:val="en-US"/>
        </w:rPr>
        <w:t>1000</w:t>
      </w:r>
      <w:r w:rsidRPr="00A174F6">
        <w:rPr>
          <w:rStyle w:val="pln"/>
          <w:rFonts w:ascii="Consolas" w:hAnsi="Consolas" w:cs="Consolas"/>
          <w:b/>
          <w:bCs/>
          <w:color w:val="000000"/>
          <w:sz w:val="24"/>
          <w:szCs w:val="24"/>
          <w:lang w:val="en-US"/>
        </w:rPr>
        <w:t xml:space="preserve"> AND </w:t>
      </w:r>
      <w:r w:rsidRPr="00A174F6">
        <w:rPr>
          <w:rStyle w:val="lit"/>
          <w:rFonts w:ascii="Consolas" w:hAnsi="Consolas" w:cs="Consolas"/>
          <w:b/>
          <w:bCs/>
          <w:color w:val="CC4500"/>
          <w:sz w:val="24"/>
          <w:szCs w:val="24"/>
          <w:lang w:val="en-US"/>
        </w:rPr>
        <w:t>1200</w:t>
      </w:r>
    </w:p>
    <w:p w:rsidR="00A45B17" w:rsidRDefault="00A45B17" w:rsidP="00A45B17">
      <w:r>
        <w:rPr>
          <w:b/>
          <w:bCs/>
        </w:rPr>
        <w:t>Result:</w:t>
      </w:r>
      <w:r>
        <w:t xml:space="preserve">  10 records</w:t>
      </w:r>
    </w:p>
    <w:tbl>
      <w:tblPr>
        <w:tblW w:w="6180" w:type="dxa"/>
        <w:tblCellMar>
          <w:top w:w="15" w:type="dxa"/>
          <w:left w:w="15" w:type="dxa"/>
          <w:bottom w:w="15" w:type="dxa"/>
          <w:right w:w="15" w:type="dxa"/>
        </w:tblCellMar>
        <w:tblLook w:val="04A0" w:firstRow="1" w:lastRow="0" w:firstColumn="1" w:lastColumn="0" w:noHBand="0" w:noVBand="1"/>
      </w:tblPr>
      <w:tblGrid>
        <w:gridCol w:w="2179"/>
        <w:gridCol w:w="1724"/>
        <w:gridCol w:w="2277"/>
      </w:tblGrid>
      <w:tr w:rsidR="00A45B17" w:rsidTr="008F0D49">
        <w:tc>
          <w:tcPr>
            <w:tcW w:w="0" w:type="auto"/>
            <w:tcBorders>
              <w:top w:val="single" w:sz="6" w:space="0" w:color="DEE2E6"/>
            </w:tcBorders>
            <w:hideMark/>
          </w:tcPr>
          <w:p w:rsidR="00A45B17" w:rsidRDefault="00A45B17" w:rsidP="008F0D49">
            <w:pPr>
              <w:rPr>
                <w:sz w:val="24"/>
                <w:szCs w:val="24"/>
              </w:rPr>
            </w:pPr>
            <w:r>
              <w:t>Average</w:t>
            </w:r>
          </w:p>
        </w:tc>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r>
      <w:tr w:rsidR="00A45B17" w:rsidTr="008F0D49">
        <w:tc>
          <w:tcPr>
            <w:tcW w:w="0" w:type="auto"/>
            <w:tcBorders>
              <w:top w:val="single" w:sz="6" w:space="0" w:color="DEE2E6"/>
            </w:tcBorders>
            <w:hideMark/>
          </w:tcPr>
          <w:p w:rsidR="00A45B17" w:rsidRDefault="00A45B17" w:rsidP="008F0D49">
            <w:pPr>
              <w:rPr>
                <w:sz w:val="24"/>
                <w:szCs w:val="24"/>
              </w:rPr>
            </w:pPr>
            <w:r>
              <w:t>1081.215000</w:t>
            </w:r>
          </w:p>
        </w:tc>
        <w:tc>
          <w:tcPr>
            <w:tcW w:w="0" w:type="auto"/>
            <w:tcBorders>
              <w:top w:val="single" w:sz="6" w:space="0" w:color="DEE2E6"/>
            </w:tcBorders>
            <w:hideMark/>
          </w:tcPr>
          <w:p w:rsidR="00A45B17" w:rsidRDefault="00A45B17" w:rsidP="008F0D49">
            <w:pPr>
              <w:rPr>
                <w:sz w:val="24"/>
                <w:szCs w:val="24"/>
              </w:rPr>
            </w:pPr>
            <w:r>
              <w:t>Miguel</w:t>
            </w:r>
          </w:p>
        </w:tc>
        <w:tc>
          <w:tcPr>
            <w:tcW w:w="0" w:type="auto"/>
            <w:tcBorders>
              <w:top w:val="single" w:sz="6" w:space="0" w:color="DEE2E6"/>
            </w:tcBorders>
            <w:hideMark/>
          </w:tcPr>
          <w:p w:rsidR="00A45B17" w:rsidRDefault="00A45B17" w:rsidP="008F0D49">
            <w:pPr>
              <w:rPr>
                <w:sz w:val="24"/>
                <w:szCs w:val="24"/>
              </w:rPr>
            </w:pPr>
            <w:r>
              <w:t>Angel Paolino</w:t>
            </w:r>
          </w:p>
        </w:tc>
      </w:tr>
      <w:tr w:rsidR="00A45B17" w:rsidTr="008F0D49">
        <w:tc>
          <w:tcPr>
            <w:tcW w:w="0" w:type="auto"/>
            <w:tcBorders>
              <w:top w:val="single" w:sz="6" w:space="0" w:color="DEE2E6"/>
            </w:tcBorders>
            <w:hideMark/>
          </w:tcPr>
          <w:p w:rsidR="00A45B17" w:rsidRDefault="00A45B17" w:rsidP="008F0D49">
            <w:pPr>
              <w:rPr>
                <w:sz w:val="24"/>
                <w:szCs w:val="24"/>
              </w:rPr>
            </w:pPr>
            <w:r>
              <w:t>1063.420000</w:t>
            </w:r>
          </w:p>
        </w:tc>
        <w:tc>
          <w:tcPr>
            <w:tcW w:w="0" w:type="auto"/>
            <w:tcBorders>
              <w:top w:val="single" w:sz="6" w:space="0" w:color="DEE2E6"/>
            </w:tcBorders>
            <w:hideMark/>
          </w:tcPr>
          <w:p w:rsidR="00A45B17" w:rsidRDefault="00A45B17" w:rsidP="008F0D49">
            <w:pPr>
              <w:rPr>
                <w:sz w:val="24"/>
                <w:szCs w:val="24"/>
              </w:rPr>
            </w:pPr>
            <w:r>
              <w:t>Isabel</w:t>
            </w:r>
          </w:p>
        </w:tc>
        <w:tc>
          <w:tcPr>
            <w:tcW w:w="0" w:type="auto"/>
            <w:tcBorders>
              <w:top w:val="single" w:sz="6" w:space="0" w:color="DEE2E6"/>
            </w:tcBorders>
            <w:hideMark/>
          </w:tcPr>
          <w:p w:rsidR="00A45B17" w:rsidRDefault="00A45B17" w:rsidP="008F0D49">
            <w:pPr>
              <w:rPr>
                <w:sz w:val="24"/>
                <w:szCs w:val="24"/>
              </w:rPr>
            </w:pPr>
            <w:r>
              <w:t>de Castro</w:t>
            </w:r>
          </w:p>
        </w:tc>
      </w:tr>
      <w:tr w:rsidR="00A45B17" w:rsidTr="008F0D49">
        <w:tc>
          <w:tcPr>
            <w:tcW w:w="0" w:type="auto"/>
            <w:tcBorders>
              <w:top w:val="single" w:sz="6" w:space="0" w:color="DEE2E6"/>
            </w:tcBorders>
            <w:hideMark/>
          </w:tcPr>
          <w:p w:rsidR="00A45B17" w:rsidRDefault="00A45B17" w:rsidP="008F0D49">
            <w:pPr>
              <w:rPr>
                <w:sz w:val="24"/>
                <w:szCs w:val="24"/>
              </w:rPr>
            </w:pPr>
            <w:r>
              <w:t>1008.440000</w:t>
            </w:r>
          </w:p>
        </w:tc>
        <w:tc>
          <w:tcPr>
            <w:tcW w:w="0" w:type="auto"/>
            <w:tcBorders>
              <w:top w:val="single" w:sz="6" w:space="0" w:color="DEE2E6"/>
            </w:tcBorders>
            <w:hideMark/>
          </w:tcPr>
          <w:p w:rsidR="00A45B17" w:rsidRDefault="00A45B17" w:rsidP="008F0D49">
            <w:pPr>
              <w:rPr>
                <w:sz w:val="24"/>
                <w:szCs w:val="24"/>
              </w:rPr>
            </w:pPr>
            <w:r>
              <w:t>Alexander</w:t>
            </w:r>
          </w:p>
        </w:tc>
        <w:tc>
          <w:tcPr>
            <w:tcW w:w="0" w:type="auto"/>
            <w:tcBorders>
              <w:top w:val="single" w:sz="6" w:space="0" w:color="DEE2E6"/>
            </w:tcBorders>
            <w:hideMark/>
          </w:tcPr>
          <w:p w:rsidR="00A45B17" w:rsidRDefault="00A45B17" w:rsidP="008F0D49">
            <w:pPr>
              <w:rPr>
                <w:sz w:val="24"/>
                <w:szCs w:val="24"/>
              </w:rPr>
            </w:pPr>
            <w:r>
              <w:t>Feuer</w:t>
            </w:r>
          </w:p>
        </w:tc>
      </w:tr>
      <w:tr w:rsidR="00A45B17" w:rsidTr="008F0D49">
        <w:tc>
          <w:tcPr>
            <w:tcW w:w="0" w:type="auto"/>
            <w:tcBorders>
              <w:top w:val="single" w:sz="6" w:space="0" w:color="DEE2E6"/>
            </w:tcBorders>
            <w:hideMark/>
          </w:tcPr>
          <w:p w:rsidR="00A45B17" w:rsidRDefault="00A45B17" w:rsidP="008F0D49">
            <w:pPr>
              <w:rPr>
                <w:sz w:val="24"/>
                <w:szCs w:val="24"/>
              </w:rPr>
            </w:pPr>
            <w:r>
              <w:t>1062.038461</w:t>
            </w:r>
          </w:p>
        </w:tc>
        <w:tc>
          <w:tcPr>
            <w:tcW w:w="0" w:type="auto"/>
            <w:tcBorders>
              <w:top w:val="single" w:sz="6" w:space="0" w:color="DEE2E6"/>
            </w:tcBorders>
            <w:hideMark/>
          </w:tcPr>
          <w:p w:rsidR="00A45B17" w:rsidRDefault="00A45B17" w:rsidP="008F0D49">
            <w:pPr>
              <w:rPr>
                <w:sz w:val="24"/>
                <w:szCs w:val="24"/>
              </w:rPr>
            </w:pPr>
            <w:r>
              <w:t>Thomas</w:t>
            </w:r>
          </w:p>
        </w:tc>
        <w:tc>
          <w:tcPr>
            <w:tcW w:w="0" w:type="auto"/>
            <w:tcBorders>
              <w:top w:val="single" w:sz="6" w:space="0" w:color="DEE2E6"/>
            </w:tcBorders>
            <w:hideMark/>
          </w:tcPr>
          <w:p w:rsidR="00A45B17" w:rsidRDefault="00A45B17" w:rsidP="008F0D49">
            <w:pPr>
              <w:rPr>
                <w:sz w:val="24"/>
                <w:szCs w:val="24"/>
              </w:rPr>
            </w:pPr>
            <w:r>
              <w:t>Hardy</w:t>
            </w:r>
          </w:p>
        </w:tc>
      </w:tr>
      <w:tr w:rsidR="00A45B17" w:rsidTr="008F0D49">
        <w:tc>
          <w:tcPr>
            <w:tcW w:w="0" w:type="auto"/>
            <w:tcBorders>
              <w:top w:val="single" w:sz="6" w:space="0" w:color="DEE2E6"/>
            </w:tcBorders>
            <w:hideMark/>
          </w:tcPr>
          <w:p w:rsidR="00A45B17" w:rsidRDefault="00A45B17" w:rsidP="008F0D49">
            <w:pPr>
              <w:rPr>
                <w:sz w:val="24"/>
                <w:szCs w:val="24"/>
              </w:rPr>
            </w:pPr>
            <w:r>
              <w:t>1107.806666</w:t>
            </w:r>
          </w:p>
        </w:tc>
        <w:tc>
          <w:tcPr>
            <w:tcW w:w="0" w:type="auto"/>
            <w:tcBorders>
              <w:top w:val="single" w:sz="6" w:space="0" w:color="DEE2E6"/>
            </w:tcBorders>
            <w:hideMark/>
          </w:tcPr>
          <w:p w:rsidR="00A45B17" w:rsidRDefault="00A45B17" w:rsidP="008F0D49">
            <w:pPr>
              <w:rPr>
                <w:sz w:val="24"/>
                <w:szCs w:val="24"/>
              </w:rPr>
            </w:pPr>
            <w:r>
              <w:t>Pirkko</w:t>
            </w:r>
          </w:p>
        </w:tc>
        <w:tc>
          <w:tcPr>
            <w:tcW w:w="0" w:type="auto"/>
            <w:tcBorders>
              <w:top w:val="single" w:sz="6" w:space="0" w:color="DEE2E6"/>
            </w:tcBorders>
            <w:hideMark/>
          </w:tcPr>
          <w:p w:rsidR="00A45B17" w:rsidRDefault="00A45B17" w:rsidP="008F0D49">
            <w:pPr>
              <w:rPr>
                <w:sz w:val="24"/>
                <w:szCs w:val="24"/>
              </w:rPr>
            </w:pPr>
            <w:r>
              <w:t>Koskitalo</w:t>
            </w:r>
          </w:p>
        </w:tc>
      </w:tr>
      <w:tr w:rsidR="00A45B17" w:rsidTr="008F0D49">
        <w:tc>
          <w:tcPr>
            <w:tcW w:w="0" w:type="auto"/>
            <w:tcBorders>
              <w:top w:val="single" w:sz="6" w:space="0" w:color="DEE2E6"/>
            </w:tcBorders>
            <w:hideMark/>
          </w:tcPr>
          <w:p w:rsidR="00A45B17" w:rsidRDefault="00A45B17" w:rsidP="008F0D49">
            <w:pPr>
              <w:rPr>
                <w:sz w:val="24"/>
                <w:szCs w:val="24"/>
              </w:rPr>
            </w:pPr>
            <w:r>
              <w:t>1174.945454</w:t>
            </w:r>
          </w:p>
        </w:tc>
        <w:tc>
          <w:tcPr>
            <w:tcW w:w="0" w:type="auto"/>
            <w:tcBorders>
              <w:top w:val="single" w:sz="6" w:space="0" w:color="DEE2E6"/>
            </w:tcBorders>
            <w:hideMark/>
          </w:tcPr>
          <w:p w:rsidR="00A45B17" w:rsidRDefault="00A45B17" w:rsidP="008F0D49">
            <w:pPr>
              <w:rPr>
                <w:sz w:val="24"/>
                <w:szCs w:val="24"/>
              </w:rPr>
            </w:pPr>
            <w:r>
              <w:t>Janete</w:t>
            </w:r>
          </w:p>
        </w:tc>
        <w:tc>
          <w:tcPr>
            <w:tcW w:w="0" w:type="auto"/>
            <w:tcBorders>
              <w:top w:val="single" w:sz="6" w:space="0" w:color="DEE2E6"/>
            </w:tcBorders>
            <w:hideMark/>
          </w:tcPr>
          <w:p w:rsidR="00A45B17" w:rsidRDefault="00A45B17" w:rsidP="008F0D49">
            <w:pPr>
              <w:rPr>
                <w:sz w:val="24"/>
                <w:szCs w:val="24"/>
              </w:rPr>
            </w:pPr>
            <w:r>
              <w:t>Limeira</w:t>
            </w:r>
          </w:p>
        </w:tc>
      </w:tr>
      <w:tr w:rsidR="00A45B17" w:rsidTr="008F0D49">
        <w:tc>
          <w:tcPr>
            <w:tcW w:w="0" w:type="auto"/>
            <w:tcBorders>
              <w:top w:val="single" w:sz="6" w:space="0" w:color="DEE2E6"/>
            </w:tcBorders>
            <w:hideMark/>
          </w:tcPr>
          <w:p w:rsidR="00A45B17" w:rsidRDefault="00A45B17" w:rsidP="008F0D49">
            <w:pPr>
              <w:rPr>
                <w:sz w:val="24"/>
                <w:szCs w:val="24"/>
              </w:rPr>
            </w:pPr>
            <w:r>
              <w:t>1073.621428</w:t>
            </w:r>
          </w:p>
        </w:tc>
        <w:tc>
          <w:tcPr>
            <w:tcW w:w="0" w:type="auto"/>
            <w:tcBorders>
              <w:top w:val="single" w:sz="6" w:space="0" w:color="DEE2E6"/>
            </w:tcBorders>
            <w:hideMark/>
          </w:tcPr>
          <w:p w:rsidR="00A45B17" w:rsidRDefault="00A45B17" w:rsidP="008F0D49">
            <w:pPr>
              <w:rPr>
                <w:sz w:val="24"/>
                <w:szCs w:val="24"/>
              </w:rPr>
            </w:pPr>
            <w:r>
              <w:t>Antonio</w:t>
            </w:r>
          </w:p>
        </w:tc>
        <w:tc>
          <w:tcPr>
            <w:tcW w:w="0" w:type="auto"/>
            <w:tcBorders>
              <w:top w:val="single" w:sz="6" w:space="0" w:color="DEE2E6"/>
            </w:tcBorders>
            <w:hideMark/>
          </w:tcPr>
          <w:p w:rsidR="00A45B17" w:rsidRDefault="00A45B17" w:rsidP="008F0D49">
            <w:pPr>
              <w:rPr>
                <w:sz w:val="24"/>
                <w:szCs w:val="24"/>
              </w:rPr>
            </w:pPr>
            <w:r>
              <w:t>Moreno</w:t>
            </w:r>
          </w:p>
        </w:tc>
      </w:tr>
      <w:tr w:rsidR="00A45B17" w:rsidTr="008F0D49">
        <w:tc>
          <w:tcPr>
            <w:tcW w:w="0" w:type="auto"/>
            <w:tcBorders>
              <w:top w:val="single" w:sz="6" w:space="0" w:color="DEE2E6"/>
            </w:tcBorders>
            <w:hideMark/>
          </w:tcPr>
          <w:p w:rsidR="00A45B17" w:rsidRDefault="00A45B17" w:rsidP="008F0D49">
            <w:pPr>
              <w:rPr>
                <w:sz w:val="24"/>
                <w:szCs w:val="24"/>
              </w:rPr>
            </w:pPr>
            <w:r>
              <w:t>1065.385000</w:t>
            </w:r>
          </w:p>
        </w:tc>
        <w:tc>
          <w:tcPr>
            <w:tcW w:w="0" w:type="auto"/>
            <w:tcBorders>
              <w:top w:val="single" w:sz="6" w:space="0" w:color="DEE2E6"/>
            </w:tcBorders>
            <w:hideMark/>
          </w:tcPr>
          <w:p w:rsidR="00A45B17" w:rsidRDefault="00A45B17" w:rsidP="008F0D49">
            <w:pPr>
              <w:rPr>
                <w:sz w:val="24"/>
                <w:szCs w:val="24"/>
              </w:rPr>
            </w:pPr>
            <w:r>
              <w:t>Rita</w:t>
            </w:r>
          </w:p>
        </w:tc>
        <w:tc>
          <w:tcPr>
            <w:tcW w:w="0" w:type="auto"/>
            <w:tcBorders>
              <w:top w:val="single" w:sz="6" w:space="0" w:color="DEE2E6"/>
            </w:tcBorders>
            <w:hideMark/>
          </w:tcPr>
          <w:p w:rsidR="00A45B17" w:rsidRDefault="00A45B17" w:rsidP="008F0D49">
            <w:pPr>
              <w:rPr>
                <w:sz w:val="24"/>
                <w:szCs w:val="24"/>
              </w:rPr>
            </w:pPr>
            <w:r>
              <w:t>Müller</w:t>
            </w:r>
          </w:p>
        </w:tc>
      </w:tr>
      <w:tr w:rsidR="00A45B17" w:rsidTr="008F0D49">
        <w:tc>
          <w:tcPr>
            <w:tcW w:w="0" w:type="auto"/>
            <w:tcBorders>
              <w:top w:val="single" w:sz="6" w:space="0" w:color="DEE2E6"/>
            </w:tcBorders>
            <w:hideMark/>
          </w:tcPr>
          <w:p w:rsidR="00A45B17" w:rsidRDefault="00A45B17" w:rsidP="008F0D49">
            <w:pPr>
              <w:rPr>
                <w:sz w:val="24"/>
                <w:szCs w:val="24"/>
              </w:rPr>
            </w:pPr>
            <w:r>
              <w:t>1183.010000</w:t>
            </w:r>
          </w:p>
        </w:tc>
        <w:tc>
          <w:tcPr>
            <w:tcW w:w="0" w:type="auto"/>
            <w:tcBorders>
              <w:top w:val="single" w:sz="6" w:space="0" w:color="DEE2E6"/>
            </w:tcBorders>
            <w:hideMark/>
          </w:tcPr>
          <w:p w:rsidR="00A45B17" w:rsidRDefault="00A45B17" w:rsidP="008F0D49">
            <w:pPr>
              <w:rPr>
                <w:sz w:val="24"/>
                <w:szCs w:val="24"/>
              </w:rPr>
            </w:pPr>
            <w:r>
              <w:t>José</w:t>
            </w:r>
          </w:p>
        </w:tc>
        <w:tc>
          <w:tcPr>
            <w:tcW w:w="0" w:type="auto"/>
            <w:tcBorders>
              <w:top w:val="single" w:sz="6" w:space="0" w:color="DEE2E6"/>
            </w:tcBorders>
            <w:hideMark/>
          </w:tcPr>
          <w:p w:rsidR="00A45B17" w:rsidRDefault="00A45B17" w:rsidP="008F0D49">
            <w:pPr>
              <w:rPr>
                <w:sz w:val="24"/>
                <w:szCs w:val="24"/>
              </w:rPr>
            </w:pPr>
            <w:r>
              <w:t>Pedro Freyre</w:t>
            </w:r>
          </w:p>
        </w:tc>
      </w:tr>
      <w:tr w:rsidR="00A45B17" w:rsidTr="008F0D49">
        <w:tc>
          <w:tcPr>
            <w:tcW w:w="0" w:type="auto"/>
            <w:tcBorders>
              <w:top w:val="single" w:sz="6" w:space="0" w:color="DEE2E6"/>
            </w:tcBorders>
            <w:hideMark/>
          </w:tcPr>
          <w:p w:rsidR="00A45B17" w:rsidRDefault="00A45B17" w:rsidP="008F0D49">
            <w:pPr>
              <w:rPr>
                <w:sz w:val="24"/>
                <w:szCs w:val="24"/>
              </w:rPr>
            </w:pPr>
            <w:r>
              <w:t>1057.386666</w:t>
            </w:r>
          </w:p>
        </w:tc>
        <w:tc>
          <w:tcPr>
            <w:tcW w:w="0" w:type="auto"/>
            <w:tcBorders>
              <w:top w:val="single" w:sz="6" w:space="0" w:color="DEE2E6"/>
            </w:tcBorders>
            <w:hideMark/>
          </w:tcPr>
          <w:p w:rsidR="00A45B17" w:rsidRDefault="00A45B17" w:rsidP="008F0D49">
            <w:pPr>
              <w:rPr>
                <w:sz w:val="24"/>
                <w:szCs w:val="24"/>
              </w:rPr>
            </w:pPr>
            <w:r>
              <w:t>Carine</w:t>
            </w:r>
          </w:p>
        </w:tc>
        <w:tc>
          <w:tcPr>
            <w:tcW w:w="0" w:type="auto"/>
            <w:tcBorders>
              <w:top w:val="single" w:sz="6" w:space="0" w:color="DEE2E6"/>
            </w:tcBorders>
            <w:hideMark/>
          </w:tcPr>
          <w:p w:rsidR="00A45B17" w:rsidRDefault="00A45B17" w:rsidP="008F0D49">
            <w:pPr>
              <w:rPr>
                <w:sz w:val="24"/>
                <w:szCs w:val="24"/>
              </w:rPr>
            </w:pPr>
            <w:r>
              <w:t>Schmitt</w:t>
            </w:r>
          </w:p>
        </w:tc>
      </w:tr>
    </w:tbl>
    <w:p w:rsidR="00A45B17" w:rsidRDefault="00A45B17" w:rsidP="00A45B17">
      <w:pPr>
        <w:rPr>
          <w:rStyle w:val="sqlkeywordcolor"/>
          <w:rFonts w:ascii="Consolas" w:hAnsi="Consolas"/>
          <w:color w:val="0000CD"/>
          <w:sz w:val="23"/>
          <w:szCs w:val="23"/>
          <w:lang w:val="uk-UA"/>
        </w:rPr>
      </w:pPr>
    </w:p>
    <w:p w:rsidR="00A45B17" w:rsidRDefault="00A45B17" w:rsidP="00A45B17">
      <w:pPr>
        <w:pStyle w:val="a4"/>
      </w:pPr>
      <w:r>
        <w:t>The following SQL statement lists the number of customers in each country. Only include countries with more than 5 customers: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(CustomerID), Country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Country</w:t>
      </w:r>
    </w:p>
    <w:p w:rsidR="00A45B17" w:rsidRDefault="00A45B17" w:rsidP="00A45B17">
      <w:pPr>
        <w:rPr>
          <w:rFonts w:cs="Times New Roman"/>
        </w:rPr>
      </w:pPr>
      <w:r>
        <w:rPr>
          <w:rStyle w:val="sqlkeywordcolor"/>
          <w:rFonts w:ascii="Consolas" w:hAnsi="Consolas"/>
          <w:color w:val="0000CD"/>
          <w:sz w:val="23"/>
          <w:szCs w:val="23"/>
        </w:rPr>
        <w:t>HAVING</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(CustomerID) &gt; </w:t>
      </w:r>
      <w:r>
        <w:rPr>
          <w:rStyle w:val="sqlnumbercolor"/>
          <w:rFonts w:ascii="Consolas" w:hAnsi="Consolas"/>
          <w:color w:val="000000"/>
          <w:sz w:val="23"/>
          <w:szCs w:val="23"/>
        </w:rPr>
        <w:t>5</w:t>
      </w:r>
      <w:r>
        <w:rPr>
          <w:rStyle w:val="sqlcolor"/>
          <w:rFonts w:ascii="Consolas" w:hAnsi="Consolas"/>
          <w:color w:val="000000"/>
          <w:sz w:val="23"/>
          <w:szCs w:val="23"/>
        </w:rPr>
        <w:t>;</w:t>
      </w:r>
    </w:p>
    <w:p w:rsidR="00A45B17" w:rsidRDefault="00A45B17" w:rsidP="00A45B17">
      <w:pPr>
        <w:pStyle w:val="a4"/>
      </w:pPr>
      <w:r>
        <w:t>The following SQL statement lists the number of customers in each country, sorted high to low (Only include countries with more than 5 customers):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(CustomerID), Country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Country</w:t>
      </w:r>
    </w:p>
    <w:p w:rsidR="00A45B17" w:rsidRDefault="00A45B17" w:rsidP="00A45B17">
      <w:pPr>
        <w:rPr>
          <w:rStyle w:val="sqlnumbercolor"/>
          <w:rFonts w:ascii="Consolas" w:hAnsi="Consolas"/>
          <w:color w:val="000000"/>
          <w:sz w:val="23"/>
          <w:szCs w:val="23"/>
          <w:lang w:val="uk-UA"/>
        </w:rPr>
      </w:pPr>
      <w:r>
        <w:rPr>
          <w:rStyle w:val="sqlkeywordcolor"/>
          <w:rFonts w:ascii="Consolas" w:hAnsi="Consolas"/>
          <w:color w:val="0000CD"/>
          <w:sz w:val="23"/>
          <w:szCs w:val="23"/>
        </w:rPr>
        <w:t>HAVING</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(CustomerID) &gt; </w:t>
      </w:r>
      <w:r>
        <w:rPr>
          <w:rStyle w:val="sqlnumbercolor"/>
          <w:rFonts w:ascii="Consolas" w:hAnsi="Consolas"/>
          <w:color w:val="000000"/>
          <w:sz w:val="23"/>
          <w:szCs w:val="23"/>
        </w:rPr>
        <w:t>5</w:t>
      </w:r>
    </w:p>
    <w:p w:rsidR="00A45B17" w:rsidRDefault="00A45B17" w:rsidP="00A45B17">
      <w:pPr>
        <w:rPr>
          <w:rFonts w:cs="Times New Roman"/>
        </w:rPr>
      </w:pP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(CustomerID) </w:t>
      </w:r>
      <w:r>
        <w:rPr>
          <w:rStyle w:val="sqlkeywordcolor"/>
          <w:rFonts w:ascii="Consolas" w:hAnsi="Consolas"/>
          <w:color w:val="0000CD"/>
          <w:sz w:val="23"/>
          <w:szCs w:val="23"/>
        </w:rPr>
        <w:t>DESC</w:t>
      </w:r>
      <w:r>
        <w:rPr>
          <w:rStyle w:val="sqlcolor"/>
          <w:rFonts w:ascii="Consolas" w:hAnsi="Consolas"/>
          <w:color w:val="000000"/>
          <w:sz w:val="23"/>
          <w:szCs w:val="23"/>
        </w:rPr>
        <w:t>;</w:t>
      </w:r>
    </w:p>
    <w:p w:rsidR="00A45B17" w:rsidRDefault="00A45B17" w:rsidP="00A45B17">
      <w:pPr>
        <w:pStyle w:val="a4"/>
      </w:pPr>
      <w:r>
        <w:t>The following SQL statement lists the employees that have registered more than 10 orders: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Employees.LastName, </w:t>
      </w:r>
      <w:r>
        <w:rPr>
          <w:rStyle w:val="sqlkeywordcolor"/>
          <w:rFonts w:ascii="Consolas" w:hAnsi="Consolas"/>
          <w:color w:val="0000CD"/>
          <w:sz w:val="23"/>
          <w:szCs w:val="23"/>
        </w:rPr>
        <w:t>COUNT</w:t>
      </w:r>
      <w:r>
        <w:rPr>
          <w:rStyle w:val="sqlcolor"/>
          <w:rFonts w:ascii="Consolas" w:hAnsi="Consolas"/>
          <w:color w:val="000000"/>
          <w:sz w:val="23"/>
          <w:szCs w:val="23"/>
        </w:rPr>
        <w:t xml:space="preserve">(Orders.OrderID) </w:t>
      </w:r>
      <w:r>
        <w:rPr>
          <w:rStyle w:val="sqlkeywordcolor"/>
          <w:rFonts w:ascii="Consolas" w:hAnsi="Consolas"/>
          <w:color w:val="0000CD"/>
          <w:sz w:val="23"/>
          <w:szCs w:val="23"/>
        </w:rPr>
        <w:t>AS</w:t>
      </w:r>
      <w:r>
        <w:rPr>
          <w:rStyle w:val="sqlcolor"/>
          <w:rFonts w:ascii="Consolas" w:hAnsi="Consolas"/>
          <w:color w:val="000000"/>
          <w:sz w:val="23"/>
          <w:szCs w:val="23"/>
        </w:rPr>
        <w:t xml:space="preserve"> NumberOfOrders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(Orders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INNER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Employees </w:t>
      </w:r>
      <w:r>
        <w:rPr>
          <w:rStyle w:val="sqlkeywordcolor"/>
          <w:rFonts w:ascii="Consolas" w:hAnsi="Consolas"/>
          <w:color w:val="0000CD"/>
          <w:sz w:val="23"/>
          <w:szCs w:val="23"/>
        </w:rPr>
        <w:t>ON</w:t>
      </w:r>
      <w:r>
        <w:rPr>
          <w:rStyle w:val="sqlcolor"/>
          <w:rFonts w:ascii="Consolas" w:hAnsi="Consolas"/>
          <w:color w:val="000000"/>
          <w:sz w:val="23"/>
          <w:szCs w:val="23"/>
        </w:rPr>
        <w:t xml:space="preserve"> Orders.EmployeeID = Employees.EmployeeID)</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LastName</w:t>
      </w:r>
    </w:p>
    <w:p w:rsidR="00A45B17" w:rsidRDefault="00A45B17" w:rsidP="00A45B17">
      <w:pPr>
        <w:rPr>
          <w:rFonts w:cs="Times New Roman"/>
        </w:rPr>
      </w:pPr>
      <w:r>
        <w:rPr>
          <w:rStyle w:val="sqlkeywordcolor"/>
          <w:rFonts w:ascii="Consolas" w:hAnsi="Consolas"/>
          <w:color w:val="0000CD"/>
          <w:sz w:val="23"/>
          <w:szCs w:val="23"/>
        </w:rPr>
        <w:t>HAVING</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(Orders.OrderID) &gt; </w:t>
      </w:r>
      <w:r>
        <w:rPr>
          <w:rStyle w:val="sqlnumbercolor"/>
          <w:rFonts w:ascii="Consolas" w:hAnsi="Consolas"/>
          <w:color w:val="000000"/>
          <w:sz w:val="23"/>
          <w:szCs w:val="23"/>
        </w:rPr>
        <w:t>10</w:t>
      </w:r>
      <w:r>
        <w:rPr>
          <w:rStyle w:val="sqlcolor"/>
          <w:rFonts w:ascii="Consolas" w:hAnsi="Consolas"/>
          <w:color w:val="000000"/>
          <w:sz w:val="23"/>
          <w:szCs w:val="23"/>
        </w:rPr>
        <w:t>;</w:t>
      </w:r>
    </w:p>
    <w:p w:rsidR="00A45B17" w:rsidRDefault="00A45B17" w:rsidP="00A45B17">
      <w:pPr>
        <w:pStyle w:val="a4"/>
      </w:pPr>
      <w:r>
        <w:t>The following SQL statement lists if the employees "Davolio" or "Fuller" have registered more than 25 orders: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Employees.LastName, </w:t>
      </w:r>
      <w:r>
        <w:rPr>
          <w:rStyle w:val="sqlkeywordcolor"/>
          <w:rFonts w:ascii="Consolas" w:hAnsi="Consolas"/>
          <w:color w:val="0000CD"/>
          <w:sz w:val="23"/>
          <w:szCs w:val="23"/>
        </w:rPr>
        <w:t>COUNT</w:t>
      </w:r>
      <w:r>
        <w:rPr>
          <w:rStyle w:val="sqlcolor"/>
          <w:rFonts w:ascii="Consolas" w:hAnsi="Consolas"/>
          <w:color w:val="000000"/>
          <w:sz w:val="23"/>
          <w:szCs w:val="23"/>
        </w:rPr>
        <w:t xml:space="preserve">(Orders.OrderID) </w:t>
      </w:r>
      <w:r>
        <w:rPr>
          <w:rStyle w:val="sqlkeywordcolor"/>
          <w:rFonts w:ascii="Consolas" w:hAnsi="Consolas"/>
          <w:color w:val="0000CD"/>
          <w:sz w:val="23"/>
          <w:szCs w:val="23"/>
        </w:rPr>
        <w:t>AS</w:t>
      </w:r>
      <w:r>
        <w:rPr>
          <w:rStyle w:val="sqlcolor"/>
          <w:rFonts w:ascii="Consolas" w:hAnsi="Consolas"/>
          <w:color w:val="000000"/>
          <w:sz w:val="23"/>
          <w:szCs w:val="23"/>
        </w:rPr>
        <w:t xml:space="preserve"> NumberOfOrders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Orders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INNER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Employees </w:t>
      </w:r>
      <w:r>
        <w:rPr>
          <w:rStyle w:val="sqlkeywordcolor"/>
          <w:rFonts w:ascii="Consolas" w:hAnsi="Consolas"/>
          <w:color w:val="0000CD"/>
          <w:sz w:val="23"/>
          <w:szCs w:val="23"/>
        </w:rPr>
        <w:t>ON</w:t>
      </w:r>
      <w:r>
        <w:rPr>
          <w:rStyle w:val="sqlcolor"/>
          <w:rFonts w:ascii="Consolas" w:hAnsi="Consolas"/>
          <w:color w:val="000000"/>
          <w:sz w:val="23"/>
          <w:szCs w:val="23"/>
        </w:rPr>
        <w:t xml:space="preserve"> Orders.EmployeeID = Employees.EmployeeID</w:t>
      </w:r>
    </w:p>
    <w:p w:rsidR="00A45B17" w:rsidRDefault="00A45B17" w:rsidP="00A45B17">
      <w:pPr>
        <w:rPr>
          <w:rStyle w:val="sqlstringcolor"/>
          <w:rFonts w:ascii="Consolas" w:hAnsi="Consolas"/>
          <w:color w:val="A52A2A"/>
          <w:sz w:val="23"/>
          <w:szCs w:val="23"/>
          <w:lang w:val="uk-UA"/>
        </w:rPr>
      </w:pPr>
      <w:r>
        <w:rPr>
          <w:rStyle w:val="sqlkeywordcolor"/>
          <w:rFonts w:ascii="Consolas" w:hAnsi="Consolas"/>
          <w:color w:val="0000CD"/>
          <w:sz w:val="23"/>
          <w:szCs w:val="23"/>
        </w:rPr>
        <w:t>WHERE</w:t>
      </w:r>
      <w:r>
        <w:rPr>
          <w:rStyle w:val="sqlcolor"/>
          <w:rFonts w:ascii="Consolas" w:hAnsi="Consolas"/>
          <w:color w:val="000000"/>
          <w:sz w:val="23"/>
          <w:szCs w:val="23"/>
        </w:rPr>
        <w:t xml:space="preserve"> LastName = </w:t>
      </w:r>
      <w:r>
        <w:rPr>
          <w:rStyle w:val="sqlstringcolor"/>
          <w:rFonts w:ascii="Consolas" w:hAnsi="Consolas"/>
          <w:color w:val="A52A2A"/>
          <w:sz w:val="23"/>
          <w:szCs w:val="23"/>
        </w:rPr>
        <w:t>'Davolio'</w:t>
      </w:r>
      <w:r>
        <w:rPr>
          <w:rStyle w:val="sqlcolor"/>
          <w:rFonts w:ascii="Consolas" w:hAnsi="Consolas"/>
          <w:color w:val="000000"/>
          <w:sz w:val="23"/>
          <w:szCs w:val="23"/>
        </w:rPr>
        <w:t xml:space="preserve"> </w:t>
      </w:r>
      <w:r>
        <w:rPr>
          <w:rStyle w:val="sqlkeywordcolor"/>
          <w:rFonts w:ascii="Consolas" w:hAnsi="Consolas"/>
          <w:color w:val="0000CD"/>
          <w:sz w:val="23"/>
          <w:szCs w:val="23"/>
        </w:rPr>
        <w:t>OR</w:t>
      </w:r>
      <w:r>
        <w:rPr>
          <w:rStyle w:val="sqlcolor"/>
          <w:rFonts w:ascii="Consolas" w:hAnsi="Consolas"/>
          <w:color w:val="000000"/>
          <w:sz w:val="23"/>
          <w:szCs w:val="23"/>
        </w:rPr>
        <w:t xml:space="preserve"> LastName = </w:t>
      </w:r>
      <w:r>
        <w:rPr>
          <w:rStyle w:val="sqlstringcolor"/>
          <w:rFonts w:ascii="Consolas" w:hAnsi="Consolas"/>
          <w:color w:val="A52A2A"/>
          <w:sz w:val="23"/>
          <w:szCs w:val="23"/>
        </w:rPr>
        <w:t>'Fuller'</w:t>
      </w:r>
    </w:p>
    <w:p w:rsidR="00A45B17" w:rsidRDefault="00A45B17" w:rsidP="00A45B17">
      <w:pPr>
        <w:rPr>
          <w:rFonts w:cs="Times New Roman"/>
        </w:rPr>
      </w:pP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LastName</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HAVING</w:t>
      </w:r>
      <w:r>
        <w:rPr>
          <w:rStyle w:val="sqlcolor"/>
          <w:rFonts w:ascii="Consolas" w:hAnsi="Consolas"/>
          <w:color w:val="000000"/>
          <w:sz w:val="23"/>
          <w:szCs w:val="23"/>
        </w:rPr>
        <w:t xml:space="preserve"> </w:t>
      </w:r>
      <w:r>
        <w:rPr>
          <w:rStyle w:val="sqlkeywordcolor"/>
          <w:rFonts w:ascii="Consolas" w:hAnsi="Consolas"/>
          <w:color w:val="0000CD"/>
          <w:sz w:val="23"/>
          <w:szCs w:val="23"/>
        </w:rPr>
        <w:t>COUNT</w:t>
      </w:r>
      <w:r>
        <w:rPr>
          <w:rStyle w:val="sqlcolor"/>
          <w:rFonts w:ascii="Consolas" w:hAnsi="Consolas"/>
          <w:color w:val="000000"/>
          <w:sz w:val="23"/>
          <w:szCs w:val="23"/>
        </w:rPr>
        <w:t xml:space="preserve">(Orders.OrderID) &gt; </w:t>
      </w:r>
      <w:r>
        <w:rPr>
          <w:rStyle w:val="sqlnumbercolor"/>
          <w:rFonts w:ascii="Consolas" w:hAnsi="Consolas"/>
          <w:color w:val="000000"/>
          <w:sz w:val="23"/>
          <w:szCs w:val="23"/>
        </w:rPr>
        <w:t>25</w:t>
      </w:r>
      <w:r>
        <w:rPr>
          <w:rStyle w:val="sqlcolor"/>
          <w:rFonts w:ascii="Consolas" w:hAnsi="Consolas"/>
          <w:color w:val="000000"/>
          <w:sz w:val="23"/>
          <w:szCs w:val="23"/>
        </w:rPr>
        <w:t>;</w:t>
      </w:r>
    </w:p>
    <w:p w:rsidR="00A45B17" w:rsidRDefault="00A45B17" w:rsidP="00A45B17">
      <w:pPr>
        <w:rPr>
          <w:lang w:val="uk-UA" w:eastAsia="uk-UA"/>
        </w:rPr>
      </w:pPr>
    </w:p>
    <w:p w:rsidR="00A45B17" w:rsidRDefault="00A45B17" w:rsidP="00A45B17">
      <w:pPr>
        <w:pStyle w:val="4"/>
      </w:pPr>
      <w:bookmarkStart w:id="455" w:name="_Toc57401526"/>
      <w:bookmarkStart w:id="456" w:name="_Toc57480888"/>
      <w:bookmarkStart w:id="457" w:name="_Toc57569943"/>
      <w:bookmarkStart w:id="458" w:name="_Toc57749017"/>
      <w:r>
        <w:t>GROUP BY With JOIN</w:t>
      </w:r>
      <w:bookmarkEnd w:id="455"/>
      <w:bookmarkEnd w:id="456"/>
      <w:bookmarkEnd w:id="457"/>
      <w:bookmarkEnd w:id="458"/>
      <w:r>
        <w:t xml:space="preserve"> </w:t>
      </w:r>
    </w:p>
    <w:p w:rsidR="00A45B17" w:rsidRDefault="00A45B17" w:rsidP="00A45B17">
      <w:pPr>
        <w:pStyle w:val="a4"/>
      </w:pPr>
      <w:r>
        <w:t>The following SQL statement lists the number of orders sent by each shipper:</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Shippers.ShipperName, </w:t>
      </w:r>
      <w:r>
        <w:rPr>
          <w:rStyle w:val="sqlkeywordcolor"/>
          <w:rFonts w:ascii="Consolas" w:hAnsi="Consolas"/>
          <w:color w:val="0000CD"/>
          <w:sz w:val="23"/>
          <w:szCs w:val="23"/>
        </w:rPr>
        <w:t>COUNT</w:t>
      </w:r>
      <w:r>
        <w:rPr>
          <w:rStyle w:val="sqlcolor"/>
          <w:rFonts w:ascii="Consolas" w:hAnsi="Consolas"/>
          <w:color w:val="000000"/>
          <w:sz w:val="23"/>
          <w:szCs w:val="23"/>
        </w:rPr>
        <w:t xml:space="preserve">(Orders.OrderID) </w:t>
      </w:r>
      <w:r>
        <w:rPr>
          <w:rStyle w:val="sqlkeywordcolor"/>
          <w:rFonts w:ascii="Consolas" w:hAnsi="Consolas"/>
          <w:color w:val="0000CD"/>
          <w:sz w:val="23"/>
          <w:szCs w:val="23"/>
        </w:rPr>
        <w:t>AS</w:t>
      </w:r>
      <w:r>
        <w:rPr>
          <w:rStyle w:val="sqlcolor"/>
          <w:rFonts w:ascii="Consolas" w:hAnsi="Consolas"/>
          <w:color w:val="000000"/>
          <w:sz w:val="23"/>
          <w:szCs w:val="23"/>
        </w:rPr>
        <w:t xml:space="preserve"> NumberOfOrders </w:t>
      </w:r>
      <w:r>
        <w:rPr>
          <w:rStyle w:val="sqlkeywordcolor"/>
          <w:rFonts w:ascii="Consolas" w:hAnsi="Consolas"/>
          <w:color w:val="0000CD"/>
          <w:sz w:val="23"/>
          <w:szCs w:val="23"/>
        </w:rPr>
        <w:t>FROM</w:t>
      </w:r>
      <w:r>
        <w:rPr>
          <w:rStyle w:val="sqlcolor"/>
          <w:rFonts w:ascii="Consolas" w:hAnsi="Consolas"/>
          <w:color w:val="000000"/>
          <w:sz w:val="23"/>
          <w:szCs w:val="23"/>
        </w:rPr>
        <w:t xml:space="preserve"> Orders</w:t>
      </w:r>
      <w:r>
        <w:br/>
      </w:r>
      <w:r>
        <w:rPr>
          <w:rStyle w:val="sqlkeywordcolor"/>
          <w:rFonts w:ascii="Consolas" w:hAnsi="Consolas"/>
          <w:color w:val="0000CD"/>
          <w:sz w:val="23"/>
          <w:szCs w:val="23"/>
        </w:rPr>
        <w:t>LEFT</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Shippers </w:t>
      </w:r>
      <w:r>
        <w:rPr>
          <w:rStyle w:val="sqlkeywordcolor"/>
          <w:rFonts w:ascii="Consolas" w:hAnsi="Consolas"/>
          <w:color w:val="0000CD"/>
          <w:sz w:val="23"/>
          <w:szCs w:val="23"/>
        </w:rPr>
        <w:t>ON</w:t>
      </w:r>
      <w:r>
        <w:rPr>
          <w:rStyle w:val="sqlcolor"/>
          <w:rFonts w:ascii="Consolas" w:hAnsi="Consolas"/>
          <w:color w:val="000000"/>
          <w:sz w:val="23"/>
          <w:szCs w:val="23"/>
        </w:rPr>
        <w:t xml:space="preserve"> Orders.ShipperID = Shippers.ShipperID</w:t>
      </w:r>
      <w:r>
        <w:br/>
      </w:r>
      <w:r>
        <w:rPr>
          <w:rStyle w:val="sqlkeywordcolor"/>
          <w:rFonts w:ascii="Consolas" w:hAnsi="Consolas"/>
          <w:color w:val="0000CD"/>
          <w:sz w:val="23"/>
          <w:szCs w:val="23"/>
        </w:rPr>
        <w:t>GROUP</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ShipperName;</w:t>
      </w:r>
    </w:p>
    <w:p w:rsidR="00A45B17" w:rsidRDefault="00A45B17" w:rsidP="00A45B17"/>
    <w:p w:rsidR="00A45B17" w:rsidRPr="0041116D" w:rsidRDefault="00A45B17" w:rsidP="00A45B17">
      <w:pPr>
        <w:pStyle w:val="3"/>
        <w:rPr>
          <w:lang w:val="uk-UA"/>
        </w:rPr>
      </w:pPr>
      <w:bookmarkStart w:id="459" w:name="_Toc57401476"/>
      <w:bookmarkStart w:id="460" w:name="_Toc57480851"/>
      <w:bookmarkStart w:id="461" w:name="_Toc57569944"/>
      <w:bookmarkStart w:id="462" w:name="_Toc57749018"/>
      <w:r>
        <w:t>Комбінування записів кількох таблиць</w:t>
      </w:r>
      <w:bookmarkEnd w:id="459"/>
      <w:r>
        <w:rPr>
          <w:lang w:val="uk-UA"/>
        </w:rPr>
        <w:t xml:space="preserve"> </w:t>
      </w:r>
      <w:r w:rsidRPr="00B86614">
        <w:t>JOIN</w:t>
      </w:r>
      <w:bookmarkEnd w:id="460"/>
      <w:bookmarkEnd w:id="461"/>
      <w:bookmarkEnd w:id="462"/>
    </w:p>
    <w:p w:rsidR="00A45B17" w:rsidRDefault="00A45B17" w:rsidP="00A45B17">
      <w:pPr>
        <w:pStyle w:val="a4"/>
      </w:pPr>
      <w:r>
        <w:t>A JOIN clause is used to combine rows from two or more tables, based on a related column between them.</w:t>
      </w:r>
    </w:p>
    <w:p w:rsidR="00A45B17" w:rsidRDefault="00A45B17" w:rsidP="00A45B17">
      <w:pPr>
        <w:pStyle w:val="a4"/>
      </w:pPr>
      <w:r>
        <w:t>Let's look at a selection from the "Orders" table:</w:t>
      </w:r>
    </w:p>
    <w:tbl>
      <w:tblPr>
        <w:tblW w:w="5627"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680"/>
        <w:gridCol w:w="1644"/>
        <w:gridCol w:w="2303"/>
      </w:tblGrid>
      <w:tr w:rsidR="00A45B17" w:rsidRPr="00BD3D15" w:rsidTr="008F0D49">
        <w:tc>
          <w:tcPr>
            <w:tcW w:w="1680" w:type="dxa"/>
            <w:shd w:val="clear" w:color="auto" w:fill="FFFFFF"/>
            <w:tcMar>
              <w:top w:w="120" w:type="dxa"/>
              <w:left w:w="240" w:type="dxa"/>
              <w:bottom w:w="120" w:type="dxa"/>
              <w:right w:w="120" w:type="dxa"/>
            </w:tcMar>
            <w:hideMark/>
          </w:tcPr>
          <w:p w:rsidR="00A45B17" w:rsidRPr="00BD3D15" w:rsidRDefault="00A45B17" w:rsidP="008F0D49">
            <w:pPr>
              <w:rPr>
                <w:rFonts w:ascii="Times New Roman" w:hAnsi="Times New Roman"/>
                <w:sz w:val="24"/>
                <w:szCs w:val="24"/>
              </w:rPr>
            </w:pPr>
            <w:r w:rsidRPr="00BD3D15">
              <w:rPr>
                <w:sz w:val="24"/>
                <w:szCs w:val="24"/>
              </w:rPr>
              <w:t>OrderID</w:t>
            </w:r>
          </w:p>
        </w:tc>
        <w:tc>
          <w:tcPr>
            <w:tcW w:w="1644"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CustomerID</w:t>
            </w:r>
          </w:p>
        </w:tc>
        <w:tc>
          <w:tcPr>
            <w:tcW w:w="2303"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OrderDate</w:t>
            </w:r>
          </w:p>
        </w:tc>
      </w:tr>
      <w:tr w:rsidR="00A45B17" w:rsidRPr="00BD3D15" w:rsidTr="008F0D49">
        <w:tc>
          <w:tcPr>
            <w:tcW w:w="0" w:type="auto"/>
            <w:shd w:val="clear" w:color="auto" w:fill="F1F1F1"/>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10308</w:t>
            </w:r>
          </w:p>
        </w:tc>
        <w:tc>
          <w:tcPr>
            <w:tcW w:w="1644"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2</w:t>
            </w:r>
          </w:p>
        </w:tc>
        <w:tc>
          <w:tcPr>
            <w:tcW w:w="2303"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1996-09-18</w:t>
            </w:r>
          </w:p>
        </w:tc>
      </w:tr>
      <w:tr w:rsidR="00A45B17" w:rsidRPr="00BD3D15" w:rsidTr="008F0D49">
        <w:tc>
          <w:tcPr>
            <w:tcW w:w="0" w:type="auto"/>
            <w:shd w:val="clear" w:color="auto" w:fill="FFFFFF"/>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10309</w:t>
            </w:r>
          </w:p>
        </w:tc>
        <w:tc>
          <w:tcPr>
            <w:tcW w:w="1644"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37</w:t>
            </w:r>
          </w:p>
        </w:tc>
        <w:tc>
          <w:tcPr>
            <w:tcW w:w="2303"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1996-09-19</w:t>
            </w:r>
          </w:p>
        </w:tc>
      </w:tr>
      <w:tr w:rsidR="00A45B17" w:rsidRPr="00BD3D15" w:rsidTr="008F0D49">
        <w:tc>
          <w:tcPr>
            <w:tcW w:w="0" w:type="auto"/>
            <w:shd w:val="clear" w:color="auto" w:fill="F1F1F1"/>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10310</w:t>
            </w:r>
          </w:p>
        </w:tc>
        <w:tc>
          <w:tcPr>
            <w:tcW w:w="1644"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77</w:t>
            </w:r>
          </w:p>
        </w:tc>
        <w:tc>
          <w:tcPr>
            <w:tcW w:w="2303"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1996-09-20</w:t>
            </w:r>
          </w:p>
        </w:tc>
      </w:tr>
    </w:tbl>
    <w:p w:rsidR="00A45B17" w:rsidRDefault="00A45B17" w:rsidP="00A45B17">
      <w:pPr>
        <w:pStyle w:val="a4"/>
      </w:pPr>
      <w:r>
        <w:t>Then, look at a selection from the "Customers" table:</w:t>
      </w:r>
    </w:p>
    <w:tbl>
      <w:tblPr>
        <w:tblW w:w="9312"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812"/>
        <w:gridCol w:w="3957"/>
        <w:gridCol w:w="1984"/>
        <w:gridCol w:w="1559"/>
      </w:tblGrid>
      <w:tr w:rsidR="00A45B17" w:rsidRPr="00BD3D15" w:rsidTr="008F0D49">
        <w:tc>
          <w:tcPr>
            <w:tcW w:w="1812" w:type="dxa"/>
            <w:shd w:val="clear" w:color="auto" w:fill="FFFFFF"/>
            <w:tcMar>
              <w:top w:w="120" w:type="dxa"/>
              <w:left w:w="240" w:type="dxa"/>
              <w:bottom w:w="120" w:type="dxa"/>
              <w:right w:w="120" w:type="dxa"/>
            </w:tcMar>
            <w:hideMark/>
          </w:tcPr>
          <w:p w:rsidR="00A45B17" w:rsidRPr="00BD3D15" w:rsidRDefault="00A45B17" w:rsidP="008F0D49">
            <w:pPr>
              <w:rPr>
                <w:rFonts w:ascii="Times New Roman" w:hAnsi="Times New Roman"/>
                <w:sz w:val="24"/>
                <w:szCs w:val="24"/>
              </w:rPr>
            </w:pPr>
            <w:r w:rsidRPr="00BD3D15">
              <w:rPr>
                <w:sz w:val="24"/>
                <w:szCs w:val="24"/>
              </w:rPr>
              <w:t>CustomerID</w:t>
            </w:r>
          </w:p>
        </w:tc>
        <w:tc>
          <w:tcPr>
            <w:tcW w:w="3957"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CustomerName</w:t>
            </w:r>
          </w:p>
        </w:tc>
        <w:tc>
          <w:tcPr>
            <w:tcW w:w="1984"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ContactName</w:t>
            </w:r>
          </w:p>
        </w:tc>
        <w:tc>
          <w:tcPr>
            <w:tcW w:w="1559"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Country</w:t>
            </w:r>
          </w:p>
        </w:tc>
      </w:tr>
      <w:tr w:rsidR="00A45B17" w:rsidRPr="00BD3D15" w:rsidTr="008F0D49">
        <w:tc>
          <w:tcPr>
            <w:tcW w:w="0" w:type="auto"/>
            <w:shd w:val="clear" w:color="auto" w:fill="F1F1F1"/>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w:t>
            </w:r>
          </w:p>
        </w:tc>
        <w:tc>
          <w:tcPr>
            <w:tcW w:w="3957"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Alfreds Futterkiste</w:t>
            </w:r>
          </w:p>
        </w:tc>
        <w:tc>
          <w:tcPr>
            <w:tcW w:w="1984"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Maria Anders</w:t>
            </w:r>
          </w:p>
        </w:tc>
        <w:tc>
          <w:tcPr>
            <w:tcW w:w="1559"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Germany</w:t>
            </w:r>
          </w:p>
        </w:tc>
      </w:tr>
      <w:tr w:rsidR="00A45B17" w:rsidRPr="00BD3D15" w:rsidTr="008F0D49">
        <w:tc>
          <w:tcPr>
            <w:tcW w:w="0" w:type="auto"/>
            <w:shd w:val="clear" w:color="auto" w:fill="FFFFFF"/>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2</w:t>
            </w:r>
          </w:p>
        </w:tc>
        <w:tc>
          <w:tcPr>
            <w:tcW w:w="3957"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Ana Trujillo Emparedados y helados</w:t>
            </w:r>
          </w:p>
        </w:tc>
        <w:tc>
          <w:tcPr>
            <w:tcW w:w="1984"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Ana Trujillo</w:t>
            </w:r>
          </w:p>
        </w:tc>
        <w:tc>
          <w:tcPr>
            <w:tcW w:w="1559"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Mexico</w:t>
            </w:r>
          </w:p>
        </w:tc>
      </w:tr>
      <w:tr w:rsidR="00A45B17" w:rsidRPr="00BD3D15" w:rsidTr="008F0D49">
        <w:tc>
          <w:tcPr>
            <w:tcW w:w="0" w:type="auto"/>
            <w:shd w:val="clear" w:color="auto" w:fill="F1F1F1"/>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3</w:t>
            </w:r>
          </w:p>
        </w:tc>
        <w:tc>
          <w:tcPr>
            <w:tcW w:w="3957"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Antonio Moreno Taquería</w:t>
            </w:r>
          </w:p>
        </w:tc>
        <w:tc>
          <w:tcPr>
            <w:tcW w:w="1984"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Antonio Moreno</w:t>
            </w:r>
          </w:p>
        </w:tc>
        <w:tc>
          <w:tcPr>
            <w:tcW w:w="1559"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Mexico</w:t>
            </w:r>
          </w:p>
        </w:tc>
      </w:tr>
    </w:tbl>
    <w:p w:rsidR="00A45B17" w:rsidRDefault="00A45B17" w:rsidP="00A45B17">
      <w:pPr>
        <w:pStyle w:val="a4"/>
      </w:pPr>
      <w:r>
        <w:t>Notice that the "CustomerID" column in the "Orders" table refers to the "CustomerID" in the "Customers" table. The relationship between the two tables above is the "CustomerID" column.</w:t>
      </w:r>
    </w:p>
    <w:p w:rsidR="00A45B17" w:rsidRDefault="00A45B17" w:rsidP="00A45B17">
      <w:pPr>
        <w:pStyle w:val="a4"/>
      </w:pPr>
      <w:r>
        <w:t>Then, we can create the following SQL statement (that contains an INNER JOIN), that selects records that have matching values in both tables: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Orders.OrderID, Customers.CustomerName, Orders.OrderDate</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Orders</w:t>
      </w:r>
      <w:r>
        <w:br/>
      </w:r>
      <w:r>
        <w:rPr>
          <w:rStyle w:val="sqlkeywordcolor"/>
          <w:rFonts w:ascii="Consolas" w:hAnsi="Consolas"/>
          <w:color w:val="0000CD"/>
          <w:sz w:val="23"/>
          <w:szCs w:val="23"/>
        </w:rPr>
        <w:t>INNER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Customers </w:t>
      </w:r>
      <w:r>
        <w:rPr>
          <w:rStyle w:val="sqlkeywordcolor"/>
          <w:rFonts w:ascii="Consolas" w:hAnsi="Consolas"/>
          <w:color w:val="0000CD"/>
          <w:sz w:val="23"/>
          <w:szCs w:val="23"/>
        </w:rPr>
        <w:t>ON</w:t>
      </w:r>
      <w:r>
        <w:rPr>
          <w:rStyle w:val="sqlcolor"/>
          <w:rFonts w:ascii="Consolas" w:hAnsi="Consolas"/>
          <w:color w:val="000000"/>
          <w:sz w:val="23"/>
          <w:szCs w:val="23"/>
        </w:rPr>
        <w:t xml:space="preserve"> Orders.CustomerID=Customers.CustomerID;</w:t>
      </w:r>
    </w:p>
    <w:p w:rsidR="00A45B17" w:rsidRDefault="00A45B17" w:rsidP="00A45B17">
      <w:pPr>
        <w:pStyle w:val="a4"/>
      </w:pPr>
      <w:r>
        <w:t>and it will produce something like this:</w:t>
      </w:r>
    </w:p>
    <w:tbl>
      <w:tblPr>
        <w:tblW w:w="7328"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665"/>
        <w:gridCol w:w="3962"/>
        <w:gridCol w:w="1701"/>
      </w:tblGrid>
      <w:tr w:rsidR="00A45B17" w:rsidRPr="00BD3D15" w:rsidTr="008F0D49">
        <w:tc>
          <w:tcPr>
            <w:tcW w:w="1665" w:type="dxa"/>
            <w:shd w:val="clear" w:color="auto" w:fill="FFFFFF"/>
            <w:tcMar>
              <w:top w:w="120" w:type="dxa"/>
              <w:left w:w="240" w:type="dxa"/>
              <w:bottom w:w="120" w:type="dxa"/>
              <w:right w:w="120" w:type="dxa"/>
            </w:tcMar>
            <w:hideMark/>
          </w:tcPr>
          <w:p w:rsidR="00A45B17" w:rsidRPr="00BD3D15" w:rsidRDefault="00A45B17" w:rsidP="008F0D49">
            <w:pPr>
              <w:rPr>
                <w:rFonts w:ascii="Times New Roman" w:hAnsi="Times New Roman"/>
                <w:sz w:val="24"/>
                <w:szCs w:val="24"/>
              </w:rPr>
            </w:pPr>
            <w:r w:rsidRPr="00BD3D15">
              <w:rPr>
                <w:sz w:val="24"/>
                <w:szCs w:val="24"/>
              </w:rPr>
              <w:t>OrderID</w:t>
            </w:r>
          </w:p>
        </w:tc>
        <w:tc>
          <w:tcPr>
            <w:tcW w:w="3962"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CustomerName</w:t>
            </w:r>
          </w:p>
        </w:tc>
        <w:tc>
          <w:tcPr>
            <w:tcW w:w="1701"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OrderDate</w:t>
            </w:r>
          </w:p>
        </w:tc>
      </w:tr>
      <w:tr w:rsidR="00A45B17" w:rsidRPr="00BD3D15" w:rsidTr="008F0D49">
        <w:tc>
          <w:tcPr>
            <w:tcW w:w="0" w:type="auto"/>
            <w:shd w:val="clear" w:color="auto" w:fill="F1F1F1"/>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10308</w:t>
            </w:r>
          </w:p>
        </w:tc>
        <w:tc>
          <w:tcPr>
            <w:tcW w:w="3962"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Ana Trujillo Emparedados y helados</w:t>
            </w:r>
          </w:p>
        </w:tc>
        <w:tc>
          <w:tcPr>
            <w:tcW w:w="1701"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9/18/1996</w:t>
            </w:r>
          </w:p>
        </w:tc>
      </w:tr>
      <w:tr w:rsidR="00A45B17" w:rsidRPr="00BD3D15" w:rsidTr="008F0D49">
        <w:tc>
          <w:tcPr>
            <w:tcW w:w="0" w:type="auto"/>
            <w:shd w:val="clear" w:color="auto" w:fill="FFFFFF"/>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10365</w:t>
            </w:r>
          </w:p>
        </w:tc>
        <w:tc>
          <w:tcPr>
            <w:tcW w:w="3962"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Antonio Moreno Taquería</w:t>
            </w:r>
          </w:p>
        </w:tc>
        <w:tc>
          <w:tcPr>
            <w:tcW w:w="1701"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11/27/1996</w:t>
            </w:r>
          </w:p>
        </w:tc>
      </w:tr>
      <w:tr w:rsidR="00A45B17" w:rsidRPr="00BD3D15" w:rsidTr="008F0D49">
        <w:tc>
          <w:tcPr>
            <w:tcW w:w="0" w:type="auto"/>
            <w:shd w:val="clear" w:color="auto" w:fill="F1F1F1"/>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10383</w:t>
            </w:r>
          </w:p>
        </w:tc>
        <w:tc>
          <w:tcPr>
            <w:tcW w:w="3962"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Around the Horn</w:t>
            </w:r>
          </w:p>
        </w:tc>
        <w:tc>
          <w:tcPr>
            <w:tcW w:w="1701"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12/16/1996</w:t>
            </w:r>
          </w:p>
        </w:tc>
      </w:tr>
      <w:tr w:rsidR="00A45B17" w:rsidRPr="00BD3D15" w:rsidTr="008F0D49">
        <w:tc>
          <w:tcPr>
            <w:tcW w:w="0" w:type="auto"/>
            <w:shd w:val="clear" w:color="auto" w:fill="FFFFFF"/>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10355</w:t>
            </w:r>
          </w:p>
        </w:tc>
        <w:tc>
          <w:tcPr>
            <w:tcW w:w="3962"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Around the Horn</w:t>
            </w:r>
          </w:p>
        </w:tc>
        <w:tc>
          <w:tcPr>
            <w:tcW w:w="1701" w:type="dxa"/>
            <w:shd w:val="clear" w:color="auto" w:fill="FFFFFF"/>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11/15/1996</w:t>
            </w:r>
          </w:p>
        </w:tc>
      </w:tr>
      <w:tr w:rsidR="00A45B17" w:rsidRPr="00BD3D15" w:rsidTr="008F0D49">
        <w:tc>
          <w:tcPr>
            <w:tcW w:w="0" w:type="auto"/>
            <w:shd w:val="clear" w:color="auto" w:fill="F1F1F1"/>
            <w:tcMar>
              <w:top w:w="120" w:type="dxa"/>
              <w:left w:w="240" w:type="dxa"/>
              <w:bottom w:w="120" w:type="dxa"/>
              <w:right w:w="120" w:type="dxa"/>
            </w:tcMar>
            <w:hideMark/>
          </w:tcPr>
          <w:p w:rsidR="00A45B17" w:rsidRPr="00BD3D15" w:rsidRDefault="00A45B17" w:rsidP="008F0D49">
            <w:pPr>
              <w:rPr>
                <w:sz w:val="24"/>
                <w:szCs w:val="24"/>
              </w:rPr>
            </w:pPr>
            <w:r w:rsidRPr="00BD3D15">
              <w:rPr>
                <w:sz w:val="24"/>
                <w:szCs w:val="24"/>
              </w:rPr>
              <w:t>10278</w:t>
            </w:r>
          </w:p>
        </w:tc>
        <w:tc>
          <w:tcPr>
            <w:tcW w:w="3962"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Berglunds snabbköp</w:t>
            </w:r>
          </w:p>
        </w:tc>
        <w:tc>
          <w:tcPr>
            <w:tcW w:w="1701" w:type="dxa"/>
            <w:shd w:val="clear" w:color="auto" w:fill="F1F1F1"/>
            <w:tcMar>
              <w:top w:w="120" w:type="dxa"/>
              <w:left w:w="120" w:type="dxa"/>
              <w:bottom w:w="120" w:type="dxa"/>
              <w:right w:w="120" w:type="dxa"/>
            </w:tcMar>
            <w:hideMark/>
          </w:tcPr>
          <w:p w:rsidR="00A45B17" w:rsidRPr="00BD3D15" w:rsidRDefault="00A45B17" w:rsidP="008F0D49">
            <w:pPr>
              <w:rPr>
                <w:sz w:val="24"/>
                <w:szCs w:val="24"/>
              </w:rPr>
            </w:pPr>
            <w:r w:rsidRPr="00BD3D15">
              <w:rPr>
                <w:sz w:val="24"/>
                <w:szCs w:val="24"/>
              </w:rPr>
              <w:t>8/12/1996</w:t>
            </w:r>
          </w:p>
        </w:tc>
      </w:tr>
    </w:tbl>
    <w:p w:rsidR="00A45B17" w:rsidRDefault="009261DF" w:rsidP="00A45B17">
      <w:pPr>
        <w:rPr>
          <w:rFonts w:ascii="Times New Roman" w:hAnsi="Times New Roman"/>
          <w:sz w:val="24"/>
          <w:szCs w:val="24"/>
        </w:rPr>
      </w:pPr>
      <w:r>
        <w:pict>
          <v:rect id="_x0000_i1028" style="width:0;height:0" o:hralign="center" o:hrstd="t" o:hrnoshade="t" o:hr="t" fillcolor="black" stroked="f"/>
        </w:pict>
      </w:r>
    </w:p>
    <w:p w:rsidR="00A45B17" w:rsidRPr="00303D01" w:rsidRDefault="00A45B17" w:rsidP="00A45B17">
      <w:pPr>
        <w:pStyle w:val="4"/>
      </w:pPr>
      <w:bookmarkStart w:id="463" w:name="_Toc57401513"/>
      <w:bookmarkStart w:id="464" w:name="_Toc57480875"/>
      <w:bookmarkStart w:id="465" w:name="_Toc57569945"/>
      <w:bookmarkStart w:id="466" w:name="_Toc57749019"/>
      <w:r w:rsidRPr="00303D01">
        <w:t>Different Types of SQL JOINs</w:t>
      </w:r>
      <w:bookmarkEnd w:id="463"/>
      <w:bookmarkEnd w:id="464"/>
      <w:bookmarkEnd w:id="465"/>
      <w:bookmarkEnd w:id="466"/>
    </w:p>
    <w:p w:rsidR="00A45B17" w:rsidRDefault="00A45B17" w:rsidP="00A45B17">
      <w:pPr>
        <w:pStyle w:val="a4"/>
      </w:pPr>
      <w:r>
        <w:t>Here are the different types of the JOINs in SQL:</w:t>
      </w:r>
    </w:p>
    <w:p w:rsidR="00A45B17" w:rsidRDefault="00A45B17" w:rsidP="00A45B17">
      <w:pPr>
        <w:pStyle w:val="a5"/>
        <w:numPr>
          <w:ilvl w:val="0"/>
          <w:numId w:val="12"/>
        </w:numPr>
      </w:pPr>
      <w:r w:rsidRPr="0031644C">
        <w:rPr>
          <w:b/>
          <w:bCs/>
        </w:rPr>
        <w:t>(INNER) JOIN</w:t>
      </w:r>
      <w:r>
        <w:t>: Returns records that have matching values in both tables</w:t>
      </w:r>
    </w:p>
    <w:p w:rsidR="00A45B17" w:rsidRDefault="00A45B17" w:rsidP="00A45B17">
      <w:pPr>
        <w:pStyle w:val="a5"/>
        <w:numPr>
          <w:ilvl w:val="0"/>
          <w:numId w:val="12"/>
        </w:numPr>
      </w:pPr>
      <w:r w:rsidRPr="0031644C">
        <w:rPr>
          <w:b/>
          <w:bCs/>
        </w:rPr>
        <w:t>LEFT (OUTER) JOIN</w:t>
      </w:r>
      <w:r>
        <w:t>: Returns all records from the left table, and the matched records from the right table</w:t>
      </w:r>
    </w:p>
    <w:p w:rsidR="00A45B17" w:rsidRDefault="00A45B17" w:rsidP="00A45B17">
      <w:pPr>
        <w:pStyle w:val="a5"/>
        <w:numPr>
          <w:ilvl w:val="0"/>
          <w:numId w:val="12"/>
        </w:numPr>
      </w:pPr>
      <w:r w:rsidRPr="0031644C">
        <w:rPr>
          <w:b/>
          <w:bCs/>
        </w:rPr>
        <w:t>RIGHT (OUTER) JOIN</w:t>
      </w:r>
      <w:r>
        <w:t>: Returns all records from the right table, and the matched records from the left table</w:t>
      </w:r>
    </w:p>
    <w:p w:rsidR="00A45B17" w:rsidRDefault="00A45B17" w:rsidP="00A45B17">
      <w:pPr>
        <w:pStyle w:val="a5"/>
        <w:numPr>
          <w:ilvl w:val="0"/>
          <w:numId w:val="12"/>
        </w:numPr>
      </w:pPr>
      <w:r w:rsidRPr="0031644C">
        <w:rPr>
          <w:b/>
          <w:bCs/>
        </w:rPr>
        <w:t>FULL (OUTER) JOIN</w:t>
      </w:r>
      <w:r>
        <w:t>: Returns all records when there is a match in either left or right table</w:t>
      </w:r>
    </w:p>
    <w:p w:rsidR="00A45B17" w:rsidRDefault="00A45B17" w:rsidP="00A45B17">
      <w:pPr>
        <w:pStyle w:val="a4"/>
      </w:pPr>
      <w:r>
        <w:rPr>
          <w:noProof/>
          <w:lang w:val="ru-RU" w:eastAsia="ru-RU"/>
        </w:rPr>
        <w:drawing>
          <wp:inline distT="0" distB="0" distL="0" distR="0" wp14:anchorId="68D9023E" wp14:editId="68380087">
            <wp:extent cx="1905000" cy="1379220"/>
            <wp:effectExtent l="0" t="0" r="0" b="0"/>
            <wp:docPr id="4" name="Рисунок 4" descr="SQL INNER J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QL INNER JOI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00" cy="1379220"/>
                    </a:xfrm>
                    <a:prstGeom prst="rect">
                      <a:avLst/>
                    </a:prstGeom>
                    <a:noFill/>
                    <a:ln>
                      <a:noFill/>
                    </a:ln>
                  </pic:spPr>
                </pic:pic>
              </a:graphicData>
            </a:graphic>
          </wp:inline>
        </w:drawing>
      </w:r>
      <w:r>
        <w:t xml:space="preserve">  </w:t>
      </w:r>
      <w:r>
        <w:rPr>
          <w:noProof/>
          <w:lang w:val="ru-RU" w:eastAsia="ru-RU"/>
        </w:rPr>
        <w:drawing>
          <wp:inline distT="0" distB="0" distL="0" distR="0" wp14:anchorId="47792C7C" wp14:editId="0EAC6B0A">
            <wp:extent cx="1905000" cy="1379220"/>
            <wp:effectExtent l="0" t="0" r="0" b="0"/>
            <wp:docPr id="3" name="Рисунок 3" descr="SQL LEFT J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SQL LEFT JOI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05000" cy="1379220"/>
                    </a:xfrm>
                    <a:prstGeom prst="rect">
                      <a:avLst/>
                    </a:prstGeom>
                    <a:noFill/>
                    <a:ln>
                      <a:noFill/>
                    </a:ln>
                  </pic:spPr>
                </pic:pic>
              </a:graphicData>
            </a:graphic>
          </wp:inline>
        </w:drawing>
      </w:r>
      <w:r>
        <w:t xml:space="preserve">  </w:t>
      </w:r>
      <w:r>
        <w:rPr>
          <w:noProof/>
          <w:lang w:val="ru-RU" w:eastAsia="ru-RU"/>
        </w:rPr>
        <w:drawing>
          <wp:inline distT="0" distB="0" distL="0" distR="0" wp14:anchorId="079317E2" wp14:editId="3107E3E3">
            <wp:extent cx="1905000" cy="1379220"/>
            <wp:effectExtent l="0" t="0" r="0" b="0"/>
            <wp:docPr id="2" name="Рисунок 2" descr="SQL RIGHT J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QL RIGHT JOI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5000" cy="1379220"/>
                    </a:xfrm>
                    <a:prstGeom prst="rect">
                      <a:avLst/>
                    </a:prstGeom>
                    <a:noFill/>
                    <a:ln>
                      <a:noFill/>
                    </a:ln>
                  </pic:spPr>
                </pic:pic>
              </a:graphicData>
            </a:graphic>
          </wp:inline>
        </w:drawing>
      </w:r>
      <w:r>
        <w:t xml:space="preserve">  </w:t>
      </w:r>
      <w:r>
        <w:rPr>
          <w:noProof/>
          <w:lang w:val="ru-RU" w:eastAsia="ru-RU"/>
        </w:rPr>
        <w:drawing>
          <wp:inline distT="0" distB="0" distL="0" distR="0" wp14:anchorId="16BE4A71" wp14:editId="1D3A95C3">
            <wp:extent cx="1905000" cy="1379220"/>
            <wp:effectExtent l="0" t="0" r="0" b="0"/>
            <wp:docPr id="1" name="Рисунок 1" descr="SQL FULL OUTER J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SQL FULL OUTER JOI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05000" cy="1379220"/>
                    </a:xfrm>
                    <a:prstGeom prst="rect">
                      <a:avLst/>
                    </a:prstGeom>
                    <a:noFill/>
                    <a:ln>
                      <a:noFill/>
                    </a:ln>
                  </pic:spPr>
                </pic:pic>
              </a:graphicData>
            </a:graphic>
          </wp:inline>
        </w:drawing>
      </w:r>
    </w:p>
    <w:p w:rsidR="00A45B17" w:rsidRDefault="00A45B17" w:rsidP="00A45B17">
      <w:pPr>
        <w:pStyle w:val="ul-intro"/>
        <w:rPr>
          <w:lang w:val="uk-UA"/>
        </w:rPr>
      </w:pPr>
    </w:p>
    <w:p w:rsidR="00A45B17" w:rsidRPr="00B051EA" w:rsidRDefault="00A45B17" w:rsidP="00A45B17">
      <w:pPr>
        <w:pStyle w:val="ul-intro"/>
        <w:rPr>
          <w:lang w:val="en-US"/>
        </w:rPr>
      </w:pPr>
      <w:r w:rsidRPr="00B051EA">
        <w:rPr>
          <w:lang w:val="en-US"/>
        </w:rPr>
        <w:t>A SQL JOIN combines records from two tables.</w:t>
      </w:r>
      <w:r w:rsidRPr="00B051EA">
        <w:rPr>
          <w:lang w:val="en-US"/>
        </w:rPr>
        <w:br/>
        <w:t>A JOIN locates related column values in the two tables.</w:t>
      </w:r>
      <w:r w:rsidRPr="00B051EA">
        <w:rPr>
          <w:lang w:val="en-US"/>
        </w:rPr>
        <w:br/>
        <w:t>A query can contain zero, one, or multiple JOIN operations.</w:t>
      </w:r>
      <w:r w:rsidRPr="00B051EA">
        <w:rPr>
          <w:lang w:val="en-US"/>
        </w:rPr>
        <w:br/>
        <w:t>INNER JOIN is the same as JOIN; the keyword INNER is optional.</w:t>
      </w:r>
    </w:p>
    <w:p w:rsidR="00A45B17" w:rsidRPr="005C41F2" w:rsidRDefault="00A45B17" w:rsidP="00A45B17">
      <w:bookmarkStart w:id="467" w:name="types"/>
      <w:bookmarkEnd w:id="467"/>
      <w:r w:rsidRPr="005C41F2">
        <w:t>Note: All INNER and OUTER keywords are optional.</w:t>
      </w:r>
    </w:p>
    <w:p w:rsidR="00A45B17" w:rsidRPr="005C41F2" w:rsidRDefault="00A45B17" w:rsidP="00A45B17">
      <w:r w:rsidRPr="005C41F2">
        <w:t>Details about the different JOINs are available in subsequent tutorial pages.</w:t>
      </w:r>
    </w:p>
    <w:p w:rsidR="00A45B17" w:rsidRPr="005C41F2" w:rsidRDefault="00A45B17" w:rsidP="00A45B17">
      <w:r w:rsidRPr="005C41F2">
        <w:t>The general syntax is</w:t>
      </w:r>
    </w:p>
    <w:p w:rsidR="00A45B17" w:rsidRPr="005C41F2" w:rsidRDefault="00A45B17" w:rsidP="00A45B17">
      <w:pPr>
        <w:pStyle w:val="HTML1"/>
        <w:rPr>
          <w:color w:val="BEBEC5"/>
          <w:lang w:val="en-US"/>
        </w:rPr>
      </w:pPr>
      <w:r w:rsidRPr="005C41F2">
        <w:rPr>
          <w:rStyle w:val="pln"/>
          <w:rFonts w:ascii="Consolas" w:hAnsi="Consolas" w:cs="Consolas"/>
          <w:b/>
          <w:bCs/>
          <w:color w:val="000000"/>
          <w:sz w:val="24"/>
          <w:szCs w:val="24"/>
          <w:lang w:val="en-US"/>
        </w:rPr>
        <w:t>SELECT column</w:t>
      </w:r>
      <w:r w:rsidRPr="005C41F2">
        <w:rPr>
          <w:rStyle w:val="pun"/>
          <w:rFonts w:ascii="Consolas" w:hAnsi="Consolas" w:cs="Consolas"/>
          <w:b/>
          <w:bCs/>
          <w:color w:val="000000"/>
          <w:sz w:val="24"/>
          <w:szCs w:val="24"/>
          <w:lang w:val="en-US"/>
        </w:rPr>
        <w:t>-</w:t>
      </w:r>
      <w:r w:rsidRPr="005C41F2">
        <w:rPr>
          <w:rStyle w:val="pln"/>
          <w:rFonts w:ascii="Consolas" w:hAnsi="Consolas" w:cs="Consolas"/>
          <w:b/>
          <w:bCs/>
          <w:color w:val="000000"/>
          <w:sz w:val="24"/>
          <w:szCs w:val="24"/>
          <w:lang w:val="en-US"/>
        </w:rPr>
        <w:t>names</w:t>
      </w:r>
      <w:r>
        <w:rPr>
          <w:rStyle w:val="pln"/>
          <w:rFonts w:ascii="Consolas" w:hAnsi="Consolas" w:cs="Consolas"/>
          <w:b/>
          <w:bCs/>
          <w:color w:val="000000"/>
          <w:sz w:val="24"/>
          <w:szCs w:val="24"/>
          <w:lang w:val="en-US"/>
        </w:rPr>
        <w:t xml:space="preserve"> </w:t>
      </w:r>
    </w:p>
    <w:p w:rsidR="00A45B17" w:rsidRPr="005C41F2" w:rsidRDefault="00A45B17" w:rsidP="00A45B17">
      <w:pPr>
        <w:pStyle w:val="HTML1"/>
        <w:rPr>
          <w:color w:val="BEBEC5"/>
          <w:lang w:val="en-US"/>
        </w:rPr>
      </w:pPr>
      <w:r w:rsidRPr="003C7E16">
        <w:rPr>
          <w:rStyle w:val="pln"/>
          <w:rFonts w:ascii="Consolas" w:hAnsi="Consolas" w:cs="Consolas"/>
          <w:b/>
          <w:bCs/>
          <w:color w:val="000000"/>
          <w:sz w:val="24"/>
          <w:szCs w:val="24"/>
          <w:lang w:val="en-US"/>
        </w:rPr>
        <w:t>FROM table</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name1 JOIN table</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name2  ON column</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name1 </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column</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name2</w:t>
      </w:r>
    </w:p>
    <w:p w:rsidR="00A45B17" w:rsidRPr="00B051EA" w:rsidRDefault="00A45B17" w:rsidP="00A45B17">
      <w:pPr>
        <w:pStyle w:val="HTML1"/>
        <w:rPr>
          <w:color w:val="BEBEC5"/>
          <w:lang w:val="en-US"/>
        </w:rPr>
      </w:pPr>
      <w:r w:rsidRPr="00B051EA">
        <w:rPr>
          <w:rStyle w:val="pln"/>
          <w:rFonts w:ascii="Consolas" w:hAnsi="Consolas" w:cs="Consolas"/>
          <w:b/>
          <w:bCs/>
          <w:color w:val="000000"/>
          <w:sz w:val="24"/>
          <w:szCs w:val="24"/>
          <w:lang w:val="en-US"/>
        </w:rPr>
        <w:t>WHERE condition</w:t>
      </w:r>
    </w:p>
    <w:p w:rsidR="00A45B17" w:rsidRDefault="00A45B17" w:rsidP="00A45B17">
      <w:pPr>
        <w:rPr>
          <w:lang w:val="uk-UA"/>
        </w:rPr>
      </w:pPr>
      <w:r>
        <w:t>The general syntax with INNER is:</w:t>
      </w:r>
    </w:p>
    <w:p w:rsidR="00A45B17" w:rsidRDefault="00A45B17" w:rsidP="00A45B17">
      <w:pPr>
        <w:rPr>
          <w:rStyle w:val="pln"/>
          <w:rFonts w:ascii="Consolas" w:hAnsi="Consolas" w:cs="Consolas"/>
          <w:b/>
          <w:bCs/>
          <w:color w:val="000000"/>
          <w:sz w:val="24"/>
          <w:szCs w:val="24"/>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names </w:t>
      </w:r>
    </w:p>
    <w:p w:rsidR="00A45B17" w:rsidRPr="003C7E16" w:rsidRDefault="00A45B17" w:rsidP="00A45B17">
      <w:pPr>
        <w:rPr>
          <w:color w:val="BEBEC5"/>
        </w:rPr>
      </w:pPr>
      <w:r w:rsidRPr="003C7E16">
        <w:rPr>
          <w:rStyle w:val="pln"/>
          <w:rFonts w:ascii="Consolas" w:hAnsi="Consolas" w:cs="Consolas"/>
          <w:b/>
          <w:bCs/>
          <w:color w:val="000000"/>
          <w:sz w:val="24"/>
          <w:szCs w:val="24"/>
        </w:rPr>
        <w:t>FROM table</w:t>
      </w:r>
      <w:r w:rsidRPr="003C7E16">
        <w:rPr>
          <w:rStyle w:val="pun"/>
          <w:rFonts w:ascii="Consolas" w:hAnsi="Consolas" w:cs="Consolas"/>
          <w:b/>
          <w:bCs/>
          <w:color w:val="000000"/>
          <w:sz w:val="24"/>
          <w:szCs w:val="24"/>
        </w:rPr>
        <w:t>-</w:t>
      </w:r>
      <w:r w:rsidRPr="003C7E16">
        <w:rPr>
          <w:rStyle w:val="pln"/>
          <w:rFonts w:ascii="Consolas" w:hAnsi="Consolas" w:cs="Consolas"/>
          <w:b/>
          <w:bCs/>
          <w:color w:val="000000"/>
          <w:sz w:val="24"/>
          <w:szCs w:val="24"/>
        </w:rPr>
        <w:t>name1 INNER JOIN table</w:t>
      </w:r>
      <w:r w:rsidRPr="003C7E16">
        <w:rPr>
          <w:rStyle w:val="pun"/>
          <w:rFonts w:ascii="Consolas" w:hAnsi="Consolas" w:cs="Consolas"/>
          <w:b/>
          <w:bCs/>
          <w:color w:val="000000"/>
          <w:sz w:val="24"/>
          <w:szCs w:val="24"/>
        </w:rPr>
        <w:t>-</w:t>
      </w:r>
      <w:r w:rsidRPr="003C7E16">
        <w:rPr>
          <w:rStyle w:val="pln"/>
          <w:rFonts w:ascii="Consolas" w:hAnsi="Consolas" w:cs="Consolas"/>
          <w:b/>
          <w:bCs/>
          <w:color w:val="000000"/>
          <w:sz w:val="24"/>
          <w:szCs w:val="24"/>
        </w:rPr>
        <w:t>name2 ON column</w:t>
      </w:r>
      <w:r w:rsidRPr="003C7E16">
        <w:rPr>
          <w:rStyle w:val="pun"/>
          <w:rFonts w:ascii="Consolas" w:hAnsi="Consolas" w:cs="Consolas"/>
          <w:b/>
          <w:bCs/>
          <w:color w:val="000000"/>
          <w:sz w:val="24"/>
          <w:szCs w:val="24"/>
        </w:rPr>
        <w:t>-</w:t>
      </w:r>
      <w:r w:rsidRPr="003C7E16">
        <w:rPr>
          <w:rStyle w:val="pln"/>
          <w:rFonts w:ascii="Consolas" w:hAnsi="Consolas" w:cs="Consolas"/>
          <w:b/>
          <w:bCs/>
          <w:color w:val="000000"/>
          <w:sz w:val="24"/>
          <w:szCs w:val="24"/>
        </w:rPr>
        <w:t xml:space="preserve">name1 </w:t>
      </w:r>
      <w:r w:rsidRPr="003C7E16">
        <w:rPr>
          <w:rStyle w:val="pun"/>
          <w:rFonts w:ascii="Consolas" w:hAnsi="Consolas" w:cs="Consolas"/>
          <w:b/>
          <w:bCs/>
          <w:color w:val="000000"/>
          <w:sz w:val="24"/>
          <w:szCs w:val="24"/>
        </w:rPr>
        <w:t>=</w:t>
      </w:r>
      <w:r w:rsidRPr="003C7E16">
        <w:rPr>
          <w:rStyle w:val="pln"/>
          <w:rFonts w:ascii="Consolas" w:hAnsi="Consolas" w:cs="Consolas"/>
          <w:b/>
          <w:bCs/>
          <w:color w:val="000000"/>
          <w:sz w:val="24"/>
          <w:szCs w:val="24"/>
        </w:rPr>
        <w:t xml:space="preserve"> column</w:t>
      </w:r>
      <w:r w:rsidRPr="003C7E16">
        <w:rPr>
          <w:rStyle w:val="pun"/>
          <w:rFonts w:ascii="Consolas" w:hAnsi="Consolas" w:cs="Consolas"/>
          <w:b/>
          <w:bCs/>
          <w:color w:val="000000"/>
          <w:sz w:val="24"/>
          <w:szCs w:val="24"/>
        </w:rPr>
        <w:t>-</w:t>
      </w:r>
      <w:r w:rsidRPr="003C7E16">
        <w:rPr>
          <w:rStyle w:val="pln"/>
          <w:rFonts w:ascii="Consolas" w:hAnsi="Consolas" w:cs="Consolas"/>
          <w:b/>
          <w:bCs/>
          <w:color w:val="000000"/>
          <w:sz w:val="24"/>
          <w:szCs w:val="24"/>
        </w:rPr>
        <w:t>name2</w:t>
      </w:r>
      <w:r>
        <w:rPr>
          <w:rStyle w:val="pln"/>
          <w:rFonts w:ascii="Consolas" w:hAnsi="Consolas" w:cs="Consolas"/>
          <w:b/>
          <w:bCs/>
          <w:color w:val="000000"/>
          <w:sz w:val="24"/>
          <w:szCs w:val="24"/>
        </w:rPr>
        <w:t xml:space="preserve"> </w:t>
      </w:r>
      <w:r w:rsidRPr="003C7E16">
        <w:rPr>
          <w:rStyle w:val="pln"/>
          <w:rFonts w:ascii="Consolas" w:hAnsi="Consolas" w:cs="Consolas"/>
          <w:b/>
          <w:bCs/>
          <w:color w:val="000000"/>
          <w:sz w:val="24"/>
          <w:szCs w:val="24"/>
        </w:rPr>
        <w:t xml:space="preserve"> WHERE condition</w:t>
      </w:r>
    </w:p>
    <w:p w:rsidR="00A45B17" w:rsidRDefault="00A45B17" w:rsidP="00A45B17">
      <w:r>
        <w:t>Note: The INNER keyword is optional: it is the default as well as the most commmonly used JOIN operation.</w:t>
      </w:r>
    </w:p>
    <w:p w:rsidR="00A45B17" w:rsidRDefault="00A45B17" w:rsidP="00A45B17">
      <w:r>
        <w:rPr>
          <w:b/>
          <w:bCs/>
        </w:rPr>
        <w:t>Problem:</w:t>
      </w:r>
      <w:r>
        <w:t xml:space="preserve"> List all orders with customer information</w:t>
      </w:r>
    </w:p>
    <w:p w:rsidR="00A45B17" w:rsidRPr="00B051EA" w:rsidRDefault="00A45B17" w:rsidP="00A45B17">
      <w:pPr>
        <w:pStyle w:val="HTML1"/>
        <w:numPr>
          <w:ilvl w:val="0"/>
          <w:numId w:val="42"/>
        </w:numPr>
        <w:rPr>
          <w:color w:val="BEBEC5"/>
          <w:lang w:val="en-US"/>
        </w:rPr>
      </w:pPr>
      <w:r w:rsidRPr="00B86614">
        <w:rPr>
          <w:rStyle w:val="pln"/>
          <w:rFonts w:ascii="Consolas" w:hAnsi="Consolas" w:cs="Consolas"/>
          <w:b/>
          <w:bCs/>
          <w:color w:val="000000"/>
          <w:sz w:val="24"/>
          <w:szCs w:val="24"/>
          <w:lang w:val="en-US"/>
        </w:rPr>
        <w:t xml:space="preserve">SELECT </w:t>
      </w:r>
      <w:r w:rsidRPr="00B86614">
        <w:rPr>
          <w:rStyle w:val="typ"/>
          <w:rFonts w:ascii="Consolas" w:hAnsi="Consolas" w:cs="Consolas"/>
          <w:b/>
          <w:bCs/>
          <w:color w:val="2B91AF"/>
          <w:sz w:val="24"/>
          <w:szCs w:val="24"/>
          <w:lang w:val="en-US"/>
        </w:rPr>
        <w:t>OrderNumber</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w:t>
      </w:r>
      <w:r w:rsidRPr="00B86614">
        <w:rPr>
          <w:rStyle w:val="typ"/>
          <w:rFonts w:ascii="Consolas" w:hAnsi="Consolas" w:cs="Consolas"/>
          <w:b/>
          <w:bCs/>
          <w:color w:val="2B91AF"/>
          <w:sz w:val="24"/>
          <w:szCs w:val="24"/>
          <w:lang w:val="en-US"/>
        </w:rPr>
        <w:t>TotalAmount</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w:t>
      </w:r>
      <w:r w:rsidRPr="00B86614">
        <w:rPr>
          <w:rStyle w:val="typ"/>
          <w:rFonts w:ascii="Consolas" w:hAnsi="Consolas" w:cs="Consolas"/>
          <w:b/>
          <w:bCs/>
          <w:color w:val="2B91AF"/>
          <w:sz w:val="24"/>
          <w:szCs w:val="24"/>
          <w:lang w:val="en-US"/>
        </w:rPr>
        <w:t>FirstName</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w:t>
      </w:r>
      <w:r w:rsidRPr="00B86614">
        <w:rPr>
          <w:rStyle w:val="typ"/>
          <w:rFonts w:ascii="Consolas" w:hAnsi="Consolas" w:cs="Consolas"/>
          <w:b/>
          <w:bCs/>
          <w:color w:val="2B91AF"/>
          <w:sz w:val="24"/>
          <w:szCs w:val="24"/>
          <w:lang w:val="en-US"/>
        </w:rPr>
        <w:t>LastName</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w:t>
      </w:r>
      <w:r w:rsidRPr="00B86614">
        <w:rPr>
          <w:rStyle w:val="typ"/>
          <w:rFonts w:ascii="Consolas" w:hAnsi="Consolas" w:cs="Consolas"/>
          <w:b/>
          <w:bCs/>
          <w:color w:val="2B91AF"/>
          <w:sz w:val="24"/>
          <w:szCs w:val="24"/>
          <w:lang w:val="en-US"/>
        </w:rPr>
        <w:t>City</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w:t>
      </w:r>
      <w:r w:rsidRPr="00B86614">
        <w:rPr>
          <w:rStyle w:val="typ"/>
          <w:rFonts w:ascii="Consolas" w:hAnsi="Consolas" w:cs="Consolas"/>
          <w:b/>
          <w:bCs/>
          <w:color w:val="2B91AF"/>
          <w:sz w:val="24"/>
          <w:szCs w:val="24"/>
          <w:lang w:val="en-US"/>
        </w:rPr>
        <w:t>Country</w:t>
      </w:r>
    </w:p>
    <w:p w:rsidR="00A45B17" w:rsidRDefault="00A45B17" w:rsidP="00A45B17">
      <w:pPr>
        <w:pStyle w:val="HTML1"/>
        <w:numPr>
          <w:ilvl w:val="0"/>
          <w:numId w:val="42"/>
        </w:numPr>
        <w:rPr>
          <w:color w:val="BEBEC5"/>
        </w:rPr>
      </w:pPr>
      <w:r w:rsidRPr="00B86614">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JOIN </w:t>
      </w:r>
      <w:r>
        <w:rPr>
          <w:rStyle w:val="typ"/>
          <w:rFonts w:ascii="Consolas" w:hAnsi="Consolas" w:cs="Consolas"/>
          <w:b/>
          <w:bCs/>
          <w:color w:val="2B91AF"/>
          <w:sz w:val="24"/>
          <w:szCs w:val="24"/>
        </w:rPr>
        <w:t>Customer</w:t>
      </w:r>
    </w:p>
    <w:p w:rsidR="00A45B17" w:rsidRDefault="00A45B17" w:rsidP="00A45B17">
      <w:pPr>
        <w:pStyle w:val="HTML1"/>
        <w:numPr>
          <w:ilvl w:val="0"/>
          <w:numId w:val="42"/>
        </w:numPr>
        <w:rPr>
          <w:color w:val="BEBEC5"/>
        </w:rPr>
      </w:pPr>
      <w:r>
        <w:rPr>
          <w:rStyle w:val="pln"/>
          <w:rFonts w:ascii="Consolas" w:hAnsi="Consolas" w:cs="Consolas"/>
          <w:b/>
          <w:bCs/>
          <w:color w:val="000000"/>
          <w:sz w:val="24"/>
          <w:szCs w:val="24"/>
        </w:rPr>
        <w:t xml:space="preserve">    ON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r>
        <w:rPr>
          <w:rStyle w:val="typ"/>
          <w:rFonts w:ascii="Consolas" w:hAnsi="Consolas" w:cs="Consolas"/>
          <w:b/>
          <w:bCs/>
          <w:color w:val="2B91AF"/>
          <w:sz w:val="24"/>
          <w:szCs w:val="24"/>
        </w:rPr>
        <w:t>CustomerId</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Customer</w:t>
      </w:r>
      <w:r>
        <w:rPr>
          <w:rStyle w:val="pun"/>
          <w:rFonts w:ascii="Consolas" w:hAnsi="Consolas" w:cs="Consolas"/>
          <w:b/>
          <w:bCs/>
          <w:color w:val="000000"/>
          <w:sz w:val="24"/>
          <w:szCs w:val="24"/>
        </w:rPr>
        <w:t>.</w:t>
      </w:r>
      <w:r>
        <w:rPr>
          <w:rStyle w:val="typ"/>
          <w:rFonts w:ascii="Consolas" w:hAnsi="Consolas" w:cs="Consolas"/>
          <w:b/>
          <w:bCs/>
          <w:color w:val="2B91AF"/>
          <w:sz w:val="24"/>
          <w:szCs w:val="24"/>
        </w:rPr>
        <w:t>Id</w:t>
      </w:r>
    </w:p>
    <w:p w:rsidR="00A45B17" w:rsidRDefault="00A45B17" w:rsidP="00A45B17">
      <w:r>
        <w:t xml:space="preserve">In this example using </w:t>
      </w:r>
      <w:hyperlink r:id="rId61" w:history="1">
        <w:r>
          <w:rPr>
            <w:rStyle w:val="a3"/>
            <w:rFonts w:ascii="Segoe UI" w:hAnsi="Segoe UI" w:cs="Segoe UI"/>
            <w:color w:val="146F86"/>
            <w:sz w:val="23"/>
            <w:szCs w:val="23"/>
          </w:rPr>
          <w:t>table Aliases</w:t>
        </w:r>
      </w:hyperlink>
      <w:r>
        <w:t xml:space="preserve"> for [Order] and Customer might have been useful.</w:t>
      </w:r>
    </w:p>
    <w:p w:rsidR="00A45B17" w:rsidRDefault="00A45B17" w:rsidP="00A45B17">
      <w:r>
        <w:rPr>
          <w:b/>
          <w:bCs/>
        </w:rPr>
        <w:t>Result:</w:t>
      </w:r>
      <w:r>
        <w:t xml:space="preserve">  830 records.</w:t>
      </w:r>
    </w:p>
    <w:tbl>
      <w:tblPr>
        <w:tblW w:w="9072" w:type="dxa"/>
        <w:tblCellMar>
          <w:top w:w="15" w:type="dxa"/>
          <w:left w:w="15" w:type="dxa"/>
          <w:bottom w:w="15" w:type="dxa"/>
          <w:right w:w="15" w:type="dxa"/>
        </w:tblCellMar>
        <w:tblLook w:val="04A0" w:firstRow="1" w:lastRow="0" w:firstColumn="1" w:lastColumn="0" w:noHBand="0" w:noVBand="1"/>
      </w:tblPr>
      <w:tblGrid>
        <w:gridCol w:w="1741"/>
        <w:gridCol w:w="1629"/>
        <w:gridCol w:w="1281"/>
        <w:gridCol w:w="1240"/>
        <w:gridCol w:w="1734"/>
        <w:gridCol w:w="1447"/>
      </w:tblGrid>
      <w:tr w:rsidR="00A45B17" w:rsidTr="008F0D49">
        <w:tc>
          <w:tcPr>
            <w:tcW w:w="0" w:type="auto"/>
            <w:tcBorders>
              <w:top w:val="single" w:sz="6" w:space="0" w:color="DEE2E6"/>
            </w:tcBorders>
            <w:hideMark/>
          </w:tcPr>
          <w:p w:rsidR="00A45B17" w:rsidRDefault="00A45B17" w:rsidP="008F0D49">
            <w:pPr>
              <w:rPr>
                <w:sz w:val="24"/>
                <w:szCs w:val="24"/>
              </w:rPr>
            </w:pPr>
            <w:r>
              <w:t>OrderNumber</w:t>
            </w:r>
          </w:p>
        </w:tc>
        <w:tc>
          <w:tcPr>
            <w:tcW w:w="0" w:type="auto"/>
            <w:tcBorders>
              <w:top w:val="single" w:sz="6" w:space="0" w:color="DEE2E6"/>
            </w:tcBorders>
            <w:hideMark/>
          </w:tcPr>
          <w:p w:rsidR="00A45B17" w:rsidRDefault="00A45B17" w:rsidP="008F0D49">
            <w:pPr>
              <w:rPr>
                <w:sz w:val="24"/>
                <w:szCs w:val="24"/>
              </w:rPr>
            </w:pPr>
            <w:r>
              <w:t>TotalAmount</w:t>
            </w:r>
          </w:p>
        </w:tc>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r>
      <w:tr w:rsidR="00A45B17" w:rsidTr="008F0D49">
        <w:tc>
          <w:tcPr>
            <w:tcW w:w="0" w:type="auto"/>
            <w:tcBorders>
              <w:top w:val="single" w:sz="6" w:space="0" w:color="DEE2E6"/>
            </w:tcBorders>
            <w:hideMark/>
          </w:tcPr>
          <w:p w:rsidR="00A45B17" w:rsidRDefault="00A45B17" w:rsidP="008F0D49">
            <w:pPr>
              <w:rPr>
                <w:sz w:val="24"/>
                <w:szCs w:val="24"/>
              </w:rPr>
            </w:pPr>
            <w:r>
              <w:t>542378</w:t>
            </w:r>
          </w:p>
        </w:tc>
        <w:tc>
          <w:tcPr>
            <w:tcW w:w="0" w:type="auto"/>
            <w:tcBorders>
              <w:top w:val="single" w:sz="6" w:space="0" w:color="DEE2E6"/>
            </w:tcBorders>
            <w:hideMark/>
          </w:tcPr>
          <w:p w:rsidR="00A45B17" w:rsidRDefault="00A45B17" w:rsidP="008F0D49">
            <w:pPr>
              <w:rPr>
                <w:sz w:val="24"/>
                <w:szCs w:val="24"/>
              </w:rPr>
            </w:pPr>
            <w:r>
              <w:t>440.00</w:t>
            </w:r>
          </w:p>
        </w:tc>
        <w:tc>
          <w:tcPr>
            <w:tcW w:w="0" w:type="auto"/>
            <w:tcBorders>
              <w:top w:val="single" w:sz="6" w:space="0" w:color="DEE2E6"/>
            </w:tcBorders>
            <w:hideMark/>
          </w:tcPr>
          <w:p w:rsidR="00A45B17" w:rsidRDefault="00A45B17" w:rsidP="008F0D49">
            <w:pPr>
              <w:rPr>
                <w:sz w:val="24"/>
                <w:szCs w:val="24"/>
              </w:rPr>
            </w:pPr>
            <w:r>
              <w:t>Paul</w:t>
            </w:r>
          </w:p>
        </w:tc>
        <w:tc>
          <w:tcPr>
            <w:tcW w:w="0" w:type="auto"/>
            <w:tcBorders>
              <w:top w:val="single" w:sz="6" w:space="0" w:color="DEE2E6"/>
            </w:tcBorders>
            <w:hideMark/>
          </w:tcPr>
          <w:p w:rsidR="00A45B17" w:rsidRDefault="00A45B17" w:rsidP="008F0D49">
            <w:pPr>
              <w:rPr>
                <w:sz w:val="24"/>
                <w:szCs w:val="24"/>
              </w:rPr>
            </w:pPr>
            <w:r>
              <w:t>Henriot</w:t>
            </w:r>
          </w:p>
        </w:tc>
        <w:tc>
          <w:tcPr>
            <w:tcW w:w="0" w:type="auto"/>
            <w:tcBorders>
              <w:top w:val="single" w:sz="6" w:space="0" w:color="DEE2E6"/>
            </w:tcBorders>
            <w:hideMark/>
          </w:tcPr>
          <w:p w:rsidR="00A45B17" w:rsidRDefault="00A45B17" w:rsidP="008F0D49">
            <w:pPr>
              <w:rPr>
                <w:sz w:val="24"/>
                <w:szCs w:val="24"/>
              </w:rPr>
            </w:pPr>
            <w:r>
              <w:t>Reims</w:t>
            </w:r>
          </w:p>
        </w:tc>
        <w:tc>
          <w:tcPr>
            <w:tcW w:w="0" w:type="auto"/>
            <w:tcBorders>
              <w:top w:val="single" w:sz="6" w:space="0" w:color="DEE2E6"/>
            </w:tcBorders>
            <w:hideMark/>
          </w:tcPr>
          <w:p w:rsidR="00A45B17" w:rsidRDefault="00A45B17" w:rsidP="008F0D49">
            <w:pPr>
              <w:rPr>
                <w:sz w:val="24"/>
                <w:szCs w:val="24"/>
              </w:rPr>
            </w:pPr>
            <w:r>
              <w:t>France</w:t>
            </w:r>
          </w:p>
        </w:tc>
      </w:tr>
      <w:tr w:rsidR="00A45B17" w:rsidTr="008F0D49">
        <w:tc>
          <w:tcPr>
            <w:tcW w:w="0" w:type="auto"/>
            <w:tcBorders>
              <w:top w:val="single" w:sz="6" w:space="0" w:color="DEE2E6"/>
            </w:tcBorders>
            <w:hideMark/>
          </w:tcPr>
          <w:p w:rsidR="00A45B17" w:rsidRDefault="00A45B17" w:rsidP="008F0D49">
            <w:pPr>
              <w:rPr>
                <w:sz w:val="24"/>
                <w:szCs w:val="24"/>
              </w:rPr>
            </w:pPr>
            <w:r>
              <w:t>542379</w:t>
            </w:r>
          </w:p>
        </w:tc>
        <w:tc>
          <w:tcPr>
            <w:tcW w:w="0" w:type="auto"/>
            <w:tcBorders>
              <w:top w:val="single" w:sz="6" w:space="0" w:color="DEE2E6"/>
            </w:tcBorders>
            <w:hideMark/>
          </w:tcPr>
          <w:p w:rsidR="00A45B17" w:rsidRDefault="00A45B17" w:rsidP="008F0D49">
            <w:pPr>
              <w:rPr>
                <w:sz w:val="24"/>
                <w:szCs w:val="24"/>
              </w:rPr>
            </w:pPr>
            <w:r>
              <w:t>1863.40</w:t>
            </w:r>
          </w:p>
        </w:tc>
        <w:tc>
          <w:tcPr>
            <w:tcW w:w="0" w:type="auto"/>
            <w:tcBorders>
              <w:top w:val="single" w:sz="6" w:space="0" w:color="DEE2E6"/>
            </w:tcBorders>
            <w:hideMark/>
          </w:tcPr>
          <w:p w:rsidR="00A45B17" w:rsidRDefault="00A45B17" w:rsidP="008F0D49">
            <w:pPr>
              <w:rPr>
                <w:sz w:val="24"/>
                <w:szCs w:val="24"/>
              </w:rPr>
            </w:pPr>
            <w:r>
              <w:t>Karin</w:t>
            </w:r>
          </w:p>
        </w:tc>
        <w:tc>
          <w:tcPr>
            <w:tcW w:w="0" w:type="auto"/>
            <w:tcBorders>
              <w:top w:val="single" w:sz="6" w:space="0" w:color="DEE2E6"/>
            </w:tcBorders>
            <w:hideMark/>
          </w:tcPr>
          <w:p w:rsidR="00A45B17" w:rsidRDefault="00A45B17" w:rsidP="008F0D49">
            <w:pPr>
              <w:rPr>
                <w:sz w:val="24"/>
                <w:szCs w:val="24"/>
              </w:rPr>
            </w:pPr>
            <w:r>
              <w:t>Josephs</w:t>
            </w:r>
          </w:p>
        </w:tc>
        <w:tc>
          <w:tcPr>
            <w:tcW w:w="0" w:type="auto"/>
            <w:tcBorders>
              <w:top w:val="single" w:sz="6" w:space="0" w:color="DEE2E6"/>
            </w:tcBorders>
            <w:hideMark/>
          </w:tcPr>
          <w:p w:rsidR="00A45B17" w:rsidRDefault="00A45B17" w:rsidP="008F0D49">
            <w:pPr>
              <w:rPr>
                <w:sz w:val="24"/>
                <w:szCs w:val="24"/>
              </w:rPr>
            </w:pPr>
            <w:r>
              <w:t>Münster</w:t>
            </w:r>
          </w:p>
        </w:tc>
        <w:tc>
          <w:tcPr>
            <w:tcW w:w="0" w:type="auto"/>
            <w:tcBorders>
              <w:top w:val="single" w:sz="6" w:space="0" w:color="DEE2E6"/>
            </w:tcBorders>
            <w:hideMark/>
          </w:tcPr>
          <w:p w:rsidR="00A45B17" w:rsidRDefault="00A45B17" w:rsidP="008F0D49">
            <w:pPr>
              <w:rPr>
                <w:sz w:val="24"/>
                <w:szCs w:val="24"/>
              </w:rPr>
            </w:pPr>
            <w:r>
              <w:t>Germany</w:t>
            </w:r>
          </w:p>
        </w:tc>
      </w:tr>
      <w:tr w:rsidR="00A45B17" w:rsidTr="008F0D49">
        <w:tc>
          <w:tcPr>
            <w:tcW w:w="0" w:type="auto"/>
            <w:tcBorders>
              <w:top w:val="single" w:sz="6" w:space="0" w:color="DEE2E6"/>
            </w:tcBorders>
            <w:hideMark/>
          </w:tcPr>
          <w:p w:rsidR="00A45B17" w:rsidRDefault="00A45B17" w:rsidP="008F0D49">
            <w:pPr>
              <w:rPr>
                <w:sz w:val="24"/>
                <w:szCs w:val="24"/>
              </w:rPr>
            </w:pPr>
            <w:r>
              <w:t>542380</w:t>
            </w:r>
          </w:p>
        </w:tc>
        <w:tc>
          <w:tcPr>
            <w:tcW w:w="0" w:type="auto"/>
            <w:tcBorders>
              <w:top w:val="single" w:sz="6" w:space="0" w:color="DEE2E6"/>
            </w:tcBorders>
            <w:hideMark/>
          </w:tcPr>
          <w:p w:rsidR="00A45B17" w:rsidRDefault="00A45B17" w:rsidP="008F0D49">
            <w:pPr>
              <w:rPr>
                <w:sz w:val="24"/>
                <w:szCs w:val="24"/>
              </w:rPr>
            </w:pPr>
            <w:r>
              <w:t>1813.00</w:t>
            </w:r>
          </w:p>
        </w:tc>
        <w:tc>
          <w:tcPr>
            <w:tcW w:w="0" w:type="auto"/>
            <w:tcBorders>
              <w:top w:val="single" w:sz="6" w:space="0" w:color="DEE2E6"/>
            </w:tcBorders>
            <w:hideMark/>
          </w:tcPr>
          <w:p w:rsidR="00A45B17" w:rsidRDefault="00A45B17" w:rsidP="008F0D49">
            <w:pPr>
              <w:rPr>
                <w:sz w:val="24"/>
                <w:szCs w:val="24"/>
              </w:rPr>
            </w:pPr>
            <w:r>
              <w:t>Mario</w:t>
            </w:r>
          </w:p>
        </w:tc>
        <w:tc>
          <w:tcPr>
            <w:tcW w:w="0" w:type="auto"/>
            <w:tcBorders>
              <w:top w:val="single" w:sz="6" w:space="0" w:color="DEE2E6"/>
            </w:tcBorders>
            <w:hideMark/>
          </w:tcPr>
          <w:p w:rsidR="00A45B17" w:rsidRDefault="00A45B17" w:rsidP="008F0D49">
            <w:pPr>
              <w:rPr>
                <w:sz w:val="24"/>
                <w:szCs w:val="24"/>
              </w:rPr>
            </w:pPr>
            <w:r>
              <w:t>Pontes</w:t>
            </w:r>
          </w:p>
        </w:tc>
        <w:tc>
          <w:tcPr>
            <w:tcW w:w="0" w:type="auto"/>
            <w:tcBorders>
              <w:top w:val="single" w:sz="6" w:space="0" w:color="DEE2E6"/>
            </w:tcBorders>
            <w:hideMark/>
          </w:tcPr>
          <w:p w:rsidR="00A45B17" w:rsidRDefault="00A45B17" w:rsidP="008F0D49">
            <w:pPr>
              <w:rPr>
                <w:sz w:val="24"/>
                <w:szCs w:val="24"/>
              </w:rPr>
            </w:pPr>
            <w:r>
              <w:t>Rio de Janeiro</w:t>
            </w:r>
          </w:p>
        </w:tc>
        <w:tc>
          <w:tcPr>
            <w:tcW w:w="0" w:type="auto"/>
            <w:tcBorders>
              <w:top w:val="single" w:sz="6" w:space="0" w:color="DEE2E6"/>
            </w:tcBorders>
            <w:hideMark/>
          </w:tcPr>
          <w:p w:rsidR="00A45B17" w:rsidRDefault="00A45B17" w:rsidP="008F0D49">
            <w:pPr>
              <w:rPr>
                <w:sz w:val="24"/>
                <w:szCs w:val="24"/>
              </w:rPr>
            </w:pPr>
            <w:r>
              <w:t>Brazil</w:t>
            </w:r>
          </w:p>
        </w:tc>
      </w:tr>
      <w:tr w:rsidR="00A45B17" w:rsidTr="008F0D49">
        <w:tc>
          <w:tcPr>
            <w:tcW w:w="0" w:type="auto"/>
            <w:tcBorders>
              <w:top w:val="single" w:sz="6" w:space="0" w:color="DEE2E6"/>
            </w:tcBorders>
            <w:hideMark/>
          </w:tcPr>
          <w:p w:rsidR="00A45B17" w:rsidRDefault="00A45B17" w:rsidP="008F0D49">
            <w:pPr>
              <w:rPr>
                <w:sz w:val="24"/>
                <w:szCs w:val="24"/>
              </w:rPr>
            </w:pPr>
            <w:r>
              <w:t>542381</w:t>
            </w:r>
          </w:p>
        </w:tc>
        <w:tc>
          <w:tcPr>
            <w:tcW w:w="0" w:type="auto"/>
            <w:tcBorders>
              <w:top w:val="single" w:sz="6" w:space="0" w:color="DEE2E6"/>
            </w:tcBorders>
            <w:hideMark/>
          </w:tcPr>
          <w:p w:rsidR="00A45B17" w:rsidRDefault="00A45B17" w:rsidP="008F0D49">
            <w:pPr>
              <w:rPr>
                <w:sz w:val="24"/>
                <w:szCs w:val="24"/>
              </w:rPr>
            </w:pPr>
            <w:r>
              <w:t>670.80</w:t>
            </w:r>
          </w:p>
        </w:tc>
        <w:tc>
          <w:tcPr>
            <w:tcW w:w="0" w:type="auto"/>
            <w:tcBorders>
              <w:top w:val="single" w:sz="6" w:space="0" w:color="DEE2E6"/>
            </w:tcBorders>
            <w:hideMark/>
          </w:tcPr>
          <w:p w:rsidR="00A45B17" w:rsidRDefault="00A45B17" w:rsidP="008F0D49">
            <w:pPr>
              <w:rPr>
                <w:sz w:val="24"/>
                <w:szCs w:val="24"/>
              </w:rPr>
            </w:pPr>
            <w:r>
              <w:t>Mary</w:t>
            </w:r>
          </w:p>
        </w:tc>
        <w:tc>
          <w:tcPr>
            <w:tcW w:w="0" w:type="auto"/>
            <w:tcBorders>
              <w:top w:val="single" w:sz="6" w:space="0" w:color="DEE2E6"/>
            </w:tcBorders>
            <w:hideMark/>
          </w:tcPr>
          <w:p w:rsidR="00A45B17" w:rsidRDefault="00A45B17" w:rsidP="008F0D49">
            <w:pPr>
              <w:rPr>
                <w:sz w:val="24"/>
                <w:szCs w:val="24"/>
              </w:rPr>
            </w:pPr>
            <w:r>
              <w:t>Saveley</w:t>
            </w:r>
          </w:p>
        </w:tc>
        <w:tc>
          <w:tcPr>
            <w:tcW w:w="0" w:type="auto"/>
            <w:tcBorders>
              <w:top w:val="single" w:sz="6" w:space="0" w:color="DEE2E6"/>
            </w:tcBorders>
            <w:hideMark/>
          </w:tcPr>
          <w:p w:rsidR="00A45B17" w:rsidRDefault="00A45B17" w:rsidP="008F0D49">
            <w:pPr>
              <w:rPr>
                <w:sz w:val="24"/>
                <w:szCs w:val="24"/>
              </w:rPr>
            </w:pPr>
            <w:r>
              <w:t>Lyon</w:t>
            </w:r>
          </w:p>
        </w:tc>
        <w:tc>
          <w:tcPr>
            <w:tcW w:w="0" w:type="auto"/>
            <w:tcBorders>
              <w:top w:val="single" w:sz="6" w:space="0" w:color="DEE2E6"/>
            </w:tcBorders>
            <w:hideMark/>
          </w:tcPr>
          <w:p w:rsidR="00A45B17" w:rsidRDefault="00A45B17" w:rsidP="008F0D49">
            <w:pPr>
              <w:rPr>
                <w:sz w:val="24"/>
                <w:szCs w:val="24"/>
              </w:rPr>
            </w:pPr>
            <w:r>
              <w:t>France</w:t>
            </w:r>
          </w:p>
        </w:tc>
      </w:tr>
      <w:tr w:rsidR="00A45B17" w:rsidTr="008F0D49">
        <w:tc>
          <w:tcPr>
            <w:tcW w:w="0" w:type="auto"/>
            <w:tcBorders>
              <w:top w:val="single" w:sz="6" w:space="0" w:color="DEE2E6"/>
            </w:tcBorders>
            <w:hideMark/>
          </w:tcPr>
          <w:p w:rsidR="00A45B17" w:rsidRDefault="00A45B17" w:rsidP="008F0D49">
            <w:pPr>
              <w:rPr>
                <w:sz w:val="24"/>
                <w:szCs w:val="24"/>
              </w:rPr>
            </w:pPr>
            <w:r>
              <w:t>542382</w:t>
            </w:r>
          </w:p>
        </w:tc>
        <w:tc>
          <w:tcPr>
            <w:tcW w:w="0" w:type="auto"/>
            <w:tcBorders>
              <w:top w:val="single" w:sz="6" w:space="0" w:color="DEE2E6"/>
            </w:tcBorders>
            <w:hideMark/>
          </w:tcPr>
          <w:p w:rsidR="00A45B17" w:rsidRDefault="00A45B17" w:rsidP="008F0D49">
            <w:pPr>
              <w:rPr>
                <w:sz w:val="24"/>
                <w:szCs w:val="24"/>
              </w:rPr>
            </w:pPr>
            <w:r>
              <w:t>3730.00</w:t>
            </w:r>
          </w:p>
        </w:tc>
        <w:tc>
          <w:tcPr>
            <w:tcW w:w="0" w:type="auto"/>
            <w:tcBorders>
              <w:top w:val="single" w:sz="6" w:space="0" w:color="DEE2E6"/>
            </w:tcBorders>
            <w:hideMark/>
          </w:tcPr>
          <w:p w:rsidR="00A45B17" w:rsidRDefault="00A45B17" w:rsidP="008F0D49">
            <w:pPr>
              <w:rPr>
                <w:sz w:val="24"/>
                <w:szCs w:val="24"/>
              </w:rPr>
            </w:pPr>
            <w:r>
              <w:t>Pascale</w:t>
            </w:r>
          </w:p>
        </w:tc>
        <w:tc>
          <w:tcPr>
            <w:tcW w:w="0" w:type="auto"/>
            <w:tcBorders>
              <w:top w:val="single" w:sz="6" w:space="0" w:color="DEE2E6"/>
            </w:tcBorders>
            <w:hideMark/>
          </w:tcPr>
          <w:p w:rsidR="00A45B17" w:rsidRDefault="00A45B17" w:rsidP="008F0D49">
            <w:pPr>
              <w:rPr>
                <w:sz w:val="24"/>
                <w:szCs w:val="24"/>
              </w:rPr>
            </w:pPr>
            <w:r>
              <w:t>Cartrain</w:t>
            </w:r>
          </w:p>
        </w:tc>
        <w:tc>
          <w:tcPr>
            <w:tcW w:w="0" w:type="auto"/>
            <w:tcBorders>
              <w:top w:val="single" w:sz="6" w:space="0" w:color="DEE2E6"/>
            </w:tcBorders>
            <w:hideMark/>
          </w:tcPr>
          <w:p w:rsidR="00A45B17" w:rsidRDefault="00A45B17" w:rsidP="008F0D49">
            <w:pPr>
              <w:rPr>
                <w:sz w:val="24"/>
                <w:szCs w:val="24"/>
              </w:rPr>
            </w:pPr>
            <w:r>
              <w:t>Charleroi</w:t>
            </w:r>
          </w:p>
        </w:tc>
        <w:tc>
          <w:tcPr>
            <w:tcW w:w="0" w:type="auto"/>
            <w:tcBorders>
              <w:top w:val="single" w:sz="6" w:space="0" w:color="DEE2E6"/>
            </w:tcBorders>
            <w:hideMark/>
          </w:tcPr>
          <w:p w:rsidR="00A45B17" w:rsidRDefault="00A45B17" w:rsidP="008F0D49">
            <w:pPr>
              <w:rPr>
                <w:sz w:val="24"/>
                <w:szCs w:val="24"/>
              </w:rPr>
            </w:pPr>
            <w:r>
              <w:t>Belgium</w:t>
            </w:r>
          </w:p>
        </w:tc>
      </w:tr>
      <w:tr w:rsidR="00A45B17" w:rsidTr="008F0D49">
        <w:tc>
          <w:tcPr>
            <w:tcW w:w="0" w:type="auto"/>
            <w:tcBorders>
              <w:top w:val="single" w:sz="6" w:space="0" w:color="DEE2E6"/>
            </w:tcBorders>
            <w:hideMark/>
          </w:tcPr>
          <w:p w:rsidR="00A45B17" w:rsidRDefault="00A45B17" w:rsidP="008F0D49">
            <w:pPr>
              <w:rPr>
                <w:sz w:val="24"/>
                <w:szCs w:val="24"/>
              </w:rPr>
            </w:pPr>
            <w:r>
              <w:t>542383</w:t>
            </w:r>
          </w:p>
        </w:tc>
        <w:tc>
          <w:tcPr>
            <w:tcW w:w="0" w:type="auto"/>
            <w:tcBorders>
              <w:top w:val="single" w:sz="6" w:space="0" w:color="DEE2E6"/>
            </w:tcBorders>
            <w:hideMark/>
          </w:tcPr>
          <w:p w:rsidR="00A45B17" w:rsidRDefault="00A45B17" w:rsidP="008F0D49">
            <w:pPr>
              <w:rPr>
                <w:sz w:val="24"/>
                <w:szCs w:val="24"/>
              </w:rPr>
            </w:pPr>
            <w:r>
              <w:t>1444.80</w:t>
            </w:r>
          </w:p>
        </w:tc>
        <w:tc>
          <w:tcPr>
            <w:tcW w:w="0" w:type="auto"/>
            <w:tcBorders>
              <w:top w:val="single" w:sz="6" w:space="0" w:color="DEE2E6"/>
            </w:tcBorders>
            <w:hideMark/>
          </w:tcPr>
          <w:p w:rsidR="00A45B17" w:rsidRDefault="00A45B17" w:rsidP="008F0D49">
            <w:pPr>
              <w:rPr>
                <w:sz w:val="24"/>
                <w:szCs w:val="24"/>
              </w:rPr>
            </w:pPr>
            <w:r>
              <w:t>Mario</w:t>
            </w:r>
          </w:p>
        </w:tc>
        <w:tc>
          <w:tcPr>
            <w:tcW w:w="0" w:type="auto"/>
            <w:tcBorders>
              <w:top w:val="single" w:sz="6" w:space="0" w:color="DEE2E6"/>
            </w:tcBorders>
            <w:hideMark/>
          </w:tcPr>
          <w:p w:rsidR="00A45B17" w:rsidRDefault="00A45B17" w:rsidP="008F0D49">
            <w:pPr>
              <w:rPr>
                <w:sz w:val="24"/>
                <w:szCs w:val="24"/>
              </w:rPr>
            </w:pPr>
            <w:r>
              <w:t>Pontes</w:t>
            </w:r>
          </w:p>
        </w:tc>
        <w:tc>
          <w:tcPr>
            <w:tcW w:w="0" w:type="auto"/>
            <w:tcBorders>
              <w:top w:val="single" w:sz="6" w:space="0" w:color="DEE2E6"/>
            </w:tcBorders>
            <w:hideMark/>
          </w:tcPr>
          <w:p w:rsidR="00A45B17" w:rsidRDefault="00A45B17" w:rsidP="008F0D49">
            <w:pPr>
              <w:rPr>
                <w:sz w:val="24"/>
                <w:szCs w:val="24"/>
              </w:rPr>
            </w:pPr>
            <w:r>
              <w:t>Rio de Janeiro</w:t>
            </w:r>
          </w:p>
        </w:tc>
        <w:tc>
          <w:tcPr>
            <w:tcW w:w="0" w:type="auto"/>
            <w:tcBorders>
              <w:top w:val="single" w:sz="6" w:space="0" w:color="DEE2E6"/>
            </w:tcBorders>
            <w:hideMark/>
          </w:tcPr>
          <w:p w:rsidR="00A45B17" w:rsidRDefault="00A45B17" w:rsidP="008F0D49">
            <w:pPr>
              <w:rPr>
                <w:sz w:val="24"/>
                <w:szCs w:val="24"/>
              </w:rPr>
            </w:pPr>
            <w:r>
              <w:t>Brazil</w:t>
            </w:r>
          </w:p>
        </w:tc>
      </w:tr>
      <w:tr w:rsidR="00A45B17" w:rsidTr="008F0D49">
        <w:tc>
          <w:tcPr>
            <w:tcW w:w="0" w:type="auto"/>
            <w:tcBorders>
              <w:top w:val="single" w:sz="6" w:space="0" w:color="DEE2E6"/>
            </w:tcBorders>
            <w:hideMark/>
          </w:tcPr>
          <w:p w:rsidR="00A45B17" w:rsidRDefault="00A45B17" w:rsidP="008F0D49">
            <w:pPr>
              <w:rPr>
                <w:sz w:val="24"/>
                <w:szCs w:val="24"/>
              </w:rPr>
            </w:pPr>
            <w:r>
              <w:t>542384</w:t>
            </w:r>
          </w:p>
        </w:tc>
        <w:tc>
          <w:tcPr>
            <w:tcW w:w="0" w:type="auto"/>
            <w:tcBorders>
              <w:top w:val="single" w:sz="6" w:space="0" w:color="DEE2E6"/>
            </w:tcBorders>
            <w:hideMark/>
          </w:tcPr>
          <w:p w:rsidR="00A45B17" w:rsidRDefault="00A45B17" w:rsidP="008F0D49">
            <w:pPr>
              <w:rPr>
                <w:sz w:val="24"/>
                <w:szCs w:val="24"/>
              </w:rPr>
            </w:pPr>
            <w:r>
              <w:t>625.20</w:t>
            </w:r>
          </w:p>
        </w:tc>
        <w:tc>
          <w:tcPr>
            <w:tcW w:w="0" w:type="auto"/>
            <w:tcBorders>
              <w:top w:val="single" w:sz="6" w:space="0" w:color="DEE2E6"/>
            </w:tcBorders>
            <w:hideMark/>
          </w:tcPr>
          <w:p w:rsidR="00A45B17" w:rsidRDefault="00A45B17" w:rsidP="008F0D49">
            <w:pPr>
              <w:rPr>
                <w:sz w:val="24"/>
                <w:szCs w:val="24"/>
              </w:rPr>
            </w:pPr>
            <w:r>
              <w:t>Yang</w:t>
            </w:r>
          </w:p>
        </w:tc>
        <w:tc>
          <w:tcPr>
            <w:tcW w:w="0" w:type="auto"/>
            <w:tcBorders>
              <w:top w:val="single" w:sz="6" w:space="0" w:color="DEE2E6"/>
            </w:tcBorders>
            <w:hideMark/>
          </w:tcPr>
          <w:p w:rsidR="00A45B17" w:rsidRDefault="00A45B17" w:rsidP="008F0D49">
            <w:pPr>
              <w:rPr>
                <w:sz w:val="24"/>
                <w:szCs w:val="24"/>
              </w:rPr>
            </w:pPr>
            <w:r>
              <w:t>Wang</w:t>
            </w:r>
          </w:p>
        </w:tc>
        <w:tc>
          <w:tcPr>
            <w:tcW w:w="0" w:type="auto"/>
            <w:tcBorders>
              <w:top w:val="single" w:sz="6" w:space="0" w:color="DEE2E6"/>
            </w:tcBorders>
            <w:hideMark/>
          </w:tcPr>
          <w:p w:rsidR="00A45B17" w:rsidRDefault="00A45B17" w:rsidP="008F0D49">
            <w:pPr>
              <w:rPr>
                <w:sz w:val="24"/>
                <w:szCs w:val="24"/>
              </w:rPr>
            </w:pPr>
            <w:r>
              <w:t>Bern</w:t>
            </w:r>
          </w:p>
        </w:tc>
        <w:tc>
          <w:tcPr>
            <w:tcW w:w="0" w:type="auto"/>
            <w:tcBorders>
              <w:top w:val="single" w:sz="6" w:space="0" w:color="DEE2E6"/>
            </w:tcBorders>
            <w:hideMark/>
          </w:tcPr>
          <w:p w:rsidR="00A45B17" w:rsidRDefault="00A45B17" w:rsidP="008F0D49">
            <w:pPr>
              <w:rPr>
                <w:sz w:val="24"/>
                <w:szCs w:val="24"/>
              </w:rPr>
            </w:pPr>
            <w:r>
              <w:t>Switzerland</w:t>
            </w:r>
          </w:p>
        </w:tc>
      </w:tr>
      <w:tr w:rsidR="00A45B17" w:rsidTr="008F0D49">
        <w:tc>
          <w:tcPr>
            <w:tcW w:w="0" w:type="auto"/>
            <w:gridSpan w:val="6"/>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54DB6C61" wp14:editId="00D9A06E">
                  <wp:extent cx="228600" cy="76200"/>
                  <wp:effectExtent l="0" t="0" r="0" b="0"/>
                  <wp:docPr id="51" name="Рисунок 51"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r>
        <w:rPr>
          <w:b/>
          <w:bCs/>
        </w:rPr>
        <w:t>Problem:</w:t>
      </w:r>
      <w:r>
        <w:t xml:space="preserve"> List all orders with product names, quantities, and prices</w:t>
      </w:r>
    </w:p>
    <w:p w:rsidR="00A45B17" w:rsidRPr="00B051EA" w:rsidRDefault="00A45B17" w:rsidP="00A45B17">
      <w:pPr>
        <w:pStyle w:val="HTML1"/>
        <w:numPr>
          <w:ilvl w:val="0"/>
          <w:numId w:val="43"/>
        </w:numPr>
        <w:rPr>
          <w:color w:val="BEBEC5"/>
          <w:lang w:val="en-US"/>
        </w:rPr>
      </w:pPr>
      <w:r w:rsidRPr="00B86614">
        <w:rPr>
          <w:rStyle w:val="pln"/>
          <w:rFonts w:ascii="Consolas" w:hAnsi="Consolas" w:cs="Consolas"/>
          <w:b/>
          <w:bCs/>
          <w:color w:val="000000"/>
          <w:sz w:val="24"/>
          <w:szCs w:val="24"/>
          <w:lang w:val="en-US"/>
        </w:rPr>
        <w:t>SELECT O</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OrderNumber</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CONVERT</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date</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O</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OrderDate</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AS </w:t>
      </w:r>
      <w:r w:rsidRPr="00B86614">
        <w:rPr>
          <w:rStyle w:val="typ"/>
          <w:rFonts w:ascii="Consolas" w:hAnsi="Consolas" w:cs="Consolas"/>
          <w:b/>
          <w:bCs/>
          <w:color w:val="2B91AF"/>
          <w:sz w:val="24"/>
          <w:szCs w:val="24"/>
          <w:lang w:val="en-US"/>
        </w:rPr>
        <w:t>Date</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w:t>
      </w:r>
    </w:p>
    <w:p w:rsidR="00A45B17" w:rsidRPr="00B051EA" w:rsidRDefault="00A45B17" w:rsidP="00A45B17">
      <w:pPr>
        <w:pStyle w:val="HTML1"/>
        <w:numPr>
          <w:ilvl w:val="0"/>
          <w:numId w:val="43"/>
        </w:numPr>
        <w:rPr>
          <w:color w:val="BEBEC5"/>
          <w:lang w:val="en-US"/>
        </w:rPr>
      </w:pPr>
      <w:r w:rsidRPr="00B86614">
        <w:rPr>
          <w:rStyle w:val="pln"/>
          <w:rFonts w:ascii="Consolas" w:hAnsi="Consolas" w:cs="Consolas"/>
          <w:b/>
          <w:bCs/>
          <w:color w:val="000000"/>
          <w:sz w:val="24"/>
          <w:szCs w:val="24"/>
          <w:lang w:val="en-US"/>
        </w:rPr>
        <w:t xml:space="preserve">       P</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ProductName</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I</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Quantity</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I</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UnitPrice</w:t>
      </w:r>
      <w:r w:rsidRPr="00B86614">
        <w:rPr>
          <w:rStyle w:val="pln"/>
          <w:rFonts w:ascii="Consolas" w:hAnsi="Consolas" w:cs="Consolas"/>
          <w:b/>
          <w:bCs/>
          <w:color w:val="000000"/>
          <w:sz w:val="24"/>
          <w:szCs w:val="24"/>
          <w:lang w:val="en-US"/>
        </w:rPr>
        <w:t xml:space="preserve"> </w:t>
      </w:r>
    </w:p>
    <w:p w:rsidR="00A45B17" w:rsidRDefault="00A45B17" w:rsidP="00A45B17">
      <w:pPr>
        <w:pStyle w:val="HTML1"/>
        <w:numPr>
          <w:ilvl w:val="0"/>
          <w:numId w:val="43"/>
        </w:numPr>
        <w:rPr>
          <w:color w:val="BEBEC5"/>
        </w:rPr>
      </w:pPr>
      <w:r w:rsidRPr="00B86614">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O </w:t>
      </w:r>
    </w:p>
    <w:p w:rsidR="00A45B17" w:rsidRPr="00B051EA" w:rsidRDefault="00A45B17" w:rsidP="00A45B17">
      <w:pPr>
        <w:pStyle w:val="HTML1"/>
        <w:numPr>
          <w:ilvl w:val="0"/>
          <w:numId w:val="43"/>
        </w:numPr>
        <w:rPr>
          <w:color w:val="BEBEC5"/>
          <w:lang w:val="en-US"/>
        </w:rPr>
      </w:pPr>
      <w:r w:rsidRPr="00B86614">
        <w:rPr>
          <w:rStyle w:val="pln"/>
          <w:rFonts w:ascii="Consolas" w:hAnsi="Consolas" w:cs="Consolas"/>
          <w:b/>
          <w:bCs/>
          <w:color w:val="000000"/>
          <w:sz w:val="24"/>
          <w:szCs w:val="24"/>
          <w:lang w:val="en-US"/>
        </w:rPr>
        <w:t xml:space="preserve">  JOIN </w:t>
      </w:r>
      <w:r w:rsidRPr="00B86614">
        <w:rPr>
          <w:rStyle w:val="typ"/>
          <w:rFonts w:ascii="Consolas" w:hAnsi="Consolas" w:cs="Consolas"/>
          <w:b/>
          <w:bCs/>
          <w:color w:val="2B91AF"/>
          <w:sz w:val="24"/>
          <w:szCs w:val="24"/>
          <w:lang w:val="en-US"/>
        </w:rPr>
        <w:t>OrderItem</w:t>
      </w:r>
      <w:r w:rsidRPr="00B86614">
        <w:rPr>
          <w:rStyle w:val="pln"/>
          <w:rFonts w:ascii="Consolas" w:hAnsi="Consolas" w:cs="Consolas"/>
          <w:b/>
          <w:bCs/>
          <w:color w:val="000000"/>
          <w:sz w:val="24"/>
          <w:szCs w:val="24"/>
          <w:lang w:val="en-US"/>
        </w:rPr>
        <w:t xml:space="preserve"> I ON O</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Id</w:t>
      </w:r>
      <w:r w:rsidRPr="00B86614">
        <w:rPr>
          <w:rStyle w:val="pln"/>
          <w:rFonts w:ascii="Consolas" w:hAnsi="Consolas" w:cs="Consolas"/>
          <w:b/>
          <w:bCs/>
          <w:color w:val="000000"/>
          <w:sz w:val="24"/>
          <w:szCs w:val="24"/>
          <w:lang w:val="en-US"/>
        </w:rPr>
        <w:t xml:space="preserve"> </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I</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OrderId</w:t>
      </w:r>
      <w:r w:rsidRPr="00B86614">
        <w:rPr>
          <w:rStyle w:val="pln"/>
          <w:rFonts w:ascii="Consolas" w:hAnsi="Consolas" w:cs="Consolas"/>
          <w:b/>
          <w:bCs/>
          <w:color w:val="000000"/>
          <w:sz w:val="24"/>
          <w:szCs w:val="24"/>
          <w:lang w:val="en-US"/>
        </w:rPr>
        <w:t xml:space="preserve"> </w:t>
      </w:r>
    </w:p>
    <w:p w:rsidR="00A45B17" w:rsidRPr="00B051EA" w:rsidRDefault="00A45B17" w:rsidP="00A45B17">
      <w:pPr>
        <w:pStyle w:val="HTML1"/>
        <w:numPr>
          <w:ilvl w:val="0"/>
          <w:numId w:val="43"/>
        </w:numPr>
        <w:rPr>
          <w:color w:val="BEBEC5"/>
          <w:lang w:val="en-US"/>
        </w:rPr>
      </w:pPr>
      <w:r w:rsidRPr="00B86614">
        <w:rPr>
          <w:rStyle w:val="pln"/>
          <w:rFonts w:ascii="Consolas" w:hAnsi="Consolas" w:cs="Consolas"/>
          <w:b/>
          <w:bCs/>
          <w:color w:val="000000"/>
          <w:sz w:val="24"/>
          <w:szCs w:val="24"/>
          <w:lang w:val="en-US"/>
        </w:rPr>
        <w:t xml:space="preserve">  JOIN </w:t>
      </w:r>
      <w:r w:rsidRPr="00B86614">
        <w:rPr>
          <w:rStyle w:val="typ"/>
          <w:rFonts w:ascii="Consolas" w:hAnsi="Consolas" w:cs="Consolas"/>
          <w:b/>
          <w:bCs/>
          <w:color w:val="2B91AF"/>
          <w:sz w:val="24"/>
          <w:szCs w:val="24"/>
          <w:lang w:val="en-US"/>
        </w:rPr>
        <w:t>Product</w:t>
      </w:r>
      <w:r w:rsidRPr="00B86614">
        <w:rPr>
          <w:rStyle w:val="pln"/>
          <w:rFonts w:ascii="Consolas" w:hAnsi="Consolas" w:cs="Consolas"/>
          <w:b/>
          <w:bCs/>
          <w:color w:val="000000"/>
          <w:sz w:val="24"/>
          <w:szCs w:val="24"/>
          <w:lang w:val="en-US"/>
        </w:rPr>
        <w:t xml:space="preserve"> P ON P</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Id</w:t>
      </w:r>
      <w:r w:rsidRPr="00B86614">
        <w:rPr>
          <w:rStyle w:val="pln"/>
          <w:rFonts w:ascii="Consolas" w:hAnsi="Consolas" w:cs="Consolas"/>
          <w:b/>
          <w:bCs/>
          <w:color w:val="000000"/>
          <w:sz w:val="24"/>
          <w:szCs w:val="24"/>
          <w:lang w:val="en-US"/>
        </w:rPr>
        <w:t xml:space="preserve"> </w:t>
      </w:r>
      <w:r w:rsidRPr="00B86614">
        <w:rPr>
          <w:rStyle w:val="pun"/>
          <w:rFonts w:ascii="Consolas" w:hAnsi="Consolas" w:cs="Consolas"/>
          <w:b/>
          <w:bCs/>
          <w:color w:val="000000"/>
          <w:sz w:val="24"/>
          <w:szCs w:val="24"/>
          <w:lang w:val="en-US"/>
        </w:rPr>
        <w:t>=</w:t>
      </w:r>
      <w:r w:rsidRPr="00B86614">
        <w:rPr>
          <w:rStyle w:val="pln"/>
          <w:rFonts w:ascii="Consolas" w:hAnsi="Consolas" w:cs="Consolas"/>
          <w:b/>
          <w:bCs/>
          <w:color w:val="000000"/>
          <w:sz w:val="24"/>
          <w:szCs w:val="24"/>
          <w:lang w:val="en-US"/>
        </w:rPr>
        <w:t xml:space="preserve"> I</w:t>
      </w:r>
      <w:r w:rsidRPr="00B86614">
        <w:rPr>
          <w:rStyle w:val="pun"/>
          <w:rFonts w:ascii="Consolas" w:hAnsi="Consolas" w:cs="Consolas"/>
          <w:b/>
          <w:bCs/>
          <w:color w:val="000000"/>
          <w:sz w:val="24"/>
          <w:szCs w:val="24"/>
          <w:lang w:val="en-US"/>
        </w:rPr>
        <w:t>.</w:t>
      </w:r>
      <w:r w:rsidRPr="00B86614">
        <w:rPr>
          <w:rStyle w:val="typ"/>
          <w:rFonts w:ascii="Consolas" w:hAnsi="Consolas" w:cs="Consolas"/>
          <w:b/>
          <w:bCs/>
          <w:color w:val="2B91AF"/>
          <w:sz w:val="24"/>
          <w:szCs w:val="24"/>
          <w:lang w:val="en-US"/>
        </w:rPr>
        <w:t>ProductId</w:t>
      </w:r>
    </w:p>
    <w:p w:rsidR="00A45B17" w:rsidRDefault="00A45B17" w:rsidP="00A45B17">
      <w:pPr>
        <w:pStyle w:val="HTML1"/>
        <w:numPr>
          <w:ilvl w:val="0"/>
          <w:numId w:val="43"/>
        </w:numPr>
        <w:rPr>
          <w:color w:val="BEBEC5"/>
        </w:rPr>
      </w:pPr>
      <w:r>
        <w:rPr>
          <w:rStyle w:val="pln"/>
          <w:rFonts w:ascii="Consolas" w:hAnsi="Consolas" w:cs="Consolas"/>
          <w:b/>
          <w:bCs/>
          <w:color w:val="000000"/>
          <w:sz w:val="24"/>
          <w:szCs w:val="24"/>
        </w:rPr>
        <w:t>ORDER BY O</w:t>
      </w:r>
      <w:r>
        <w:rPr>
          <w:rStyle w:val="pun"/>
          <w:rFonts w:ascii="Consolas" w:hAnsi="Consolas" w:cs="Consolas"/>
          <w:b/>
          <w:bCs/>
          <w:color w:val="000000"/>
          <w:sz w:val="24"/>
          <w:szCs w:val="24"/>
        </w:rPr>
        <w:t>.</w:t>
      </w:r>
      <w:r>
        <w:rPr>
          <w:rStyle w:val="typ"/>
          <w:rFonts w:ascii="Consolas" w:hAnsi="Consolas" w:cs="Consolas"/>
          <w:b/>
          <w:bCs/>
          <w:color w:val="2B91AF"/>
          <w:sz w:val="24"/>
          <w:szCs w:val="24"/>
        </w:rPr>
        <w:t>OrderNumber</w:t>
      </w:r>
    </w:p>
    <w:p w:rsidR="00A45B17" w:rsidRDefault="00A45B17" w:rsidP="00A45B17">
      <w:pPr>
        <w:rPr>
          <w:color w:val="212529"/>
          <w:lang w:val="uk-UA"/>
        </w:rPr>
      </w:pPr>
      <w:r>
        <w:rPr>
          <w:color w:val="212529"/>
        </w:rPr>
        <w:t>This query performs two JOIN operations with 3 tables.</w:t>
      </w:r>
    </w:p>
    <w:p w:rsidR="00A45B17" w:rsidRDefault="00A45B17" w:rsidP="00A45B17">
      <w:pPr>
        <w:rPr>
          <w:color w:val="212529"/>
        </w:rPr>
      </w:pPr>
      <w:r>
        <w:rPr>
          <w:color w:val="212529"/>
        </w:rPr>
        <w:t xml:space="preserve">The O, I, and P are </w:t>
      </w:r>
      <w:hyperlink r:id="rId62" w:history="1">
        <w:r>
          <w:rPr>
            <w:rStyle w:val="a3"/>
            <w:rFonts w:ascii="Segoe UI" w:hAnsi="Segoe UI" w:cs="Segoe UI"/>
            <w:color w:val="146F86"/>
            <w:sz w:val="23"/>
            <w:szCs w:val="23"/>
          </w:rPr>
          <w:t>table Aliases</w:t>
        </w:r>
      </w:hyperlink>
      <w:r>
        <w:rPr>
          <w:color w:val="212529"/>
        </w:rPr>
        <w:t xml:space="preserve">. Date is a </w:t>
      </w:r>
      <w:hyperlink r:id="rId63" w:history="1">
        <w:r>
          <w:rPr>
            <w:rStyle w:val="a3"/>
            <w:rFonts w:ascii="Segoe UI" w:hAnsi="Segoe UI" w:cs="Segoe UI"/>
            <w:color w:val="146F86"/>
            <w:sz w:val="23"/>
            <w:szCs w:val="23"/>
          </w:rPr>
          <w:t>column Alias</w:t>
        </w:r>
      </w:hyperlink>
      <w:r>
        <w:rPr>
          <w:color w:val="212529"/>
        </w:rPr>
        <w:t>.</w:t>
      </w:r>
    </w:p>
    <w:p w:rsidR="00A45B17" w:rsidRDefault="00A45B17" w:rsidP="00A45B17">
      <w:r>
        <w:rPr>
          <w:b/>
          <w:bCs/>
        </w:rPr>
        <w:t>Result:</w:t>
      </w:r>
      <w:r>
        <w:t xml:space="preserve">  2155 records</w:t>
      </w:r>
    </w:p>
    <w:tbl>
      <w:tblPr>
        <w:tblW w:w="9072" w:type="dxa"/>
        <w:tblCellMar>
          <w:top w:w="15" w:type="dxa"/>
          <w:left w:w="15" w:type="dxa"/>
          <w:bottom w:w="15" w:type="dxa"/>
          <w:right w:w="15" w:type="dxa"/>
        </w:tblCellMar>
        <w:tblLook w:val="04A0" w:firstRow="1" w:lastRow="0" w:firstColumn="1" w:lastColumn="0" w:noHBand="0" w:noVBand="1"/>
      </w:tblPr>
      <w:tblGrid>
        <w:gridCol w:w="1438"/>
        <w:gridCol w:w="2308"/>
        <w:gridCol w:w="3465"/>
        <w:gridCol w:w="907"/>
        <w:gridCol w:w="954"/>
      </w:tblGrid>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OrderNumber</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Date</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ProductName</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Quantity</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UnitPrice</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542378</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7/4/2012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Queso Cabrales</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12</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14.00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542378</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7/4/2012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Singaporean Hokkien Fried Mee</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9.80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542378</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7/4/2012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Mozzarella di Giovanni</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34.80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542379</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7/5/2012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Tofu</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9</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18.60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542379</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7/5/2012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Manjimup Dried Apples</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40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42.40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7/8/2012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Jack's New England Clam Chowder</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7.70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7/8/2012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Manjimup Dried Apples</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35</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42.40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7/8/2012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Louisiana Fiery Hot Pepper Sauce</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15</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16.80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542381</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7/8/2012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Gustaf's Knäckebröd</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6</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16.80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542381</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7/8/2012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Ravioli Angelo</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15</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15.60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542381</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7/8/2012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Louisiana Fiery Hot Pepper Sauce</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20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16.80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542382</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7/9/2012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Sir Rodney's Marmalade</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40</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64.80</w:t>
            </w:r>
          </w:p>
        </w:tc>
      </w:tr>
      <w:tr w:rsidR="00A45B17" w:rsidRPr="00B051EA" w:rsidTr="008F0D49">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542382</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7/9/2012 12:00:00 AM</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Geitost</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25</w:t>
            </w:r>
          </w:p>
        </w:tc>
        <w:tc>
          <w:tcPr>
            <w:tcW w:w="0" w:type="auto"/>
            <w:tcBorders>
              <w:top w:val="single" w:sz="6" w:space="0" w:color="DEE2E6"/>
            </w:tcBorders>
            <w:hideMark/>
          </w:tcPr>
          <w:p w:rsidR="00A45B17" w:rsidRPr="00B051EA" w:rsidRDefault="00A45B17" w:rsidP="008F0D49">
            <w:pPr>
              <w:rPr>
                <w:sz w:val="20"/>
                <w:szCs w:val="20"/>
              </w:rPr>
            </w:pPr>
            <w:r w:rsidRPr="00B051EA">
              <w:rPr>
                <w:sz w:val="20"/>
                <w:szCs w:val="20"/>
              </w:rPr>
              <w:t>2.00</w:t>
            </w:r>
          </w:p>
        </w:tc>
      </w:tr>
      <w:tr w:rsidR="00A45B17" w:rsidRPr="00B051EA" w:rsidTr="008F0D49">
        <w:tc>
          <w:tcPr>
            <w:tcW w:w="0" w:type="auto"/>
            <w:gridSpan w:val="5"/>
            <w:tcBorders>
              <w:top w:val="single" w:sz="6" w:space="0" w:color="DEE2E6"/>
            </w:tcBorders>
            <w:hideMark/>
          </w:tcPr>
          <w:p w:rsidR="00A45B17" w:rsidRPr="00B051EA" w:rsidRDefault="00A45B17" w:rsidP="008F0D49">
            <w:pPr>
              <w:rPr>
                <w:sz w:val="20"/>
                <w:szCs w:val="20"/>
              </w:rPr>
            </w:pPr>
            <w:r w:rsidRPr="00B051EA">
              <w:rPr>
                <w:noProof/>
                <w:sz w:val="20"/>
                <w:szCs w:val="20"/>
                <w:lang w:val="ru-RU" w:eastAsia="ru-RU"/>
              </w:rPr>
              <w:drawing>
                <wp:inline distT="0" distB="0" distL="0" distR="0" wp14:anchorId="61AF7C44" wp14:editId="243F17F8">
                  <wp:extent cx="228600" cy="76200"/>
                  <wp:effectExtent l="0" t="0" r="0" b="0"/>
                  <wp:docPr id="50" name="Рисунок 50"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Pr="007B7799" w:rsidRDefault="00A45B17" w:rsidP="00A45B17">
      <w:pPr>
        <w:pStyle w:val="4"/>
      </w:pPr>
      <w:bookmarkStart w:id="468" w:name="_Toc57401514"/>
      <w:bookmarkStart w:id="469" w:name="_Toc57480876"/>
      <w:bookmarkStart w:id="470" w:name="_Toc57569946"/>
      <w:bookmarkStart w:id="471" w:name="_Toc57749020"/>
      <w:r w:rsidRPr="007B7799">
        <w:rPr>
          <w:rStyle w:val="colorh1"/>
        </w:rPr>
        <w:t>INNER JOIN</w:t>
      </w:r>
      <w:r w:rsidRPr="007B7799">
        <w:t xml:space="preserve"> Keyword</w:t>
      </w:r>
      <w:bookmarkEnd w:id="468"/>
      <w:bookmarkEnd w:id="469"/>
      <w:bookmarkEnd w:id="470"/>
      <w:bookmarkEnd w:id="471"/>
    </w:p>
    <w:p w:rsidR="00A45B17" w:rsidRDefault="00A45B17" w:rsidP="00A45B17">
      <w:pPr>
        <w:pStyle w:val="a4"/>
      </w:pPr>
      <w:r>
        <w:t>The INNER JOIN keyword selects records that have matching values in both tables.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column_name(s)</w:t>
      </w:r>
      <w:r>
        <w:rPr>
          <w:rStyle w:val="aa"/>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table1</w:t>
      </w:r>
      <w:r>
        <w:rPr>
          <w:rStyle w:val="aa"/>
          <w:rFonts w:ascii="Consolas" w:hAnsi="Consolas"/>
          <w:color w:val="000000"/>
          <w:sz w:val="23"/>
          <w:szCs w:val="23"/>
          <w:lang w:val="uk-UA"/>
        </w:rPr>
        <w:t xml:space="preserve"> </w:t>
      </w:r>
      <w:r>
        <w:rPr>
          <w:rStyle w:val="sqlkeywordcolor"/>
          <w:rFonts w:ascii="Consolas" w:hAnsi="Consolas"/>
          <w:color w:val="0000CD"/>
          <w:sz w:val="23"/>
          <w:szCs w:val="23"/>
        </w:rPr>
        <w:t>INNER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w:t>
      </w:r>
      <w:r>
        <w:rPr>
          <w:rStyle w:val="aa"/>
          <w:rFonts w:ascii="Consolas" w:hAnsi="Consolas"/>
          <w:color w:val="000000"/>
          <w:sz w:val="23"/>
          <w:szCs w:val="23"/>
        </w:rPr>
        <w:t>table2</w:t>
      </w:r>
      <w:r>
        <w:rPr>
          <w:rStyle w:val="aa"/>
          <w:rFonts w:ascii="Consolas" w:hAnsi="Consolas"/>
          <w:color w:val="000000"/>
          <w:sz w:val="23"/>
          <w:szCs w:val="23"/>
          <w:lang w:val="uk-UA"/>
        </w:rPr>
        <w:t xml:space="preserve"> </w:t>
      </w:r>
      <w:r>
        <w:rPr>
          <w:rStyle w:val="sqlkeywordcolor"/>
          <w:rFonts w:ascii="Consolas" w:hAnsi="Consolas"/>
          <w:color w:val="0000CD"/>
          <w:sz w:val="23"/>
          <w:szCs w:val="23"/>
        </w:rPr>
        <w:t>ON</w:t>
      </w:r>
      <w:r>
        <w:rPr>
          <w:rStyle w:val="sqlcolor"/>
          <w:rFonts w:ascii="Consolas" w:hAnsi="Consolas"/>
          <w:color w:val="000000"/>
          <w:sz w:val="23"/>
          <w:szCs w:val="23"/>
        </w:rPr>
        <w:t xml:space="preserve"> </w:t>
      </w:r>
      <w:r>
        <w:rPr>
          <w:rStyle w:val="aa"/>
          <w:rFonts w:ascii="Consolas" w:hAnsi="Consolas"/>
          <w:color w:val="000000"/>
          <w:sz w:val="23"/>
          <w:szCs w:val="23"/>
        </w:rPr>
        <w:t xml:space="preserve">table1.column_name </w:t>
      </w:r>
      <w:r>
        <w:rPr>
          <w:rStyle w:val="sqlcolor"/>
          <w:rFonts w:ascii="Consolas" w:hAnsi="Consolas"/>
          <w:color w:val="000000"/>
          <w:sz w:val="23"/>
          <w:szCs w:val="23"/>
        </w:rPr>
        <w:t>=</w:t>
      </w:r>
      <w:r>
        <w:rPr>
          <w:rStyle w:val="aa"/>
          <w:rFonts w:ascii="Consolas" w:hAnsi="Consolas"/>
          <w:color w:val="000000"/>
          <w:sz w:val="23"/>
          <w:szCs w:val="23"/>
        </w:rPr>
        <w:t xml:space="preserve"> table2.column_name</w:t>
      </w:r>
      <w:r>
        <w:rPr>
          <w:rStyle w:val="sqlcolor"/>
          <w:rFonts w:ascii="Consolas" w:hAnsi="Consolas"/>
          <w:color w:val="000000"/>
          <w:sz w:val="23"/>
          <w:szCs w:val="23"/>
        </w:rPr>
        <w:t>;</w:t>
      </w:r>
    </w:p>
    <w:p w:rsidR="00A45B17" w:rsidRDefault="00A45B17" w:rsidP="00A45B17">
      <w:pPr>
        <w:pStyle w:val="a4"/>
      </w:pPr>
      <w:r>
        <w:rPr>
          <w:noProof/>
          <w:lang w:val="ru-RU" w:eastAsia="ru-RU"/>
        </w:rPr>
        <w:drawing>
          <wp:inline distT="0" distB="0" distL="0" distR="0" wp14:anchorId="65BBC158" wp14:editId="6EF54800">
            <wp:extent cx="1905000" cy="1379220"/>
            <wp:effectExtent l="0" t="0" r="0" b="0"/>
            <wp:docPr id="5" name="Рисунок 5" descr="SQL INNER J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SQL INNER JOI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00" cy="1379220"/>
                    </a:xfrm>
                    <a:prstGeom prst="rect">
                      <a:avLst/>
                    </a:prstGeom>
                    <a:noFill/>
                    <a:ln>
                      <a:noFill/>
                    </a:ln>
                  </pic:spPr>
                </pic:pic>
              </a:graphicData>
            </a:graphic>
          </wp:inline>
        </w:drawing>
      </w:r>
    </w:p>
    <w:p w:rsidR="00A45B17" w:rsidRDefault="009261DF" w:rsidP="00A45B17">
      <w:pPr>
        <w:rPr>
          <w:rFonts w:ascii="Times New Roman" w:hAnsi="Times New Roman"/>
          <w:sz w:val="24"/>
          <w:szCs w:val="24"/>
        </w:rPr>
      </w:pPr>
      <w:r>
        <w:pict>
          <v:rect id="_x0000_i1029" style="width:0;height:0" o:hralign="center" o:hrstd="t" o:hrnoshade="t" o:hr="t" fillcolor="black" stroked="f"/>
        </w:pict>
      </w:r>
    </w:p>
    <w:p w:rsidR="00A45B17" w:rsidRPr="00281F81" w:rsidRDefault="00A45B17" w:rsidP="00A45B17">
      <w:r w:rsidRPr="00281F81">
        <w:t>Demo Database</w:t>
      </w:r>
    </w:p>
    <w:p w:rsidR="00A45B17" w:rsidRDefault="00A45B17" w:rsidP="00A45B17">
      <w:pPr>
        <w:pStyle w:val="a4"/>
      </w:pPr>
      <w:r>
        <w:t>In this tutorial we will use the well-known Northwind sample database.</w:t>
      </w:r>
    </w:p>
    <w:p w:rsidR="00A45B17" w:rsidRDefault="00A45B17" w:rsidP="00A45B17">
      <w:pPr>
        <w:pStyle w:val="a4"/>
      </w:pPr>
      <w:r>
        <w:t>Below is a selection from the "Orders" table:</w:t>
      </w:r>
    </w:p>
    <w:tbl>
      <w:tblPr>
        <w:tblW w:w="9452"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628"/>
        <w:gridCol w:w="1418"/>
        <w:gridCol w:w="1506"/>
        <w:gridCol w:w="2067"/>
        <w:gridCol w:w="2833"/>
      </w:tblGrid>
      <w:tr w:rsidR="00A45B17" w:rsidTr="008F0D49">
        <w:tc>
          <w:tcPr>
            <w:tcW w:w="1628" w:type="dxa"/>
            <w:shd w:val="clear" w:color="auto" w:fill="FFFFFF"/>
            <w:tcMar>
              <w:top w:w="120" w:type="dxa"/>
              <w:left w:w="240" w:type="dxa"/>
              <w:bottom w:w="120" w:type="dxa"/>
              <w:right w:w="120" w:type="dxa"/>
            </w:tcMar>
            <w:hideMark/>
          </w:tcPr>
          <w:p w:rsidR="00A45B17" w:rsidRPr="007B7799" w:rsidRDefault="00A45B17" w:rsidP="008F0D49">
            <w:pPr>
              <w:rPr>
                <w:rFonts w:ascii="Times New Roman" w:hAnsi="Times New Roman"/>
                <w:sz w:val="22"/>
                <w:szCs w:val="22"/>
              </w:rPr>
            </w:pPr>
            <w:r w:rsidRPr="007B7799">
              <w:rPr>
                <w:sz w:val="22"/>
                <w:szCs w:val="22"/>
              </w:rPr>
              <w:t>OrderID</w:t>
            </w:r>
          </w:p>
        </w:tc>
        <w:tc>
          <w:tcPr>
            <w:tcW w:w="1418" w:type="dxa"/>
            <w:shd w:val="clear" w:color="auto" w:fill="FFFFFF"/>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CustomerID</w:t>
            </w:r>
          </w:p>
        </w:tc>
        <w:tc>
          <w:tcPr>
            <w:tcW w:w="1506" w:type="dxa"/>
            <w:shd w:val="clear" w:color="auto" w:fill="FFFFFF"/>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EmployeeID</w:t>
            </w:r>
          </w:p>
        </w:tc>
        <w:tc>
          <w:tcPr>
            <w:tcW w:w="2067" w:type="dxa"/>
            <w:shd w:val="clear" w:color="auto" w:fill="FFFFFF"/>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OrderDate</w:t>
            </w:r>
          </w:p>
        </w:tc>
        <w:tc>
          <w:tcPr>
            <w:tcW w:w="2833" w:type="dxa"/>
            <w:shd w:val="clear" w:color="auto" w:fill="FFFFFF"/>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ShipperID</w:t>
            </w:r>
          </w:p>
        </w:tc>
      </w:tr>
      <w:tr w:rsidR="00A45B17" w:rsidTr="008F0D49">
        <w:tc>
          <w:tcPr>
            <w:tcW w:w="0" w:type="auto"/>
            <w:shd w:val="clear" w:color="auto" w:fill="F1F1F1"/>
            <w:tcMar>
              <w:top w:w="120" w:type="dxa"/>
              <w:left w:w="240" w:type="dxa"/>
              <w:bottom w:w="120" w:type="dxa"/>
              <w:right w:w="120" w:type="dxa"/>
            </w:tcMar>
            <w:hideMark/>
          </w:tcPr>
          <w:p w:rsidR="00A45B17" w:rsidRPr="007B7799" w:rsidRDefault="00A45B17" w:rsidP="008F0D49">
            <w:pPr>
              <w:rPr>
                <w:sz w:val="22"/>
                <w:szCs w:val="22"/>
              </w:rPr>
            </w:pPr>
            <w:r w:rsidRPr="007B7799">
              <w:rPr>
                <w:sz w:val="22"/>
                <w:szCs w:val="22"/>
              </w:rPr>
              <w:t>10308</w:t>
            </w:r>
          </w:p>
        </w:tc>
        <w:tc>
          <w:tcPr>
            <w:tcW w:w="1418" w:type="dxa"/>
            <w:shd w:val="clear" w:color="auto" w:fill="F1F1F1"/>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2</w:t>
            </w:r>
          </w:p>
        </w:tc>
        <w:tc>
          <w:tcPr>
            <w:tcW w:w="1506" w:type="dxa"/>
            <w:shd w:val="clear" w:color="auto" w:fill="F1F1F1"/>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7</w:t>
            </w:r>
          </w:p>
        </w:tc>
        <w:tc>
          <w:tcPr>
            <w:tcW w:w="2067" w:type="dxa"/>
            <w:shd w:val="clear" w:color="auto" w:fill="F1F1F1"/>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1996-09-18</w:t>
            </w:r>
          </w:p>
        </w:tc>
        <w:tc>
          <w:tcPr>
            <w:tcW w:w="2833" w:type="dxa"/>
            <w:shd w:val="clear" w:color="auto" w:fill="F1F1F1"/>
            <w:tcMar>
              <w:top w:w="120" w:type="dxa"/>
              <w:left w:w="120" w:type="dxa"/>
              <w:bottom w:w="120" w:type="dxa"/>
              <w:right w:w="120" w:type="dxa"/>
            </w:tcMar>
            <w:hideMark/>
          </w:tcPr>
          <w:p w:rsidR="00A45B17" w:rsidRPr="007B7799" w:rsidRDefault="00A45B17" w:rsidP="008F0D49">
            <w:pPr>
              <w:rPr>
                <w:sz w:val="22"/>
                <w:szCs w:val="22"/>
              </w:rPr>
            </w:pPr>
            <w:r w:rsidRPr="007B7799">
              <w:rPr>
                <w:sz w:val="22"/>
                <w:szCs w:val="22"/>
              </w:rPr>
              <w:t>3</w:t>
            </w:r>
          </w:p>
        </w:tc>
      </w:tr>
      <w:tr w:rsidR="00A45B17" w:rsidRPr="007B7799" w:rsidTr="008F0D49">
        <w:tc>
          <w:tcPr>
            <w:tcW w:w="0" w:type="auto"/>
            <w:shd w:val="clear" w:color="auto" w:fill="FFFFFF"/>
            <w:tcMar>
              <w:top w:w="120" w:type="dxa"/>
              <w:left w:w="240" w:type="dxa"/>
              <w:bottom w:w="120" w:type="dxa"/>
              <w:right w:w="120" w:type="dxa"/>
            </w:tcMar>
            <w:hideMark/>
          </w:tcPr>
          <w:p w:rsidR="00A45B17" w:rsidRPr="007B7799" w:rsidRDefault="00A45B17" w:rsidP="008F0D49">
            <w:pPr>
              <w:rPr>
                <w:sz w:val="24"/>
                <w:szCs w:val="24"/>
              </w:rPr>
            </w:pPr>
            <w:r w:rsidRPr="007B7799">
              <w:rPr>
                <w:sz w:val="24"/>
                <w:szCs w:val="24"/>
              </w:rPr>
              <w:t>10309</w:t>
            </w:r>
          </w:p>
        </w:tc>
        <w:tc>
          <w:tcPr>
            <w:tcW w:w="1418"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37</w:t>
            </w:r>
          </w:p>
        </w:tc>
        <w:tc>
          <w:tcPr>
            <w:tcW w:w="1506"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3</w:t>
            </w:r>
          </w:p>
        </w:tc>
        <w:tc>
          <w:tcPr>
            <w:tcW w:w="2067"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1996-09-19</w:t>
            </w:r>
          </w:p>
        </w:tc>
        <w:tc>
          <w:tcPr>
            <w:tcW w:w="2833"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1</w:t>
            </w:r>
          </w:p>
        </w:tc>
      </w:tr>
      <w:tr w:rsidR="00A45B17" w:rsidRPr="007B7799" w:rsidTr="008F0D49">
        <w:tc>
          <w:tcPr>
            <w:tcW w:w="0" w:type="auto"/>
            <w:shd w:val="clear" w:color="auto" w:fill="F1F1F1"/>
            <w:tcMar>
              <w:top w:w="120" w:type="dxa"/>
              <w:left w:w="240" w:type="dxa"/>
              <w:bottom w:w="120" w:type="dxa"/>
              <w:right w:w="120" w:type="dxa"/>
            </w:tcMar>
            <w:hideMark/>
          </w:tcPr>
          <w:p w:rsidR="00A45B17" w:rsidRPr="007B7799" w:rsidRDefault="00A45B17" w:rsidP="008F0D49">
            <w:pPr>
              <w:rPr>
                <w:sz w:val="24"/>
                <w:szCs w:val="24"/>
              </w:rPr>
            </w:pPr>
            <w:r w:rsidRPr="007B7799">
              <w:rPr>
                <w:sz w:val="24"/>
                <w:szCs w:val="24"/>
              </w:rPr>
              <w:t>10310</w:t>
            </w:r>
          </w:p>
        </w:tc>
        <w:tc>
          <w:tcPr>
            <w:tcW w:w="1418"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77</w:t>
            </w:r>
          </w:p>
        </w:tc>
        <w:tc>
          <w:tcPr>
            <w:tcW w:w="1506"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8</w:t>
            </w:r>
          </w:p>
        </w:tc>
        <w:tc>
          <w:tcPr>
            <w:tcW w:w="2067"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1996-09-20</w:t>
            </w:r>
          </w:p>
        </w:tc>
        <w:tc>
          <w:tcPr>
            <w:tcW w:w="2833"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2</w:t>
            </w:r>
          </w:p>
        </w:tc>
      </w:tr>
    </w:tbl>
    <w:p w:rsidR="00A45B17" w:rsidRDefault="00A45B17" w:rsidP="00A45B17">
      <w:pPr>
        <w:pStyle w:val="a4"/>
      </w:pPr>
      <w:r>
        <w:t>And a selection from the "Customers" table:</w:t>
      </w:r>
    </w:p>
    <w:tbl>
      <w:tblPr>
        <w:tblW w:w="9452"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512"/>
        <w:gridCol w:w="1763"/>
        <w:gridCol w:w="1572"/>
        <w:gridCol w:w="1460"/>
        <w:gridCol w:w="948"/>
        <w:gridCol w:w="1329"/>
        <w:gridCol w:w="1131"/>
      </w:tblGrid>
      <w:tr w:rsidR="00A45B17" w:rsidRPr="007B7799" w:rsidTr="008F0D49">
        <w:tc>
          <w:tcPr>
            <w:tcW w:w="1800" w:type="dxa"/>
            <w:shd w:val="clear" w:color="auto" w:fill="FFFFFF"/>
            <w:tcMar>
              <w:top w:w="120" w:type="dxa"/>
              <w:left w:w="240" w:type="dxa"/>
              <w:bottom w:w="120" w:type="dxa"/>
              <w:right w:w="120" w:type="dxa"/>
            </w:tcMar>
            <w:hideMark/>
          </w:tcPr>
          <w:p w:rsidR="00A45B17" w:rsidRPr="007B7799" w:rsidRDefault="00A45B17" w:rsidP="008F0D49">
            <w:pPr>
              <w:rPr>
                <w:rFonts w:ascii="Times New Roman" w:hAnsi="Times New Roman"/>
                <w:sz w:val="24"/>
                <w:szCs w:val="24"/>
              </w:rPr>
            </w:pPr>
            <w:r w:rsidRPr="007B7799">
              <w:rPr>
                <w:sz w:val="24"/>
                <w:szCs w:val="24"/>
              </w:rPr>
              <w:t>CustomerID</w:t>
            </w:r>
          </w:p>
        </w:tc>
        <w:tc>
          <w:tcPr>
            <w:tcW w:w="3827"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CustomerName</w:t>
            </w:r>
          </w:p>
        </w:tc>
        <w:tc>
          <w:tcPr>
            <w:tcW w:w="2315"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ContactName</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Address</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City</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PostalCode</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Country</w:t>
            </w:r>
          </w:p>
        </w:tc>
      </w:tr>
      <w:tr w:rsidR="00A45B17" w:rsidRPr="007B7799" w:rsidTr="008F0D49">
        <w:tc>
          <w:tcPr>
            <w:tcW w:w="1800" w:type="dxa"/>
            <w:shd w:val="clear" w:color="auto" w:fill="F1F1F1"/>
            <w:tcMar>
              <w:top w:w="120" w:type="dxa"/>
              <w:left w:w="240" w:type="dxa"/>
              <w:bottom w:w="120" w:type="dxa"/>
              <w:right w:w="120" w:type="dxa"/>
            </w:tcMar>
            <w:hideMark/>
          </w:tcPr>
          <w:p w:rsidR="00A45B17" w:rsidRPr="007B7799" w:rsidRDefault="00A45B17" w:rsidP="008F0D49">
            <w:pPr>
              <w:rPr>
                <w:sz w:val="24"/>
                <w:szCs w:val="24"/>
              </w:rPr>
            </w:pPr>
            <w:r w:rsidRPr="007B7799">
              <w:rPr>
                <w:sz w:val="24"/>
                <w:szCs w:val="24"/>
              </w:rPr>
              <w:t>1</w:t>
            </w:r>
          </w:p>
        </w:tc>
        <w:tc>
          <w:tcPr>
            <w:tcW w:w="3827"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Alfreds Futterkiste</w:t>
            </w:r>
          </w:p>
        </w:tc>
        <w:tc>
          <w:tcPr>
            <w:tcW w:w="2315"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Maria Anders</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Obere Str. 57</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Berlin</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12209</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Germany</w:t>
            </w:r>
          </w:p>
        </w:tc>
      </w:tr>
      <w:tr w:rsidR="00A45B17" w:rsidRPr="007B7799" w:rsidTr="008F0D49">
        <w:tc>
          <w:tcPr>
            <w:tcW w:w="1800" w:type="dxa"/>
            <w:shd w:val="clear" w:color="auto" w:fill="FFFFFF"/>
            <w:tcMar>
              <w:top w:w="120" w:type="dxa"/>
              <w:left w:w="240" w:type="dxa"/>
              <w:bottom w:w="120" w:type="dxa"/>
              <w:right w:w="120" w:type="dxa"/>
            </w:tcMar>
            <w:hideMark/>
          </w:tcPr>
          <w:p w:rsidR="00A45B17" w:rsidRPr="007B7799" w:rsidRDefault="00A45B17" w:rsidP="008F0D49">
            <w:pPr>
              <w:rPr>
                <w:sz w:val="24"/>
                <w:szCs w:val="24"/>
              </w:rPr>
            </w:pPr>
            <w:r w:rsidRPr="007B7799">
              <w:rPr>
                <w:sz w:val="24"/>
                <w:szCs w:val="24"/>
              </w:rPr>
              <w:t>2</w:t>
            </w:r>
          </w:p>
        </w:tc>
        <w:tc>
          <w:tcPr>
            <w:tcW w:w="3827"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Ana Trujillo Emparedados y helados</w:t>
            </w:r>
          </w:p>
        </w:tc>
        <w:tc>
          <w:tcPr>
            <w:tcW w:w="2315" w:type="dxa"/>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Ana Trujillo</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Avda. de la Constitución 2222</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México D.F.</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05021</w:t>
            </w:r>
          </w:p>
        </w:tc>
        <w:tc>
          <w:tcPr>
            <w:tcW w:w="0" w:type="auto"/>
            <w:shd w:val="clear" w:color="auto" w:fill="FFFFFF"/>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Mexico</w:t>
            </w:r>
          </w:p>
        </w:tc>
      </w:tr>
      <w:tr w:rsidR="00A45B17" w:rsidRPr="007B7799" w:rsidTr="008F0D49">
        <w:tc>
          <w:tcPr>
            <w:tcW w:w="1800" w:type="dxa"/>
            <w:shd w:val="clear" w:color="auto" w:fill="F1F1F1"/>
            <w:tcMar>
              <w:top w:w="120" w:type="dxa"/>
              <w:left w:w="240" w:type="dxa"/>
              <w:bottom w:w="120" w:type="dxa"/>
              <w:right w:w="120" w:type="dxa"/>
            </w:tcMar>
            <w:hideMark/>
          </w:tcPr>
          <w:p w:rsidR="00A45B17" w:rsidRPr="007B7799" w:rsidRDefault="00A45B17" w:rsidP="008F0D49">
            <w:pPr>
              <w:rPr>
                <w:sz w:val="24"/>
                <w:szCs w:val="24"/>
              </w:rPr>
            </w:pPr>
            <w:r w:rsidRPr="007B7799">
              <w:rPr>
                <w:sz w:val="24"/>
                <w:szCs w:val="24"/>
              </w:rPr>
              <w:t>3</w:t>
            </w:r>
          </w:p>
        </w:tc>
        <w:tc>
          <w:tcPr>
            <w:tcW w:w="3827"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Antonio Moreno Taquería</w:t>
            </w:r>
          </w:p>
        </w:tc>
        <w:tc>
          <w:tcPr>
            <w:tcW w:w="2315" w:type="dxa"/>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Antonio Moreno</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Mataderos 2312</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México D.F.</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05023</w:t>
            </w:r>
          </w:p>
        </w:tc>
        <w:tc>
          <w:tcPr>
            <w:tcW w:w="0" w:type="auto"/>
            <w:shd w:val="clear" w:color="auto" w:fill="F1F1F1"/>
            <w:tcMar>
              <w:top w:w="120" w:type="dxa"/>
              <w:left w:w="120" w:type="dxa"/>
              <w:bottom w:w="120" w:type="dxa"/>
              <w:right w:w="120" w:type="dxa"/>
            </w:tcMar>
            <w:hideMark/>
          </w:tcPr>
          <w:p w:rsidR="00A45B17" w:rsidRPr="007B7799" w:rsidRDefault="00A45B17" w:rsidP="008F0D49">
            <w:pPr>
              <w:rPr>
                <w:sz w:val="24"/>
                <w:szCs w:val="24"/>
              </w:rPr>
            </w:pPr>
            <w:r w:rsidRPr="007B7799">
              <w:rPr>
                <w:sz w:val="24"/>
                <w:szCs w:val="24"/>
              </w:rPr>
              <w:t>Mexico</w:t>
            </w:r>
          </w:p>
        </w:tc>
      </w:tr>
    </w:tbl>
    <w:p w:rsidR="00A45B17" w:rsidRDefault="00A45B17" w:rsidP="00A45B17">
      <w:pPr>
        <w:pStyle w:val="a4"/>
      </w:pPr>
      <w:r>
        <w:t>The following SQL statement selects all orders with customer information:</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Orders.OrderID, Customers.CustomerName</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Orders</w:t>
      </w:r>
      <w:r>
        <w:rPr>
          <w:rStyle w:val="sqlcolor"/>
          <w:rFonts w:ascii="Consolas" w:hAnsi="Consolas"/>
          <w:color w:val="000000"/>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INNER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Customers </w:t>
      </w:r>
      <w:r>
        <w:rPr>
          <w:rStyle w:val="sqlkeywordcolor"/>
          <w:rFonts w:ascii="Consolas" w:hAnsi="Consolas"/>
          <w:color w:val="0000CD"/>
          <w:sz w:val="23"/>
          <w:szCs w:val="23"/>
        </w:rPr>
        <w:t>ON</w:t>
      </w:r>
      <w:r>
        <w:rPr>
          <w:rStyle w:val="sqlcolor"/>
          <w:rFonts w:ascii="Consolas" w:hAnsi="Consolas"/>
          <w:color w:val="000000"/>
          <w:sz w:val="23"/>
          <w:szCs w:val="23"/>
        </w:rPr>
        <w:t xml:space="preserve"> Orders.CustomerID = Customers.CustomerID;</w:t>
      </w:r>
    </w:p>
    <w:p w:rsidR="00A45B17" w:rsidRDefault="00A45B17" w:rsidP="00A45B17">
      <w:pPr>
        <w:pStyle w:val="a4"/>
      </w:pPr>
      <w:r>
        <w:rPr>
          <w:rStyle w:val="a9"/>
          <w:rFonts w:ascii="Verdana" w:hAnsi="Verdana"/>
          <w:color w:val="000000"/>
          <w:sz w:val="23"/>
          <w:szCs w:val="23"/>
        </w:rPr>
        <w:t>Note:</w:t>
      </w:r>
      <w:r>
        <w:t xml:space="preserve"> The INNER JOIN keyword selects all rows from both tables as long as there is a match between the columns. If there are records in the "Orders" table that do not have matches in "Customers", these orders will not be shown!</w:t>
      </w:r>
    </w:p>
    <w:p w:rsidR="00A45B17" w:rsidRDefault="00A45B17" w:rsidP="00A45B17">
      <w:pPr>
        <w:pStyle w:val="4"/>
      </w:pPr>
      <w:r>
        <w:t xml:space="preserve"> </w:t>
      </w:r>
      <w:bookmarkStart w:id="472" w:name="_Toc57401515"/>
      <w:bookmarkStart w:id="473" w:name="_Toc57480877"/>
      <w:bookmarkStart w:id="474" w:name="_Toc57569947"/>
      <w:bookmarkStart w:id="475" w:name="_Toc57749021"/>
      <w:r>
        <w:t>JOIN Three Tables</w:t>
      </w:r>
      <w:bookmarkEnd w:id="472"/>
      <w:bookmarkEnd w:id="473"/>
      <w:bookmarkEnd w:id="474"/>
      <w:bookmarkEnd w:id="475"/>
    </w:p>
    <w:p w:rsidR="00A45B17" w:rsidRDefault="00A45B17" w:rsidP="00A45B17">
      <w:pPr>
        <w:pStyle w:val="a4"/>
      </w:pPr>
      <w:r>
        <w:t>The following SQL statement selects all orders with customer and shipper information:</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Orders.OrderID, Customers.CustomerName, Shippers.ShipperName</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((Orders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INNER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Customers </w:t>
      </w:r>
      <w:r>
        <w:rPr>
          <w:rStyle w:val="sqlkeywordcolor"/>
          <w:rFonts w:ascii="Consolas" w:hAnsi="Consolas"/>
          <w:color w:val="0000CD"/>
          <w:sz w:val="23"/>
          <w:szCs w:val="23"/>
        </w:rPr>
        <w:t>ON</w:t>
      </w:r>
      <w:r>
        <w:rPr>
          <w:rStyle w:val="sqlcolor"/>
          <w:rFonts w:ascii="Consolas" w:hAnsi="Consolas"/>
          <w:color w:val="000000"/>
          <w:sz w:val="23"/>
          <w:szCs w:val="23"/>
        </w:rPr>
        <w:t xml:space="preserve"> Orders.CustomerID =</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 xml:space="preserve"> Customers.CustomerID)</w:t>
      </w:r>
    </w:p>
    <w:p w:rsidR="00A45B17" w:rsidRDefault="00A45B17" w:rsidP="00A45B17">
      <w:pPr>
        <w:rPr>
          <w:rFonts w:cs="Times New Roman"/>
        </w:rPr>
      </w:pPr>
      <w:r>
        <w:rPr>
          <w:rStyle w:val="sqlkeywordcolor"/>
          <w:rFonts w:ascii="Consolas" w:hAnsi="Consolas"/>
          <w:color w:val="0000CD"/>
          <w:sz w:val="23"/>
          <w:szCs w:val="23"/>
        </w:rPr>
        <w:t>INNER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Shippers </w:t>
      </w:r>
      <w:r>
        <w:rPr>
          <w:rStyle w:val="sqlkeywordcolor"/>
          <w:rFonts w:ascii="Consolas" w:hAnsi="Consolas"/>
          <w:color w:val="0000CD"/>
          <w:sz w:val="23"/>
          <w:szCs w:val="23"/>
        </w:rPr>
        <w:t>ON</w:t>
      </w:r>
      <w:r>
        <w:rPr>
          <w:rStyle w:val="sqlcolor"/>
          <w:rFonts w:ascii="Consolas" w:hAnsi="Consolas"/>
          <w:color w:val="000000"/>
          <w:sz w:val="23"/>
          <w:szCs w:val="23"/>
        </w:rPr>
        <w:t xml:space="preserve"> Orders.ShipperID = Shippers.ShipperID);</w:t>
      </w:r>
    </w:p>
    <w:p w:rsidR="00A45B17" w:rsidRDefault="00A45B17" w:rsidP="00A45B17"/>
    <w:p w:rsidR="00A45B17" w:rsidRPr="00230638" w:rsidRDefault="00A45B17" w:rsidP="00A45B17">
      <w:pPr>
        <w:pStyle w:val="4"/>
      </w:pPr>
      <w:bookmarkStart w:id="476" w:name="_Toc57480853"/>
      <w:bookmarkStart w:id="477" w:name="_Toc57569948"/>
      <w:bookmarkStart w:id="478" w:name="_Toc57749022"/>
      <w:r w:rsidRPr="00230638">
        <w:t>SQL LEFT JOIN</w:t>
      </w:r>
      <w:bookmarkEnd w:id="476"/>
      <w:bookmarkEnd w:id="477"/>
      <w:bookmarkEnd w:id="478"/>
    </w:p>
    <w:p w:rsidR="00A45B17" w:rsidRDefault="00A45B17" w:rsidP="00A45B17">
      <w:pPr>
        <w:pStyle w:val="ul-intro"/>
        <w:rPr>
          <w:lang w:val="uk-UA"/>
        </w:rPr>
      </w:pPr>
      <w:r w:rsidRPr="00B051EA">
        <w:rPr>
          <w:lang w:val="en-US"/>
        </w:rPr>
        <w:t>A LEFT JOIN performs a join starting with the first (left-most) table.</w:t>
      </w:r>
      <w:r w:rsidRPr="00B051EA">
        <w:rPr>
          <w:lang w:val="en-US"/>
        </w:rPr>
        <w:br/>
        <w:t>Then, any matched records from the second table (right-most) will be included.</w:t>
      </w:r>
      <w:r w:rsidRPr="00B051EA">
        <w:rPr>
          <w:lang w:val="en-US"/>
        </w:rPr>
        <w:br/>
      </w:r>
      <w:r w:rsidRPr="00BD3D15">
        <w:rPr>
          <w:lang w:val="en-US"/>
        </w:rPr>
        <w:t>LEFT JOIN and LEFT OUTER JOIN are the same.</w:t>
      </w:r>
    </w:p>
    <w:p w:rsidR="00A45B17" w:rsidRDefault="00A45B17" w:rsidP="00A45B17">
      <w:pPr>
        <w:pStyle w:val="a4"/>
      </w:pPr>
      <w:r>
        <w:t>The LEFT JOIN keyword returns all records from the left table (table1), and the matched records from the right table (table2). The result is NULL from the right side, if there is no match.</w:t>
      </w:r>
    </w:p>
    <w:p w:rsidR="00A45B17" w:rsidRDefault="00A45B17" w:rsidP="00A45B17">
      <w:pPr>
        <w:rPr>
          <w:rStyle w:val="aa"/>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w:t>
      </w:r>
    </w:p>
    <w:p w:rsidR="00A45B17" w:rsidRDefault="00A45B17" w:rsidP="00A45B17">
      <w:pPr>
        <w:rPr>
          <w:rFonts w:cs="Times New Roman"/>
        </w:rPr>
      </w:pPr>
      <w:r>
        <w:rPr>
          <w:rStyle w:val="sqlkeywordcolor"/>
          <w:rFonts w:ascii="Consolas" w:hAnsi="Consolas"/>
          <w:color w:val="0000CD"/>
          <w:sz w:val="23"/>
          <w:szCs w:val="23"/>
        </w:rPr>
        <w:t>LEFT</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w:t>
      </w:r>
      <w:r>
        <w:rPr>
          <w:rStyle w:val="aa"/>
          <w:rFonts w:ascii="Consolas" w:hAnsi="Consolas"/>
          <w:color w:val="000000"/>
          <w:sz w:val="23"/>
          <w:szCs w:val="23"/>
        </w:rPr>
        <w:t xml:space="preserve">table2 </w:t>
      </w:r>
      <w:r>
        <w:rPr>
          <w:rStyle w:val="sqlkeywordcolor"/>
          <w:rFonts w:ascii="Consolas" w:hAnsi="Consolas"/>
          <w:color w:val="0000CD"/>
          <w:sz w:val="23"/>
          <w:szCs w:val="23"/>
        </w:rPr>
        <w:t>ON</w:t>
      </w:r>
      <w:r>
        <w:rPr>
          <w:rStyle w:val="sqlcolor"/>
          <w:rFonts w:ascii="Consolas" w:hAnsi="Consolas"/>
          <w:color w:val="000000"/>
          <w:sz w:val="23"/>
          <w:szCs w:val="23"/>
        </w:rPr>
        <w:t xml:space="preserve"> </w:t>
      </w:r>
      <w:r>
        <w:rPr>
          <w:rStyle w:val="aa"/>
          <w:rFonts w:ascii="Consolas" w:hAnsi="Consolas"/>
          <w:color w:val="000000"/>
          <w:sz w:val="23"/>
          <w:szCs w:val="23"/>
        </w:rPr>
        <w:t xml:space="preserve">table1.column_name </w:t>
      </w:r>
      <w:r>
        <w:rPr>
          <w:rStyle w:val="sqlcolor"/>
          <w:rFonts w:ascii="Consolas" w:hAnsi="Consolas"/>
          <w:color w:val="000000"/>
          <w:sz w:val="23"/>
          <w:szCs w:val="23"/>
        </w:rPr>
        <w:t>=</w:t>
      </w:r>
      <w:r>
        <w:rPr>
          <w:rStyle w:val="aa"/>
          <w:rFonts w:ascii="Consolas" w:hAnsi="Consolas"/>
          <w:color w:val="000000"/>
          <w:sz w:val="23"/>
          <w:szCs w:val="23"/>
        </w:rPr>
        <w:t xml:space="preserve"> table2.column_name</w:t>
      </w:r>
      <w:r>
        <w:rPr>
          <w:rStyle w:val="sqlcolor"/>
          <w:rFonts w:ascii="Consolas" w:hAnsi="Consolas"/>
          <w:color w:val="000000"/>
          <w:sz w:val="23"/>
          <w:szCs w:val="23"/>
        </w:rPr>
        <w:t>;</w:t>
      </w:r>
    </w:p>
    <w:p w:rsidR="00A45B17" w:rsidRDefault="00A45B17" w:rsidP="00A45B17">
      <w:pPr>
        <w:pStyle w:val="a4"/>
      </w:pPr>
      <w:r>
        <w:rPr>
          <w:b/>
          <w:bCs/>
        </w:rPr>
        <w:t>Note:</w:t>
      </w:r>
      <w:r>
        <w:t xml:space="preserve"> In some databases LEFT JOIN is called LEFT OUTER JOIN.</w:t>
      </w:r>
    </w:p>
    <w:p w:rsidR="00A45B17" w:rsidRDefault="00A45B17" w:rsidP="00A45B17">
      <w:pPr>
        <w:rPr>
          <w:rFonts w:ascii="Times New Roman" w:hAnsi="Times New Roman" w:cs="Times New Roman"/>
          <w:sz w:val="24"/>
          <w:szCs w:val="24"/>
        </w:rPr>
      </w:pPr>
      <w:r>
        <w:rPr>
          <w:noProof/>
          <w:lang w:val="ru-RU" w:eastAsia="ru-RU"/>
        </w:rPr>
        <w:drawing>
          <wp:inline distT="0" distB="0" distL="0" distR="0" wp14:anchorId="46819BE6" wp14:editId="75468F3B">
            <wp:extent cx="1917700" cy="1490649"/>
            <wp:effectExtent l="0" t="0" r="6350" b="0"/>
            <wp:docPr id="55" name="Рисунок 55" descr="https://www.dofactory.com/img/sql/sql-left-jo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www.dofactory.com/img/sql/sql-left-join.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21162" cy="1493340"/>
                    </a:xfrm>
                    <a:prstGeom prst="rect">
                      <a:avLst/>
                    </a:prstGeom>
                    <a:noFill/>
                    <a:ln>
                      <a:noFill/>
                    </a:ln>
                  </pic:spPr>
                </pic:pic>
              </a:graphicData>
            </a:graphic>
          </wp:inline>
        </w:drawing>
      </w:r>
    </w:p>
    <w:p w:rsidR="00A45B17" w:rsidRPr="00B051EA" w:rsidRDefault="00A45B17" w:rsidP="00A45B17">
      <w:pPr>
        <w:pStyle w:val="pt-20"/>
        <w:rPr>
          <w:lang w:val="en-US"/>
        </w:rPr>
      </w:pPr>
      <w:r w:rsidRPr="00B051EA">
        <w:rPr>
          <w:lang w:val="en-US"/>
        </w:rPr>
        <w:t>The general LEFT JOIN syntax is</w:t>
      </w:r>
    </w:p>
    <w:p w:rsidR="00A45B17" w:rsidRDefault="00A45B17" w:rsidP="00A45B17">
      <w:pPr>
        <w:pStyle w:val="HTML1"/>
        <w:numPr>
          <w:ilvl w:val="0"/>
          <w:numId w:val="44"/>
        </w:numPr>
        <w:rPr>
          <w:color w:val="BEBEC5"/>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Pr="00B051EA" w:rsidRDefault="00A45B17" w:rsidP="00A45B17">
      <w:pPr>
        <w:pStyle w:val="HTML1"/>
        <w:numPr>
          <w:ilvl w:val="0"/>
          <w:numId w:val="44"/>
        </w:numPr>
        <w:rPr>
          <w:color w:val="BEBEC5"/>
          <w:lang w:val="en-US"/>
        </w:rPr>
      </w:pPr>
      <w:r w:rsidRPr="00230638">
        <w:rPr>
          <w:rStyle w:val="pln"/>
          <w:rFonts w:ascii="Consolas" w:hAnsi="Consolas" w:cs="Consolas"/>
          <w:b/>
          <w:bCs/>
          <w:color w:val="000000"/>
          <w:sz w:val="24"/>
          <w:szCs w:val="24"/>
          <w:lang w:val="en-US"/>
        </w:rPr>
        <w:t xml:space="preserve">  FROM table</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name1 LEFT JOIN table</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 xml:space="preserve">name2 </w:t>
      </w:r>
    </w:p>
    <w:p w:rsidR="00A45B17" w:rsidRDefault="00A45B17" w:rsidP="00A45B17">
      <w:pPr>
        <w:pStyle w:val="HTML1"/>
        <w:numPr>
          <w:ilvl w:val="0"/>
          <w:numId w:val="44"/>
        </w:numPr>
        <w:rPr>
          <w:color w:val="BEBEC5"/>
        </w:rPr>
      </w:pPr>
      <w:r w:rsidRPr="00230638">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name1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name2</w:t>
      </w:r>
    </w:p>
    <w:p w:rsidR="00A45B17" w:rsidRDefault="00A45B17" w:rsidP="00A45B17">
      <w:pPr>
        <w:pStyle w:val="HTML1"/>
        <w:numPr>
          <w:ilvl w:val="0"/>
          <w:numId w:val="44"/>
        </w:numPr>
        <w:rPr>
          <w:color w:val="BEBEC5"/>
        </w:rPr>
      </w:pPr>
      <w:r>
        <w:rPr>
          <w:rStyle w:val="pln"/>
          <w:rFonts w:ascii="Consolas" w:hAnsi="Consolas" w:cs="Consolas"/>
          <w:b/>
          <w:bCs/>
          <w:color w:val="000000"/>
          <w:sz w:val="24"/>
          <w:szCs w:val="24"/>
        </w:rPr>
        <w:t xml:space="preserve"> WHERE condition</w:t>
      </w:r>
    </w:p>
    <w:p w:rsidR="00A45B17" w:rsidRPr="00B051EA" w:rsidRDefault="00A45B17" w:rsidP="00A45B17">
      <w:pPr>
        <w:pStyle w:val="pt-20"/>
        <w:rPr>
          <w:lang w:val="en-US"/>
        </w:rPr>
      </w:pPr>
      <w:r w:rsidRPr="00B051EA">
        <w:rPr>
          <w:lang w:val="en-US"/>
        </w:rPr>
        <w:t>The general LEFT OUTER JOIN syntax is</w:t>
      </w:r>
    </w:p>
    <w:p w:rsidR="00A45B17" w:rsidRDefault="00A45B17" w:rsidP="00A45B17">
      <w:pPr>
        <w:pStyle w:val="HTML1"/>
        <w:numPr>
          <w:ilvl w:val="0"/>
          <w:numId w:val="45"/>
        </w:numPr>
        <w:rPr>
          <w:color w:val="BEBEC5"/>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Pr="00B051EA" w:rsidRDefault="00A45B17" w:rsidP="00A45B17">
      <w:pPr>
        <w:pStyle w:val="HTML1"/>
        <w:numPr>
          <w:ilvl w:val="0"/>
          <w:numId w:val="45"/>
        </w:numPr>
        <w:rPr>
          <w:color w:val="BEBEC5"/>
          <w:lang w:val="en-US"/>
        </w:rPr>
      </w:pPr>
      <w:r w:rsidRPr="00230638">
        <w:rPr>
          <w:rStyle w:val="pln"/>
          <w:rFonts w:ascii="Consolas" w:hAnsi="Consolas" w:cs="Consolas"/>
          <w:b/>
          <w:bCs/>
          <w:color w:val="000000"/>
          <w:sz w:val="24"/>
          <w:szCs w:val="24"/>
          <w:lang w:val="en-US"/>
        </w:rPr>
        <w:t xml:space="preserve">  FROM table</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name1 LEFT OUTER JOIN table</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 xml:space="preserve">name2 </w:t>
      </w:r>
    </w:p>
    <w:p w:rsidR="00A45B17" w:rsidRDefault="00A45B17" w:rsidP="00A45B17">
      <w:pPr>
        <w:pStyle w:val="HTML1"/>
        <w:numPr>
          <w:ilvl w:val="0"/>
          <w:numId w:val="45"/>
        </w:numPr>
        <w:rPr>
          <w:color w:val="BEBEC5"/>
        </w:rPr>
      </w:pPr>
      <w:r w:rsidRPr="00230638">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name1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name2</w:t>
      </w:r>
    </w:p>
    <w:p w:rsidR="00A45B17" w:rsidRDefault="00A45B17" w:rsidP="00A45B17">
      <w:pPr>
        <w:pStyle w:val="HTML1"/>
        <w:numPr>
          <w:ilvl w:val="0"/>
          <w:numId w:val="45"/>
        </w:numPr>
        <w:rPr>
          <w:color w:val="BEBEC5"/>
        </w:rPr>
      </w:pPr>
      <w:r>
        <w:rPr>
          <w:rStyle w:val="pln"/>
          <w:rFonts w:ascii="Consolas" w:hAnsi="Consolas" w:cs="Consolas"/>
          <w:b/>
          <w:bCs/>
          <w:color w:val="000000"/>
          <w:sz w:val="24"/>
          <w:szCs w:val="24"/>
        </w:rPr>
        <w:t xml:space="preserve"> WHERE condition</w:t>
      </w:r>
    </w:p>
    <w:p w:rsidR="00A45B17" w:rsidRDefault="00A45B17" w:rsidP="00A45B17">
      <w:r>
        <w:rPr>
          <w:b/>
          <w:bCs/>
        </w:rPr>
        <w:t>Problem:</w:t>
      </w:r>
      <w:r>
        <w:t xml:space="preserve"> List all customers and the total amount they spent irrespective</w:t>
      </w:r>
      <w:r>
        <w:br/>
        <w:t>whether they placed any orders or not.</w:t>
      </w:r>
    </w:p>
    <w:p w:rsidR="00A45B17" w:rsidRPr="00B051EA" w:rsidRDefault="00A45B17" w:rsidP="00A45B17">
      <w:pPr>
        <w:pStyle w:val="HTML1"/>
        <w:numPr>
          <w:ilvl w:val="0"/>
          <w:numId w:val="46"/>
        </w:numPr>
        <w:rPr>
          <w:color w:val="BEBEC5"/>
          <w:lang w:val="en-US"/>
        </w:rPr>
      </w:pPr>
      <w:r w:rsidRPr="00230638">
        <w:rPr>
          <w:rStyle w:val="pln"/>
          <w:rFonts w:ascii="Consolas" w:hAnsi="Consolas" w:cs="Consolas"/>
          <w:b/>
          <w:bCs/>
          <w:color w:val="000000"/>
          <w:sz w:val="24"/>
          <w:szCs w:val="24"/>
          <w:lang w:val="en-US"/>
        </w:rPr>
        <w:t xml:space="preserve">SELECT </w:t>
      </w:r>
      <w:r w:rsidRPr="00230638">
        <w:rPr>
          <w:rStyle w:val="typ"/>
          <w:rFonts w:ascii="Consolas" w:hAnsi="Consolas" w:cs="Consolas"/>
          <w:b/>
          <w:bCs/>
          <w:color w:val="2B91AF"/>
          <w:sz w:val="24"/>
          <w:szCs w:val="24"/>
          <w:lang w:val="en-US"/>
        </w:rPr>
        <w:t>OrderNumber</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 xml:space="preserve"> </w:t>
      </w:r>
      <w:r w:rsidRPr="00230638">
        <w:rPr>
          <w:rStyle w:val="typ"/>
          <w:rFonts w:ascii="Consolas" w:hAnsi="Consolas" w:cs="Consolas"/>
          <w:b/>
          <w:bCs/>
          <w:color w:val="2B91AF"/>
          <w:sz w:val="24"/>
          <w:szCs w:val="24"/>
          <w:lang w:val="en-US"/>
        </w:rPr>
        <w:t>TotalAmount</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 xml:space="preserve"> </w:t>
      </w:r>
      <w:r w:rsidRPr="00230638">
        <w:rPr>
          <w:rStyle w:val="typ"/>
          <w:rFonts w:ascii="Consolas" w:hAnsi="Consolas" w:cs="Consolas"/>
          <w:b/>
          <w:bCs/>
          <w:color w:val="2B91AF"/>
          <w:sz w:val="24"/>
          <w:szCs w:val="24"/>
          <w:lang w:val="en-US"/>
        </w:rPr>
        <w:t>FirstName</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 xml:space="preserve"> </w:t>
      </w:r>
      <w:r w:rsidRPr="00230638">
        <w:rPr>
          <w:rStyle w:val="typ"/>
          <w:rFonts w:ascii="Consolas" w:hAnsi="Consolas" w:cs="Consolas"/>
          <w:b/>
          <w:bCs/>
          <w:color w:val="2B91AF"/>
          <w:sz w:val="24"/>
          <w:szCs w:val="24"/>
          <w:lang w:val="en-US"/>
        </w:rPr>
        <w:t>LastName</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 xml:space="preserve"> </w:t>
      </w:r>
      <w:r w:rsidRPr="00230638">
        <w:rPr>
          <w:rStyle w:val="typ"/>
          <w:rFonts w:ascii="Consolas" w:hAnsi="Consolas" w:cs="Consolas"/>
          <w:b/>
          <w:bCs/>
          <w:color w:val="2B91AF"/>
          <w:sz w:val="24"/>
          <w:szCs w:val="24"/>
          <w:lang w:val="en-US"/>
        </w:rPr>
        <w:t>City</w:t>
      </w:r>
      <w:r w:rsidRPr="00230638">
        <w:rPr>
          <w:rStyle w:val="pun"/>
          <w:rFonts w:ascii="Consolas" w:hAnsi="Consolas" w:cs="Consolas"/>
          <w:b/>
          <w:bCs/>
          <w:color w:val="000000"/>
          <w:sz w:val="24"/>
          <w:szCs w:val="24"/>
          <w:lang w:val="en-US"/>
        </w:rPr>
        <w:t>,</w:t>
      </w:r>
      <w:r w:rsidRPr="00230638">
        <w:rPr>
          <w:rStyle w:val="pln"/>
          <w:rFonts w:ascii="Consolas" w:hAnsi="Consolas" w:cs="Consolas"/>
          <w:b/>
          <w:bCs/>
          <w:color w:val="000000"/>
          <w:sz w:val="24"/>
          <w:szCs w:val="24"/>
          <w:lang w:val="en-US"/>
        </w:rPr>
        <w:t xml:space="preserve"> </w:t>
      </w:r>
      <w:r w:rsidRPr="00230638">
        <w:rPr>
          <w:rStyle w:val="typ"/>
          <w:rFonts w:ascii="Consolas" w:hAnsi="Consolas" w:cs="Consolas"/>
          <w:b/>
          <w:bCs/>
          <w:color w:val="2B91AF"/>
          <w:sz w:val="24"/>
          <w:szCs w:val="24"/>
          <w:lang w:val="en-US"/>
        </w:rPr>
        <w:t>Country</w:t>
      </w:r>
    </w:p>
    <w:p w:rsidR="00A45B17" w:rsidRPr="00B051EA" w:rsidRDefault="00A45B17" w:rsidP="00A45B17">
      <w:pPr>
        <w:pStyle w:val="HTML1"/>
        <w:numPr>
          <w:ilvl w:val="0"/>
          <w:numId w:val="46"/>
        </w:numPr>
        <w:rPr>
          <w:color w:val="BEBEC5"/>
          <w:lang w:val="en-US"/>
        </w:rPr>
      </w:pPr>
      <w:r w:rsidRPr="003C7E16">
        <w:rPr>
          <w:rStyle w:val="pln"/>
          <w:rFonts w:ascii="Consolas" w:hAnsi="Consolas" w:cs="Consolas"/>
          <w:b/>
          <w:bCs/>
          <w:color w:val="000000"/>
          <w:sz w:val="24"/>
          <w:szCs w:val="24"/>
          <w:lang w:val="en-US"/>
        </w:rPr>
        <w:t xml:space="preserve">  FROM </w:t>
      </w:r>
      <w:r w:rsidRPr="003C7E16">
        <w:rPr>
          <w:rStyle w:val="typ"/>
          <w:rFonts w:ascii="Consolas" w:hAnsi="Consolas" w:cs="Consolas"/>
          <w:b/>
          <w:bCs/>
          <w:color w:val="2B91AF"/>
          <w:sz w:val="24"/>
          <w:szCs w:val="24"/>
          <w:lang w:val="en-US"/>
        </w:rPr>
        <w:t>Customer</w:t>
      </w:r>
      <w:r w:rsidRPr="003C7E16">
        <w:rPr>
          <w:rStyle w:val="pln"/>
          <w:rFonts w:ascii="Consolas" w:hAnsi="Consolas" w:cs="Consolas"/>
          <w:b/>
          <w:bCs/>
          <w:color w:val="000000"/>
          <w:sz w:val="24"/>
          <w:szCs w:val="24"/>
          <w:lang w:val="en-US"/>
        </w:rPr>
        <w:t xml:space="preserve"> C LEFT JOIN </w:t>
      </w:r>
      <w:r w:rsidRPr="003C7E16">
        <w:rPr>
          <w:rStyle w:val="pun"/>
          <w:rFonts w:ascii="Consolas" w:hAnsi="Consolas" w:cs="Consolas"/>
          <w:b/>
          <w:bCs/>
          <w:color w:val="000000"/>
          <w:sz w:val="24"/>
          <w:szCs w:val="24"/>
          <w:lang w:val="en-US"/>
        </w:rPr>
        <w:t>[</w:t>
      </w:r>
      <w:r w:rsidRPr="003C7E16">
        <w:rPr>
          <w:rStyle w:val="typ"/>
          <w:rFonts w:ascii="Consolas" w:hAnsi="Consolas" w:cs="Consolas"/>
          <w:b/>
          <w:bCs/>
          <w:color w:val="2B91AF"/>
          <w:sz w:val="24"/>
          <w:szCs w:val="24"/>
          <w:lang w:val="en-US"/>
        </w:rPr>
        <w:t>Order</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O    ON O</w:t>
      </w:r>
      <w:r w:rsidRPr="003C7E16">
        <w:rPr>
          <w:rStyle w:val="pun"/>
          <w:rFonts w:ascii="Consolas" w:hAnsi="Consolas" w:cs="Consolas"/>
          <w:b/>
          <w:bCs/>
          <w:color w:val="000000"/>
          <w:sz w:val="24"/>
          <w:szCs w:val="24"/>
          <w:lang w:val="en-US"/>
        </w:rPr>
        <w:t>.</w:t>
      </w:r>
      <w:r w:rsidRPr="003C7E16">
        <w:rPr>
          <w:rStyle w:val="typ"/>
          <w:rFonts w:ascii="Consolas" w:hAnsi="Consolas" w:cs="Consolas"/>
          <w:b/>
          <w:bCs/>
          <w:color w:val="2B91AF"/>
          <w:sz w:val="24"/>
          <w:szCs w:val="24"/>
          <w:lang w:val="en-US"/>
        </w:rPr>
        <w:t>CustomerId</w:t>
      </w:r>
      <w:r w:rsidRPr="003C7E16">
        <w:rPr>
          <w:rStyle w:val="pln"/>
          <w:rFonts w:ascii="Consolas" w:hAnsi="Consolas" w:cs="Consolas"/>
          <w:b/>
          <w:bCs/>
          <w:color w:val="000000"/>
          <w:sz w:val="24"/>
          <w:szCs w:val="24"/>
          <w:lang w:val="en-US"/>
        </w:rPr>
        <w:t xml:space="preserve"> </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C</w:t>
      </w:r>
      <w:r w:rsidRPr="003C7E16">
        <w:rPr>
          <w:rStyle w:val="pun"/>
          <w:rFonts w:ascii="Consolas" w:hAnsi="Consolas" w:cs="Consolas"/>
          <w:b/>
          <w:bCs/>
          <w:color w:val="000000"/>
          <w:sz w:val="24"/>
          <w:szCs w:val="24"/>
          <w:lang w:val="en-US"/>
        </w:rPr>
        <w:t>.</w:t>
      </w:r>
      <w:r w:rsidRPr="003C7E16">
        <w:rPr>
          <w:rStyle w:val="typ"/>
          <w:rFonts w:ascii="Consolas" w:hAnsi="Consolas" w:cs="Consolas"/>
          <w:b/>
          <w:bCs/>
          <w:color w:val="2B91AF"/>
          <w:sz w:val="24"/>
          <w:szCs w:val="24"/>
          <w:lang w:val="en-US"/>
        </w:rPr>
        <w:t>Id</w:t>
      </w:r>
    </w:p>
    <w:p w:rsidR="00A45B17" w:rsidRDefault="00A45B17" w:rsidP="00A45B17">
      <w:pPr>
        <w:pStyle w:val="HTML1"/>
        <w:numPr>
          <w:ilvl w:val="0"/>
          <w:numId w:val="46"/>
        </w:numPr>
        <w:rPr>
          <w:color w:val="BEBEC5"/>
        </w:rPr>
      </w:pPr>
      <w:r w:rsidRPr="003C7E16">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ORDER BY </w:t>
      </w:r>
      <w:r>
        <w:rPr>
          <w:rStyle w:val="typ"/>
          <w:rFonts w:ascii="Consolas" w:hAnsi="Consolas" w:cs="Consolas"/>
          <w:b/>
          <w:bCs/>
          <w:color w:val="2B91AF"/>
          <w:sz w:val="24"/>
          <w:szCs w:val="24"/>
        </w:rPr>
        <w:t>TotalAmount</w:t>
      </w:r>
    </w:p>
    <w:p w:rsidR="00A45B17" w:rsidRPr="00B051EA" w:rsidRDefault="00A45B17" w:rsidP="00A45B17">
      <w:pPr>
        <w:pStyle w:val="pt-20"/>
        <w:rPr>
          <w:lang w:val="en-US"/>
        </w:rPr>
      </w:pPr>
      <w:r w:rsidRPr="00B051EA">
        <w:rPr>
          <w:lang w:val="en-US"/>
        </w:rPr>
        <w:t>Note: The ORDER BY TotalAmount shows the customers without orders first (i.e. TotalMount is NULL).</w:t>
      </w:r>
    </w:p>
    <w:p w:rsidR="00A45B17" w:rsidRDefault="00A45B17" w:rsidP="00A45B17">
      <w:r>
        <w:rPr>
          <w:b/>
          <w:bCs/>
        </w:rPr>
        <w:t>Result:</w:t>
      </w:r>
      <w:r>
        <w:t xml:space="preserve">  832 records</w:t>
      </w:r>
    </w:p>
    <w:tbl>
      <w:tblPr>
        <w:tblW w:w="9072" w:type="dxa"/>
        <w:tblCellMar>
          <w:top w:w="15" w:type="dxa"/>
          <w:left w:w="15" w:type="dxa"/>
          <w:bottom w:w="15" w:type="dxa"/>
          <w:right w:w="15" w:type="dxa"/>
        </w:tblCellMar>
        <w:tblLook w:val="04A0" w:firstRow="1" w:lastRow="0" w:firstColumn="1" w:lastColumn="0" w:noHBand="0" w:noVBand="1"/>
      </w:tblPr>
      <w:tblGrid>
        <w:gridCol w:w="1801"/>
        <w:gridCol w:w="1685"/>
        <w:gridCol w:w="1327"/>
        <w:gridCol w:w="1285"/>
        <w:gridCol w:w="1707"/>
        <w:gridCol w:w="1267"/>
      </w:tblGrid>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OrderNumber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TotalAmount</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FirstName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LastName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City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Country</w:t>
            </w:r>
          </w:p>
        </w:tc>
      </w:tr>
      <w:tr w:rsidR="00A45B17" w:rsidRPr="005C41F2" w:rsidTr="008F0D49">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Diego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Roel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Madrid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Spain</w:t>
            </w:r>
          </w:p>
        </w:tc>
      </w:tr>
      <w:tr w:rsidR="00A45B17" w:rsidRPr="005C41F2" w:rsidTr="008F0D49">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Marie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Bertrand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Paris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France</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542912</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12.50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Patricio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Simpson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Buenos Aires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Argentina</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542937</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18.40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Paolo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Accorti</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Torino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Italy</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542897</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28.00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Pascale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Cartrain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Charleroi</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Belgium</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542716</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28.00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Maurizio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Moroni</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Reggio Emilia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Italy</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543028</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30.00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Yvonne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Moncada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Buenos Aires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Argentina</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543013</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36.00</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Fran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Wilson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Portland</w:t>
            </w:r>
          </w:p>
        </w:tc>
        <w:tc>
          <w:tcPr>
            <w:tcW w:w="0" w:type="auto"/>
            <w:tcBorders>
              <w:top w:val="single" w:sz="6" w:space="0" w:color="DEE2E6"/>
            </w:tcBorders>
            <w:hideMark/>
          </w:tcPr>
          <w:p w:rsidR="00A45B17" w:rsidRPr="005C41F2" w:rsidRDefault="00A45B17" w:rsidP="008F0D49">
            <w:pPr>
              <w:rPr>
                <w:sz w:val="24"/>
                <w:szCs w:val="24"/>
                <w:lang w:val="uk-UA"/>
              </w:rPr>
            </w:pPr>
            <w:r>
              <w:rPr>
                <w:sz w:val="24"/>
                <w:szCs w:val="24"/>
              </w:rPr>
              <w:t>US</w:t>
            </w:r>
          </w:p>
        </w:tc>
      </w:tr>
      <w:tr w:rsidR="00A45B17" w:rsidTr="008F0D49">
        <w:tc>
          <w:tcPr>
            <w:tcW w:w="0" w:type="auto"/>
            <w:gridSpan w:val="6"/>
            <w:tcBorders>
              <w:top w:val="single" w:sz="6" w:space="0" w:color="DEE2E6"/>
            </w:tcBorders>
          </w:tcPr>
          <w:p w:rsidR="00A45B17" w:rsidRDefault="00A45B17" w:rsidP="008F0D49"/>
        </w:tc>
      </w:tr>
    </w:tbl>
    <w:p w:rsidR="00A45B17" w:rsidRDefault="009261DF" w:rsidP="00A45B17">
      <w:pPr>
        <w:rPr>
          <w:rFonts w:ascii="Times New Roman" w:hAnsi="Times New Roman"/>
          <w:sz w:val="24"/>
          <w:szCs w:val="24"/>
        </w:rPr>
      </w:pPr>
      <w:bookmarkStart w:id="479" w:name="_Toc57480854"/>
      <w:r>
        <w:pict>
          <v:rect id="_x0000_i1030" style="width:0;height:0" o:hralign="center" o:hrstd="t" o:hrnoshade="t" o:hr="t" fillcolor="black" stroked="f"/>
        </w:pict>
      </w:r>
    </w:p>
    <w:p w:rsidR="00A45B17" w:rsidRDefault="00A45B17" w:rsidP="00A45B17">
      <w:pPr>
        <w:pStyle w:val="a4"/>
      </w:pPr>
      <w:r>
        <w:t>The following SQL statement will select all customers, and any orders they might have:</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Customers.CustomerName, Orders.OrderID</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br/>
      </w:r>
      <w:r>
        <w:rPr>
          <w:rStyle w:val="sqlkeywordcolor"/>
          <w:rFonts w:ascii="Consolas" w:hAnsi="Consolas"/>
          <w:color w:val="0000CD"/>
          <w:sz w:val="23"/>
          <w:szCs w:val="23"/>
        </w:rPr>
        <w:t>LEFT</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Orders </w:t>
      </w:r>
      <w:r>
        <w:rPr>
          <w:rStyle w:val="sqlkeywordcolor"/>
          <w:rFonts w:ascii="Consolas" w:hAnsi="Consolas"/>
          <w:color w:val="0000CD"/>
          <w:sz w:val="23"/>
          <w:szCs w:val="23"/>
        </w:rPr>
        <w:t>ON</w:t>
      </w:r>
      <w:r>
        <w:rPr>
          <w:rStyle w:val="sqlcolor"/>
          <w:rFonts w:ascii="Consolas" w:hAnsi="Consolas"/>
          <w:color w:val="000000"/>
          <w:sz w:val="23"/>
          <w:szCs w:val="23"/>
        </w:rPr>
        <w:t xml:space="preserve"> Customers.CustomerID = Orders.CustomerID</w:t>
      </w:r>
      <w:r>
        <w:br/>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Customers.CustomerName;</w:t>
      </w:r>
    </w:p>
    <w:p w:rsidR="00A45B17" w:rsidRDefault="00A45B17" w:rsidP="00A45B17">
      <w:pPr>
        <w:pStyle w:val="a4"/>
      </w:pPr>
      <w:r>
        <w:rPr>
          <w:rStyle w:val="a9"/>
          <w:rFonts w:ascii="Verdana" w:hAnsi="Verdana"/>
          <w:color w:val="000000"/>
          <w:sz w:val="23"/>
          <w:szCs w:val="23"/>
        </w:rPr>
        <w:t>Note:</w:t>
      </w:r>
      <w:r>
        <w:t xml:space="preserve"> The LEFT JOIN keyword returns all records from the left table (Customers), even if there are no matches in the right table (Orders).</w:t>
      </w:r>
    </w:p>
    <w:p w:rsidR="00A45B17" w:rsidRPr="00A774B5" w:rsidRDefault="00A45B17" w:rsidP="00A45B17">
      <w:pPr>
        <w:pStyle w:val="4"/>
      </w:pPr>
      <w:bookmarkStart w:id="480" w:name="_Toc57569949"/>
      <w:bookmarkStart w:id="481" w:name="_Toc57749023"/>
      <w:r w:rsidRPr="00A774B5">
        <w:t>SQL RIGHT JOIN</w:t>
      </w:r>
      <w:bookmarkEnd w:id="479"/>
      <w:bookmarkEnd w:id="480"/>
      <w:bookmarkEnd w:id="481"/>
    </w:p>
    <w:p w:rsidR="00A45B17" w:rsidRDefault="00A45B17" w:rsidP="00A45B17">
      <w:pPr>
        <w:pStyle w:val="ul-intro"/>
        <w:rPr>
          <w:lang w:val="uk-UA"/>
        </w:rPr>
      </w:pPr>
      <w:r w:rsidRPr="00B051EA">
        <w:rPr>
          <w:lang w:val="en-US"/>
        </w:rPr>
        <w:t xml:space="preserve">A RIGHT JOIN performs a join starting with the second (right-most) table and then any matching first (left-most) table records. </w:t>
      </w:r>
      <w:r w:rsidRPr="00BD3D15">
        <w:rPr>
          <w:lang w:val="en-US"/>
        </w:rPr>
        <w:t>RIGHT JOIN and RIGHT OUTER JOIN are the same.</w:t>
      </w:r>
    </w:p>
    <w:p w:rsidR="00A45B17" w:rsidRDefault="00A45B17" w:rsidP="00A45B17">
      <w:pPr>
        <w:pStyle w:val="a4"/>
      </w:pPr>
      <w:r>
        <w:t>The RIGHT JOIN keyword returns all records from the right table (table2), and the matched records from the left table (table1). The result is NULL from the left side, when there is no match.</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column_name(s)</w:t>
      </w:r>
      <w:r>
        <w:rPr>
          <w:rStyle w:val="aa"/>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table1 </w:t>
      </w:r>
      <w:r>
        <w:rPr>
          <w:rStyle w:val="sqlkeywordcolor"/>
          <w:rFonts w:ascii="Consolas" w:hAnsi="Consolas"/>
          <w:color w:val="0000CD"/>
          <w:sz w:val="23"/>
          <w:szCs w:val="23"/>
        </w:rPr>
        <w:t>RIGHT</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w:t>
      </w:r>
      <w:r>
        <w:rPr>
          <w:rStyle w:val="aa"/>
          <w:rFonts w:ascii="Consolas" w:hAnsi="Consolas"/>
          <w:color w:val="000000"/>
          <w:sz w:val="23"/>
          <w:szCs w:val="23"/>
        </w:rPr>
        <w:t xml:space="preserve">table2 </w:t>
      </w:r>
      <w:r>
        <w:rPr>
          <w:rStyle w:val="sqlkeywordcolor"/>
          <w:rFonts w:ascii="Consolas" w:hAnsi="Consolas"/>
          <w:color w:val="0000CD"/>
          <w:sz w:val="23"/>
          <w:szCs w:val="23"/>
        </w:rPr>
        <w:t>ON</w:t>
      </w:r>
      <w:r>
        <w:rPr>
          <w:rStyle w:val="sqlcolor"/>
          <w:rFonts w:ascii="Consolas" w:hAnsi="Consolas"/>
          <w:color w:val="000000"/>
          <w:sz w:val="23"/>
          <w:szCs w:val="23"/>
        </w:rPr>
        <w:t xml:space="preserve"> </w:t>
      </w:r>
      <w:r>
        <w:rPr>
          <w:rStyle w:val="aa"/>
          <w:rFonts w:ascii="Consolas" w:hAnsi="Consolas"/>
          <w:color w:val="000000"/>
          <w:sz w:val="23"/>
          <w:szCs w:val="23"/>
        </w:rPr>
        <w:t xml:space="preserve">table1.column_name </w:t>
      </w:r>
      <w:r>
        <w:rPr>
          <w:rStyle w:val="sqlcolor"/>
          <w:rFonts w:ascii="Consolas" w:hAnsi="Consolas"/>
          <w:color w:val="000000"/>
          <w:sz w:val="23"/>
          <w:szCs w:val="23"/>
        </w:rPr>
        <w:t>=</w:t>
      </w:r>
      <w:r>
        <w:rPr>
          <w:rStyle w:val="aa"/>
          <w:rFonts w:ascii="Consolas" w:hAnsi="Consolas"/>
          <w:color w:val="000000"/>
          <w:sz w:val="23"/>
          <w:szCs w:val="23"/>
        </w:rPr>
        <w:t xml:space="preserve"> table2.column_name</w:t>
      </w:r>
      <w:r>
        <w:rPr>
          <w:rStyle w:val="sqlcolor"/>
          <w:rFonts w:ascii="Consolas" w:hAnsi="Consolas"/>
          <w:color w:val="000000"/>
          <w:sz w:val="23"/>
          <w:szCs w:val="23"/>
        </w:rPr>
        <w:t>;</w:t>
      </w:r>
    </w:p>
    <w:p w:rsidR="00A45B17" w:rsidRDefault="00A45B17" w:rsidP="00A45B17">
      <w:pPr>
        <w:pStyle w:val="a4"/>
      </w:pPr>
      <w:r>
        <w:rPr>
          <w:b/>
          <w:bCs/>
        </w:rPr>
        <w:t>Note:</w:t>
      </w:r>
      <w:r>
        <w:t xml:space="preserve"> In some databases RIGHT JOIN is called RIGHT OUTER JOIN.</w:t>
      </w:r>
    </w:p>
    <w:p w:rsidR="00A45B17" w:rsidRDefault="00A45B17" w:rsidP="00A45B17">
      <w:pPr>
        <w:pStyle w:val="a4"/>
      </w:pPr>
      <w:r>
        <w:rPr>
          <w:rStyle w:val="a9"/>
          <w:rFonts w:ascii="Verdana" w:hAnsi="Verdana"/>
          <w:color w:val="000000"/>
          <w:sz w:val="23"/>
          <w:szCs w:val="23"/>
        </w:rPr>
        <w:t>Note:</w:t>
      </w:r>
      <w:r>
        <w:t xml:space="preserve"> The RIGHT JOIN keyword returns all records from the right table (Employees), even if there are no matches in the left table (Orders).</w:t>
      </w:r>
    </w:p>
    <w:p w:rsidR="00A45B17" w:rsidRPr="007B7799" w:rsidRDefault="00A45B17" w:rsidP="00A45B17">
      <w:pPr>
        <w:pStyle w:val="ul-intro"/>
        <w:rPr>
          <w:lang w:val="en-US"/>
        </w:rPr>
      </w:pPr>
    </w:p>
    <w:p w:rsidR="00A45B17" w:rsidRDefault="00A45B17" w:rsidP="00A45B17">
      <w:pPr>
        <w:rPr>
          <w:rFonts w:ascii="Times New Roman" w:hAnsi="Times New Roman" w:cs="Times New Roman"/>
          <w:sz w:val="24"/>
          <w:szCs w:val="24"/>
        </w:rPr>
      </w:pPr>
      <w:r>
        <w:rPr>
          <w:noProof/>
          <w:lang w:val="ru-RU" w:eastAsia="ru-RU"/>
        </w:rPr>
        <w:drawing>
          <wp:inline distT="0" distB="0" distL="0" distR="0" wp14:anchorId="1D29C3CF" wp14:editId="6649A062">
            <wp:extent cx="2238375" cy="1714500"/>
            <wp:effectExtent l="0" t="0" r="9525" b="0"/>
            <wp:docPr id="59" name="Рисунок 59" descr="https://www.dofactory.com/img/sql/sql-right-jo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s://www.dofactory.com/img/sql/sql-right-join.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38375" cy="1714500"/>
                    </a:xfrm>
                    <a:prstGeom prst="rect">
                      <a:avLst/>
                    </a:prstGeom>
                    <a:noFill/>
                    <a:ln>
                      <a:noFill/>
                    </a:ln>
                  </pic:spPr>
                </pic:pic>
              </a:graphicData>
            </a:graphic>
          </wp:inline>
        </w:drawing>
      </w:r>
    </w:p>
    <w:p w:rsidR="00A45B17" w:rsidRPr="00061736" w:rsidRDefault="00A45B17" w:rsidP="00A45B17">
      <w:pPr>
        <w:pStyle w:val="pt-20"/>
      </w:pPr>
      <w:r w:rsidRPr="00061736">
        <w:t>The general syntax is</w:t>
      </w:r>
    </w:p>
    <w:p w:rsidR="00A45B17" w:rsidRPr="005C41F2" w:rsidRDefault="00A45B17" w:rsidP="00A45B17">
      <w:pPr>
        <w:pStyle w:val="HTML1"/>
        <w:numPr>
          <w:ilvl w:val="0"/>
          <w:numId w:val="47"/>
        </w:numPr>
        <w:rPr>
          <w:color w:val="BEBEC5"/>
          <w:lang w:val="en-US"/>
        </w:rPr>
      </w:pPr>
      <w:r w:rsidRPr="005C41F2">
        <w:rPr>
          <w:rStyle w:val="pln"/>
          <w:rFonts w:ascii="Consolas" w:hAnsi="Consolas" w:cs="Consolas"/>
          <w:b/>
          <w:bCs/>
          <w:color w:val="000000"/>
          <w:sz w:val="24"/>
          <w:szCs w:val="24"/>
          <w:lang w:val="en-US"/>
        </w:rPr>
        <w:t>SELECT column</w:t>
      </w:r>
      <w:r w:rsidRPr="005C41F2">
        <w:rPr>
          <w:rStyle w:val="pun"/>
          <w:rFonts w:ascii="Consolas" w:hAnsi="Consolas" w:cs="Consolas"/>
          <w:b/>
          <w:bCs/>
          <w:color w:val="000000"/>
          <w:sz w:val="24"/>
          <w:szCs w:val="24"/>
          <w:lang w:val="en-US"/>
        </w:rPr>
        <w:t>-</w:t>
      </w:r>
      <w:r w:rsidRPr="005C41F2">
        <w:rPr>
          <w:rStyle w:val="pln"/>
          <w:rFonts w:ascii="Consolas" w:hAnsi="Consolas" w:cs="Consolas"/>
          <w:b/>
          <w:bCs/>
          <w:color w:val="000000"/>
          <w:sz w:val="24"/>
          <w:szCs w:val="24"/>
          <w:lang w:val="en-US"/>
        </w:rPr>
        <w:t>names</w:t>
      </w:r>
      <w:r w:rsidRPr="005C41F2">
        <w:rPr>
          <w:rStyle w:val="pln"/>
          <w:rFonts w:ascii="Consolas" w:hAnsi="Consolas" w:cs="Consolas"/>
          <w:b/>
          <w:bCs/>
          <w:color w:val="000000"/>
          <w:sz w:val="24"/>
          <w:szCs w:val="24"/>
          <w:lang w:val="uk-UA"/>
        </w:rPr>
        <w:t xml:space="preserve"> </w:t>
      </w:r>
      <w:r w:rsidRPr="005C41F2">
        <w:rPr>
          <w:rStyle w:val="pln"/>
          <w:rFonts w:ascii="Consolas" w:hAnsi="Consolas" w:cs="Consolas"/>
          <w:b/>
          <w:bCs/>
          <w:color w:val="000000"/>
          <w:sz w:val="24"/>
          <w:szCs w:val="24"/>
          <w:lang w:val="en-US"/>
        </w:rPr>
        <w:t xml:space="preserve">  FROM table</w:t>
      </w:r>
      <w:r w:rsidRPr="005C41F2">
        <w:rPr>
          <w:rStyle w:val="pun"/>
          <w:rFonts w:ascii="Consolas" w:hAnsi="Consolas" w:cs="Consolas"/>
          <w:b/>
          <w:bCs/>
          <w:color w:val="000000"/>
          <w:sz w:val="24"/>
          <w:szCs w:val="24"/>
          <w:lang w:val="en-US"/>
        </w:rPr>
        <w:t>-</w:t>
      </w:r>
      <w:r w:rsidRPr="005C41F2">
        <w:rPr>
          <w:rStyle w:val="pln"/>
          <w:rFonts w:ascii="Consolas" w:hAnsi="Consolas" w:cs="Consolas"/>
          <w:b/>
          <w:bCs/>
          <w:color w:val="000000"/>
          <w:sz w:val="24"/>
          <w:szCs w:val="24"/>
          <w:lang w:val="en-US"/>
        </w:rPr>
        <w:t>name1 RIGHT JOIN table</w:t>
      </w:r>
      <w:r w:rsidRPr="005C41F2">
        <w:rPr>
          <w:rStyle w:val="pun"/>
          <w:rFonts w:ascii="Consolas" w:hAnsi="Consolas" w:cs="Consolas"/>
          <w:b/>
          <w:bCs/>
          <w:color w:val="000000"/>
          <w:sz w:val="24"/>
          <w:szCs w:val="24"/>
          <w:lang w:val="en-US"/>
        </w:rPr>
        <w:t>-</w:t>
      </w:r>
      <w:r w:rsidRPr="005C41F2">
        <w:rPr>
          <w:rStyle w:val="pln"/>
          <w:rFonts w:ascii="Consolas" w:hAnsi="Consolas" w:cs="Consolas"/>
          <w:b/>
          <w:bCs/>
          <w:color w:val="000000"/>
          <w:sz w:val="24"/>
          <w:szCs w:val="24"/>
          <w:lang w:val="en-US"/>
        </w:rPr>
        <w:t xml:space="preserve">name2 </w:t>
      </w:r>
    </w:p>
    <w:p w:rsidR="00A45B17" w:rsidRDefault="00A45B17" w:rsidP="00A45B17">
      <w:pPr>
        <w:pStyle w:val="HTML1"/>
        <w:numPr>
          <w:ilvl w:val="0"/>
          <w:numId w:val="47"/>
        </w:numPr>
        <w:rPr>
          <w:color w:val="BEBEC5"/>
        </w:rPr>
      </w:pPr>
      <w:r w:rsidRPr="00A774B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name1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name2</w:t>
      </w:r>
    </w:p>
    <w:p w:rsidR="00A45B17" w:rsidRDefault="00A45B17" w:rsidP="00A45B17">
      <w:pPr>
        <w:pStyle w:val="HTML1"/>
        <w:numPr>
          <w:ilvl w:val="0"/>
          <w:numId w:val="47"/>
        </w:numPr>
        <w:rPr>
          <w:color w:val="BEBEC5"/>
        </w:rPr>
      </w:pPr>
      <w:r>
        <w:rPr>
          <w:rStyle w:val="pln"/>
          <w:rFonts w:ascii="Consolas" w:hAnsi="Consolas" w:cs="Consolas"/>
          <w:b/>
          <w:bCs/>
          <w:color w:val="000000"/>
          <w:sz w:val="24"/>
          <w:szCs w:val="24"/>
        </w:rPr>
        <w:t xml:space="preserve"> WHERE condition</w:t>
      </w:r>
    </w:p>
    <w:p w:rsidR="00A45B17" w:rsidRDefault="00A45B17" w:rsidP="00A45B17">
      <w:r>
        <w:t>The general RIGHT OUTER JOIN syntax is:</w:t>
      </w:r>
    </w:p>
    <w:p w:rsidR="00A45B17" w:rsidRPr="00B051EA" w:rsidRDefault="00A45B17" w:rsidP="00A45B17">
      <w:pPr>
        <w:pStyle w:val="HTML1"/>
        <w:numPr>
          <w:ilvl w:val="0"/>
          <w:numId w:val="48"/>
        </w:numPr>
        <w:rPr>
          <w:color w:val="BEBEC5"/>
          <w:lang w:val="en-US"/>
        </w:rPr>
      </w:pPr>
      <w:r w:rsidRPr="003C7E16">
        <w:rPr>
          <w:rStyle w:val="pln"/>
          <w:rFonts w:ascii="Consolas" w:hAnsi="Consolas" w:cs="Consolas"/>
          <w:b/>
          <w:bCs/>
          <w:color w:val="000000"/>
          <w:sz w:val="24"/>
          <w:szCs w:val="24"/>
          <w:lang w:val="en-US"/>
        </w:rPr>
        <w:t>SELECT column</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names  FROM table</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name1 RIGHT OUTER JOIN table</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name2 </w:t>
      </w:r>
    </w:p>
    <w:p w:rsidR="00A45B17" w:rsidRPr="00B051EA" w:rsidRDefault="00A45B17" w:rsidP="00A45B17">
      <w:pPr>
        <w:pStyle w:val="HTML1"/>
        <w:numPr>
          <w:ilvl w:val="0"/>
          <w:numId w:val="48"/>
        </w:numPr>
        <w:rPr>
          <w:color w:val="BEBEC5"/>
          <w:lang w:val="en-US"/>
        </w:rPr>
      </w:pPr>
      <w:r w:rsidRPr="003C7E16">
        <w:rPr>
          <w:rStyle w:val="pln"/>
          <w:rFonts w:ascii="Consolas" w:hAnsi="Consolas" w:cs="Consolas"/>
          <w:b/>
          <w:bCs/>
          <w:color w:val="000000"/>
          <w:sz w:val="24"/>
          <w:szCs w:val="24"/>
          <w:lang w:val="en-US"/>
        </w:rPr>
        <w:t xml:space="preserve">    ON column</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name1 </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column</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name2  WHERE condition</w:t>
      </w:r>
    </w:p>
    <w:p w:rsidR="00A45B17" w:rsidRDefault="00A45B17" w:rsidP="00A45B17">
      <w:r>
        <w:rPr>
          <w:b/>
          <w:bCs/>
        </w:rPr>
        <w:t>Problem:</w:t>
      </w:r>
      <w:r>
        <w:t xml:space="preserve"> List customers that have not placed orders</w:t>
      </w:r>
    </w:p>
    <w:p w:rsidR="00A45B17" w:rsidRPr="00B051EA" w:rsidRDefault="00A45B17" w:rsidP="00A45B17">
      <w:pPr>
        <w:pStyle w:val="HTML1"/>
        <w:numPr>
          <w:ilvl w:val="0"/>
          <w:numId w:val="49"/>
        </w:numPr>
        <w:rPr>
          <w:color w:val="BEBEC5"/>
          <w:lang w:val="en-US"/>
        </w:rPr>
      </w:pPr>
      <w:r w:rsidRPr="00A774B5">
        <w:rPr>
          <w:rStyle w:val="pln"/>
          <w:rFonts w:ascii="Consolas" w:hAnsi="Consolas" w:cs="Consolas"/>
          <w:b/>
          <w:bCs/>
          <w:color w:val="000000"/>
          <w:sz w:val="24"/>
          <w:szCs w:val="24"/>
          <w:lang w:val="en-US"/>
        </w:rPr>
        <w:t xml:space="preserve">SELECT </w:t>
      </w:r>
      <w:r w:rsidRPr="00A774B5">
        <w:rPr>
          <w:rStyle w:val="typ"/>
          <w:rFonts w:ascii="Consolas" w:hAnsi="Consolas" w:cs="Consolas"/>
          <w:b/>
          <w:bCs/>
          <w:color w:val="2B91AF"/>
          <w:sz w:val="24"/>
          <w:szCs w:val="24"/>
          <w:lang w:val="en-US"/>
        </w:rPr>
        <w:t>TotalAmount</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FirstName</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LastName</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City</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Country</w:t>
      </w:r>
    </w:p>
    <w:p w:rsidR="00A45B17" w:rsidRPr="00B051EA" w:rsidRDefault="00A45B17" w:rsidP="00A45B17">
      <w:pPr>
        <w:pStyle w:val="HTML1"/>
        <w:numPr>
          <w:ilvl w:val="0"/>
          <w:numId w:val="49"/>
        </w:numPr>
        <w:rPr>
          <w:color w:val="BEBEC5"/>
          <w:lang w:val="en-US"/>
        </w:rPr>
      </w:pPr>
      <w:r w:rsidRPr="00A774B5">
        <w:rPr>
          <w:rStyle w:val="pln"/>
          <w:rFonts w:ascii="Consolas" w:hAnsi="Consolas" w:cs="Consolas"/>
          <w:b/>
          <w:bCs/>
          <w:color w:val="000000"/>
          <w:sz w:val="24"/>
          <w:szCs w:val="24"/>
          <w:lang w:val="en-US"/>
        </w:rPr>
        <w:t xml:space="preserve">  FROM </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Order</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O RIGHT JOIN </w:t>
      </w:r>
      <w:r w:rsidRPr="00A774B5">
        <w:rPr>
          <w:rStyle w:val="typ"/>
          <w:rFonts w:ascii="Consolas" w:hAnsi="Consolas" w:cs="Consolas"/>
          <w:b/>
          <w:bCs/>
          <w:color w:val="2B91AF"/>
          <w:sz w:val="24"/>
          <w:szCs w:val="24"/>
          <w:lang w:val="en-US"/>
        </w:rPr>
        <w:t>Customer</w:t>
      </w:r>
      <w:r w:rsidRPr="00A774B5">
        <w:rPr>
          <w:rStyle w:val="pln"/>
          <w:rFonts w:ascii="Consolas" w:hAnsi="Consolas" w:cs="Consolas"/>
          <w:b/>
          <w:bCs/>
          <w:color w:val="000000"/>
          <w:sz w:val="24"/>
          <w:szCs w:val="24"/>
          <w:lang w:val="en-US"/>
        </w:rPr>
        <w:t xml:space="preserve"> C</w:t>
      </w:r>
    </w:p>
    <w:p w:rsidR="00A45B17" w:rsidRDefault="00A45B17" w:rsidP="00A45B17">
      <w:pPr>
        <w:pStyle w:val="HTML1"/>
        <w:numPr>
          <w:ilvl w:val="0"/>
          <w:numId w:val="49"/>
        </w:numPr>
        <w:rPr>
          <w:color w:val="BEBEC5"/>
        </w:rPr>
      </w:pPr>
      <w:r w:rsidRPr="00A774B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O</w:t>
      </w:r>
      <w:r>
        <w:rPr>
          <w:rStyle w:val="pun"/>
          <w:rFonts w:ascii="Consolas" w:hAnsi="Consolas" w:cs="Consolas"/>
          <w:b/>
          <w:bCs/>
          <w:color w:val="000000"/>
          <w:sz w:val="24"/>
          <w:szCs w:val="24"/>
        </w:rPr>
        <w:t>.</w:t>
      </w:r>
      <w:r>
        <w:rPr>
          <w:rStyle w:val="typ"/>
          <w:rFonts w:ascii="Consolas" w:hAnsi="Consolas" w:cs="Consolas"/>
          <w:b/>
          <w:bCs/>
          <w:color w:val="2B91AF"/>
          <w:sz w:val="24"/>
          <w:szCs w:val="24"/>
        </w:rPr>
        <w:t>CustomerId</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C</w:t>
      </w:r>
      <w:r>
        <w:rPr>
          <w:rStyle w:val="pun"/>
          <w:rFonts w:ascii="Consolas" w:hAnsi="Consolas" w:cs="Consolas"/>
          <w:b/>
          <w:bCs/>
          <w:color w:val="000000"/>
          <w:sz w:val="24"/>
          <w:szCs w:val="24"/>
        </w:rPr>
        <w:t>.</w:t>
      </w:r>
      <w:r>
        <w:rPr>
          <w:rStyle w:val="typ"/>
          <w:rFonts w:ascii="Consolas" w:hAnsi="Consolas" w:cs="Consolas"/>
          <w:b/>
          <w:bCs/>
          <w:color w:val="2B91AF"/>
          <w:sz w:val="24"/>
          <w:szCs w:val="24"/>
        </w:rPr>
        <w:t>Id</w:t>
      </w:r>
    </w:p>
    <w:p w:rsidR="00A45B17" w:rsidRDefault="00A45B17" w:rsidP="00A45B17">
      <w:pPr>
        <w:pStyle w:val="HTML1"/>
        <w:numPr>
          <w:ilvl w:val="0"/>
          <w:numId w:val="49"/>
        </w:numPr>
        <w:rPr>
          <w:color w:val="BEBEC5"/>
        </w:rPr>
      </w:pPr>
      <w:r>
        <w:rPr>
          <w:rStyle w:val="pln"/>
          <w:rFonts w:ascii="Consolas" w:hAnsi="Consolas" w:cs="Consolas"/>
          <w:b/>
          <w:bCs/>
          <w:color w:val="000000"/>
          <w:sz w:val="24"/>
          <w:szCs w:val="24"/>
        </w:rPr>
        <w:t xml:space="preserve">WHERE </w:t>
      </w:r>
      <w:r>
        <w:rPr>
          <w:rStyle w:val="typ"/>
          <w:rFonts w:ascii="Consolas" w:hAnsi="Consolas" w:cs="Consolas"/>
          <w:b/>
          <w:bCs/>
          <w:color w:val="2B91AF"/>
          <w:sz w:val="24"/>
          <w:szCs w:val="24"/>
        </w:rPr>
        <w:t>TotalAmount</w:t>
      </w:r>
      <w:r>
        <w:rPr>
          <w:rStyle w:val="pln"/>
          <w:rFonts w:ascii="Consolas" w:hAnsi="Consolas" w:cs="Consolas"/>
          <w:b/>
          <w:bCs/>
          <w:color w:val="000000"/>
          <w:sz w:val="24"/>
          <w:szCs w:val="24"/>
        </w:rPr>
        <w:t xml:space="preserve"> IS NULL</w:t>
      </w:r>
    </w:p>
    <w:p w:rsidR="00A45B17" w:rsidRDefault="00A45B17" w:rsidP="00A45B17">
      <w:r>
        <w:t>This returns customers that, when joined, have no matching order.</w:t>
      </w:r>
    </w:p>
    <w:p w:rsidR="00A45B17" w:rsidRDefault="00A45B17" w:rsidP="00A45B17">
      <w:r>
        <w:rPr>
          <w:b/>
          <w:bCs/>
        </w:rPr>
        <w:t>Result:</w:t>
      </w:r>
      <w:r>
        <w:t xml:space="preserve">  2 records</w:t>
      </w:r>
    </w:p>
    <w:tbl>
      <w:tblPr>
        <w:tblW w:w="8505" w:type="dxa"/>
        <w:tblCellMar>
          <w:top w:w="15" w:type="dxa"/>
          <w:left w:w="15" w:type="dxa"/>
          <w:bottom w:w="15" w:type="dxa"/>
          <w:right w:w="15" w:type="dxa"/>
        </w:tblCellMar>
        <w:tblLook w:val="04A0" w:firstRow="1" w:lastRow="0" w:firstColumn="1" w:lastColumn="0" w:noHBand="0" w:noVBand="1"/>
      </w:tblPr>
      <w:tblGrid>
        <w:gridCol w:w="2280"/>
        <w:gridCol w:w="1795"/>
        <w:gridCol w:w="1738"/>
        <w:gridCol w:w="1287"/>
        <w:gridCol w:w="1405"/>
      </w:tblGrid>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TotalAmount</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FirstName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LastName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City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Country</w:t>
            </w:r>
          </w:p>
        </w:tc>
      </w:tr>
      <w:tr w:rsidR="00A45B17" w:rsidRPr="005C41F2" w:rsidTr="008F0D49">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Diego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Roel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Madrid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Spain</w:t>
            </w:r>
          </w:p>
        </w:tc>
      </w:tr>
      <w:tr w:rsidR="00A45B17" w:rsidRPr="005C41F2" w:rsidTr="008F0D49">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Marie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Bertrand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Paris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France</w:t>
            </w:r>
          </w:p>
        </w:tc>
      </w:tr>
    </w:tbl>
    <w:p w:rsidR="00A45B17" w:rsidRDefault="009261DF" w:rsidP="00A45B17">
      <w:pPr>
        <w:rPr>
          <w:rFonts w:ascii="Times New Roman" w:hAnsi="Times New Roman"/>
          <w:sz w:val="24"/>
          <w:szCs w:val="24"/>
        </w:rPr>
      </w:pPr>
      <w:r>
        <w:pict>
          <v:rect id="_x0000_i1031" style="width:0;height:0" o:hralign="center" o:hrstd="t" o:hrnoshade="t" o:hr="t" fillcolor="black" stroked="f"/>
        </w:pict>
      </w:r>
    </w:p>
    <w:p w:rsidR="00A45B17" w:rsidRDefault="00A45B17" w:rsidP="00A45B17">
      <w:pPr>
        <w:pStyle w:val="a4"/>
      </w:pPr>
      <w:r>
        <w:t>The following SQL statement will return all employees, and any orders they might have placed:</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Orders.OrderID, Employees.LastName, Employees.FirstName</w:t>
      </w:r>
      <w:r>
        <w:br/>
      </w:r>
      <w:r>
        <w:rPr>
          <w:rStyle w:val="sqlkeywordcolor"/>
          <w:rFonts w:ascii="Consolas" w:hAnsi="Consolas"/>
          <w:color w:val="0000CD"/>
          <w:sz w:val="23"/>
          <w:szCs w:val="23"/>
        </w:rPr>
        <w:t>FROM</w:t>
      </w:r>
      <w:r>
        <w:rPr>
          <w:rStyle w:val="sqlcolor"/>
          <w:rFonts w:ascii="Consolas" w:hAnsi="Consolas"/>
          <w:color w:val="000000"/>
          <w:sz w:val="23"/>
          <w:szCs w:val="23"/>
        </w:rPr>
        <w:t xml:space="preserve"> Orders</w:t>
      </w:r>
      <w:r>
        <w:br/>
      </w:r>
      <w:r>
        <w:rPr>
          <w:rStyle w:val="sqlkeywordcolor"/>
          <w:rFonts w:ascii="Consolas" w:hAnsi="Consolas"/>
          <w:color w:val="0000CD"/>
          <w:sz w:val="23"/>
          <w:szCs w:val="23"/>
        </w:rPr>
        <w:t>RIGHT</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Employees </w:t>
      </w:r>
      <w:r>
        <w:rPr>
          <w:rStyle w:val="sqlkeywordcolor"/>
          <w:rFonts w:ascii="Consolas" w:hAnsi="Consolas"/>
          <w:color w:val="0000CD"/>
          <w:sz w:val="23"/>
          <w:szCs w:val="23"/>
        </w:rPr>
        <w:t>ON</w:t>
      </w:r>
      <w:r>
        <w:rPr>
          <w:rStyle w:val="sqlcolor"/>
          <w:rFonts w:ascii="Consolas" w:hAnsi="Consolas"/>
          <w:color w:val="000000"/>
          <w:sz w:val="23"/>
          <w:szCs w:val="23"/>
        </w:rPr>
        <w:t xml:space="preserve"> Orders.EmployeeID = Employees.EmployeeID</w:t>
      </w:r>
      <w:r>
        <w:br/>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Orders.OrderID;</w:t>
      </w:r>
    </w:p>
    <w:p w:rsidR="00A45B17" w:rsidRDefault="00A45B17" w:rsidP="00A45B17"/>
    <w:p w:rsidR="00A45B17" w:rsidRDefault="00A45B17" w:rsidP="00A45B17">
      <w:r>
        <w:rPr>
          <w:b/>
          <w:bCs/>
        </w:rPr>
        <w:t>Problem:</w:t>
      </w:r>
      <w:r>
        <w:t xml:space="preserve"> List all customers (with or without orders) and a count of the orders that include a </w:t>
      </w:r>
      <w:r>
        <w:rPr>
          <w:i/>
          <w:iCs/>
        </w:rPr>
        <w:t>2kg box with Konbu</w:t>
      </w:r>
      <w:r>
        <w:t xml:space="preserve"> (product with Id = 13)</w:t>
      </w:r>
    </w:p>
    <w:p w:rsidR="00A45B17" w:rsidRPr="00B051EA" w:rsidRDefault="00A45B17" w:rsidP="00A45B17">
      <w:pPr>
        <w:pStyle w:val="HTML1"/>
        <w:numPr>
          <w:ilvl w:val="0"/>
          <w:numId w:val="50"/>
        </w:numPr>
        <w:rPr>
          <w:color w:val="BEBEC5"/>
          <w:lang w:val="en-US"/>
        </w:rPr>
      </w:pPr>
      <w:r w:rsidRPr="00A774B5">
        <w:rPr>
          <w:rStyle w:val="pln"/>
          <w:rFonts w:ascii="Consolas" w:hAnsi="Consolas" w:cs="Consolas"/>
          <w:b/>
          <w:bCs/>
          <w:color w:val="000000"/>
          <w:sz w:val="24"/>
          <w:szCs w:val="24"/>
          <w:lang w:val="en-US"/>
        </w:rPr>
        <w:t xml:space="preserve">SELECT DISTINCT </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C</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Id</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Firstname</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LastName</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COUNT</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O</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Id</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AS </w:t>
      </w:r>
      <w:r w:rsidRPr="00A774B5">
        <w:rPr>
          <w:rStyle w:val="typ"/>
          <w:rFonts w:ascii="Consolas" w:hAnsi="Consolas" w:cs="Consolas"/>
          <w:b/>
          <w:bCs/>
          <w:color w:val="2B91AF"/>
          <w:sz w:val="24"/>
          <w:szCs w:val="24"/>
          <w:lang w:val="en-US"/>
        </w:rPr>
        <w:t>Orders</w:t>
      </w:r>
    </w:p>
    <w:p w:rsidR="00A45B17" w:rsidRDefault="00A45B17" w:rsidP="00A45B17">
      <w:pPr>
        <w:pStyle w:val="HTML1"/>
        <w:numPr>
          <w:ilvl w:val="0"/>
          <w:numId w:val="50"/>
        </w:numPr>
        <w:rPr>
          <w:color w:val="BEBEC5"/>
        </w:rPr>
      </w:pPr>
      <w:r w:rsidRPr="00A774B5">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O  </w:t>
      </w:r>
    </w:p>
    <w:p w:rsidR="00A45B17" w:rsidRPr="00B051EA" w:rsidRDefault="00A45B17" w:rsidP="00A45B17">
      <w:pPr>
        <w:pStyle w:val="HTML1"/>
        <w:numPr>
          <w:ilvl w:val="0"/>
          <w:numId w:val="50"/>
        </w:numPr>
        <w:rPr>
          <w:color w:val="BEBEC5"/>
          <w:lang w:val="en-US"/>
        </w:rPr>
      </w:pPr>
      <w:r w:rsidRPr="00A774B5">
        <w:rPr>
          <w:rStyle w:val="pln"/>
          <w:rFonts w:ascii="Consolas" w:hAnsi="Consolas" w:cs="Consolas"/>
          <w:b/>
          <w:bCs/>
          <w:color w:val="000000"/>
          <w:sz w:val="24"/>
          <w:szCs w:val="24"/>
          <w:lang w:val="en-US"/>
        </w:rPr>
        <w:t xml:space="preserve">  JOIN </w:t>
      </w:r>
      <w:r w:rsidRPr="00A774B5">
        <w:rPr>
          <w:rStyle w:val="typ"/>
          <w:rFonts w:ascii="Consolas" w:hAnsi="Consolas" w:cs="Consolas"/>
          <w:b/>
          <w:bCs/>
          <w:color w:val="2B91AF"/>
          <w:sz w:val="24"/>
          <w:szCs w:val="24"/>
          <w:lang w:val="en-US"/>
        </w:rPr>
        <w:t>OrderItem</w:t>
      </w:r>
      <w:r w:rsidRPr="00A774B5">
        <w:rPr>
          <w:rStyle w:val="pln"/>
          <w:rFonts w:ascii="Consolas" w:hAnsi="Consolas" w:cs="Consolas"/>
          <w:b/>
          <w:bCs/>
          <w:color w:val="000000"/>
          <w:sz w:val="24"/>
          <w:szCs w:val="24"/>
          <w:lang w:val="en-US"/>
        </w:rPr>
        <w:t xml:space="preserve"> I ON O</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Id</w:t>
      </w:r>
      <w:r w:rsidRPr="00A774B5">
        <w:rPr>
          <w:rStyle w:val="pln"/>
          <w:rFonts w:ascii="Consolas" w:hAnsi="Consolas" w:cs="Consolas"/>
          <w:b/>
          <w:bCs/>
          <w:color w:val="000000"/>
          <w:sz w:val="24"/>
          <w:szCs w:val="24"/>
          <w:lang w:val="en-US"/>
        </w:rPr>
        <w:t xml:space="preserve"> </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I</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OrderId</w:t>
      </w:r>
      <w:r w:rsidRPr="00A774B5">
        <w:rPr>
          <w:rStyle w:val="pln"/>
          <w:rFonts w:ascii="Consolas" w:hAnsi="Consolas" w:cs="Consolas"/>
          <w:b/>
          <w:bCs/>
          <w:color w:val="000000"/>
          <w:sz w:val="24"/>
          <w:szCs w:val="24"/>
          <w:lang w:val="en-US"/>
        </w:rPr>
        <w:t xml:space="preserve"> AND I</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ProductId</w:t>
      </w:r>
      <w:r w:rsidRPr="00A774B5">
        <w:rPr>
          <w:rStyle w:val="pln"/>
          <w:rFonts w:ascii="Consolas" w:hAnsi="Consolas" w:cs="Consolas"/>
          <w:b/>
          <w:bCs/>
          <w:color w:val="000000"/>
          <w:sz w:val="24"/>
          <w:szCs w:val="24"/>
          <w:lang w:val="en-US"/>
        </w:rPr>
        <w:t xml:space="preserve"> </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lit"/>
          <w:rFonts w:ascii="Consolas" w:hAnsi="Consolas" w:cs="Consolas"/>
          <w:b/>
          <w:bCs/>
          <w:color w:val="CC4500"/>
          <w:sz w:val="24"/>
          <w:szCs w:val="24"/>
          <w:lang w:val="en-US"/>
        </w:rPr>
        <w:t>13</w:t>
      </w:r>
    </w:p>
    <w:p w:rsidR="00A45B17" w:rsidRPr="00B051EA" w:rsidRDefault="00A45B17" w:rsidP="00A45B17">
      <w:pPr>
        <w:pStyle w:val="HTML1"/>
        <w:numPr>
          <w:ilvl w:val="0"/>
          <w:numId w:val="50"/>
        </w:numPr>
        <w:rPr>
          <w:color w:val="BEBEC5"/>
          <w:lang w:val="en-US"/>
        </w:rPr>
      </w:pPr>
      <w:r w:rsidRPr="00A774B5">
        <w:rPr>
          <w:rStyle w:val="pln"/>
          <w:rFonts w:ascii="Consolas" w:hAnsi="Consolas" w:cs="Consolas"/>
          <w:b/>
          <w:bCs/>
          <w:color w:val="000000"/>
          <w:sz w:val="24"/>
          <w:szCs w:val="24"/>
          <w:lang w:val="en-US"/>
        </w:rPr>
        <w:t xml:space="preserve"> RIGHT JOIN </w:t>
      </w:r>
      <w:r w:rsidRPr="00A774B5">
        <w:rPr>
          <w:rStyle w:val="typ"/>
          <w:rFonts w:ascii="Consolas" w:hAnsi="Consolas" w:cs="Consolas"/>
          <w:b/>
          <w:bCs/>
          <w:color w:val="2B91AF"/>
          <w:sz w:val="24"/>
          <w:szCs w:val="24"/>
          <w:lang w:val="en-US"/>
        </w:rPr>
        <w:t>Customer</w:t>
      </w:r>
      <w:r w:rsidRPr="00A774B5">
        <w:rPr>
          <w:rStyle w:val="pln"/>
          <w:rFonts w:ascii="Consolas" w:hAnsi="Consolas" w:cs="Consolas"/>
          <w:b/>
          <w:bCs/>
          <w:color w:val="000000"/>
          <w:sz w:val="24"/>
          <w:szCs w:val="24"/>
          <w:lang w:val="en-US"/>
        </w:rPr>
        <w:t xml:space="preserve"> C ON C</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Id</w:t>
      </w:r>
      <w:r w:rsidRPr="00A774B5">
        <w:rPr>
          <w:rStyle w:val="pln"/>
          <w:rFonts w:ascii="Consolas" w:hAnsi="Consolas" w:cs="Consolas"/>
          <w:b/>
          <w:bCs/>
          <w:color w:val="000000"/>
          <w:sz w:val="24"/>
          <w:szCs w:val="24"/>
          <w:lang w:val="en-US"/>
        </w:rPr>
        <w:t xml:space="preserve"> </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O</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CustomerId</w:t>
      </w:r>
    </w:p>
    <w:p w:rsidR="00A45B17" w:rsidRPr="00B051EA" w:rsidRDefault="00A45B17" w:rsidP="00A45B17">
      <w:pPr>
        <w:pStyle w:val="HTML1"/>
        <w:numPr>
          <w:ilvl w:val="0"/>
          <w:numId w:val="50"/>
        </w:numPr>
        <w:rPr>
          <w:color w:val="BEBEC5"/>
          <w:lang w:val="en-US"/>
        </w:rPr>
      </w:pPr>
      <w:r w:rsidRPr="00A774B5">
        <w:rPr>
          <w:rStyle w:val="pln"/>
          <w:rFonts w:ascii="Consolas" w:hAnsi="Consolas" w:cs="Consolas"/>
          <w:b/>
          <w:bCs/>
          <w:color w:val="000000"/>
          <w:sz w:val="24"/>
          <w:szCs w:val="24"/>
          <w:lang w:val="en-US"/>
        </w:rPr>
        <w:t xml:space="preserve"> GROUP BY C</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Id</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FirstName</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 xml:space="preserve"> </w:t>
      </w:r>
      <w:r w:rsidRPr="00A774B5">
        <w:rPr>
          <w:rStyle w:val="typ"/>
          <w:rFonts w:ascii="Consolas" w:hAnsi="Consolas" w:cs="Consolas"/>
          <w:b/>
          <w:bCs/>
          <w:color w:val="2B91AF"/>
          <w:sz w:val="24"/>
          <w:szCs w:val="24"/>
          <w:lang w:val="en-US"/>
        </w:rPr>
        <w:t>LastName</w:t>
      </w:r>
    </w:p>
    <w:p w:rsidR="00A45B17" w:rsidRPr="00B051EA" w:rsidRDefault="00A45B17" w:rsidP="00A45B17">
      <w:pPr>
        <w:pStyle w:val="HTML1"/>
        <w:numPr>
          <w:ilvl w:val="0"/>
          <w:numId w:val="50"/>
        </w:numPr>
        <w:rPr>
          <w:color w:val="BEBEC5"/>
          <w:lang w:val="en-US"/>
        </w:rPr>
      </w:pPr>
      <w:r w:rsidRPr="00A774B5">
        <w:rPr>
          <w:rStyle w:val="pln"/>
          <w:rFonts w:ascii="Consolas" w:hAnsi="Consolas" w:cs="Consolas"/>
          <w:b/>
          <w:bCs/>
          <w:color w:val="000000"/>
          <w:sz w:val="24"/>
          <w:szCs w:val="24"/>
          <w:lang w:val="en-US"/>
        </w:rPr>
        <w:t xml:space="preserve"> ORDER BY COUNT</w:t>
      </w:r>
      <w:r w:rsidRPr="00A774B5">
        <w:rPr>
          <w:rStyle w:val="pun"/>
          <w:rFonts w:ascii="Consolas" w:hAnsi="Consolas" w:cs="Consolas"/>
          <w:b/>
          <w:bCs/>
          <w:color w:val="000000"/>
          <w:sz w:val="24"/>
          <w:szCs w:val="24"/>
          <w:lang w:val="en-US"/>
        </w:rPr>
        <w:t>(</w:t>
      </w:r>
      <w:r w:rsidRPr="00A774B5">
        <w:rPr>
          <w:rStyle w:val="pln"/>
          <w:rFonts w:ascii="Consolas" w:hAnsi="Consolas" w:cs="Consolas"/>
          <w:b/>
          <w:bCs/>
          <w:color w:val="000000"/>
          <w:sz w:val="24"/>
          <w:szCs w:val="24"/>
          <w:lang w:val="en-US"/>
        </w:rPr>
        <w:t>O</w:t>
      </w:r>
      <w:r w:rsidRPr="00A774B5">
        <w:rPr>
          <w:rStyle w:val="pun"/>
          <w:rFonts w:ascii="Consolas" w:hAnsi="Consolas" w:cs="Consolas"/>
          <w:b/>
          <w:bCs/>
          <w:color w:val="000000"/>
          <w:sz w:val="24"/>
          <w:szCs w:val="24"/>
          <w:lang w:val="en-US"/>
        </w:rPr>
        <w:t>.</w:t>
      </w:r>
      <w:r w:rsidRPr="00A774B5">
        <w:rPr>
          <w:rStyle w:val="typ"/>
          <w:rFonts w:ascii="Consolas" w:hAnsi="Consolas" w:cs="Consolas"/>
          <w:b/>
          <w:bCs/>
          <w:color w:val="2B91AF"/>
          <w:sz w:val="24"/>
          <w:szCs w:val="24"/>
          <w:lang w:val="en-US"/>
        </w:rPr>
        <w:t>Id</w:t>
      </w:r>
      <w:r w:rsidRPr="00A774B5">
        <w:rPr>
          <w:rStyle w:val="pun"/>
          <w:rFonts w:ascii="Consolas" w:hAnsi="Consolas" w:cs="Consolas"/>
          <w:b/>
          <w:bCs/>
          <w:color w:val="000000"/>
          <w:sz w:val="24"/>
          <w:szCs w:val="24"/>
          <w:lang w:val="en-US"/>
        </w:rPr>
        <w:t>)</w:t>
      </w:r>
    </w:p>
    <w:p w:rsidR="00A45B17" w:rsidRDefault="00A45B17" w:rsidP="00A45B17">
      <w:r>
        <w:t>This returns all customers whether they have orders or not. The ones with orders we check if productId = 13 is present.</w:t>
      </w:r>
    </w:p>
    <w:p w:rsidR="00A45B17" w:rsidRDefault="00A45B17" w:rsidP="00A45B17">
      <w:r>
        <w:rPr>
          <w:b/>
          <w:bCs/>
        </w:rPr>
        <w:t>Result:</w:t>
      </w:r>
      <w:r>
        <w:t xml:space="preserve">  91 records (all customers)</w:t>
      </w:r>
    </w:p>
    <w:tbl>
      <w:tblPr>
        <w:tblW w:w="9072" w:type="dxa"/>
        <w:shd w:val="clear" w:color="auto" w:fill="FFFFFF"/>
        <w:tblCellMar>
          <w:top w:w="15" w:type="dxa"/>
          <w:left w:w="15" w:type="dxa"/>
          <w:bottom w:w="15" w:type="dxa"/>
          <w:right w:w="15" w:type="dxa"/>
        </w:tblCellMar>
        <w:tblLook w:val="04A0" w:firstRow="1" w:lastRow="0" w:firstColumn="1" w:lastColumn="0" w:noHBand="0" w:noVBand="1"/>
      </w:tblPr>
      <w:tblGrid>
        <w:gridCol w:w="826"/>
        <w:gridCol w:w="3123"/>
        <w:gridCol w:w="3023"/>
        <w:gridCol w:w="2100"/>
      </w:tblGrid>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Id</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FirstName</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LastName</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Orders</w:t>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1</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Maria</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Anders</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0</w:t>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3</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Antonio</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Moreno</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0</w:t>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6</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Hanna</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Moos</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0</w:t>
            </w:r>
          </w:p>
        </w:tc>
      </w:tr>
      <w:tr w:rsidR="00A45B17" w:rsidRPr="005C41F2" w:rsidTr="008F0D49">
        <w:tc>
          <w:tcPr>
            <w:tcW w:w="0" w:type="auto"/>
            <w:gridSpan w:val="4"/>
            <w:tcBorders>
              <w:top w:val="single" w:sz="6" w:space="0" w:color="DEE2E6"/>
            </w:tcBorders>
            <w:shd w:val="clear" w:color="auto" w:fill="FEFCE5"/>
            <w:hideMark/>
          </w:tcPr>
          <w:p w:rsidR="00A45B17" w:rsidRPr="005C41F2" w:rsidRDefault="00A45B17" w:rsidP="008F0D49">
            <w:pPr>
              <w:rPr>
                <w:sz w:val="24"/>
                <w:szCs w:val="24"/>
              </w:rPr>
            </w:pPr>
            <w:r w:rsidRPr="005C41F2">
              <w:rPr>
                <w:noProof/>
                <w:sz w:val="24"/>
                <w:szCs w:val="24"/>
                <w:lang w:val="ru-RU" w:eastAsia="ru-RU"/>
              </w:rPr>
              <w:drawing>
                <wp:inline distT="0" distB="0" distL="0" distR="0" wp14:anchorId="4B568C1B" wp14:editId="5249C791">
                  <wp:extent cx="228600" cy="76200"/>
                  <wp:effectExtent l="0" t="0" r="0" b="0"/>
                  <wp:docPr id="58" name="Рисунок 58"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36</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Yoshi</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Latimer</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1</w:t>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88</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Paula</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Patenta</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1</w:t>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85</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Paul</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Henriot</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1</w:t>
            </w:r>
          </w:p>
        </w:tc>
      </w:tr>
      <w:tr w:rsidR="00A45B17" w:rsidRPr="005C41F2" w:rsidTr="008F0D49">
        <w:tc>
          <w:tcPr>
            <w:tcW w:w="0" w:type="auto"/>
            <w:gridSpan w:val="4"/>
            <w:tcBorders>
              <w:top w:val="single" w:sz="6" w:space="0" w:color="DEE2E6"/>
            </w:tcBorders>
            <w:shd w:val="clear" w:color="auto" w:fill="FEFCE5"/>
            <w:hideMark/>
          </w:tcPr>
          <w:p w:rsidR="00A45B17" w:rsidRPr="005C41F2" w:rsidRDefault="00A45B17" w:rsidP="008F0D49">
            <w:pPr>
              <w:rPr>
                <w:sz w:val="24"/>
                <w:szCs w:val="24"/>
              </w:rPr>
            </w:pPr>
            <w:r w:rsidRPr="005C41F2">
              <w:rPr>
                <w:noProof/>
                <w:sz w:val="24"/>
                <w:szCs w:val="24"/>
                <w:lang w:val="ru-RU" w:eastAsia="ru-RU"/>
              </w:rPr>
              <w:drawing>
                <wp:inline distT="0" distB="0" distL="0" distR="0" wp14:anchorId="1742E9E3" wp14:editId="7D135512">
                  <wp:extent cx="228600" cy="76200"/>
                  <wp:effectExtent l="0" t="0" r="0" b="0"/>
                  <wp:docPr id="57" name="Рисунок 57"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11</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Victoria</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Ashworth</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2</w:t>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17</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Sven</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Ottlieb</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2</w:t>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20</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Roland</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Mendel</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2</w:t>
            </w:r>
          </w:p>
        </w:tc>
      </w:tr>
      <w:tr w:rsidR="00A45B17" w:rsidTr="008F0D49">
        <w:tc>
          <w:tcPr>
            <w:tcW w:w="0" w:type="auto"/>
            <w:gridSpan w:val="4"/>
            <w:tcBorders>
              <w:top w:val="single" w:sz="6" w:space="0" w:color="DEE2E6"/>
            </w:tcBorders>
            <w:shd w:val="clear" w:color="auto" w:fill="FEFCE5"/>
            <w:hideMark/>
          </w:tcPr>
          <w:p w:rsidR="00A45B17" w:rsidRDefault="00A45B17" w:rsidP="008F0D49">
            <w:r>
              <w:rPr>
                <w:noProof/>
                <w:lang w:val="ru-RU" w:eastAsia="ru-RU"/>
              </w:rPr>
              <w:drawing>
                <wp:inline distT="0" distB="0" distL="0" distR="0" wp14:anchorId="3FBFA86F" wp14:editId="36AD76AD">
                  <wp:extent cx="228600" cy="76200"/>
                  <wp:effectExtent l="0" t="0" r="0" b="0"/>
                  <wp:docPr id="56" name="Рисунок 56"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r w:rsidR="00A45B17" w:rsidRPr="005C41F2" w:rsidTr="008F0D49">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71</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Jose</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Pavarotti</w:t>
            </w:r>
          </w:p>
        </w:tc>
        <w:tc>
          <w:tcPr>
            <w:tcW w:w="0" w:type="auto"/>
            <w:tcBorders>
              <w:top w:val="single" w:sz="6" w:space="0" w:color="DEE2E6"/>
            </w:tcBorders>
            <w:shd w:val="clear" w:color="auto" w:fill="FFFFFF"/>
            <w:hideMark/>
          </w:tcPr>
          <w:p w:rsidR="00A45B17" w:rsidRPr="005C41F2" w:rsidRDefault="00A45B17" w:rsidP="008F0D49">
            <w:pPr>
              <w:rPr>
                <w:sz w:val="24"/>
                <w:szCs w:val="24"/>
              </w:rPr>
            </w:pPr>
            <w:r w:rsidRPr="005C41F2">
              <w:rPr>
                <w:sz w:val="24"/>
                <w:szCs w:val="24"/>
              </w:rPr>
              <w:t>4</w:t>
            </w:r>
          </w:p>
        </w:tc>
      </w:tr>
    </w:tbl>
    <w:p w:rsidR="00A45B17" w:rsidRPr="004A5FD2" w:rsidRDefault="00A45B17" w:rsidP="00A45B17">
      <w:pPr>
        <w:pStyle w:val="4"/>
        <w:rPr>
          <w:lang w:val="uk-UA"/>
        </w:rPr>
      </w:pPr>
      <w:bookmarkStart w:id="482" w:name="_Toc57480855"/>
      <w:bookmarkStart w:id="483" w:name="_Toc57569950"/>
      <w:bookmarkStart w:id="484" w:name="_Toc57749024"/>
      <w:r>
        <w:rPr>
          <w:lang w:val="uk-UA"/>
        </w:rPr>
        <w:t xml:space="preserve">Оператори </w:t>
      </w:r>
      <w:r w:rsidRPr="004F6FF3">
        <w:t>FULL JOIN</w:t>
      </w:r>
      <w:bookmarkEnd w:id="482"/>
      <w:r>
        <w:rPr>
          <w:lang w:val="uk-UA"/>
        </w:rPr>
        <w:t xml:space="preserve"> </w:t>
      </w:r>
      <w:r w:rsidRPr="004F6FF3">
        <w:t xml:space="preserve"> </w:t>
      </w:r>
      <w:r>
        <w:rPr>
          <w:lang w:val="uk-UA"/>
        </w:rPr>
        <w:t xml:space="preserve"> </w:t>
      </w:r>
      <w:r w:rsidRPr="00B051EA">
        <w:t>FULL OUTER JOIN</w:t>
      </w:r>
      <w:bookmarkEnd w:id="483"/>
      <w:bookmarkEnd w:id="484"/>
    </w:p>
    <w:p w:rsidR="00A45B17" w:rsidRPr="00B051EA" w:rsidRDefault="00A45B17" w:rsidP="00A45B17">
      <w:pPr>
        <w:pStyle w:val="ul-intro"/>
        <w:rPr>
          <w:lang w:val="en-US"/>
        </w:rPr>
      </w:pPr>
      <w:r w:rsidRPr="005C41F2">
        <w:rPr>
          <w:lang w:val="en-US"/>
        </w:rPr>
        <w:t>FULL JOIN returns all matching records from both tables whether the other table matches or not.</w:t>
      </w:r>
      <w:r>
        <w:rPr>
          <w:lang w:val="uk-UA"/>
        </w:rPr>
        <w:t xml:space="preserve"> </w:t>
      </w:r>
      <w:r w:rsidRPr="005C41F2">
        <w:rPr>
          <w:lang w:val="en-US"/>
        </w:rPr>
        <w:t>Be aware that a FULL JOIN can potentially return very large datasets.</w:t>
      </w:r>
      <w:r w:rsidRPr="005C41F2">
        <w:rPr>
          <w:lang w:val="en-US"/>
        </w:rPr>
        <w:br/>
      </w:r>
      <w:r w:rsidRPr="00B051EA">
        <w:rPr>
          <w:lang w:val="en-US"/>
        </w:rPr>
        <w:t>These two: FULL JOIN and FULL OUTER JOIN are the same.</w:t>
      </w:r>
    </w:p>
    <w:p w:rsidR="00A45B17" w:rsidRDefault="00A45B17" w:rsidP="00A45B17">
      <w:pPr>
        <w:rPr>
          <w:rFonts w:ascii="Times New Roman" w:hAnsi="Times New Roman" w:cs="Times New Roman"/>
          <w:sz w:val="24"/>
          <w:szCs w:val="24"/>
        </w:rPr>
      </w:pPr>
      <w:r>
        <w:rPr>
          <w:noProof/>
          <w:lang w:val="ru-RU" w:eastAsia="ru-RU"/>
        </w:rPr>
        <w:drawing>
          <wp:inline distT="0" distB="0" distL="0" distR="0" wp14:anchorId="4B2615AE" wp14:editId="0F1AA1AF">
            <wp:extent cx="2352675" cy="1819275"/>
            <wp:effectExtent l="0" t="0" r="9525" b="9525"/>
            <wp:docPr id="61" name="Рисунок 61" descr="https://www.dofactory.com/img/sql/sql-full-jo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s://www.dofactory.com/img/sql/sql-full-join.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52675" cy="1819275"/>
                    </a:xfrm>
                    <a:prstGeom prst="rect">
                      <a:avLst/>
                    </a:prstGeom>
                    <a:noFill/>
                    <a:ln>
                      <a:noFill/>
                    </a:ln>
                  </pic:spPr>
                </pic:pic>
              </a:graphicData>
            </a:graphic>
          </wp:inline>
        </w:drawing>
      </w:r>
    </w:p>
    <w:p w:rsidR="00A45B17" w:rsidRPr="00061736" w:rsidRDefault="00A45B17" w:rsidP="00A45B17">
      <w:pPr>
        <w:pStyle w:val="pt-20"/>
      </w:pPr>
      <w:r w:rsidRPr="00061736">
        <w:t>The general syntax is:</w:t>
      </w:r>
    </w:p>
    <w:p w:rsidR="00A45B17" w:rsidRDefault="00A45B17" w:rsidP="00A45B17">
      <w:pPr>
        <w:pStyle w:val="HTML1"/>
        <w:numPr>
          <w:ilvl w:val="0"/>
          <w:numId w:val="51"/>
        </w:numPr>
        <w:rPr>
          <w:color w:val="BEBEC5"/>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Pr="00B051EA" w:rsidRDefault="00A45B17" w:rsidP="00A45B17">
      <w:pPr>
        <w:pStyle w:val="HTML1"/>
        <w:numPr>
          <w:ilvl w:val="0"/>
          <w:numId w:val="51"/>
        </w:numPr>
        <w:rPr>
          <w:color w:val="BEBEC5"/>
          <w:lang w:val="en-US"/>
        </w:rPr>
      </w:pPr>
      <w:r w:rsidRPr="004F6FF3">
        <w:rPr>
          <w:rStyle w:val="pln"/>
          <w:rFonts w:ascii="Consolas" w:hAnsi="Consolas" w:cs="Consolas"/>
          <w:b/>
          <w:bCs/>
          <w:color w:val="000000"/>
          <w:sz w:val="24"/>
          <w:szCs w:val="24"/>
          <w:lang w:val="en-US"/>
        </w:rPr>
        <w:t xml:space="preserve">  FROM table</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name1 FULL JOIN table</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 xml:space="preserve">name2 </w:t>
      </w:r>
    </w:p>
    <w:p w:rsidR="00A45B17" w:rsidRDefault="00A45B17" w:rsidP="00A45B17">
      <w:pPr>
        <w:pStyle w:val="HTML1"/>
        <w:numPr>
          <w:ilvl w:val="0"/>
          <w:numId w:val="51"/>
        </w:numPr>
        <w:rPr>
          <w:color w:val="BEBEC5"/>
        </w:rPr>
      </w:pPr>
      <w:r w:rsidRPr="004F6FF3">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name1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name2</w:t>
      </w:r>
    </w:p>
    <w:p w:rsidR="00A45B17" w:rsidRDefault="00A45B17" w:rsidP="00A45B17">
      <w:pPr>
        <w:pStyle w:val="HTML1"/>
        <w:numPr>
          <w:ilvl w:val="0"/>
          <w:numId w:val="51"/>
        </w:numPr>
        <w:rPr>
          <w:color w:val="BEBEC5"/>
        </w:rPr>
      </w:pPr>
      <w:r>
        <w:rPr>
          <w:rStyle w:val="pln"/>
          <w:rFonts w:ascii="Consolas" w:hAnsi="Consolas" w:cs="Consolas"/>
          <w:b/>
          <w:bCs/>
          <w:color w:val="000000"/>
          <w:sz w:val="24"/>
          <w:szCs w:val="24"/>
        </w:rPr>
        <w:t xml:space="preserve"> WHERE condition</w:t>
      </w:r>
    </w:p>
    <w:p w:rsidR="00A45B17" w:rsidRPr="00B051EA" w:rsidRDefault="00A45B17" w:rsidP="00A45B17">
      <w:pPr>
        <w:pStyle w:val="pt-20"/>
        <w:rPr>
          <w:lang w:val="en-US"/>
        </w:rPr>
      </w:pPr>
      <w:r w:rsidRPr="00B051EA">
        <w:rPr>
          <w:lang w:val="en-US"/>
        </w:rPr>
        <w:t>The general FULL OUTER JOIN syntax is:</w:t>
      </w:r>
    </w:p>
    <w:p w:rsidR="00A45B17" w:rsidRDefault="00A45B17" w:rsidP="00A45B17">
      <w:pPr>
        <w:pStyle w:val="HTML1"/>
        <w:numPr>
          <w:ilvl w:val="0"/>
          <w:numId w:val="52"/>
        </w:numPr>
        <w:rPr>
          <w:color w:val="BEBEC5"/>
        </w:rPr>
      </w:pPr>
      <w:r w:rsidRPr="004F6FF3">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Pr="00B051EA" w:rsidRDefault="00A45B17" w:rsidP="00A45B17">
      <w:pPr>
        <w:pStyle w:val="HTML1"/>
        <w:numPr>
          <w:ilvl w:val="0"/>
          <w:numId w:val="52"/>
        </w:numPr>
        <w:rPr>
          <w:color w:val="BEBEC5"/>
          <w:lang w:val="en-US"/>
        </w:rPr>
      </w:pPr>
      <w:r w:rsidRPr="004F6FF3">
        <w:rPr>
          <w:rStyle w:val="pln"/>
          <w:rFonts w:ascii="Consolas" w:hAnsi="Consolas" w:cs="Consolas"/>
          <w:b/>
          <w:bCs/>
          <w:color w:val="000000"/>
          <w:sz w:val="24"/>
          <w:szCs w:val="24"/>
          <w:lang w:val="en-US"/>
        </w:rPr>
        <w:t xml:space="preserve">  FROM table</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name1 FULL OUTER JOIN table</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 xml:space="preserve">name2 </w:t>
      </w:r>
    </w:p>
    <w:p w:rsidR="00A45B17" w:rsidRDefault="00A45B17" w:rsidP="00A45B17">
      <w:pPr>
        <w:pStyle w:val="HTML1"/>
        <w:numPr>
          <w:ilvl w:val="0"/>
          <w:numId w:val="52"/>
        </w:numPr>
        <w:rPr>
          <w:color w:val="BEBEC5"/>
        </w:rPr>
      </w:pPr>
      <w:r w:rsidRPr="004F6FF3">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name1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name2</w:t>
      </w:r>
    </w:p>
    <w:p w:rsidR="00A45B17" w:rsidRDefault="00A45B17" w:rsidP="00A45B17">
      <w:pPr>
        <w:pStyle w:val="HTML1"/>
        <w:numPr>
          <w:ilvl w:val="0"/>
          <w:numId w:val="52"/>
        </w:numPr>
        <w:rPr>
          <w:color w:val="BEBEC5"/>
        </w:rPr>
      </w:pPr>
      <w:r>
        <w:rPr>
          <w:rStyle w:val="pln"/>
          <w:rFonts w:ascii="Consolas" w:hAnsi="Consolas" w:cs="Consolas"/>
          <w:b/>
          <w:bCs/>
          <w:color w:val="000000"/>
          <w:sz w:val="24"/>
          <w:szCs w:val="24"/>
        </w:rPr>
        <w:t xml:space="preserve"> WHERE condition</w:t>
      </w:r>
    </w:p>
    <w:p w:rsidR="00A45B17" w:rsidRDefault="00A45B17" w:rsidP="00A45B17">
      <w:r>
        <w:rPr>
          <w:b/>
          <w:bCs/>
        </w:rPr>
        <w:t>Problem:</w:t>
      </w:r>
      <w:r>
        <w:t xml:space="preserve"> Match all customers and suppliers by country</w:t>
      </w:r>
    </w:p>
    <w:p w:rsidR="00A45B17" w:rsidRPr="00B051EA" w:rsidRDefault="00A45B17" w:rsidP="00A45B17">
      <w:pPr>
        <w:pStyle w:val="HTML1"/>
        <w:numPr>
          <w:ilvl w:val="0"/>
          <w:numId w:val="53"/>
        </w:numPr>
        <w:rPr>
          <w:color w:val="BEBEC5"/>
          <w:lang w:val="en-US"/>
        </w:rPr>
      </w:pPr>
      <w:r w:rsidRPr="004F6FF3">
        <w:rPr>
          <w:rStyle w:val="pln"/>
          <w:rFonts w:ascii="Consolas" w:hAnsi="Consolas" w:cs="Consolas"/>
          <w:b/>
          <w:bCs/>
          <w:color w:val="000000"/>
          <w:sz w:val="24"/>
          <w:szCs w:val="24"/>
          <w:lang w:val="en-US"/>
        </w:rPr>
        <w:t>SELECT C</w:t>
      </w:r>
      <w:r w:rsidRPr="004F6FF3">
        <w:rPr>
          <w:rStyle w:val="pun"/>
          <w:rFonts w:ascii="Consolas" w:hAnsi="Consolas" w:cs="Consolas"/>
          <w:b/>
          <w:bCs/>
          <w:color w:val="000000"/>
          <w:sz w:val="24"/>
          <w:szCs w:val="24"/>
          <w:lang w:val="en-US"/>
        </w:rPr>
        <w:t>.</w:t>
      </w:r>
      <w:r w:rsidRPr="004F6FF3">
        <w:rPr>
          <w:rStyle w:val="typ"/>
          <w:rFonts w:ascii="Consolas" w:hAnsi="Consolas" w:cs="Consolas"/>
          <w:b/>
          <w:bCs/>
          <w:color w:val="2B91AF"/>
          <w:sz w:val="24"/>
          <w:szCs w:val="24"/>
          <w:lang w:val="en-US"/>
        </w:rPr>
        <w:t>FirstName</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 xml:space="preserve"> C</w:t>
      </w:r>
      <w:r w:rsidRPr="004F6FF3">
        <w:rPr>
          <w:rStyle w:val="pun"/>
          <w:rFonts w:ascii="Consolas" w:hAnsi="Consolas" w:cs="Consolas"/>
          <w:b/>
          <w:bCs/>
          <w:color w:val="000000"/>
          <w:sz w:val="24"/>
          <w:szCs w:val="24"/>
          <w:lang w:val="en-US"/>
        </w:rPr>
        <w:t>.</w:t>
      </w:r>
      <w:r w:rsidRPr="004F6FF3">
        <w:rPr>
          <w:rStyle w:val="typ"/>
          <w:rFonts w:ascii="Consolas" w:hAnsi="Consolas" w:cs="Consolas"/>
          <w:b/>
          <w:bCs/>
          <w:color w:val="2B91AF"/>
          <w:sz w:val="24"/>
          <w:szCs w:val="24"/>
          <w:lang w:val="en-US"/>
        </w:rPr>
        <w:t>LastName</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 xml:space="preserve"> C</w:t>
      </w:r>
      <w:r w:rsidRPr="004F6FF3">
        <w:rPr>
          <w:rStyle w:val="pun"/>
          <w:rFonts w:ascii="Consolas" w:hAnsi="Consolas" w:cs="Consolas"/>
          <w:b/>
          <w:bCs/>
          <w:color w:val="000000"/>
          <w:sz w:val="24"/>
          <w:szCs w:val="24"/>
          <w:lang w:val="en-US"/>
        </w:rPr>
        <w:t>.</w:t>
      </w:r>
      <w:r w:rsidRPr="004F6FF3">
        <w:rPr>
          <w:rStyle w:val="typ"/>
          <w:rFonts w:ascii="Consolas" w:hAnsi="Consolas" w:cs="Consolas"/>
          <w:b/>
          <w:bCs/>
          <w:color w:val="2B91AF"/>
          <w:sz w:val="24"/>
          <w:szCs w:val="24"/>
          <w:lang w:val="en-US"/>
        </w:rPr>
        <w:t>Country</w:t>
      </w:r>
      <w:r w:rsidRPr="004F6FF3">
        <w:rPr>
          <w:rStyle w:val="pln"/>
          <w:rFonts w:ascii="Consolas" w:hAnsi="Consolas" w:cs="Consolas"/>
          <w:b/>
          <w:bCs/>
          <w:color w:val="000000"/>
          <w:sz w:val="24"/>
          <w:szCs w:val="24"/>
          <w:lang w:val="en-US"/>
        </w:rPr>
        <w:t xml:space="preserve"> AS </w:t>
      </w:r>
      <w:r w:rsidRPr="004F6FF3">
        <w:rPr>
          <w:rStyle w:val="typ"/>
          <w:rFonts w:ascii="Consolas" w:hAnsi="Consolas" w:cs="Consolas"/>
          <w:b/>
          <w:bCs/>
          <w:color w:val="2B91AF"/>
          <w:sz w:val="24"/>
          <w:szCs w:val="24"/>
          <w:lang w:val="en-US"/>
        </w:rPr>
        <w:t>CustomerCountry</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 xml:space="preserve"> </w:t>
      </w:r>
    </w:p>
    <w:p w:rsidR="00A45B17" w:rsidRPr="00B051EA" w:rsidRDefault="00A45B17" w:rsidP="00A45B17">
      <w:pPr>
        <w:pStyle w:val="HTML1"/>
        <w:numPr>
          <w:ilvl w:val="0"/>
          <w:numId w:val="53"/>
        </w:numPr>
        <w:rPr>
          <w:color w:val="BEBEC5"/>
          <w:lang w:val="en-US"/>
        </w:rPr>
      </w:pPr>
      <w:r w:rsidRPr="004F6FF3">
        <w:rPr>
          <w:rStyle w:val="pln"/>
          <w:rFonts w:ascii="Consolas" w:hAnsi="Consolas" w:cs="Consolas"/>
          <w:b/>
          <w:bCs/>
          <w:color w:val="000000"/>
          <w:sz w:val="24"/>
          <w:szCs w:val="24"/>
          <w:lang w:val="en-US"/>
        </w:rPr>
        <w:t xml:space="preserve">       S</w:t>
      </w:r>
      <w:r w:rsidRPr="004F6FF3">
        <w:rPr>
          <w:rStyle w:val="pun"/>
          <w:rFonts w:ascii="Consolas" w:hAnsi="Consolas" w:cs="Consolas"/>
          <w:b/>
          <w:bCs/>
          <w:color w:val="000000"/>
          <w:sz w:val="24"/>
          <w:szCs w:val="24"/>
          <w:lang w:val="en-US"/>
        </w:rPr>
        <w:t>.</w:t>
      </w:r>
      <w:r w:rsidRPr="004F6FF3">
        <w:rPr>
          <w:rStyle w:val="typ"/>
          <w:rFonts w:ascii="Consolas" w:hAnsi="Consolas" w:cs="Consolas"/>
          <w:b/>
          <w:bCs/>
          <w:color w:val="2B91AF"/>
          <w:sz w:val="24"/>
          <w:szCs w:val="24"/>
          <w:lang w:val="en-US"/>
        </w:rPr>
        <w:t>Country</w:t>
      </w:r>
      <w:r w:rsidRPr="004F6FF3">
        <w:rPr>
          <w:rStyle w:val="pln"/>
          <w:rFonts w:ascii="Consolas" w:hAnsi="Consolas" w:cs="Consolas"/>
          <w:b/>
          <w:bCs/>
          <w:color w:val="000000"/>
          <w:sz w:val="24"/>
          <w:szCs w:val="24"/>
          <w:lang w:val="en-US"/>
        </w:rPr>
        <w:t xml:space="preserve"> AS </w:t>
      </w:r>
      <w:r w:rsidRPr="004F6FF3">
        <w:rPr>
          <w:rStyle w:val="typ"/>
          <w:rFonts w:ascii="Consolas" w:hAnsi="Consolas" w:cs="Consolas"/>
          <w:b/>
          <w:bCs/>
          <w:color w:val="2B91AF"/>
          <w:sz w:val="24"/>
          <w:szCs w:val="24"/>
          <w:lang w:val="en-US"/>
        </w:rPr>
        <w:t>SupplierCountry</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 xml:space="preserve"> S</w:t>
      </w:r>
      <w:r w:rsidRPr="004F6FF3">
        <w:rPr>
          <w:rStyle w:val="pun"/>
          <w:rFonts w:ascii="Consolas" w:hAnsi="Consolas" w:cs="Consolas"/>
          <w:b/>
          <w:bCs/>
          <w:color w:val="000000"/>
          <w:sz w:val="24"/>
          <w:szCs w:val="24"/>
          <w:lang w:val="en-US"/>
        </w:rPr>
        <w:t>.</w:t>
      </w:r>
      <w:r w:rsidRPr="004F6FF3">
        <w:rPr>
          <w:rStyle w:val="typ"/>
          <w:rFonts w:ascii="Consolas" w:hAnsi="Consolas" w:cs="Consolas"/>
          <w:b/>
          <w:bCs/>
          <w:color w:val="2B91AF"/>
          <w:sz w:val="24"/>
          <w:szCs w:val="24"/>
          <w:lang w:val="en-US"/>
        </w:rPr>
        <w:t>CompanyName</w:t>
      </w:r>
    </w:p>
    <w:p w:rsidR="00A45B17" w:rsidRPr="00B051EA" w:rsidRDefault="00A45B17" w:rsidP="00A45B17">
      <w:pPr>
        <w:pStyle w:val="HTML1"/>
        <w:numPr>
          <w:ilvl w:val="0"/>
          <w:numId w:val="53"/>
        </w:numPr>
        <w:rPr>
          <w:color w:val="BEBEC5"/>
          <w:lang w:val="en-US"/>
        </w:rPr>
      </w:pPr>
      <w:r w:rsidRPr="00F92AB1">
        <w:rPr>
          <w:rStyle w:val="pln"/>
          <w:rFonts w:ascii="Consolas" w:hAnsi="Consolas" w:cs="Consolas"/>
          <w:b/>
          <w:bCs/>
          <w:color w:val="000000"/>
          <w:sz w:val="24"/>
          <w:szCs w:val="24"/>
          <w:lang w:val="en-US"/>
        </w:rPr>
        <w:t xml:space="preserve">  FROM </w:t>
      </w:r>
      <w:r w:rsidRPr="00F92AB1">
        <w:rPr>
          <w:rStyle w:val="typ"/>
          <w:rFonts w:ascii="Consolas" w:hAnsi="Consolas" w:cs="Consolas"/>
          <w:b/>
          <w:bCs/>
          <w:color w:val="2B91AF"/>
          <w:sz w:val="24"/>
          <w:szCs w:val="24"/>
          <w:lang w:val="en-US"/>
        </w:rPr>
        <w:t>Customer</w:t>
      </w:r>
      <w:r w:rsidRPr="00F92AB1">
        <w:rPr>
          <w:rStyle w:val="pln"/>
          <w:rFonts w:ascii="Consolas" w:hAnsi="Consolas" w:cs="Consolas"/>
          <w:b/>
          <w:bCs/>
          <w:color w:val="000000"/>
          <w:sz w:val="24"/>
          <w:szCs w:val="24"/>
          <w:lang w:val="en-US"/>
        </w:rPr>
        <w:t xml:space="preserve"> C FULL JOIN </w:t>
      </w:r>
      <w:r w:rsidRPr="00F92AB1">
        <w:rPr>
          <w:rStyle w:val="typ"/>
          <w:rFonts w:ascii="Consolas" w:hAnsi="Consolas" w:cs="Consolas"/>
          <w:b/>
          <w:bCs/>
          <w:color w:val="2B91AF"/>
          <w:sz w:val="24"/>
          <w:szCs w:val="24"/>
          <w:lang w:val="en-US"/>
        </w:rPr>
        <w:t>Supplier</w:t>
      </w:r>
      <w:r w:rsidRPr="00F92AB1">
        <w:rPr>
          <w:rStyle w:val="pln"/>
          <w:rFonts w:ascii="Consolas" w:hAnsi="Consolas" w:cs="Consolas"/>
          <w:b/>
          <w:bCs/>
          <w:color w:val="000000"/>
          <w:sz w:val="24"/>
          <w:szCs w:val="24"/>
          <w:lang w:val="en-US"/>
        </w:rPr>
        <w:t xml:space="preserve"> S  </w:t>
      </w:r>
      <w:r w:rsidRPr="00E01EFE">
        <w:rPr>
          <w:rStyle w:val="pln"/>
          <w:rFonts w:ascii="Consolas" w:hAnsi="Consolas" w:cs="Consolas"/>
          <w:b/>
          <w:bCs/>
          <w:color w:val="000000"/>
          <w:sz w:val="24"/>
          <w:szCs w:val="24"/>
          <w:lang w:val="en-US"/>
        </w:rPr>
        <w:t>ON C</w:t>
      </w:r>
      <w:r w:rsidRPr="00E01EFE">
        <w:rPr>
          <w:rStyle w:val="pun"/>
          <w:rFonts w:ascii="Consolas" w:hAnsi="Consolas" w:cs="Consolas"/>
          <w:b/>
          <w:bCs/>
          <w:color w:val="000000"/>
          <w:sz w:val="24"/>
          <w:szCs w:val="24"/>
          <w:lang w:val="en-US"/>
        </w:rPr>
        <w:t>.</w:t>
      </w:r>
      <w:r w:rsidRPr="00E01EFE">
        <w:rPr>
          <w:rStyle w:val="typ"/>
          <w:rFonts w:ascii="Consolas" w:hAnsi="Consolas" w:cs="Consolas"/>
          <w:b/>
          <w:bCs/>
          <w:color w:val="2B91AF"/>
          <w:sz w:val="24"/>
          <w:szCs w:val="24"/>
          <w:lang w:val="en-US"/>
        </w:rPr>
        <w:t>Country</w:t>
      </w:r>
      <w:r w:rsidRPr="00E01EFE">
        <w:rPr>
          <w:rStyle w:val="pln"/>
          <w:rFonts w:ascii="Consolas" w:hAnsi="Consolas" w:cs="Consolas"/>
          <w:b/>
          <w:bCs/>
          <w:color w:val="000000"/>
          <w:sz w:val="24"/>
          <w:szCs w:val="24"/>
          <w:lang w:val="en-US"/>
        </w:rPr>
        <w:t xml:space="preserve"> </w:t>
      </w:r>
      <w:r w:rsidRPr="00E01EFE">
        <w:rPr>
          <w:rStyle w:val="pun"/>
          <w:rFonts w:ascii="Consolas" w:hAnsi="Consolas" w:cs="Consolas"/>
          <w:b/>
          <w:bCs/>
          <w:color w:val="000000"/>
          <w:sz w:val="24"/>
          <w:szCs w:val="24"/>
          <w:lang w:val="en-US"/>
        </w:rPr>
        <w:t>=</w:t>
      </w:r>
      <w:r w:rsidRPr="00E01EFE">
        <w:rPr>
          <w:rStyle w:val="pln"/>
          <w:rFonts w:ascii="Consolas" w:hAnsi="Consolas" w:cs="Consolas"/>
          <w:b/>
          <w:bCs/>
          <w:color w:val="000000"/>
          <w:sz w:val="24"/>
          <w:szCs w:val="24"/>
          <w:lang w:val="en-US"/>
        </w:rPr>
        <w:t xml:space="preserve"> S</w:t>
      </w:r>
      <w:r w:rsidRPr="00E01EFE">
        <w:rPr>
          <w:rStyle w:val="pun"/>
          <w:rFonts w:ascii="Consolas" w:hAnsi="Consolas" w:cs="Consolas"/>
          <w:b/>
          <w:bCs/>
          <w:color w:val="000000"/>
          <w:sz w:val="24"/>
          <w:szCs w:val="24"/>
          <w:lang w:val="en-US"/>
        </w:rPr>
        <w:t>.</w:t>
      </w:r>
      <w:r w:rsidRPr="00E01EFE">
        <w:rPr>
          <w:rStyle w:val="typ"/>
          <w:rFonts w:ascii="Consolas" w:hAnsi="Consolas" w:cs="Consolas"/>
          <w:b/>
          <w:bCs/>
          <w:color w:val="2B91AF"/>
          <w:sz w:val="24"/>
          <w:szCs w:val="24"/>
          <w:lang w:val="en-US"/>
        </w:rPr>
        <w:t>Country</w:t>
      </w:r>
    </w:p>
    <w:p w:rsidR="00A45B17" w:rsidRPr="00B051EA" w:rsidRDefault="00A45B17" w:rsidP="00A45B17">
      <w:pPr>
        <w:pStyle w:val="HTML1"/>
        <w:numPr>
          <w:ilvl w:val="0"/>
          <w:numId w:val="53"/>
        </w:numPr>
        <w:rPr>
          <w:color w:val="BEBEC5"/>
          <w:lang w:val="en-US"/>
        </w:rPr>
      </w:pPr>
      <w:r w:rsidRPr="004F6FF3">
        <w:rPr>
          <w:rStyle w:val="pln"/>
          <w:rFonts w:ascii="Consolas" w:hAnsi="Consolas" w:cs="Consolas"/>
          <w:b/>
          <w:bCs/>
          <w:color w:val="000000"/>
          <w:sz w:val="24"/>
          <w:szCs w:val="24"/>
          <w:lang w:val="en-US"/>
        </w:rPr>
        <w:t xml:space="preserve"> ORDER BY C</w:t>
      </w:r>
      <w:r w:rsidRPr="004F6FF3">
        <w:rPr>
          <w:rStyle w:val="pun"/>
          <w:rFonts w:ascii="Consolas" w:hAnsi="Consolas" w:cs="Consolas"/>
          <w:b/>
          <w:bCs/>
          <w:color w:val="000000"/>
          <w:sz w:val="24"/>
          <w:szCs w:val="24"/>
          <w:lang w:val="en-US"/>
        </w:rPr>
        <w:t>.</w:t>
      </w:r>
      <w:r w:rsidRPr="004F6FF3">
        <w:rPr>
          <w:rStyle w:val="typ"/>
          <w:rFonts w:ascii="Consolas" w:hAnsi="Consolas" w:cs="Consolas"/>
          <w:b/>
          <w:bCs/>
          <w:color w:val="2B91AF"/>
          <w:sz w:val="24"/>
          <w:szCs w:val="24"/>
          <w:lang w:val="en-US"/>
        </w:rPr>
        <w:t>Country</w:t>
      </w:r>
      <w:r w:rsidRPr="004F6FF3">
        <w:rPr>
          <w:rStyle w:val="pun"/>
          <w:rFonts w:ascii="Consolas" w:hAnsi="Consolas" w:cs="Consolas"/>
          <w:b/>
          <w:bCs/>
          <w:color w:val="000000"/>
          <w:sz w:val="24"/>
          <w:szCs w:val="24"/>
          <w:lang w:val="en-US"/>
        </w:rPr>
        <w:t>,</w:t>
      </w:r>
      <w:r w:rsidRPr="004F6FF3">
        <w:rPr>
          <w:rStyle w:val="pln"/>
          <w:rFonts w:ascii="Consolas" w:hAnsi="Consolas" w:cs="Consolas"/>
          <w:b/>
          <w:bCs/>
          <w:color w:val="000000"/>
          <w:sz w:val="24"/>
          <w:szCs w:val="24"/>
          <w:lang w:val="en-US"/>
        </w:rPr>
        <w:t xml:space="preserve"> S</w:t>
      </w:r>
      <w:r w:rsidRPr="004F6FF3">
        <w:rPr>
          <w:rStyle w:val="pun"/>
          <w:rFonts w:ascii="Consolas" w:hAnsi="Consolas" w:cs="Consolas"/>
          <w:b/>
          <w:bCs/>
          <w:color w:val="000000"/>
          <w:sz w:val="24"/>
          <w:szCs w:val="24"/>
          <w:lang w:val="en-US"/>
        </w:rPr>
        <w:t>.</w:t>
      </w:r>
      <w:r w:rsidRPr="004F6FF3">
        <w:rPr>
          <w:rStyle w:val="typ"/>
          <w:rFonts w:ascii="Consolas" w:hAnsi="Consolas" w:cs="Consolas"/>
          <w:b/>
          <w:bCs/>
          <w:color w:val="2B91AF"/>
          <w:sz w:val="24"/>
          <w:szCs w:val="24"/>
          <w:lang w:val="en-US"/>
        </w:rPr>
        <w:t>Country</w:t>
      </w:r>
    </w:p>
    <w:p w:rsidR="00A45B17" w:rsidRPr="00B051EA" w:rsidRDefault="00A45B17" w:rsidP="00A45B17">
      <w:pPr>
        <w:pStyle w:val="pt-30"/>
        <w:rPr>
          <w:lang w:val="en-US"/>
        </w:rPr>
      </w:pPr>
      <w:r w:rsidRPr="00B051EA">
        <w:rPr>
          <w:lang w:val="en-US"/>
        </w:rPr>
        <w:t>This returns suppliers that have no customers in their country,</w:t>
      </w:r>
      <w:r w:rsidRPr="00B051EA">
        <w:rPr>
          <w:lang w:val="en-US"/>
        </w:rPr>
        <w:br/>
        <w:t>and customers that have no suppliers in their country,</w:t>
      </w:r>
      <w:r w:rsidRPr="00B051EA">
        <w:rPr>
          <w:lang w:val="en-US"/>
        </w:rPr>
        <w:br/>
        <w:t>and customers and suppliers that are from the same country.</w:t>
      </w:r>
    </w:p>
    <w:p w:rsidR="00A45B17" w:rsidRDefault="00A45B17" w:rsidP="00A45B17">
      <w:r>
        <w:rPr>
          <w:b/>
          <w:bCs/>
        </w:rPr>
        <w:t>Result:</w:t>
      </w:r>
      <w:r>
        <w:t xml:space="preserve"> 195 records</w:t>
      </w:r>
    </w:p>
    <w:tbl>
      <w:tblPr>
        <w:tblW w:w="9072" w:type="dxa"/>
        <w:tblCellMar>
          <w:top w:w="15" w:type="dxa"/>
          <w:left w:w="15" w:type="dxa"/>
          <w:bottom w:w="15" w:type="dxa"/>
          <w:right w:w="15" w:type="dxa"/>
        </w:tblCellMar>
        <w:tblLook w:val="04A0" w:firstRow="1" w:lastRow="0" w:firstColumn="1" w:lastColumn="0" w:noHBand="0" w:noVBand="1"/>
      </w:tblPr>
      <w:tblGrid>
        <w:gridCol w:w="1210"/>
        <w:gridCol w:w="1171"/>
        <w:gridCol w:w="2061"/>
        <w:gridCol w:w="1887"/>
        <w:gridCol w:w="2743"/>
      </w:tblGrid>
      <w:tr w:rsidR="00A45B17" w:rsidTr="008F0D49">
        <w:tc>
          <w:tcPr>
            <w:tcW w:w="0" w:type="auto"/>
            <w:tcBorders>
              <w:top w:val="single" w:sz="6" w:space="0" w:color="DEE2E6"/>
            </w:tcBorders>
            <w:hideMark/>
          </w:tcPr>
          <w:p w:rsidR="00A45B17" w:rsidRDefault="00A45B17" w:rsidP="008F0D49">
            <w:pPr>
              <w:rPr>
                <w:sz w:val="24"/>
                <w:szCs w:val="24"/>
              </w:rPr>
            </w:pPr>
            <w:r>
              <w:t>FirstName</w:t>
            </w:r>
          </w:p>
        </w:tc>
        <w:tc>
          <w:tcPr>
            <w:tcW w:w="0" w:type="auto"/>
            <w:tcBorders>
              <w:top w:val="single" w:sz="6" w:space="0" w:color="DEE2E6"/>
            </w:tcBorders>
            <w:hideMark/>
          </w:tcPr>
          <w:p w:rsidR="00A45B17" w:rsidRDefault="00A45B17" w:rsidP="008F0D49">
            <w:pPr>
              <w:rPr>
                <w:sz w:val="24"/>
                <w:szCs w:val="24"/>
              </w:rPr>
            </w:pPr>
            <w:r>
              <w:t>LastName</w:t>
            </w:r>
          </w:p>
        </w:tc>
        <w:tc>
          <w:tcPr>
            <w:tcW w:w="0" w:type="auto"/>
            <w:tcBorders>
              <w:top w:val="single" w:sz="6" w:space="0" w:color="DEE2E6"/>
            </w:tcBorders>
            <w:hideMark/>
          </w:tcPr>
          <w:p w:rsidR="00A45B17" w:rsidRDefault="00A45B17" w:rsidP="008F0D49">
            <w:pPr>
              <w:rPr>
                <w:sz w:val="24"/>
                <w:szCs w:val="24"/>
              </w:rPr>
            </w:pPr>
            <w:r>
              <w:t>CustomerCountry</w:t>
            </w:r>
          </w:p>
        </w:tc>
        <w:tc>
          <w:tcPr>
            <w:tcW w:w="0" w:type="auto"/>
            <w:tcBorders>
              <w:top w:val="single" w:sz="6" w:space="0" w:color="DEE2E6"/>
            </w:tcBorders>
            <w:hideMark/>
          </w:tcPr>
          <w:p w:rsidR="00A45B17" w:rsidRDefault="00A45B17" w:rsidP="008F0D49">
            <w:pPr>
              <w:rPr>
                <w:sz w:val="24"/>
                <w:szCs w:val="24"/>
              </w:rPr>
            </w:pPr>
            <w:r>
              <w:t>SupplierCountry</w:t>
            </w:r>
          </w:p>
        </w:tc>
        <w:tc>
          <w:tcPr>
            <w:tcW w:w="0" w:type="auto"/>
            <w:tcBorders>
              <w:top w:val="single" w:sz="6" w:space="0" w:color="DEE2E6"/>
            </w:tcBorders>
            <w:hideMark/>
          </w:tcPr>
          <w:p w:rsidR="00A45B17" w:rsidRDefault="00A45B17" w:rsidP="008F0D49">
            <w:pPr>
              <w:rPr>
                <w:sz w:val="24"/>
                <w:szCs w:val="24"/>
              </w:rPr>
            </w:pPr>
            <w:r>
              <w:t>CompanyName</w:t>
            </w:r>
          </w:p>
        </w:tc>
      </w:tr>
      <w:tr w:rsidR="00A45B17" w:rsidTr="008F0D49">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hideMark/>
          </w:tcPr>
          <w:p w:rsidR="00A45B17" w:rsidRDefault="00A45B17" w:rsidP="008F0D49">
            <w:pPr>
              <w:rPr>
                <w:sz w:val="24"/>
                <w:szCs w:val="24"/>
              </w:rPr>
            </w:pPr>
            <w:r>
              <w:t>Australia</w:t>
            </w:r>
          </w:p>
        </w:tc>
        <w:tc>
          <w:tcPr>
            <w:tcW w:w="0" w:type="auto"/>
            <w:tcBorders>
              <w:top w:val="single" w:sz="6" w:space="0" w:color="DEE2E6"/>
            </w:tcBorders>
            <w:hideMark/>
          </w:tcPr>
          <w:p w:rsidR="00A45B17" w:rsidRDefault="00A45B17" w:rsidP="008F0D49">
            <w:pPr>
              <w:rPr>
                <w:sz w:val="24"/>
                <w:szCs w:val="24"/>
              </w:rPr>
            </w:pPr>
            <w:r>
              <w:t>Pavlova, Ltd.</w:t>
            </w:r>
          </w:p>
        </w:tc>
      </w:tr>
      <w:tr w:rsidR="00A45B17" w:rsidTr="008F0D49">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hideMark/>
          </w:tcPr>
          <w:p w:rsidR="00A45B17" w:rsidRDefault="00A45B17" w:rsidP="008F0D49">
            <w:pPr>
              <w:rPr>
                <w:sz w:val="24"/>
                <w:szCs w:val="24"/>
              </w:rPr>
            </w:pPr>
            <w:r>
              <w:t>Australia</w:t>
            </w:r>
          </w:p>
        </w:tc>
        <w:tc>
          <w:tcPr>
            <w:tcW w:w="0" w:type="auto"/>
            <w:tcBorders>
              <w:top w:val="single" w:sz="6" w:space="0" w:color="DEE2E6"/>
            </w:tcBorders>
            <w:hideMark/>
          </w:tcPr>
          <w:p w:rsidR="00A45B17" w:rsidRDefault="00A45B17" w:rsidP="008F0D49">
            <w:pPr>
              <w:rPr>
                <w:sz w:val="24"/>
                <w:szCs w:val="24"/>
              </w:rPr>
            </w:pPr>
            <w:r>
              <w:t>G'day, Mate</w:t>
            </w:r>
          </w:p>
        </w:tc>
      </w:tr>
      <w:tr w:rsidR="00A45B17" w:rsidTr="008F0D49">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hideMark/>
          </w:tcPr>
          <w:p w:rsidR="00A45B17" w:rsidRDefault="00A45B17" w:rsidP="008F0D49">
            <w:pPr>
              <w:rPr>
                <w:sz w:val="24"/>
                <w:szCs w:val="24"/>
              </w:rPr>
            </w:pPr>
            <w:r>
              <w:t>Japan</w:t>
            </w:r>
          </w:p>
        </w:tc>
        <w:tc>
          <w:tcPr>
            <w:tcW w:w="0" w:type="auto"/>
            <w:tcBorders>
              <w:top w:val="single" w:sz="6" w:space="0" w:color="DEE2E6"/>
            </w:tcBorders>
            <w:hideMark/>
          </w:tcPr>
          <w:p w:rsidR="00A45B17" w:rsidRDefault="00A45B17" w:rsidP="008F0D49">
            <w:pPr>
              <w:rPr>
                <w:sz w:val="24"/>
                <w:szCs w:val="24"/>
              </w:rPr>
            </w:pPr>
            <w:r>
              <w:t>Tokyo Traders</w:t>
            </w:r>
          </w:p>
        </w:tc>
      </w:tr>
      <w:tr w:rsidR="00A45B17" w:rsidTr="008F0D49">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hideMark/>
          </w:tcPr>
          <w:p w:rsidR="00A45B17" w:rsidRDefault="00A45B17" w:rsidP="008F0D49">
            <w:pPr>
              <w:rPr>
                <w:sz w:val="24"/>
                <w:szCs w:val="24"/>
              </w:rPr>
            </w:pPr>
            <w:r>
              <w:t>Japan</w:t>
            </w:r>
          </w:p>
        </w:tc>
        <w:tc>
          <w:tcPr>
            <w:tcW w:w="0" w:type="auto"/>
            <w:tcBorders>
              <w:top w:val="single" w:sz="6" w:space="0" w:color="DEE2E6"/>
            </w:tcBorders>
            <w:hideMark/>
          </w:tcPr>
          <w:p w:rsidR="00A45B17" w:rsidRDefault="00A45B17" w:rsidP="008F0D49">
            <w:pPr>
              <w:rPr>
                <w:sz w:val="24"/>
                <w:szCs w:val="24"/>
              </w:rPr>
            </w:pPr>
            <w:r>
              <w:t>Mayumi's</w:t>
            </w:r>
          </w:p>
        </w:tc>
      </w:tr>
      <w:tr w:rsidR="00A45B17" w:rsidTr="008F0D49">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c>
          <w:tcPr>
            <w:tcW w:w="0" w:type="auto"/>
            <w:tcBorders>
              <w:top w:val="single" w:sz="6" w:space="0" w:color="DEE2E6"/>
            </w:tcBorders>
            <w:hideMark/>
          </w:tcPr>
          <w:p w:rsidR="00A45B17" w:rsidRDefault="00A45B17" w:rsidP="008F0D49">
            <w:pPr>
              <w:rPr>
                <w:sz w:val="24"/>
                <w:szCs w:val="24"/>
              </w:rPr>
            </w:pPr>
            <w:r>
              <w:t>Netherlands</w:t>
            </w:r>
          </w:p>
        </w:tc>
        <w:tc>
          <w:tcPr>
            <w:tcW w:w="0" w:type="auto"/>
            <w:tcBorders>
              <w:top w:val="single" w:sz="6" w:space="0" w:color="DEE2E6"/>
            </w:tcBorders>
            <w:hideMark/>
          </w:tcPr>
          <w:p w:rsidR="00A45B17" w:rsidRDefault="00A45B17" w:rsidP="008F0D49">
            <w:pPr>
              <w:rPr>
                <w:sz w:val="24"/>
                <w:szCs w:val="24"/>
              </w:rPr>
            </w:pPr>
            <w:r>
              <w:t>Zaanse Snoepfabriek</w:t>
            </w:r>
          </w:p>
        </w:tc>
      </w:tr>
      <w:tr w:rsidR="00A45B17" w:rsidTr="008F0D49">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Singapore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Leka Trading</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Patricio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Simpson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Argentina</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Yvonne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Moncada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Argentina</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Sergio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Gutiérrez</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Argentina</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Georg</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Pipps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Austria</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Roland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Mendel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Austria</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Pascale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Cartrain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Belgium</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Catherine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Dewey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Belgium</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c>
          <w:tcPr>
            <w:tcW w:w="0" w:type="auto"/>
            <w:tcBorders>
              <w:top w:val="single" w:sz="6" w:space="0" w:color="DEE2E6"/>
            </w:tcBorders>
            <w:shd w:val="clear" w:color="auto" w:fill="FEFCE5"/>
            <w:hideMark/>
          </w:tcPr>
          <w:p w:rsidR="00A45B17" w:rsidRPr="005C41F2" w:rsidRDefault="00A45B17" w:rsidP="008F0D49">
            <w:pPr>
              <w:rPr>
                <w:sz w:val="24"/>
                <w:szCs w:val="24"/>
              </w:rPr>
            </w:pPr>
            <w:r w:rsidRPr="005C41F2">
              <w:rPr>
                <w:sz w:val="24"/>
                <w:szCs w:val="24"/>
              </w:rPr>
              <w:t>NULL</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Bernardo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Batista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Lúcia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Carvalho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Janete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Limeira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Aria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Cruz</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André</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Fonseca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Mario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Pontes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Pedro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Afonso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Paula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Parente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Anabela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Domingues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Refrescos Americanas LTDA</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Elizabeth</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Lincoln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 Maison</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Elizabeth</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Lincoln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Forêts d'érables</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Yoshi</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Tannamuri</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 Maison</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Yoshi</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Tannamuri</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Forêts d'érables</w:t>
            </w:r>
          </w:p>
        </w:tc>
      </w:tr>
      <w:tr w:rsidR="00A45B17"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Jean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Fresnière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 Maison</w:t>
            </w:r>
          </w:p>
        </w:tc>
      </w:tr>
      <w:tr w:rsidR="00A45B17" w:rsidTr="008F0D49">
        <w:tc>
          <w:tcPr>
            <w:tcW w:w="0" w:type="auto"/>
            <w:gridSpan w:val="5"/>
            <w:tcBorders>
              <w:top w:val="single" w:sz="6" w:space="0" w:color="DEE2E6"/>
            </w:tcBorders>
            <w:hideMark/>
          </w:tcPr>
          <w:p w:rsidR="00A45B17" w:rsidRPr="005C41F2" w:rsidRDefault="00A45B17" w:rsidP="008F0D49">
            <w:pPr>
              <w:rPr>
                <w:sz w:val="24"/>
                <w:szCs w:val="24"/>
              </w:rPr>
            </w:pPr>
            <w:r w:rsidRPr="005C41F2">
              <w:rPr>
                <w:noProof/>
                <w:sz w:val="24"/>
                <w:szCs w:val="24"/>
                <w:lang w:val="ru-RU" w:eastAsia="ru-RU"/>
              </w:rPr>
              <w:drawing>
                <wp:inline distT="0" distB="0" distL="0" distR="0" wp14:anchorId="26CECA53" wp14:editId="66349835">
                  <wp:extent cx="228600" cy="76200"/>
                  <wp:effectExtent l="0" t="0" r="0" b="0"/>
                  <wp:docPr id="60" name="Рисунок 60"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Default="00A45B17" w:rsidP="00A45B17">
      <w:pPr>
        <w:pStyle w:val="a4"/>
      </w:pPr>
      <w:bookmarkStart w:id="485" w:name="_Toc57480856"/>
      <w:r>
        <w:t xml:space="preserve">The </w:t>
      </w:r>
      <w:r>
        <w:rPr>
          <w:rStyle w:val="HTML0"/>
          <w:rFonts w:ascii="Consolas" w:eastAsiaTheme="majorEastAsia" w:hAnsi="Consolas"/>
          <w:color w:val="DC143C"/>
          <w:shd w:val="clear" w:color="auto" w:fill="F1F1F1"/>
        </w:rPr>
        <w:t>FULL OUTER JOIN</w:t>
      </w:r>
      <w:r>
        <w:t xml:space="preserve"> command returns all rows when there is a match in either left table or right table.</w:t>
      </w:r>
    </w:p>
    <w:p w:rsidR="00A45B17" w:rsidRDefault="00A45B17" w:rsidP="00A45B17">
      <w:pPr>
        <w:pStyle w:val="a4"/>
      </w:pPr>
      <w:r>
        <w:t>The following SQL statement selects all customers, and all orders: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Customers.CustomerName, Orders.OrderID</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FULL</w:t>
      </w:r>
      <w:r>
        <w:rPr>
          <w:rStyle w:val="sqlcolor"/>
          <w:rFonts w:ascii="Consolas" w:hAnsi="Consolas"/>
          <w:color w:val="000000"/>
          <w:sz w:val="23"/>
          <w:szCs w:val="23"/>
        </w:rPr>
        <w:t xml:space="preserve"> </w:t>
      </w:r>
      <w:r>
        <w:rPr>
          <w:rStyle w:val="sqlkeywordcolor"/>
          <w:rFonts w:ascii="Consolas" w:hAnsi="Consolas"/>
          <w:color w:val="0000CD"/>
          <w:sz w:val="23"/>
          <w:szCs w:val="23"/>
        </w:rPr>
        <w:t>OUTER</w:t>
      </w:r>
      <w:r>
        <w:rPr>
          <w:rStyle w:val="sqlcolor"/>
          <w:rFonts w:ascii="Consolas" w:hAnsi="Consolas"/>
          <w:color w:val="000000"/>
          <w:sz w:val="23"/>
          <w:szCs w:val="23"/>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JOIN</w:t>
      </w:r>
      <w:r>
        <w:rPr>
          <w:rStyle w:val="sqlcolor"/>
          <w:rFonts w:ascii="Consolas" w:hAnsi="Consolas"/>
          <w:color w:val="000000"/>
          <w:sz w:val="23"/>
          <w:szCs w:val="23"/>
        </w:rPr>
        <w:t xml:space="preserve"> Orders </w:t>
      </w:r>
      <w:r>
        <w:rPr>
          <w:rStyle w:val="sqlkeywordcolor"/>
          <w:rFonts w:ascii="Consolas" w:hAnsi="Consolas"/>
          <w:color w:val="0000CD"/>
          <w:sz w:val="23"/>
          <w:szCs w:val="23"/>
        </w:rPr>
        <w:t>ON</w:t>
      </w:r>
      <w:r>
        <w:rPr>
          <w:rStyle w:val="sqlcolor"/>
          <w:rFonts w:ascii="Consolas" w:hAnsi="Consolas"/>
          <w:color w:val="000000"/>
          <w:sz w:val="23"/>
          <w:szCs w:val="23"/>
        </w:rPr>
        <w:t xml:space="preserve"> Customers.CustomerID=Orders.CustomerID</w:t>
      </w:r>
    </w:p>
    <w:p w:rsidR="00A45B17" w:rsidRDefault="00A45B17" w:rsidP="00A45B17">
      <w:r>
        <w:rPr>
          <w:rStyle w:val="sqlcolor"/>
          <w:rFonts w:ascii="Consolas" w:hAnsi="Consolas"/>
          <w:color w:val="000000"/>
          <w:sz w:val="23"/>
          <w:szCs w:val="23"/>
        </w:rPr>
        <w:t xml:space="preserve">ORDER </w:t>
      </w:r>
      <w:r>
        <w:rPr>
          <w:rStyle w:val="sqlkeywordcolor"/>
          <w:rFonts w:ascii="Consolas" w:hAnsi="Consolas"/>
          <w:color w:val="0000CD"/>
          <w:sz w:val="23"/>
          <w:szCs w:val="23"/>
        </w:rPr>
        <w:t>BY</w:t>
      </w:r>
      <w:r>
        <w:rPr>
          <w:rStyle w:val="sqlcolor"/>
          <w:rFonts w:ascii="Consolas" w:hAnsi="Consolas"/>
          <w:color w:val="000000"/>
          <w:sz w:val="23"/>
          <w:szCs w:val="23"/>
        </w:rPr>
        <w:t xml:space="preserve"> Customers.CustomerName;</w:t>
      </w:r>
    </w:p>
    <w:p w:rsidR="00A45B17" w:rsidRDefault="00A45B17" w:rsidP="00A45B17">
      <w:pPr>
        <w:pStyle w:val="a4"/>
      </w:pPr>
      <w:r>
        <w:rPr>
          <w:rStyle w:val="a9"/>
          <w:rFonts w:ascii="Verdana" w:hAnsi="Verdana"/>
          <w:color w:val="000000"/>
          <w:sz w:val="23"/>
          <w:szCs w:val="23"/>
        </w:rPr>
        <w:t>Note:</w:t>
      </w:r>
      <w:r>
        <w:t xml:space="preserve"> The </w:t>
      </w:r>
      <w:r>
        <w:rPr>
          <w:rStyle w:val="HTML0"/>
          <w:rFonts w:ascii="Consolas" w:eastAsiaTheme="majorEastAsia" w:hAnsi="Consolas"/>
          <w:color w:val="DC143C"/>
          <w:shd w:val="clear" w:color="auto" w:fill="F1F1F1"/>
        </w:rPr>
        <w:t>FULL OUTER JOIN</w:t>
      </w:r>
      <w:r>
        <w:t xml:space="preserve"> keyword returns all the rows from the left table (Customers), and all the rows from the right table (Orders). If there are rows in "Customers" that do not have matches in "Orders", or if there are rows in "Orders" that do not have matches in "Customers", those rows will be listed as well.</w:t>
      </w:r>
    </w:p>
    <w:p w:rsidR="00A45B17" w:rsidRPr="00E01EFE" w:rsidRDefault="00A45B17" w:rsidP="00A45B17">
      <w:pPr>
        <w:pStyle w:val="4"/>
      </w:pPr>
      <w:bookmarkStart w:id="486" w:name="_Toc57569951"/>
      <w:bookmarkStart w:id="487" w:name="_Toc57749025"/>
      <w:r>
        <w:rPr>
          <w:lang w:val="uk-UA"/>
        </w:rPr>
        <w:t>Оператор</w:t>
      </w:r>
      <w:r w:rsidRPr="00E01EFE">
        <w:t xml:space="preserve"> Self JOIN</w:t>
      </w:r>
      <w:bookmarkEnd w:id="485"/>
      <w:bookmarkEnd w:id="486"/>
      <w:bookmarkEnd w:id="487"/>
    </w:p>
    <w:p w:rsidR="00A45B17" w:rsidRDefault="00A45B17" w:rsidP="00A45B17">
      <w:pPr>
        <w:pStyle w:val="ul-intro"/>
        <w:rPr>
          <w:lang w:val="uk-UA"/>
        </w:rPr>
      </w:pPr>
      <w:r w:rsidRPr="00B051EA">
        <w:rPr>
          <w:lang w:val="en-US"/>
        </w:rPr>
        <w:t>A self JOIN occurs when a table takes a 'selfie', that is, it JOINs with itself.</w:t>
      </w:r>
      <w:r w:rsidRPr="00B051EA">
        <w:rPr>
          <w:lang w:val="en-US"/>
        </w:rPr>
        <w:br/>
        <w:t>A self JOIN is a regular join but the table that it joins to is itself.</w:t>
      </w:r>
    </w:p>
    <w:p w:rsidR="00A45B17" w:rsidRDefault="00A45B17" w:rsidP="00A45B17">
      <w:pPr>
        <w:pStyle w:val="a4"/>
      </w:pPr>
      <w:r>
        <w:t>A self JOIN is a regular join, but the table is joined with itself.</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 xml:space="preserve">table1 T1, table1 T2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pStyle w:val="a4"/>
      </w:pPr>
      <w:r>
        <w:rPr>
          <w:rStyle w:val="aa"/>
          <w:rFonts w:ascii="Verdana" w:hAnsi="Verdana"/>
          <w:color w:val="000000"/>
          <w:sz w:val="23"/>
          <w:szCs w:val="23"/>
        </w:rPr>
        <w:t>T1</w:t>
      </w:r>
      <w:r>
        <w:t xml:space="preserve"> and </w:t>
      </w:r>
      <w:r>
        <w:rPr>
          <w:rStyle w:val="aa"/>
          <w:rFonts w:ascii="Verdana" w:hAnsi="Verdana"/>
          <w:color w:val="000000"/>
          <w:sz w:val="23"/>
          <w:szCs w:val="23"/>
        </w:rPr>
        <w:t>T2</w:t>
      </w:r>
      <w:r>
        <w:t xml:space="preserve"> are different table aliases for the same table.</w:t>
      </w:r>
    </w:p>
    <w:p w:rsidR="00A45B17" w:rsidRDefault="00A45B17" w:rsidP="00A45B17">
      <w:pPr>
        <w:pStyle w:val="a4"/>
      </w:pPr>
      <w:r>
        <w:t>The following SQL statement matches customers that are from the same city: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A.CustomerName </w:t>
      </w:r>
      <w:r>
        <w:rPr>
          <w:rStyle w:val="sqlkeywordcolor"/>
          <w:rFonts w:ascii="Consolas" w:hAnsi="Consolas"/>
          <w:color w:val="0000CD"/>
          <w:sz w:val="23"/>
          <w:szCs w:val="23"/>
        </w:rPr>
        <w:t>AS</w:t>
      </w:r>
      <w:r>
        <w:rPr>
          <w:rStyle w:val="sqlcolor"/>
          <w:rFonts w:ascii="Consolas" w:hAnsi="Consolas"/>
          <w:color w:val="000000"/>
          <w:sz w:val="23"/>
          <w:szCs w:val="23"/>
        </w:rPr>
        <w:t xml:space="preserve"> CustomerName1, </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rPr>
        <w:t xml:space="preserve">B.CustomerName </w:t>
      </w:r>
      <w:r>
        <w:rPr>
          <w:rStyle w:val="sqlkeywordcolor"/>
          <w:rFonts w:ascii="Consolas" w:hAnsi="Consolas"/>
          <w:color w:val="0000CD"/>
          <w:sz w:val="23"/>
          <w:szCs w:val="23"/>
        </w:rPr>
        <w:t>AS</w:t>
      </w:r>
      <w:r>
        <w:rPr>
          <w:rStyle w:val="sqlcolor"/>
          <w:rFonts w:ascii="Consolas" w:hAnsi="Consolas"/>
          <w:color w:val="000000"/>
          <w:sz w:val="23"/>
          <w:szCs w:val="23"/>
        </w:rPr>
        <w:t xml:space="preserve"> CustomerName2, A.City</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 A, Customers B</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WHERE</w:t>
      </w:r>
      <w:r>
        <w:rPr>
          <w:rStyle w:val="sqlcolor"/>
          <w:rFonts w:ascii="Consolas" w:hAnsi="Consolas"/>
          <w:color w:val="000000"/>
          <w:sz w:val="23"/>
          <w:szCs w:val="23"/>
        </w:rPr>
        <w:t xml:space="preserve"> A.CustomerID &lt;&gt; B.CustomerID</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AND</w:t>
      </w:r>
      <w:r>
        <w:rPr>
          <w:rStyle w:val="sqlcolor"/>
          <w:rFonts w:ascii="Consolas" w:hAnsi="Consolas"/>
          <w:color w:val="000000"/>
          <w:sz w:val="23"/>
          <w:szCs w:val="23"/>
        </w:rPr>
        <w:t xml:space="preserve"> A.City = B.City</w:t>
      </w:r>
    </w:p>
    <w:p w:rsidR="00A45B17" w:rsidRDefault="00A45B17" w:rsidP="00A45B17">
      <w:pPr>
        <w:rPr>
          <w:rFonts w:cs="Times New Roman"/>
        </w:rPr>
      </w:pP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A.City;</w:t>
      </w:r>
    </w:p>
    <w:p w:rsidR="00A45B17" w:rsidRDefault="00A45B17" w:rsidP="00A45B17">
      <w:pPr>
        <w:pStyle w:val="ul-intro"/>
        <w:rPr>
          <w:lang w:val="uk-UA"/>
        </w:rPr>
      </w:pPr>
      <w:r w:rsidRPr="00B051EA">
        <w:rPr>
          <w:lang w:val="en-US"/>
        </w:rPr>
        <w:t>This can be useful when modeling hierarchies.</w:t>
      </w:r>
    </w:p>
    <w:p w:rsidR="00A45B17" w:rsidRPr="00B051EA" w:rsidRDefault="00A45B17" w:rsidP="00A45B17">
      <w:pPr>
        <w:pStyle w:val="ul-intro"/>
        <w:rPr>
          <w:lang w:val="en-US"/>
        </w:rPr>
      </w:pPr>
      <w:r w:rsidRPr="00B051EA">
        <w:rPr>
          <w:lang w:val="en-US"/>
        </w:rPr>
        <w:t>SELF JOINs are also useful for comparisons within a table.</w:t>
      </w:r>
    </w:p>
    <w:p w:rsidR="00A45B17" w:rsidRDefault="00A45B17" w:rsidP="00A45B17">
      <w:pPr>
        <w:pStyle w:val="HTML1"/>
        <w:numPr>
          <w:ilvl w:val="0"/>
          <w:numId w:val="54"/>
        </w:numPr>
        <w:rPr>
          <w:color w:val="BEBEC5"/>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Pr="00B051EA" w:rsidRDefault="00A45B17" w:rsidP="00A45B17">
      <w:pPr>
        <w:pStyle w:val="HTML1"/>
        <w:numPr>
          <w:ilvl w:val="0"/>
          <w:numId w:val="54"/>
        </w:numPr>
        <w:rPr>
          <w:color w:val="BEBEC5"/>
          <w:lang w:val="en-US"/>
        </w:rPr>
      </w:pPr>
      <w:r w:rsidRPr="00E01EFE">
        <w:rPr>
          <w:rStyle w:val="pln"/>
          <w:rFonts w:ascii="Consolas" w:hAnsi="Consolas" w:cs="Consolas"/>
          <w:b/>
          <w:bCs/>
          <w:color w:val="000000"/>
          <w:sz w:val="24"/>
          <w:szCs w:val="24"/>
          <w:lang w:val="en-US"/>
        </w:rPr>
        <w:t xml:space="preserve">  FROM table</w:t>
      </w:r>
      <w:r w:rsidRPr="00E01EFE">
        <w:rPr>
          <w:rStyle w:val="pun"/>
          <w:rFonts w:ascii="Consolas" w:hAnsi="Consolas" w:cs="Consolas"/>
          <w:b/>
          <w:bCs/>
          <w:color w:val="000000"/>
          <w:sz w:val="24"/>
          <w:szCs w:val="24"/>
          <w:lang w:val="en-US"/>
        </w:rPr>
        <w:t>-</w:t>
      </w:r>
      <w:r w:rsidRPr="00E01EFE">
        <w:rPr>
          <w:rStyle w:val="pln"/>
          <w:rFonts w:ascii="Consolas" w:hAnsi="Consolas" w:cs="Consolas"/>
          <w:b/>
          <w:bCs/>
          <w:color w:val="000000"/>
          <w:sz w:val="24"/>
          <w:szCs w:val="24"/>
          <w:lang w:val="en-US"/>
        </w:rPr>
        <w:t>name T1 JOIN table</w:t>
      </w:r>
      <w:r w:rsidRPr="00E01EFE">
        <w:rPr>
          <w:rStyle w:val="pun"/>
          <w:rFonts w:ascii="Consolas" w:hAnsi="Consolas" w:cs="Consolas"/>
          <w:b/>
          <w:bCs/>
          <w:color w:val="000000"/>
          <w:sz w:val="24"/>
          <w:szCs w:val="24"/>
          <w:lang w:val="en-US"/>
        </w:rPr>
        <w:t>-</w:t>
      </w:r>
      <w:r w:rsidRPr="00E01EFE">
        <w:rPr>
          <w:rStyle w:val="pln"/>
          <w:rFonts w:ascii="Consolas" w:hAnsi="Consolas" w:cs="Consolas"/>
          <w:b/>
          <w:bCs/>
          <w:color w:val="000000"/>
          <w:sz w:val="24"/>
          <w:szCs w:val="24"/>
          <w:lang w:val="en-US"/>
        </w:rPr>
        <w:t>name T2</w:t>
      </w:r>
    </w:p>
    <w:p w:rsidR="00A45B17" w:rsidRDefault="00A45B17" w:rsidP="00A45B17">
      <w:pPr>
        <w:pStyle w:val="HTML1"/>
        <w:numPr>
          <w:ilvl w:val="0"/>
          <w:numId w:val="54"/>
        </w:numPr>
        <w:rPr>
          <w:color w:val="BEBEC5"/>
        </w:rPr>
      </w:pPr>
      <w:r w:rsidRPr="00E01EFE">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WHERE condition</w:t>
      </w:r>
    </w:p>
    <w:p w:rsidR="00A45B17" w:rsidRDefault="00A45B17" w:rsidP="00A45B17">
      <w:r>
        <w:t>T1 and T2 are different table Aliases for the same table</w:t>
      </w:r>
    </w:p>
    <w:p w:rsidR="00A45B17" w:rsidRDefault="00A45B17" w:rsidP="00A45B17">
      <w:r>
        <w:rPr>
          <w:b/>
          <w:bCs/>
        </w:rPr>
        <w:t>Problem:</w:t>
      </w:r>
      <w:r>
        <w:t xml:space="preserve"> Match customers that are from the same city and country</w:t>
      </w:r>
    </w:p>
    <w:p w:rsidR="00A45B17" w:rsidRPr="00B051EA" w:rsidRDefault="00A45B17" w:rsidP="00A45B17">
      <w:pPr>
        <w:pStyle w:val="HTML1"/>
        <w:numPr>
          <w:ilvl w:val="0"/>
          <w:numId w:val="55"/>
        </w:numPr>
        <w:rPr>
          <w:color w:val="BEBEC5"/>
          <w:lang w:val="en-US"/>
        </w:rPr>
      </w:pPr>
      <w:r w:rsidRPr="00E01EFE">
        <w:rPr>
          <w:rStyle w:val="pln"/>
          <w:rFonts w:ascii="Consolas" w:hAnsi="Consolas" w:cs="Consolas"/>
          <w:b/>
          <w:bCs/>
          <w:color w:val="000000"/>
          <w:sz w:val="24"/>
          <w:szCs w:val="24"/>
          <w:lang w:val="en-US"/>
        </w:rPr>
        <w:t>SELECT B</w:t>
      </w:r>
      <w:r w:rsidRPr="00E01EFE">
        <w:rPr>
          <w:rStyle w:val="pun"/>
          <w:rFonts w:ascii="Consolas" w:hAnsi="Consolas" w:cs="Consolas"/>
          <w:b/>
          <w:bCs/>
          <w:color w:val="000000"/>
          <w:sz w:val="24"/>
          <w:szCs w:val="24"/>
          <w:lang w:val="en-US"/>
        </w:rPr>
        <w:t>.</w:t>
      </w:r>
      <w:r w:rsidRPr="00E01EFE">
        <w:rPr>
          <w:rStyle w:val="typ"/>
          <w:rFonts w:ascii="Consolas" w:hAnsi="Consolas" w:cs="Consolas"/>
          <w:b/>
          <w:bCs/>
          <w:color w:val="2B91AF"/>
          <w:sz w:val="24"/>
          <w:szCs w:val="24"/>
          <w:lang w:val="en-US"/>
        </w:rPr>
        <w:t>FirstName</w:t>
      </w:r>
      <w:r w:rsidRPr="00E01EFE">
        <w:rPr>
          <w:rStyle w:val="pln"/>
          <w:rFonts w:ascii="Consolas" w:hAnsi="Consolas" w:cs="Consolas"/>
          <w:b/>
          <w:bCs/>
          <w:color w:val="000000"/>
          <w:sz w:val="24"/>
          <w:szCs w:val="24"/>
          <w:lang w:val="en-US"/>
        </w:rPr>
        <w:t xml:space="preserve"> AS </w:t>
      </w:r>
      <w:r w:rsidRPr="00E01EFE">
        <w:rPr>
          <w:rStyle w:val="typ"/>
          <w:rFonts w:ascii="Consolas" w:hAnsi="Consolas" w:cs="Consolas"/>
          <w:b/>
          <w:bCs/>
          <w:color w:val="2B91AF"/>
          <w:sz w:val="24"/>
          <w:szCs w:val="24"/>
          <w:lang w:val="en-US"/>
        </w:rPr>
        <w:t>FirstName1</w:t>
      </w:r>
      <w:r w:rsidRPr="00E01EFE">
        <w:rPr>
          <w:rStyle w:val="pun"/>
          <w:rFonts w:ascii="Consolas" w:hAnsi="Consolas" w:cs="Consolas"/>
          <w:b/>
          <w:bCs/>
          <w:color w:val="000000"/>
          <w:sz w:val="24"/>
          <w:szCs w:val="24"/>
          <w:lang w:val="en-US"/>
        </w:rPr>
        <w:t>,</w:t>
      </w:r>
      <w:r w:rsidRPr="00E01EFE">
        <w:rPr>
          <w:rStyle w:val="pln"/>
          <w:rFonts w:ascii="Consolas" w:hAnsi="Consolas" w:cs="Consolas"/>
          <w:b/>
          <w:bCs/>
          <w:color w:val="000000"/>
          <w:sz w:val="24"/>
          <w:szCs w:val="24"/>
          <w:lang w:val="en-US"/>
        </w:rPr>
        <w:t xml:space="preserve"> B</w:t>
      </w:r>
      <w:r w:rsidRPr="00E01EFE">
        <w:rPr>
          <w:rStyle w:val="pun"/>
          <w:rFonts w:ascii="Consolas" w:hAnsi="Consolas" w:cs="Consolas"/>
          <w:b/>
          <w:bCs/>
          <w:color w:val="000000"/>
          <w:sz w:val="24"/>
          <w:szCs w:val="24"/>
          <w:lang w:val="en-US"/>
        </w:rPr>
        <w:t>.</w:t>
      </w:r>
      <w:r w:rsidRPr="00E01EFE">
        <w:rPr>
          <w:rStyle w:val="typ"/>
          <w:rFonts w:ascii="Consolas" w:hAnsi="Consolas" w:cs="Consolas"/>
          <w:b/>
          <w:bCs/>
          <w:color w:val="2B91AF"/>
          <w:sz w:val="24"/>
          <w:szCs w:val="24"/>
          <w:lang w:val="en-US"/>
        </w:rPr>
        <w:t>LastName</w:t>
      </w:r>
      <w:r w:rsidRPr="00E01EFE">
        <w:rPr>
          <w:rStyle w:val="pln"/>
          <w:rFonts w:ascii="Consolas" w:hAnsi="Consolas" w:cs="Consolas"/>
          <w:b/>
          <w:bCs/>
          <w:color w:val="000000"/>
          <w:sz w:val="24"/>
          <w:szCs w:val="24"/>
          <w:lang w:val="en-US"/>
        </w:rPr>
        <w:t xml:space="preserve"> AS </w:t>
      </w:r>
      <w:r w:rsidRPr="00E01EFE">
        <w:rPr>
          <w:rStyle w:val="typ"/>
          <w:rFonts w:ascii="Consolas" w:hAnsi="Consolas" w:cs="Consolas"/>
          <w:b/>
          <w:bCs/>
          <w:color w:val="2B91AF"/>
          <w:sz w:val="24"/>
          <w:szCs w:val="24"/>
          <w:lang w:val="en-US"/>
        </w:rPr>
        <w:t>LastName1</w:t>
      </w:r>
      <w:r w:rsidRPr="00E01EFE">
        <w:rPr>
          <w:rStyle w:val="pun"/>
          <w:rFonts w:ascii="Consolas" w:hAnsi="Consolas" w:cs="Consolas"/>
          <w:b/>
          <w:bCs/>
          <w:color w:val="000000"/>
          <w:sz w:val="24"/>
          <w:szCs w:val="24"/>
          <w:lang w:val="en-US"/>
        </w:rPr>
        <w:t>,</w:t>
      </w:r>
      <w:r w:rsidRPr="00E01EFE">
        <w:rPr>
          <w:rStyle w:val="pln"/>
          <w:rFonts w:ascii="Consolas" w:hAnsi="Consolas" w:cs="Consolas"/>
          <w:b/>
          <w:bCs/>
          <w:color w:val="000000"/>
          <w:sz w:val="24"/>
          <w:szCs w:val="24"/>
          <w:lang w:val="en-US"/>
        </w:rPr>
        <w:t xml:space="preserve"> </w:t>
      </w:r>
    </w:p>
    <w:p w:rsidR="00A45B17" w:rsidRPr="00B051EA" w:rsidRDefault="00A45B17" w:rsidP="00A45B17">
      <w:pPr>
        <w:pStyle w:val="HTML1"/>
        <w:numPr>
          <w:ilvl w:val="0"/>
          <w:numId w:val="55"/>
        </w:numPr>
        <w:rPr>
          <w:color w:val="BEBEC5"/>
          <w:lang w:val="en-US"/>
        </w:rPr>
      </w:pPr>
      <w:r w:rsidRPr="00E01EFE">
        <w:rPr>
          <w:rStyle w:val="pln"/>
          <w:rFonts w:ascii="Consolas" w:hAnsi="Consolas" w:cs="Consolas"/>
          <w:b/>
          <w:bCs/>
          <w:color w:val="000000"/>
          <w:sz w:val="24"/>
          <w:szCs w:val="24"/>
          <w:lang w:val="en-US"/>
        </w:rPr>
        <w:t xml:space="preserve">       A</w:t>
      </w:r>
      <w:r w:rsidRPr="00E01EFE">
        <w:rPr>
          <w:rStyle w:val="pun"/>
          <w:rFonts w:ascii="Consolas" w:hAnsi="Consolas" w:cs="Consolas"/>
          <w:b/>
          <w:bCs/>
          <w:color w:val="000000"/>
          <w:sz w:val="24"/>
          <w:szCs w:val="24"/>
          <w:lang w:val="en-US"/>
        </w:rPr>
        <w:t>.</w:t>
      </w:r>
      <w:r w:rsidRPr="00E01EFE">
        <w:rPr>
          <w:rStyle w:val="typ"/>
          <w:rFonts w:ascii="Consolas" w:hAnsi="Consolas" w:cs="Consolas"/>
          <w:b/>
          <w:bCs/>
          <w:color w:val="2B91AF"/>
          <w:sz w:val="24"/>
          <w:szCs w:val="24"/>
          <w:lang w:val="en-US"/>
        </w:rPr>
        <w:t>FirstName</w:t>
      </w:r>
      <w:r w:rsidRPr="00E01EFE">
        <w:rPr>
          <w:rStyle w:val="pln"/>
          <w:rFonts w:ascii="Consolas" w:hAnsi="Consolas" w:cs="Consolas"/>
          <w:b/>
          <w:bCs/>
          <w:color w:val="000000"/>
          <w:sz w:val="24"/>
          <w:szCs w:val="24"/>
          <w:lang w:val="en-US"/>
        </w:rPr>
        <w:t xml:space="preserve"> AS </w:t>
      </w:r>
      <w:r w:rsidRPr="00E01EFE">
        <w:rPr>
          <w:rStyle w:val="typ"/>
          <w:rFonts w:ascii="Consolas" w:hAnsi="Consolas" w:cs="Consolas"/>
          <w:b/>
          <w:bCs/>
          <w:color w:val="2B91AF"/>
          <w:sz w:val="24"/>
          <w:szCs w:val="24"/>
          <w:lang w:val="en-US"/>
        </w:rPr>
        <w:t>FirstName2</w:t>
      </w:r>
      <w:r w:rsidRPr="00E01EFE">
        <w:rPr>
          <w:rStyle w:val="pun"/>
          <w:rFonts w:ascii="Consolas" w:hAnsi="Consolas" w:cs="Consolas"/>
          <w:b/>
          <w:bCs/>
          <w:color w:val="000000"/>
          <w:sz w:val="24"/>
          <w:szCs w:val="24"/>
          <w:lang w:val="en-US"/>
        </w:rPr>
        <w:t>,</w:t>
      </w:r>
      <w:r w:rsidRPr="00E01EFE">
        <w:rPr>
          <w:rStyle w:val="pln"/>
          <w:rFonts w:ascii="Consolas" w:hAnsi="Consolas" w:cs="Consolas"/>
          <w:b/>
          <w:bCs/>
          <w:color w:val="000000"/>
          <w:sz w:val="24"/>
          <w:szCs w:val="24"/>
          <w:lang w:val="en-US"/>
        </w:rPr>
        <w:t xml:space="preserve"> A</w:t>
      </w:r>
      <w:r w:rsidRPr="00E01EFE">
        <w:rPr>
          <w:rStyle w:val="pun"/>
          <w:rFonts w:ascii="Consolas" w:hAnsi="Consolas" w:cs="Consolas"/>
          <w:b/>
          <w:bCs/>
          <w:color w:val="000000"/>
          <w:sz w:val="24"/>
          <w:szCs w:val="24"/>
          <w:lang w:val="en-US"/>
        </w:rPr>
        <w:t>.</w:t>
      </w:r>
      <w:r w:rsidRPr="00E01EFE">
        <w:rPr>
          <w:rStyle w:val="typ"/>
          <w:rFonts w:ascii="Consolas" w:hAnsi="Consolas" w:cs="Consolas"/>
          <w:b/>
          <w:bCs/>
          <w:color w:val="2B91AF"/>
          <w:sz w:val="24"/>
          <w:szCs w:val="24"/>
          <w:lang w:val="en-US"/>
        </w:rPr>
        <w:t>LastName</w:t>
      </w:r>
      <w:r w:rsidRPr="00E01EFE">
        <w:rPr>
          <w:rStyle w:val="pln"/>
          <w:rFonts w:ascii="Consolas" w:hAnsi="Consolas" w:cs="Consolas"/>
          <w:b/>
          <w:bCs/>
          <w:color w:val="000000"/>
          <w:sz w:val="24"/>
          <w:szCs w:val="24"/>
          <w:lang w:val="en-US"/>
        </w:rPr>
        <w:t xml:space="preserve"> AS </w:t>
      </w:r>
      <w:r w:rsidRPr="00E01EFE">
        <w:rPr>
          <w:rStyle w:val="typ"/>
          <w:rFonts w:ascii="Consolas" w:hAnsi="Consolas" w:cs="Consolas"/>
          <w:b/>
          <w:bCs/>
          <w:color w:val="2B91AF"/>
          <w:sz w:val="24"/>
          <w:szCs w:val="24"/>
          <w:lang w:val="en-US"/>
        </w:rPr>
        <w:t>LastName2</w:t>
      </w:r>
      <w:r w:rsidRPr="00E01EFE">
        <w:rPr>
          <w:rStyle w:val="pun"/>
          <w:rFonts w:ascii="Consolas" w:hAnsi="Consolas" w:cs="Consolas"/>
          <w:b/>
          <w:bCs/>
          <w:color w:val="000000"/>
          <w:sz w:val="24"/>
          <w:szCs w:val="24"/>
          <w:lang w:val="en-US"/>
        </w:rPr>
        <w:t>,</w:t>
      </w:r>
      <w:r w:rsidRPr="00E01EFE">
        <w:rPr>
          <w:rStyle w:val="pln"/>
          <w:rFonts w:ascii="Consolas" w:hAnsi="Consolas" w:cs="Consolas"/>
          <w:b/>
          <w:bCs/>
          <w:color w:val="000000"/>
          <w:sz w:val="24"/>
          <w:szCs w:val="24"/>
          <w:lang w:val="en-US"/>
        </w:rPr>
        <w:t xml:space="preserve"> </w:t>
      </w:r>
    </w:p>
    <w:p w:rsidR="00A45B17" w:rsidRDefault="00A45B17" w:rsidP="00A45B17">
      <w:pPr>
        <w:pStyle w:val="HTML1"/>
        <w:numPr>
          <w:ilvl w:val="0"/>
          <w:numId w:val="55"/>
        </w:numPr>
        <w:rPr>
          <w:color w:val="BEBEC5"/>
        </w:rPr>
      </w:pPr>
      <w:r w:rsidRPr="00E01EFE">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B</w:t>
      </w:r>
      <w:r>
        <w:rPr>
          <w:rStyle w:val="pun"/>
          <w:rFonts w:ascii="Consolas" w:hAnsi="Consolas" w:cs="Consolas"/>
          <w:b/>
          <w:bCs/>
          <w:color w:val="000000"/>
          <w:sz w:val="24"/>
          <w:szCs w:val="24"/>
        </w:rPr>
        <w:t>.</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B</w:t>
      </w:r>
      <w:r>
        <w:rPr>
          <w:rStyle w:val="pun"/>
          <w:rFonts w:ascii="Consolas" w:hAnsi="Consolas" w:cs="Consolas"/>
          <w:b/>
          <w:bCs/>
          <w:color w:val="000000"/>
          <w:sz w:val="24"/>
          <w:szCs w:val="24"/>
        </w:rPr>
        <w:t>.</w:t>
      </w:r>
      <w:r>
        <w:rPr>
          <w:rStyle w:val="typ"/>
          <w:rFonts w:ascii="Consolas" w:hAnsi="Consolas" w:cs="Consolas"/>
          <w:b/>
          <w:bCs/>
          <w:color w:val="2B91AF"/>
          <w:sz w:val="24"/>
          <w:szCs w:val="24"/>
        </w:rPr>
        <w:t>Country</w:t>
      </w:r>
    </w:p>
    <w:p w:rsidR="00A45B17" w:rsidRPr="00B051EA" w:rsidRDefault="00A45B17" w:rsidP="00A45B17">
      <w:pPr>
        <w:pStyle w:val="HTML1"/>
        <w:numPr>
          <w:ilvl w:val="0"/>
          <w:numId w:val="55"/>
        </w:numPr>
        <w:rPr>
          <w:color w:val="BEBEC5"/>
          <w:lang w:val="en-US"/>
        </w:rPr>
      </w:pPr>
      <w:r w:rsidRPr="00E01EFE">
        <w:rPr>
          <w:rStyle w:val="pln"/>
          <w:rFonts w:ascii="Consolas" w:hAnsi="Consolas" w:cs="Consolas"/>
          <w:b/>
          <w:bCs/>
          <w:color w:val="000000"/>
          <w:sz w:val="24"/>
          <w:szCs w:val="24"/>
          <w:lang w:val="en-US"/>
        </w:rPr>
        <w:t xml:space="preserve">  FROM </w:t>
      </w:r>
      <w:r w:rsidRPr="00E01EFE">
        <w:rPr>
          <w:rStyle w:val="typ"/>
          <w:rFonts w:ascii="Consolas" w:hAnsi="Consolas" w:cs="Consolas"/>
          <w:b/>
          <w:bCs/>
          <w:color w:val="2B91AF"/>
          <w:sz w:val="24"/>
          <w:szCs w:val="24"/>
          <w:lang w:val="en-US"/>
        </w:rPr>
        <w:t>Customer</w:t>
      </w:r>
      <w:r w:rsidRPr="00E01EFE">
        <w:rPr>
          <w:rStyle w:val="pln"/>
          <w:rFonts w:ascii="Consolas" w:hAnsi="Consolas" w:cs="Consolas"/>
          <w:b/>
          <w:bCs/>
          <w:color w:val="000000"/>
          <w:sz w:val="24"/>
          <w:szCs w:val="24"/>
          <w:lang w:val="en-US"/>
        </w:rPr>
        <w:t xml:space="preserve"> A JOIN </w:t>
      </w:r>
      <w:r w:rsidRPr="00E01EFE">
        <w:rPr>
          <w:rStyle w:val="typ"/>
          <w:rFonts w:ascii="Consolas" w:hAnsi="Consolas" w:cs="Consolas"/>
          <w:b/>
          <w:bCs/>
          <w:color w:val="2B91AF"/>
          <w:sz w:val="24"/>
          <w:szCs w:val="24"/>
          <w:lang w:val="en-US"/>
        </w:rPr>
        <w:t>Customer</w:t>
      </w:r>
      <w:r w:rsidRPr="00E01EFE">
        <w:rPr>
          <w:rStyle w:val="pln"/>
          <w:rFonts w:ascii="Consolas" w:hAnsi="Consolas" w:cs="Consolas"/>
          <w:b/>
          <w:bCs/>
          <w:color w:val="000000"/>
          <w:sz w:val="24"/>
          <w:szCs w:val="24"/>
          <w:lang w:val="en-US"/>
        </w:rPr>
        <w:t xml:space="preserve"> B</w:t>
      </w:r>
    </w:p>
    <w:p w:rsidR="00A45B17" w:rsidRDefault="00A45B17" w:rsidP="00A45B17">
      <w:pPr>
        <w:pStyle w:val="HTML1"/>
        <w:numPr>
          <w:ilvl w:val="0"/>
          <w:numId w:val="55"/>
        </w:numPr>
        <w:rPr>
          <w:color w:val="BEBEC5"/>
        </w:rPr>
      </w:pPr>
      <w:r w:rsidRPr="00E01EFE">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ON A</w:t>
      </w:r>
      <w:r>
        <w:rPr>
          <w:rStyle w:val="pun"/>
          <w:rFonts w:ascii="Consolas" w:hAnsi="Consolas" w:cs="Consolas"/>
          <w:b/>
          <w:bCs/>
          <w:color w:val="000000"/>
          <w:sz w:val="24"/>
          <w:szCs w:val="24"/>
        </w:rPr>
        <w:t>.</w:t>
      </w:r>
      <w:r>
        <w:rPr>
          <w:rStyle w:val="typ"/>
          <w:rFonts w:ascii="Consolas" w:hAnsi="Consolas" w:cs="Consolas"/>
          <w:b/>
          <w:bCs/>
          <w:color w:val="2B91AF"/>
          <w:sz w:val="24"/>
          <w:szCs w:val="24"/>
        </w:rPr>
        <w:t>Id</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&lt;&gt;</w:t>
      </w:r>
      <w:r>
        <w:rPr>
          <w:rStyle w:val="pln"/>
          <w:rFonts w:ascii="Consolas" w:hAnsi="Consolas" w:cs="Consolas"/>
          <w:b/>
          <w:bCs/>
          <w:color w:val="000000"/>
          <w:sz w:val="24"/>
          <w:szCs w:val="24"/>
        </w:rPr>
        <w:t xml:space="preserve"> B</w:t>
      </w:r>
      <w:r>
        <w:rPr>
          <w:rStyle w:val="pun"/>
          <w:rFonts w:ascii="Consolas" w:hAnsi="Consolas" w:cs="Consolas"/>
          <w:b/>
          <w:bCs/>
          <w:color w:val="000000"/>
          <w:sz w:val="24"/>
          <w:szCs w:val="24"/>
        </w:rPr>
        <w:t>.</w:t>
      </w:r>
      <w:r>
        <w:rPr>
          <w:rStyle w:val="typ"/>
          <w:rFonts w:ascii="Consolas" w:hAnsi="Consolas" w:cs="Consolas"/>
          <w:b/>
          <w:bCs/>
          <w:color w:val="2B91AF"/>
          <w:sz w:val="24"/>
          <w:szCs w:val="24"/>
        </w:rPr>
        <w:t>Id</w:t>
      </w:r>
    </w:p>
    <w:p w:rsidR="00A45B17" w:rsidRDefault="00A45B17" w:rsidP="00A45B17">
      <w:pPr>
        <w:pStyle w:val="HTML1"/>
        <w:numPr>
          <w:ilvl w:val="0"/>
          <w:numId w:val="55"/>
        </w:numPr>
        <w:rPr>
          <w:color w:val="BEBEC5"/>
        </w:rPr>
      </w:pPr>
      <w:r>
        <w:rPr>
          <w:rStyle w:val="pln"/>
          <w:rFonts w:ascii="Consolas" w:hAnsi="Consolas" w:cs="Consolas"/>
          <w:b/>
          <w:bCs/>
          <w:color w:val="000000"/>
          <w:sz w:val="24"/>
          <w:szCs w:val="24"/>
        </w:rPr>
        <w:t xml:space="preserve">   AND A</w:t>
      </w:r>
      <w:r>
        <w:rPr>
          <w:rStyle w:val="pun"/>
          <w:rFonts w:ascii="Consolas" w:hAnsi="Consolas" w:cs="Consolas"/>
          <w:b/>
          <w:bCs/>
          <w:color w:val="000000"/>
          <w:sz w:val="24"/>
          <w:szCs w:val="24"/>
        </w:rPr>
        <w:t>.</w:t>
      </w:r>
      <w:r>
        <w:rPr>
          <w:rStyle w:val="typ"/>
          <w:rFonts w:ascii="Consolas" w:hAnsi="Consolas" w:cs="Consolas"/>
          <w:b/>
          <w:bCs/>
          <w:color w:val="2B91AF"/>
          <w:sz w:val="24"/>
          <w:szCs w:val="24"/>
        </w:rPr>
        <w:t>City</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B</w:t>
      </w:r>
      <w:r>
        <w:rPr>
          <w:rStyle w:val="pun"/>
          <w:rFonts w:ascii="Consolas" w:hAnsi="Consolas" w:cs="Consolas"/>
          <w:b/>
          <w:bCs/>
          <w:color w:val="000000"/>
          <w:sz w:val="24"/>
          <w:szCs w:val="24"/>
        </w:rPr>
        <w:t>.</w:t>
      </w:r>
      <w:r>
        <w:rPr>
          <w:rStyle w:val="typ"/>
          <w:rFonts w:ascii="Consolas" w:hAnsi="Consolas" w:cs="Consolas"/>
          <w:b/>
          <w:bCs/>
          <w:color w:val="2B91AF"/>
          <w:sz w:val="24"/>
          <w:szCs w:val="24"/>
        </w:rPr>
        <w:t>City</w:t>
      </w:r>
      <w:r>
        <w:rPr>
          <w:rStyle w:val="pln"/>
          <w:rFonts w:ascii="Consolas" w:hAnsi="Consolas" w:cs="Consolas"/>
          <w:b/>
          <w:bCs/>
          <w:color w:val="000000"/>
          <w:sz w:val="24"/>
          <w:szCs w:val="24"/>
        </w:rPr>
        <w:t xml:space="preserve"> </w:t>
      </w:r>
    </w:p>
    <w:p w:rsidR="00A45B17" w:rsidRDefault="00A45B17" w:rsidP="00A45B17">
      <w:pPr>
        <w:pStyle w:val="HTML1"/>
        <w:numPr>
          <w:ilvl w:val="0"/>
          <w:numId w:val="55"/>
        </w:numPr>
        <w:rPr>
          <w:color w:val="BEBEC5"/>
        </w:rPr>
      </w:pPr>
      <w:r>
        <w:rPr>
          <w:rStyle w:val="pln"/>
          <w:rFonts w:ascii="Consolas" w:hAnsi="Consolas" w:cs="Consolas"/>
          <w:b/>
          <w:bCs/>
          <w:color w:val="000000"/>
          <w:sz w:val="24"/>
          <w:szCs w:val="24"/>
        </w:rPr>
        <w:t xml:space="preserve">   AND A</w:t>
      </w:r>
      <w:r>
        <w:rPr>
          <w:rStyle w:val="pun"/>
          <w:rFonts w:ascii="Consolas" w:hAnsi="Consolas" w:cs="Consolas"/>
          <w:b/>
          <w:bCs/>
          <w:color w:val="000000"/>
          <w:sz w:val="24"/>
          <w:szCs w:val="24"/>
        </w:rPr>
        <w:t>.</w:t>
      </w:r>
      <w:r>
        <w:rPr>
          <w:rStyle w:val="typ"/>
          <w:rFonts w:ascii="Consolas" w:hAnsi="Consolas" w:cs="Consolas"/>
          <w:b/>
          <w:bCs/>
          <w:color w:val="2B91AF"/>
          <w:sz w:val="24"/>
          <w:szCs w:val="24"/>
        </w:rPr>
        <w:t>Country</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B</w:t>
      </w:r>
      <w:r>
        <w:rPr>
          <w:rStyle w:val="pun"/>
          <w:rFonts w:ascii="Consolas" w:hAnsi="Consolas" w:cs="Consolas"/>
          <w:b/>
          <w:bCs/>
          <w:color w:val="000000"/>
          <w:sz w:val="24"/>
          <w:szCs w:val="24"/>
        </w:rPr>
        <w:t>.</w:t>
      </w:r>
      <w:r>
        <w:rPr>
          <w:rStyle w:val="typ"/>
          <w:rFonts w:ascii="Consolas" w:hAnsi="Consolas" w:cs="Consolas"/>
          <w:b/>
          <w:bCs/>
          <w:color w:val="2B91AF"/>
          <w:sz w:val="24"/>
          <w:szCs w:val="24"/>
        </w:rPr>
        <w:t>Country</w:t>
      </w:r>
    </w:p>
    <w:p w:rsidR="00A45B17" w:rsidRDefault="00A45B17" w:rsidP="00A45B17">
      <w:pPr>
        <w:pStyle w:val="HTML1"/>
        <w:numPr>
          <w:ilvl w:val="0"/>
          <w:numId w:val="55"/>
        </w:numPr>
        <w:rPr>
          <w:color w:val="BEBEC5"/>
        </w:rPr>
      </w:pPr>
      <w:r>
        <w:rPr>
          <w:rStyle w:val="pln"/>
          <w:rFonts w:ascii="Consolas" w:hAnsi="Consolas" w:cs="Consolas"/>
          <w:b/>
          <w:bCs/>
          <w:color w:val="000000"/>
          <w:sz w:val="24"/>
          <w:szCs w:val="24"/>
        </w:rPr>
        <w:t xml:space="preserve"> ORDER BY A</w:t>
      </w:r>
      <w:r>
        <w:rPr>
          <w:rStyle w:val="pun"/>
          <w:rFonts w:ascii="Consolas" w:hAnsi="Consolas" w:cs="Consolas"/>
          <w:b/>
          <w:bCs/>
          <w:color w:val="000000"/>
          <w:sz w:val="24"/>
          <w:szCs w:val="24"/>
        </w:rPr>
        <w:t>.</w:t>
      </w:r>
      <w:r>
        <w:rPr>
          <w:rStyle w:val="typ"/>
          <w:rFonts w:ascii="Consolas" w:hAnsi="Consolas" w:cs="Consolas"/>
          <w:b/>
          <w:bCs/>
          <w:color w:val="2B91AF"/>
          <w:sz w:val="24"/>
          <w:szCs w:val="24"/>
        </w:rPr>
        <w:t>Country</w:t>
      </w:r>
    </w:p>
    <w:p w:rsidR="00A45B17" w:rsidRDefault="00A45B17" w:rsidP="00A45B17">
      <w:r>
        <w:t>A and B are Aliases for the same Customer table.</w:t>
      </w:r>
    </w:p>
    <w:p w:rsidR="00A45B17" w:rsidRDefault="00A45B17" w:rsidP="00A45B17">
      <w:r>
        <w:rPr>
          <w:b/>
          <w:bCs/>
        </w:rPr>
        <w:t>Result:</w:t>
      </w:r>
      <w:r>
        <w:t xml:space="preserve">  88 records</w:t>
      </w:r>
    </w:p>
    <w:tbl>
      <w:tblPr>
        <w:tblW w:w="9072" w:type="dxa"/>
        <w:tblCellMar>
          <w:top w:w="15" w:type="dxa"/>
          <w:left w:w="15" w:type="dxa"/>
          <w:bottom w:w="15" w:type="dxa"/>
          <w:right w:w="15" w:type="dxa"/>
        </w:tblCellMar>
        <w:tblLook w:val="04A0" w:firstRow="1" w:lastRow="0" w:firstColumn="1" w:lastColumn="0" w:noHBand="0" w:noVBand="1"/>
      </w:tblPr>
      <w:tblGrid>
        <w:gridCol w:w="1594"/>
        <w:gridCol w:w="1558"/>
        <w:gridCol w:w="1594"/>
        <w:gridCol w:w="1558"/>
        <w:gridCol w:w="1411"/>
        <w:gridCol w:w="1357"/>
      </w:tblGrid>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FirstName1</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LastName1</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FirstName2</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LastName2</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City</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Country</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Patricio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Simpson</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Yvonne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Moncada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Buenos Aires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Argentina</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Patricio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Simpson</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Sergio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Gutiérrez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Buenos Aires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Argentina</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Yvonne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Moncada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Patricio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Simpson</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Buenos Aires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Argentina</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Yvonne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Moncada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Sergio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Gutiérrez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Buenos Aires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Argentina</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Sergio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Gutiérrez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Patricio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Simpson</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Buenos Aires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Argentina</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Sergio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Gutiérrez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Yvonne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Moncada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Buenos Aires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Argentina</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Anabela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Domingues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Lúcia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Carvalho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Anabela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Domingues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Cruz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Anabela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Domingues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Pedro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Afonso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Bernardo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Batista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Janete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Limeira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Rio de Janeiro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Bernardo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Batista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Mario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Pontes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Rio de Janeiro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Lúcia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Carvalho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Anabela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Domingues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Lúcia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Carvalho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Cruz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Lúcia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Carvalho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Pedro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Afonso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Janete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Limeira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Bernardo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Batista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Rio de Janeiro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Janete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Limeira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Mario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Pontes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Rio de Janeiro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Cruz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Anabela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Domingues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Cruz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Lúcia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Carvalho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Cruz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Pedro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Afonso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Mario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Pontes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Bernardo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Batista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Rio de Janeiro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Mario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Pontes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Janete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Limeira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Rio de Janeiro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Pedro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Afonso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Anabela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Domingues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Pedro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Afonso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Lúcia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Carvalho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Pedro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Afonso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Aria</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Cruz</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Sao Paulo</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Brazil</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Dominique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Perrier</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Marie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Bertrand</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Paris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France</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Marie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Bertrand</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Dominique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Perrier</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Paris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France</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Janine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Labrune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Carine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Schmitt</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Nantes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France</w:t>
            </w:r>
          </w:p>
        </w:tc>
      </w:tr>
      <w:tr w:rsidR="00A45B17" w:rsidRPr="005C41F2" w:rsidTr="008F0D49">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Carine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Schmitt</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Janine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Labrune</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Nantes</w:t>
            </w:r>
          </w:p>
        </w:tc>
        <w:tc>
          <w:tcPr>
            <w:tcW w:w="0" w:type="auto"/>
            <w:tcBorders>
              <w:top w:val="single" w:sz="6" w:space="0" w:color="DEE2E6"/>
            </w:tcBorders>
            <w:hideMark/>
          </w:tcPr>
          <w:p w:rsidR="00A45B17" w:rsidRPr="00B051EA" w:rsidRDefault="00A45B17" w:rsidP="008F0D49">
            <w:pPr>
              <w:rPr>
                <w:rFonts w:ascii="Times New Roman" w:hAnsi="Times New Roman" w:cs="Times New Roman"/>
                <w:sz w:val="22"/>
                <w:szCs w:val="22"/>
              </w:rPr>
            </w:pPr>
            <w:r w:rsidRPr="00B051EA">
              <w:rPr>
                <w:rFonts w:ascii="Times New Roman" w:hAnsi="Times New Roman" w:cs="Times New Roman"/>
                <w:sz w:val="22"/>
                <w:szCs w:val="22"/>
              </w:rPr>
              <w:t>France</w:t>
            </w:r>
          </w:p>
        </w:tc>
      </w:tr>
      <w:tr w:rsidR="00A45B17" w:rsidRPr="005C41F2" w:rsidTr="008F0D49">
        <w:tc>
          <w:tcPr>
            <w:tcW w:w="0" w:type="auto"/>
            <w:gridSpan w:val="6"/>
            <w:tcBorders>
              <w:top w:val="single" w:sz="6" w:space="0" w:color="DEE2E6"/>
            </w:tcBorders>
            <w:hideMark/>
          </w:tcPr>
          <w:p w:rsidR="00A45B17" w:rsidRDefault="00A45B17" w:rsidP="008F0D49">
            <w:pPr>
              <w:rPr>
                <w:rFonts w:ascii="Times New Roman" w:hAnsi="Times New Roman" w:cs="Times New Roman"/>
                <w:sz w:val="22"/>
                <w:szCs w:val="22"/>
                <w:lang w:val="uk-UA"/>
              </w:rPr>
            </w:pPr>
          </w:p>
          <w:p w:rsidR="00A45B17" w:rsidRDefault="00A45B17" w:rsidP="008F0D49">
            <w:pPr>
              <w:rPr>
                <w:rFonts w:ascii="Times New Roman" w:hAnsi="Times New Roman" w:cs="Times New Roman"/>
                <w:sz w:val="22"/>
                <w:szCs w:val="22"/>
                <w:lang w:val="uk-UA"/>
              </w:rPr>
            </w:pPr>
          </w:p>
          <w:p w:rsidR="00A45B17" w:rsidRDefault="00A45B17" w:rsidP="008F0D49">
            <w:pPr>
              <w:rPr>
                <w:rFonts w:ascii="Times New Roman" w:hAnsi="Times New Roman" w:cs="Times New Roman"/>
                <w:sz w:val="22"/>
                <w:szCs w:val="22"/>
                <w:lang w:val="uk-UA"/>
              </w:rPr>
            </w:pPr>
          </w:p>
          <w:p w:rsidR="00A45B17" w:rsidRPr="007B7799" w:rsidRDefault="00A45B17" w:rsidP="008F0D49">
            <w:bookmarkStart w:id="488" w:name="_Toc57401518"/>
            <w:bookmarkStart w:id="489" w:name="_Toc57480880"/>
            <w:r w:rsidRPr="007B7799">
              <w:rPr>
                <w:rStyle w:val="colorh1"/>
                <w:rFonts w:asciiTheme="majorHAnsi" w:hAnsiTheme="majorHAnsi" w:cs="Segoe UI"/>
                <w:b/>
                <w:bCs/>
                <w:color w:val="000000"/>
              </w:rPr>
              <w:t>FULL OUTER JOIN</w:t>
            </w:r>
            <w:bookmarkEnd w:id="488"/>
            <w:bookmarkEnd w:id="489"/>
          </w:p>
          <w:p w:rsidR="00A45B17" w:rsidRDefault="00A45B17" w:rsidP="008F0D49">
            <w:pPr>
              <w:pStyle w:val="a4"/>
            </w:pPr>
            <w:r>
              <w:t>The FULL OUTER JOIN keyword returns all records when there is a match in left (table1) or right (table2) table records.</w:t>
            </w:r>
          </w:p>
          <w:p w:rsidR="00A45B17" w:rsidRDefault="00A45B17" w:rsidP="008F0D49">
            <w:pPr>
              <w:pStyle w:val="a4"/>
            </w:pPr>
            <w:r>
              <w:rPr>
                <w:rStyle w:val="a9"/>
                <w:rFonts w:ascii="Verdana" w:hAnsi="Verdana"/>
                <w:color w:val="000000"/>
                <w:sz w:val="23"/>
                <w:szCs w:val="23"/>
              </w:rPr>
              <w:t>Note:</w:t>
            </w:r>
            <w:r>
              <w:t xml:space="preserve"> FULL OUTER JOIN can potentially return very large result-sets!</w:t>
            </w:r>
          </w:p>
          <w:p w:rsidR="00A45B17" w:rsidRDefault="00A45B17" w:rsidP="008F0D49">
            <w:pPr>
              <w:pStyle w:val="a4"/>
            </w:pPr>
            <w:r>
              <w:rPr>
                <w:rStyle w:val="a9"/>
                <w:rFonts w:ascii="Verdana" w:hAnsi="Verdana"/>
                <w:color w:val="000000"/>
                <w:sz w:val="23"/>
                <w:szCs w:val="23"/>
              </w:rPr>
              <w:t>Tip:</w:t>
            </w:r>
            <w:r>
              <w:t xml:space="preserve"> FULL OUTER JOIN and FULL JOIN are the same.</w:t>
            </w:r>
          </w:p>
          <w:p w:rsidR="00A45B17" w:rsidRDefault="00A45B17" w:rsidP="008F0D49">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 xml:space="preserve">column_name(s)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table1</w:t>
            </w:r>
            <w:r>
              <w:br/>
            </w:r>
            <w:r>
              <w:rPr>
                <w:rStyle w:val="sqlkeywordcolor"/>
                <w:rFonts w:ascii="Consolas" w:hAnsi="Consolas"/>
                <w:color w:val="0000CD"/>
                <w:sz w:val="23"/>
                <w:szCs w:val="23"/>
              </w:rPr>
              <w:t>FULL</w:t>
            </w:r>
            <w:r>
              <w:rPr>
                <w:rStyle w:val="sqlcolor"/>
                <w:rFonts w:ascii="Consolas" w:hAnsi="Consolas"/>
                <w:color w:val="000000"/>
                <w:sz w:val="23"/>
                <w:szCs w:val="23"/>
              </w:rPr>
              <w:t xml:space="preserve"> </w:t>
            </w:r>
            <w:r>
              <w:rPr>
                <w:rStyle w:val="sqlkeywordcolor"/>
                <w:rFonts w:ascii="Consolas" w:hAnsi="Consolas"/>
                <w:color w:val="0000CD"/>
                <w:sz w:val="23"/>
                <w:szCs w:val="23"/>
              </w:rPr>
              <w:t>OUTER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w:t>
            </w:r>
            <w:r>
              <w:rPr>
                <w:rStyle w:val="aa"/>
                <w:rFonts w:ascii="Consolas" w:hAnsi="Consolas"/>
                <w:color w:val="000000"/>
                <w:sz w:val="23"/>
                <w:szCs w:val="23"/>
              </w:rPr>
              <w:t>table2</w:t>
            </w:r>
            <w:r>
              <w:br/>
            </w:r>
            <w:r>
              <w:rPr>
                <w:rStyle w:val="sqlkeywordcolor"/>
                <w:rFonts w:ascii="Consolas" w:hAnsi="Consolas"/>
                <w:color w:val="0000CD"/>
                <w:sz w:val="23"/>
                <w:szCs w:val="23"/>
              </w:rPr>
              <w:t>ON</w:t>
            </w:r>
            <w:r>
              <w:rPr>
                <w:rStyle w:val="sqlcolor"/>
                <w:rFonts w:ascii="Consolas" w:hAnsi="Consolas"/>
                <w:color w:val="000000"/>
                <w:sz w:val="23"/>
                <w:szCs w:val="23"/>
              </w:rPr>
              <w:t xml:space="preserve"> </w:t>
            </w:r>
            <w:r>
              <w:rPr>
                <w:rStyle w:val="aa"/>
                <w:rFonts w:ascii="Consolas" w:hAnsi="Consolas"/>
                <w:color w:val="000000"/>
                <w:sz w:val="23"/>
                <w:szCs w:val="23"/>
              </w:rPr>
              <w:t xml:space="preserve">table1.column_name </w:t>
            </w:r>
            <w:r>
              <w:rPr>
                <w:rStyle w:val="sqlcolor"/>
                <w:rFonts w:ascii="Consolas" w:hAnsi="Consolas"/>
                <w:color w:val="000000"/>
                <w:sz w:val="23"/>
                <w:szCs w:val="23"/>
              </w:rPr>
              <w:t>=</w:t>
            </w:r>
            <w:r>
              <w:rPr>
                <w:rStyle w:val="aa"/>
                <w:rFonts w:ascii="Consolas" w:hAnsi="Consolas"/>
                <w:color w:val="000000"/>
                <w:sz w:val="23"/>
                <w:szCs w:val="23"/>
              </w:rPr>
              <w:t xml:space="preserve"> table2.column_name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8F0D49">
            <w:pPr>
              <w:pStyle w:val="a4"/>
            </w:pPr>
            <w:r>
              <w:rPr>
                <w:noProof/>
                <w:lang w:val="ru-RU" w:eastAsia="ru-RU"/>
              </w:rPr>
              <w:drawing>
                <wp:inline distT="0" distB="0" distL="0" distR="0" wp14:anchorId="054A04E0" wp14:editId="03A9C43E">
                  <wp:extent cx="1905000" cy="1379220"/>
                  <wp:effectExtent l="0" t="0" r="0" b="0"/>
                  <wp:docPr id="8" name="Рисунок 8" descr="SQL FULL OUTER JO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SQL FULL OUTER JOI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05000" cy="1379220"/>
                          </a:xfrm>
                          <a:prstGeom prst="rect">
                            <a:avLst/>
                          </a:prstGeom>
                          <a:noFill/>
                          <a:ln>
                            <a:noFill/>
                          </a:ln>
                        </pic:spPr>
                      </pic:pic>
                    </a:graphicData>
                  </a:graphic>
                </wp:inline>
              </w:drawing>
            </w:r>
          </w:p>
          <w:p w:rsidR="00A45B17" w:rsidRDefault="009261DF" w:rsidP="008F0D49">
            <w:pPr>
              <w:rPr>
                <w:rFonts w:ascii="Times New Roman" w:hAnsi="Times New Roman"/>
                <w:sz w:val="24"/>
                <w:szCs w:val="24"/>
              </w:rPr>
            </w:pPr>
            <w:r>
              <w:pict>
                <v:rect id="_x0000_i1032" style="width:0;height:0" o:hralign="center" o:hrstd="t" o:hrnoshade="t" o:hr="t" fillcolor="black" stroked="f"/>
              </w:pict>
            </w:r>
          </w:p>
          <w:p w:rsidR="00A45B17" w:rsidRDefault="00A45B17" w:rsidP="008F0D49">
            <w:pPr>
              <w:pStyle w:val="a4"/>
            </w:pPr>
            <w:r>
              <w:t>The following SQL statement selects all customers, and all orders:</w:t>
            </w:r>
          </w:p>
          <w:p w:rsidR="00A45B17" w:rsidRDefault="00A45B17" w:rsidP="008F0D49">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Customers.CustomerName, Orders.OrderID</w:t>
            </w:r>
          </w:p>
          <w:p w:rsidR="00A45B17" w:rsidRDefault="00A45B17" w:rsidP="008F0D49">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8F0D49">
            <w:r>
              <w:rPr>
                <w:rStyle w:val="sqlkeywordcolor"/>
                <w:rFonts w:ascii="Consolas" w:hAnsi="Consolas"/>
                <w:color w:val="0000CD"/>
                <w:sz w:val="23"/>
                <w:szCs w:val="23"/>
              </w:rPr>
              <w:t>FULL</w:t>
            </w:r>
            <w:r>
              <w:rPr>
                <w:rStyle w:val="sqlcolor"/>
                <w:rFonts w:ascii="Consolas" w:hAnsi="Consolas"/>
                <w:color w:val="000000"/>
                <w:sz w:val="23"/>
                <w:szCs w:val="23"/>
              </w:rPr>
              <w:t xml:space="preserve"> </w:t>
            </w:r>
            <w:r>
              <w:rPr>
                <w:rStyle w:val="sqlkeywordcolor"/>
                <w:rFonts w:ascii="Consolas" w:hAnsi="Consolas"/>
                <w:color w:val="0000CD"/>
                <w:sz w:val="23"/>
                <w:szCs w:val="23"/>
              </w:rPr>
              <w:t>OUTER</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Orders </w:t>
            </w:r>
            <w:r>
              <w:rPr>
                <w:rStyle w:val="sqlkeywordcolor"/>
                <w:rFonts w:ascii="Consolas" w:hAnsi="Consolas"/>
                <w:color w:val="0000CD"/>
                <w:sz w:val="23"/>
                <w:szCs w:val="23"/>
              </w:rPr>
              <w:t>ON</w:t>
            </w:r>
            <w:r>
              <w:rPr>
                <w:rStyle w:val="sqlcolor"/>
                <w:rFonts w:ascii="Consolas" w:hAnsi="Consolas"/>
                <w:color w:val="000000"/>
                <w:sz w:val="23"/>
                <w:szCs w:val="23"/>
              </w:rPr>
              <w:t xml:space="preserve"> Customers.CustomerID=Orders.CustomerID</w:t>
            </w:r>
            <w:r>
              <w:br/>
            </w:r>
            <w:r>
              <w:rPr>
                <w:rStyle w:val="sqlcolor"/>
                <w:rFonts w:ascii="Consolas" w:hAnsi="Consolas"/>
                <w:color w:val="000000"/>
                <w:sz w:val="23"/>
                <w:szCs w:val="23"/>
              </w:rPr>
              <w:t xml:space="preserve">ORDER </w:t>
            </w:r>
            <w:r>
              <w:rPr>
                <w:rStyle w:val="sqlkeywordcolor"/>
                <w:rFonts w:ascii="Consolas" w:hAnsi="Consolas"/>
                <w:color w:val="0000CD"/>
                <w:sz w:val="23"/>
                <w:szCs w:val="23"/>
              </w:rPr>
              <w:t>BY</w:t>
            </w:r>
            <w:r>
              <w:rPr>
                <w:rStyle w:val="sqlcolor"/>
                <w:rFonts w:ascii="Consolas" w:hAnsi="Consolas"/>
                <w:color w:val="000000"/>
                <w:sz w:val="23"/>
                <w:szCs w:val="23"/>
              </w:rPr>
              <w:t xml:space="preserve"> Customers.CustomerName;</w:t>
            </w:r>
          </w:p>
          <w:p w:rsidR="00A45B17" w:rsidRDefault="00A45B17" w:rsidP="008F0D49">
            <w:pPr>
              <w:pStyle w:val="a4"/>
            </w:pPr>
            <w:r>
              <w:rPr>
                <w:rStyle w:val="a9"/>
                <w:rFonts w:ascii="Verdana" w:hAnsi="Verdana"/>
                <w:color w:val="000000"/>
                <w:sz w:val="23"/>
                <w:szCs w:val="23"/>
              </w:rPr>
              <w:t>Note:</w:t>
            </w:r>
            <w:r>
              <w:t xml:space="preserve"> The FULL OUTER JOIN keyword returns all matching records from both tables whether the other table matches or not. So, if there are rows in "Customers" that do not have matches in "Orders", or if there are rows in "Orders" that do not have matches in "Customers", those rows will be listed as well.</w:t>
            </w:r>
          </w:p>
          <w:p w:rsidR="00A45B17" w:rsidRPr="00B90BA9" w:rsidRDefault="00A45B17" w:rsidP="008F0D49">
            <w:pPr>
              <w:rPr>
                <w:rFonts w:ascii="Times New Roman" w:hAnsi="Times New Roman" w:cs="Times New Roman"/>
                <w:sz w:val="22"/>
                <w:szCs w:val="22"/>
              </w:rPr>
            </w:pPr>
          </w:p>
          <w:p w:rsidR="00A45B17" w:rsidRPr="00B90BA9" w:rsidRDefault="00A45B17" w:rsidP="008F0D49">
            <w:pPr>
              <w:rPr>
                <w:rFonts w:ascii="Times New Roman" w:hAnsi="Times New Roman" w:cs="Times New Roman"/>
                <w:sz w:val="22"/>
                <w:szCs w:val="22"/>
                <w:lang w:val="uk-UA"/>
              </w:rPr>
            </w:pPr>
          </w:p>
        </w:tc>
      </w:tr>
    </w:tbl>
    <w:p w:rsidR="00A45B17" w:rsidRDefault="00A45B17" w:rsidP="00A45B17">
      <w:pPr>
        <w:pStyle w:val="3"/>
      </w:pPr>
      <w:bookmarkStart w:id="490" w:name="_Toc57480857"/>
      <w:bookmarkStart w:id="491" w:name="_Toc57569952"/>
      <w:bookmarkStart w:id="492" w:name="_Toc57749026"/>
      <w:r>
        <w:rPr>
          <w:lang w:val="uk-UA"/>
        </w:rPr>
        <w:t>Об’єднання результатів запитів</w:t>
      </w:r>
      <w:r>
        <w:t xml:space="preserve"> UNION</w:t>
      </w:r>
      <w:bookmarkEnd w:id="490"/>
      <w:bookmarkEnd w:id="491"/>
      <w:bookmarkEnd w:id="492"/>
    </w:p>
    <w:p w:rsidR="00A45B17" w:rsidRPr="00B051EA" w:rsidRDefault="00A45B17" w:rsidP="00A45B17">
      <w:pPr>
        <w:pStyle w:val="ul-intro"/>
        <w:rPr>
          <w:lang w:val="en-US"/>
        </w:rPr>
      </w:pPr>
      <w:r w:rsidRPr="00B051EA">
        <w:rPr>
          <w:lang w:val="en-US"/>
        </w:rPr>
        <w:t>UNION combines the result sets of two different queries.</w:t>
      </w:r>
      <w:r w:rsidRPr="00B051EA">
        <w:rPr>
          <w:lang w:val="en-US"/>
        </w:rPr>
        <w:br/>
        <w:t>Column data types in the two queries must match.</w:t>
      </w:r>
      <w:r w:rsidRPr="00B051EA">
        <w:rPr>
          <w:lang w:val="en-US"/>
        </w:rPr>
        <w:br/>
        <w:t>A UNION combines the results by column position rather than column name.</w:t>
      </w:r>
    </w:p>
    <w:p w:rsidR="00A45B17" w:rsidRDefault="00A45B17" w:rsidP="00A45B17">
      <w:pPr>
        <w:rPr>
          <w:rFonts w:ascii="Times New Roman" w:hAnsi="Times New Roman" w:cs="Times New Roman"/>
          <w:sz w:val="24"/>
          <w:szCs w:val="24"/>
        </w:rPr>
      </w:pPr>
      <w:r>
        <w:rPr>
          <w:noProof/>
          <w:lang w:val="ru-RU" w:eastAsia="ru-RU"/>
        </w:rPr>
        <w:drawing>
          <wp:inline distT="0" distB="0" distL="0" distR="0" wp14:anchorId="745EB811" wp14:editId="70C8625A">
            <wp:extent cx="1387037" cy="1962150"/>
            <wp:effectExtent l="0" t="0" r="3810" b="0"/>
            <wp:docPr id="65" name="Рисунок 65" descr="https://www.dofactory.com/img/sql/sql-un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www.dofactory.com/img/sql/sql-union.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87037" cy="1962150"/>
                    </a:xfrm>
                    <a:prstGeom prst="rect">
                      <a:avLst/>
                    </a:prstGeom>
                    <a:noFill/>
                    <a:ln>
                      <a:noFill/>
                    </a:ln>
                  </pic:spPr>
                </pic:pic>
              </a:graphicData>
            </a:graphic>
          </wp:inline>
        </w:drawing>
      </w:r>
    </w:p>
    <w:p w:rsidR="00A45B17" w:rsidRPr="00061736" w:rsidRDefault="00A45B17" w:rsidP="00A45B17">
      <w:r w:rsidRPr="00061736">
        <w:t>The general syntax is</w:t>
      </w:r>
    </w:p>
    <w:p w:rsidR="00A45B17" w:rsidRPr="00B051EA" w:rsidRDefault="00A45B17" w:rsidP="00A45B17">
      <w:pPr>
        <w:pStyle w:val="HTML1"/>
        <w:numPr>
          <w:ilvl w:val="0"/>
          <w:numId w:val="56"/>
        </w:numPr>
        <w:rPr>
          <w:color w:val="BEBEC5"/>
          <w:lang w:val="en-US"/>
        </w:rPr>
      </w:pPr>
      <w:r w:rsidRPr="00041FCB">
        <w:rPr>
          <w:rStyle w:val="pln"/>
          <w:rFonts w:ascii="Consolas" w:hAnsi="Consolas" w:cs="Consolas"/>
          <w:b/>
          <w:bCs/>
          <w:color w:val="000000"/>
          <w:sz w:val="24"/>
          <w:szCs w:val="24"/>
          <w:lang w:val="en-US"/>
        </w:rPr>
        <w:t>SELECT column</w:t>
      </w:r>
      <w:r w:rsidRPr="00041FCB">
        <w:rPr>
          <w:rStyle w:val="pun"/>
          <w:rFonts w:ascii="Consolas" w:hAnsi="Consolas" w:cs="Consolas"/>
          <w:b/>
          <w:bCs/>
          <w:color w:val="000000"/>
          <w:sz w:val="24"/>
          <w:szCs w:val="24"/>
          <w:lang w:val="en-US"/>
        </w:rPr>
        <w:t>-</w:t>
      </w:r>
      <w:r w:rsidRPr="00041FCB">
        <w:rPr>
          <w:rStyle w:val="pln"/>
          <w:rFonts w:ascii="Consolas" w:hAnsi="Consolas" w:cs="Consolas"/>
          <w:b/>
          <w:bCs/>
          <w:color w:val="000000"/>
          <w:sz w:val="24"/>
          <w:szCs w:val="24"/>
          <w:lang w:val="en-US"/>
        </w:rPr>
        <w:t>names1   FROM table</w:t>
      </w:r>
      <w:r w:rsidRPr="00041FCB">
        <w:rPr>
          <w:rStyle w:val="pun"/>
          <w:rFonts w:ascii="Consolas" w:hAnsi="Consolas" w:cs="Consolas"/>
          <w:b/>
          <w:bCs/>
          <w:color w:val="000000"/>
          <w:sz w:val="24"/>
          <w:szCs w:val="24"/>
          <w:lang w:val="en-US"/>
        </w:rPr>
        <w:t>-</w:t>
      </w:r>
      <w:r w:rsidRPr="00041FCB">
        <w:rPr>
          <w:rStyle w:val="pln"/>
          <w:rFonts w:ascii="Consolas" w:hAnsi="Consolas" w:cs="Consolas"/>
          <w:b/>
          <w:bCs/>
          <w:color w:val="000000"/>
          <w:sz w:val="24"/>
          <w:szCs w:val="24"/>
          <w:lang w:val="en-US"/>
        </w:rPr>
        <w:t>name1</w:t>
      </w:r>
    </w:p>
    <w:p w:rsidR="00A45B17" w:rsidRDefault="00A45B17" w:rsidP="00A45B17">
      <w:pPr>
        <w:pStyle w:val="HTML1"/>
        <w:numPr>
          <w:ilvl w:val="0"/>
          <w:numId w:val="56"/>
        </w:numPr>
        <w:rPr>
          <w:color w:val="BEBEC5"/>
        </w:rPr>
      </w:pPr>
      <w:r w:rsidRPr="00041FCB">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UNION</w:t>
      </w:r>
    </w:p>
    <w:p w:rsidR="00A45B17" w:rsidRPr="00B051EA" w:rsidRDefault="00A45B17" w:rsidP="00A45B17">
      <w:pPr>
        <w:pStyle w:val="HTML1"/>
        <w:numPr>
          <w:ilvl w:val="0"/>
          <w:numId w:val="56"/>
        </w:numPr>
        <w:rPr>
          <w:color w:val="BEBEC5"/>
          <w:lang w:val="en-US"/>
        </w:rPr>
      </w:pPr>
      <w:r w:rsidRPr="00041FCB">
        <w:rPr>
          <w:rStyle w:val="pln"/>
          <w:rFonts w:ascii="Consolas" w:hAnsi="Consolas" w:cs="Consolas"/>
          <w:b/>
          <w:bCs/>
          <w:color w:val="000000"/>
          <w:sz w:val="24"/>
          <w:szCs w:val="24"/>
          <w:lang w:val="en-US"/>
        </w:rPr>
        <w:t>SELECT column</w:t>
      </w:r>
      <w:r w:rsidRPr="00041FCB">
        <w:rPr>
          <w:rStyle w:val="pun"/>
          <w:rFonts w:ascii="Consolas" w:hAnsi="Consolas" w:cs="Consolas"/>
          <w:b/>
          <w:bCs/>
          <w:color w:val="000000"/>
          <w:sz w:val="24"/>
          <w:szCs w:val="24"/>
          <w:lang w:val="en-US"/>
        </w:rPr>
        <w:t>-</w:t>
      </w:r>
      <w:r w:rsidRPr="00041FCB">
        <w:rPr>
          <w:rStyle w:val="pln"/>
          <w:rFonts w:ascii="Consolas" w:hAnsi="Consolas" w:cs="Consolas"/>
          <w:b/>
          <w:bCs/>
          <w:color w:val="000000"/>
          <w:sz w:val="24"/>
          <w:szCs w:val="24"/>
          <w:lang w:val="en-US"/>
        </w:rPr>
        <w:t>names2   FROM table</w:t>
      </w:r>
      <w:r w:rsidRPr="00041FCB">
        <w:rPr>
          <w:rStyle w:val="pun"/>
          <w:rFonts w:ascii="Consolas" w:hAnsi="Consolas" w:cs="Consolas"/>
          <w:b/>
          <w:bCs/>
          <w:color w:val="000000"/>
          <w:sz w:val="24"/>
          <w:szCs w:val="24"/>
          <w:lang w:val="en-US"/>
        </w:rPr>
        <w:t>-</w:t>
      </w:r>
      <w:r w:rsidRPr="00041FCB">
        <w:rPr>
          <w:rStyle w:val="pln"/>
          <w:rFonts w:ascii="Consolas" w:hAnsi="Consolas" w:cs="Consolas"/>
          <w:b/>
          <w:bCs/>
          <w:color w:val="000000"/>
          <w:sz w:val="24"/>
          <w:szCs w:val="24"/>
          <w:lang w:val="en-US"/>
        </w:rPr>
        <w:t>name2</w:t>
      </w:r>
    </w:p>
    <w:p w:rsidR="00A45B17" w:rsidRDefault="00A45B17" w:rsidP="00A45B17"/>
    <w:p w:rsidR="00A45B17" w:rsidRDefault="00A45B17" w:rsidP="00A45B17">
      <w:r>
        <w:rPr>
          <w:b/>
          <w:bCs/>
        </w:rPr>
        <w:t>Problem:</w:t>
      </w:r>
      <w:r>
        <w:t xml:space="preserve"> List all companies, including suppliers and customers.</w:t>
      </w:r>
    </w:p>
    <w:p w:rsidR="00A45B17" w:rsidRDefault="00A45B17" w:rsidP="00A45B17">
      <w:pPr>
        <w:pStyle w:val="HTML1"/>
        <w:numPr>
          <w:ilvl w:val="0"/>
          <w:numId w:val="57"/>
        </w:numPr>
        <w:rPr>
          <w:color w:val="BEBEC5"/>
        </w:rPr>
      </w:pPr>
      <w:r>
        <w:rPr>
          <w:rStyle w:val="pln"/>
          <w:rFonts w:ascii="Consolas" w:hAnsi="Consolas" w:cs="Consolas"/>
          <w:b/>
          <w:bCs/>
          <w:color w:val="000000"/>
          <w:sz w:val="24"/>
          <w:szCs w:val="24"/>
        </w:rPr>
        <w:t xml:space="preserve">SELECT </w:t>
      </w:r>
      <w:r>
        <w:rPr>
          <w:rStyle w:val="str"/>
          <w:rFonts w:ascii="Consolas" w:hAnsi="Consolas" w:cs="Consolas"/>
          <w:b/>
          <w:bCs/>
          <w:color w:val="CC4500"/>
          <w:sz w:val="24"/>
          <w:szCs w:val="24"/>
        </w:rPr>
        <w:t>'Customer'</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As</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Type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p>
    <w:p w:rsidR="00A45B17" w:rsidRPr="00B051EA" w:rsidRDefault="00A45B17" w:rsidP="00A45B17">
      <w:pPr>
        <w:pStyle w:val="HTML1"/>
        <w:numPr>
          <w:ilvl w:val="0"/>
          <w:numId w:val="57"/>
        </w:numPr>
        <w:rPr>
          <w:color w:val="BEBEC5"/>
          <w:lang w:val="en-US"/>
        </w:rPr>
      </w:pPr>
      <w:r w:rsidRPr="0014438B">
        <w:rPr>
          <w:rStyle w:val="pln"/>
          <w:rFonts w:ascii="Consolas" w:hAnsi="Consolas" w:cs="Consolas"/>
          <w:b/>
          <w:bCs/>
          <w:color w:val="000000"/>
          <w:sz w:val="24"/>
          <w:szCs w:val="24"/>
          <w:lang w:val="en-US"/>
        </w:rPr>
        <w:t xml:space="preserve">       </w:t>
      </w:r>
      <w:r w:rsidRPr="0014438B">
        <w:rPr>
          <w:rStyle w:val="typ"/>
          <w:rFonts w:ascii="Consolas" w:hAnsi="Consolas" w:cs="Consolas"/>
          <w:b/>
          <w:bCs/>
          <w:color w:val="2B91AF"/>
          <w:sz w:val="24"/>
          <w:szCs w:val="24"/>
          <w:lang w:val="en-US"/>
        </w:rPr>
        <w:t>FirstName</w:t>
      </w:r>
      <w:r w:rsidRPr="0014438B">
        <w:rPr>
          <w:rStyle w:val="pln"/>
          <w:rFonts w:ascii="Consolas" w:hAnsi="Consolas" w:cs="Consolas"/>
          <w:b/>
          <w:bCs/>
          <w:color w:val="000000"/>
          <w:sz w:val="24"/>
          <w:szCs w:val="24"/>
          <w:lang w:val="en-US"/>
        </w:rPr>
        <w:t xml:space="preserve"> </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 xml:space="preserve"> </w:t>
      </w:r>
      <w:r w:rsidRPr="0014438B">
        <w:rPr>
          <w:rStyle w:val="str"/>
          <w:rFonts w:ascii="Consolas" w:hAnsi="Consolas" w:cs="Consolas"/>
          <w:b/>
          <w:bCs/>
          <w:color w:val="CC4500"/>
          <w:sz w:val="24"/>
          <w:szCs w:val="24"/>
          <w:lang w:val="en-US"/>
        </w:rPr>
        <w:t>' '</w:t>
      </w:r>
      <w:r w:rsidRPr="0014438B">
        <w:rPr>
          <w:rStyle w:val="pln"/>
          <w:rFonts w:ascii="Consolas" w:hAnsi="Consolas" w:cs="Consolas"/>
          <w:b/>
          <w:bCs/>
          <w:color w:val="000000"/>
          <w:sz w:val="24"/>
          <w:szCs w:val="24"/>
          <w:lang w:val="en-US"/>
        </w:rPr>
        <w:t xml:space="preserve"> </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 xml:space="preserve"> </w:t>
      </w:r>
      <w:r w:rsidRPr="0014438B">
        <w:rPr>
          <w:rStyle w:val="typ"/>
          <w:rFonts w:ascii="Consolas" w:hAnsi="Consolas" w:cs="Consolas"/>
          <w:b/>
          <w:bCs/>
          <w:color w:val="2B91AF"/>
          <w:sz w:val="24"/>
          <w:szCs w:val="24"/>
          <w:lang w:val="en-US"/>
        </w:rPr>
        <w:t>LastName</w:t>
      </w:r>
      <w:r w:rsidRPr="0014438B">
        <w:rPr>
          <w:rStyle w:val="pln"/>
          <w:rFonts w:ascii="Consolas" w:hAnsi="Consolas" w:cs="Consolas"/>
          <w:b/>
          <w:bCs/>
          <w:color w:val="000000"/>
          <w:sz w:val="24"/>
          <w:szCs w:val="24"/>
          <w:lang w:val="en-US"/>
        </w:rPr>
        <w:t xml:space="preserve"> AS </w:t>
      </w:r>
      <w:r w:rsidRPr="0014438B">
        <w:rPr>
          <w:rStyle w:val="typ"/>
          <w:rFonts w:ascii="Consolas" w:hAnsi="Consolas" w:cs="Consolas"/>
          <w:b/>
          <w:bCs/>
          <w:color w:val="2B91AF"/>
          <w:sz w:val="24"/>
          <w:szCs w:val="24"/>
          <w:lang w:val="en-US"/>
        </w:rPr>
        <w:t>ContactName</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 xml:space="preserve"> </w:t>
      </w:r>
    </w:p>
    <w:p w:rsidR="00A45B17" w:rsidRDefault="00A45B17" w:rsidP="00A45B17">
      <w:pPr>
        <w:pStyle w:val="HTML1"/>
        <w:numPr>
          <w:ilvl w:val="0"/>
          <w:numId w:val="57"/>
        </w:numPr>
        <w:rPr>
          <w:color w:val="BEBEC5"/>
        </w:rPr>
      </w:pPr>
      <w:r w:rsidRPr="0014438B">
        <w:rPr>
          <w:rStyle w:val="pln"/>
          <w:rFonts w:ascii="Consolas" w:hAnsi="Consolas" w:cs="Consolas"/>
          <w:b/>
          <w:bCs/>
          <w:color w:val="000000"/>
          <w:sz w:val="24"/>
          <w:szCs w:val="24"/>
          <w:lang w:val="en-US"/>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Phone</w:t>
      </w:r>
    </w:p>
    <w:p w:rsidR="00A45B17" w:rsidRDefault="00A45B17" w:rsidP="00A45B17">
      <w:pPr>
        <w:pStyle w:val="HTML1"/>
        <w:numPr>
          <w:ilvl w:val="0"/>
          <w:numId w:val="57"/>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Customer</w:t>
      </w:r>
    </w:p>
    <w:p w:rsidR="00A45B17" w:rsidRDefault="00A45B17" w:rsidP="00A45B17">
      <w:pPr>
        <w:pStyle w:val="HTML1"/>
        <w:numPr>
          <w:ilvl w:val="0"/>
          <w:numId w:val="57"/>
        </w:numPr>
        <w:rPr>
          <w:color w:val="BEBEC5"/>
        </w:rPr>
      </w:pPr>
      <w:r>
        <w:rPr>
          <w:rStyle w:val="pln"/>
          <w:rFonts w:ascii="Consolas" w:hAnsi="Consolas" w:cs="Consolas"/>
          <w:b/>
          <w:bCs/>
          <w:color w:val="000000"/>
          <w:sz w:val="24"/>
          <w:szCs w:val="24"/>
        </w:rPr>
        <w:t>UNION</w:t>
      </w:r>
    </w:p>
    <w:p w:rsidR="00A45B17" w:rsidRDefault="00A45B17" w:rsidP="00A45B17">
      <w:pPr>
        <w:pStyle w:val="HTML1"/>
        <w:numPr>
          <w:ilvl w:val="0"/>
          <w:numId w:val="57"/>
        </w:numPr>
        <w:rPr>
          <w:color w:val="BEBEC5"/>
        </w:rPr>
      </w:pPr>
      <w:r>
        <w:rPr>
          <w:rStyle w:val="pln"/>
          <w:rFonts w:ascii="Consolas" w:hAnsi="Consolas" w:cs="Consolas"/>
          <w:b/>
          <w:bCs/>
          <w:color w:val="000000"/>
          <w:sz w:val="24"/>
          <w:szCs w:val="24"/>
        </w:rPr>
        <w:t xml:space="preserve">SELECT </w:t>
      </w:r>
      <w:r>
        <w:rPr>
          <w:rStyle w:val="str"/>
          <w:rFonts w:ascii="Consolas" w:hAnsi="Consolas" w:cs="Consolas"/>
          <w:b/>
          <w:bCs/>
          <w:color w:val="CC4500"/>
          <w:sz w:val="24"/>
          <w:szCs w:val="24"/>
        </w:rPr>
        <w:t>'Supplier'</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p>
    <w:p w:rsidR="00A45B17" w:rsidRDefault="00A45B17" w:rsidP="00A45B17">
      <w:pPr>
        <w:pStyle w:val="HTML1"/>
        <w:numPr>
          <w:ilvl w:val="0"/>
          <w:numId w:val="57"/>
        </w:numPr>
        <w:rPr>
          <w:color w:val="BEBEC5"/>
        </w:rPr>
      </w:pP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ContactName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City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Country</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Phone</w:t>
      </w:r>
    </w:p>
    <w:p w:rsidR="00A45B17" w:rsidRDefault="00A45B17" w:rsidP="00A45B17">
      <w:pPr>
        <w:pStyle w:val="HTML1"/>
        <w:numPr>
          <w:ilvl w:val="0"/>
          <w:numId w:val="57"/>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Supplier</w:t>
      </w:r>
    </w:p>
    <w:p w:rsidR="00A45B17" w:rsidRDefault="00A45B17" w:rsidP="00A45B17">
      <w:r>
        <w:t>Result:</w:t>
      </w:r>
    </w:p>
    <w:tbl>
      <w:tblPr>
        <w:tblW w:w="8505" w:type="dxa"/>
        <w:tblCellMar>
          <w:top w:w="15" w:type="dxa"/>
          <w:left w:w="15" w:type="dxa"/>
          <w:bottom w:w="15" w:type="dxa"/>
          <w:right w:w="15" w:type="dxa"/>
        </w:tblCellMar>
        <w:tblLook w:val="04A0" w:firstRow="1" w:lastRow="0" w:firstColumn="1" w:lastColumn="0" w:noHBand="0" w:noVBand="1"/>
      </w:tblPr>
      <w:tblGrid>
        <w:gridCol w:w="1105"/>
        <w:gridCol w:w="2982"/>
        <w:gridCol w:w="1573"/>
        <w:gridCol w:w="1133"/>
        <w:gridCol w:w="1712"/>
      </w:tblGrid>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Type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ContactName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City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Country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Phone</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Customer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Alejandra Camino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Madrid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Spain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(91) 745 6200</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Customer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Alexander Feuer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Leipzig</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Germany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0342-023176</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Customer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Ana Trujillo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México D.F.</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Mexico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 555-4729</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Customer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Anabela Domingues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Sao Paulo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(11) 555-2167</w:t>
            </w:r>
          </w:p>
        </w:tc>
      </w:tr>
      <w:tr w:rsidR="00A45B17" w:rsidRPr="005C41F2" w:rsidTr="008F0D49">
        <w:tc>
          <w:tcPr>
            <w:tcW w:w="0" w:type="auto"/>
            <w:gridSpan w:val="5"/>
            <w:tcBorders>
              <w:top w:val="single" w:sz="6" w:space="0" w:color="DEE2E6"/>
            </w:tcBorders>
            <w:shd w:val="clear" w:color="auto" w:fill="FEFCE5"/>
            <w:hideMark/>
          </w:tcPr>
          <w:p w:rsidR="00A45B17" w:rsidRPr="005C41F2" w:rsidRDefault="00A45B17" w:rsidP="008F0D49">
            <w:pPr>
              <w:rPr>
                <w:sz w:val="24"/>
                <w:szCs w:val="24"/>
              </w:rPr>
            </w:pPr>
            <w:r w:rsidRPr="005C41F2">
              <w:rPr>
                <w:noProof/>
                <w:sz w:val="24"/>
                <w:szCs w:val="24"/>
                <w:lang w:val="ru-RU" w:eastAsia="ru-RU"/>
              </w:rPr>
              <w:drawing>
                <wp:inline distT="0" distB="0" distL="0" distR="0" wp14:anchorId="78B8320A" wp14:editId="4D649468">
                  <wp:extent cx="228600" cy="76200"/>
                  <wp:effectExtent l="0" t="0" r="0" b="0"/>
                  <wp:docPr id="64" name="Рисунок 64"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Supplier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Anne Heikkonen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Lappeenranta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Finland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(953) 10956</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Supplier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Antonio del Valle Saavedra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Oviedo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Spain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(98) 598 76 54</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Supplier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Beate Vileid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Sandvika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Norway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(0)2-953010</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Supplier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Carlos Diaz</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Sao Paulo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Brazil</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(11) 555 4640</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Supplier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Chandra Leka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Singapore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Singapore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555-8787</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Supplier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Chantal Goulet</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Ste-Hyacinthe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Canada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(514) 555-2955</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Supplier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Charlotte Cooper</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London</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UK</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(171) 555-2222</w:t>
            </w:r>
          </w:p>
        </w:tc>
      </w:tr>
    </w:tbl>
    <w:p w:rsidR="00A45B17" w:rsidRDefault="00A45B17" w:rsidP="00A45B17">
      <w:pPr>
        <w:pStyle w:val="a4"/>
      </w:pPr>
      <w:r>
        <w:t>The UNION operator is used to combine the result-set of two or more SELECT statements.</w:t>
      </w:r>
    </w:p>
    <w:p w:rsidR="00A45B17" w:rsidRDefault="00A45B17" w:rsidP="00A45B17">
      <w:pPr>
        <w:pStyle w:val="a5"/>
        <w:numPr>
          <w:ilvl w:val="0"/>
          <w:numId w:val="13"/>
        </w:numPr>
      </w:pPr>
      <w:r>
        <w:t>Each SELECT statement within UNION must have the same number of columns</w:t>
      </w:r>
    </w:p>
    <w:p w:rsidR="00A45B17" w:rsidRDefault="00A45B17" w:rsidP="00A45B17">
      <w:pPr>
        <w:pStyle w:val="a5"/>
        <w:numPr>
          <w:ilvl w:val="0"/>
          <w:numId w:val="13"/>
        </w:numPr>
      </w:pPr>
      <w:r>
        <w:t>The columns must also have similar data types</w:t>
      </w:r>
    </w:p>
    <w:p w:rsidR="00A45B17" w:rsidRDefault="00A45B17" w:rsidP="00A45B17">
      <w:pPr>
        <w:pStyle w:val="a5"/>
        <w:numPr>
          <w:ilvl w:val="0"/>
          <w:numId w:val="13"/>
        </w:numPr>
      </w:pPr>
      <w:r>
        <w:t>The columns in each SELECT statement must also be in the same order</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col_name(s)</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table1</w:t>
      </w:r>
      <w:r>
        <w:rPr>
          <w:rStyle w:val="aa"/>
          <w:rFonts w:ascii="Consolas" w:hAnsi="Consolas"/>
          <w:color w:val="000000"/>
          <w:sz w:val="23"/>
          <w:szCs w:val="23"/>
          <w:lang w:val="uk-UA"/>
        </w:rPr>
        <w:t xml:space="preserve"> </w:t>
      </w:r>
      <w:r>
        <w:rPr>
          <w:rStyle w:val="sqlkeywordcolor"/>
          <w:rFonts w:ascii="Consolas" w:hAnsi="Consolas"/>
          <w:color w:val="0000CD"/>
          <w:sz w:val="23"/>
          <w:szCs w:val="23"/>
        </w:rPr>
        <w:t>UNION</w:t>
      </w:r>
      <w:r>
        <w:rPr>
          <w:rStyle w:val="sqlkeywordcolor"/>
          <w:rFonts w:ascii="Consolas" w:hAnsi="Consolas"/>
          <w:color w:val="0000CD"/>
          <w:sz w:val="23"/>
          <w:szCs w:val="23"/>
          <w:lang w:val="uk-UA"/>
        </w:rPr>
        <w:t xml:space="preserve"> </w:t>
      </w: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col_name(s)</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table2</w:t>
      </w:r>
      <w:r>
        <w:rPr>
          <w:rStyle w:val="sqlcolor"/>
          <w:rFonts w:ascii="Consolas" w:hAnsi="Consolas"/>
          <w:color w:val="000000"/>
          <w:sz w:val="23"/>
          <w:szCs w:val="23"/>
        </w:rPr>
        <w:t>;</w:t>
      </w:r>
    </w:p>
    <w:p w:rsidR="00A45B17" w:rsidRDefault="00A45B17" w:rsidP="00A45B17">
      <w:pPr>
        <w:pStyle w:val="4"/>
      </w:pPr>
      <w:bookmarkStart w:id="493" w:name="_Toc57401521"/>
      <w:bookmarkStart w:id="494" w:name="_Toc57480883"/>
      <w:bookmarkStart w:id="495" w:name="_Toc57569953"/>
      <w:bookmarkStart w:id="496" w:name="_Toc57749027"/>
      <w:r>
        <w:t>UNION ALL Syntax</w:t>
      </w:r>
      <w:bookmarkEnd w:id="493"/>
      <w:bookmarkEnd w:id="494"/>
      <w:bookmarkEnd w:id="495"/>
      <w:bookmarkEnd w:id="496"/>
    </w:p>
    <w:p w:rsidR="00A45B17" w:rsidRDefault="00A45B17" w:rsidP="00A45B17">
      <w:pPr>
        <w:pStyle w:val="a4"/>
      </w:pPr>
      <w:r>
        <w:t>The UNION operator selects only distinct values by default. To allow duplicate values, use UNION ALL:</w:t>
      </w:r>
    </w:p>
    <w:p w:rsidR="00A45B17" w:rsidRDefault="00A45B17" w:rsidP="00A45B17">
      <w:pPr>
        <w:rPr>
          <w:rStyle w:val="aa"/>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column_name(s)</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table1</w:t>
      </w:r>
    </w:p>
    <w:p w:rsidR="00A45B17" w:rsidRDefault="00A45B17" w:rsidP="00A45B17">
      <w:pPr>
        <w:rPr>
          <w:rStyle w:val="sqlkeywordcolor"/>
          <w:rFonts w:ascii="Consolas" w:hAnsi="Consolas"/>
          <w:color w:val="0000CD"/>
          <w:sz w:val="23"/>
          <w:szCs w:val="23"/>
          <w:lang w:val="uk-UA"/>
        </w:rPr>
      </w:pPr>
      <w:r>
        <w:rPr>
          <w:rStyle w:val="aa"/>
          <w:rFonts w:ascii="Consolas" w:hAnsi="Consolas"/>
          <w:color w:val="000000"/>
          <w:sz w:val="23"/>
          <w:szCs w:val="23"/>
          <w:lang w:val="uk-UA"/>
        </w:rPr>
        <w:t xml:space="preserve"> </w:t>
      </w:r>
      <w:r>
        <w:rPr>
          <w:rStyle w:val="sqlkeywordcolor"/>
          <w:rFonts w:ascii="Consolas" w:hAnsi="Consolas"/>
          <w:color w:val="0000CD"/>
          <w:sz w:val="23"/>
          <w:szCs w:val="23"/>
        </w:rPr>
        <w:t>UNION</w:t>
      </w:r>
      <w:r>
        <w:rPr>
          <w:rStyle w:val="sqlcolor"/>
          <w:rFonts w:ascii="Consolas" w:hAnsi="Consolas"/>
          <w:color w:val="000000"/>
          <w:sz w:val="23"/>
          <w:szCs w:val="23"/>
        </w:rPr>
        <w:t xml:space="preserve"> </w:t>
      </w:r>
      <w:r>
        <w:rPr>
          <w:rStyle w:val="sqlkeywordcolor"/>
          <w:rFonts w:ascii="Consolas" w:hAnsi="Consolas"/>
          <w:color w:val="0000CD"/>
          <w:sz w:val="23"/>
          <w:szCs w:val="23"/>
        </w:rPr>
        <w:t>ALL</w:t>
      </w:r>
    </w:p>
    <w:p w:rsidR="00A45B17" w:rsidRDefault="00A45B17" w:rsidP="00A45B17">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column_name(s)</w:t>
      </w:r>
      <w:r>
        <w:rPr>
          <w:rStyle w:val="sqlcolor"/>
          <w:rFonts w:ascii="Consolas" w:hAnsi="Consolas"/>
          <w:color w:val="000000"/>
          <w:sz w:val="23"/>
          <w:szCs w:val="23"/>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table2</w:t>
      </w:r>
      <w:r>
        <w:rPr>
          <w:rStyle w:val="sqlcolor"/>
          <w:rFonts w:ascii="Consolas" w:hAnsi="Consolas"/>
          <w:color w:val="000000"/>
          <w:sz w:val="23"/>
          <w:szCs w:val="23"/>
        </w:rPr>
        <w:t>;</w:t>
      </w:r>
    </w:p>
    <w:p w:rsidR="00A45B17" w:rsidRDefault="00A45B17" w:rsidP="00A45B17">
      <w:pPr>
        <w:pStyle w:val="a4"/>
      </w:pPr>
      <w:r>
        <w:rPr>
          <w:b/>
          <w:bCs/>
        </w:rPr>
        <w:t>Note:</w:t>
      </w:r>
      <w:r>
        <w:t xml:space="preserve"> The column names in the result-set are usually equal to the column names in the first SELECT statement in the UNION.</w:t>
      </w:r>
    </w:p>
    <w:p w:rsidR="00A45B17" w:rsidRDefault="00A45B17" w:rsidP="00A45B17">
      <w:pPr>
        <w:pStyle w:val="a4"/>
      </w:pPr>
      <w:r>
        <w:t>The following SQL statement returns the cities (only distinct values) from both the "Customers" and the "Suppliers"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City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rPr>
          <w:rStyle w:val="sqlkeywordcolor"/>
          <w:rFonts w:ascii="Consolas" w:hAnsi="Consolas"/>
          <w:color w:val="0000CD"/>
          <w:sz w:val="23"/>
          <w:szCs w:val="23"/>
          <w:lang w:val="uk-UA"/>
        </w:rPr>
      </w:pPr>
      <w:r>
        <w:rPr>
          <w:rStyle w:val="sqlkeywordcolor"/>
          <w:rFonts w:ascii="Consolas" w:hAnsi="Consolas"/>
          <w:color w:val="0000CD"/>
          <w:sz w:val="23"/>
          <w:szCs w:val="23"/>
        </w:rPr>
        <w:t>UNION</w:t>
      </w:r>
      <w:r>
        <w:rPr>
          <w:rStyle w:val="sqlkeywordcolor"/>
          <w:rFonts w:ascii="Consolas" w:hAnsi="Consolas"/>
          <w:color w:val="0000CD"/>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City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City;</w:t>
      </w:r>
    </w:p>
    <w:p w:rsidR="00A45B17" w:rsidRDefault="00A45B17" w:rsidP="00A45B17">
      <w:pPr>
        <w:pStyle w:val="a4"/>
      </w:pPr>
      <w:r>
        <w:rPr>
          <w:b/>
          <w:bCs/>
        </w:rPr>
        <w:t>Note:</w:t>
      </w:r>
      <w:r>
        <w:t xml:space="preserve"> If some customers or suppliers have the same city, each city will only be listed once, because UNION selects only distinct values. Use UNION ALL to also select duplicate values!</w:t>
      </w:r>
    </w:p>
    <w:p w:rsidR="00A45B17" w:rsidRDefault="00A45B17" w:rsidP="00A45B17">
      <w:pPr>
        <w:pStyle w:val="a4"/>
      </w:pPr>
      <w:r>
        <w:t>The following SQL statement returns the cities (duplicate values also) from both the "Customers" and the "Suppliers"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City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p>
    <w:p w:rsidR="00A45B17" w:rsidRDefault="00A45B17" w:rsidP="00A45B17">
      <w:pPr>
        <w:rPr>
          <w:rStyle w:val="sqlkeywordcolor"/>
          <w:rFonts w:ascii="Consolas" w:hAnsi="Consolas"/>
          <w:color w:val="0000CD"/>
          <w:sz w:val="23"/>
          <w:szCs w:val="23"/>
          <w:lang w:val="uk-UA"/>
        </w:rPr>
      </w:pPr>
      <w:r>
        <w:rPr>
          <w:rStyle w:val="sqlkeywordcolor"/>
          <w:rFonts w:ascii="Consolas" w:hAnsi="Consolas"/>
          <w:color w:val="0000CD"/>
          <w:sz w:val="23"/>
          <w:szCs w:val="23"/>
        </w:rPr>
        <w:t>UNION</w:t>
      </w:r>
      <w:r>
        <w:rPr>
          <w:rStyle w:val="sqlcolor"/>
          <w:rFonts w:ascii="Consolas" w:hAnsi="Consolas"/>
          <w:color w:val="000000"/>
          <w:sz w:val="23"/>
          <w:szCs w:val="23"/>
        </w:rPr>
        <w:t xml:space="preserve"> </w:t>
      </w:r>
      <w:r>
        <w:rPr>
          <w:rStyle w:val="sqlkeywordcolor"/>
          <w:rFonts w:ascii="Consolas" w:hAnsi="Consolas"/>
          <w:color w:val="0000CD"/>
          <w:sz w:val="23"/>
          <w:szCs w:val="23"/>
        </w:rPr>
        <w:t>ALL</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City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City;</w:t>
      </w:r>
    </w:p>
    <w:p w:rsidR="00A45B17" w:rsidRPr="00303D01" w:rsidRDefault="00A45B17" w:rsidP="00A45B17">
      <w:pPr>
        <w:pStyle w:val="4"/>
      </w:pPr>
      <w:bookmarkStart w:id="497" w:name="_Toc57401522"/>
      <w:bookmarkStart w:id="498" w:name="_Toc57480884"/>
      <w:bookmarkStart w:id="499" w:name="_Toc57569954"/>
      <w:bookmarkStart w:id="500" w:name="_Toc57749028"/>
      <w:r w:rsidRPr="00303D01">
        <w:t>UNION With WHERE</w:t>
      </w:r>
      <w:bookmarkEnd w:id="497"/>
      <w:bookmarkEnd w:id="498"/>
      <w:bookmarkEnd w:id="499"/>
      <w:bookmarkEnd w:id="500"/>
    </w:p>
    <w:p w:rsidR="00A45B17" w:rsidRDefault="00A45B17" w:rsidP="00A45B17">
      <w:pPr>
        <w:pStyle w:val="a4"/>
      </w:pPr>
      <w:r>
        <w:t>The following SQL statement returns the German cities (only distinct values) from both the "Customers" and the "Suppliers" table:</w:t>
      </w:r>
    </w:p>
    <w:p w:rsidR="00A45B17" w:rsidRDefault="00A45B17" w:rsidP="00A45B17">
      <w:pPr>
        <w:rPr>
          <w:rStyle w:val="sqlstringcolor"/>
          <w:rFonts w:ascii="Consolas" w:hAnsi="Consolas"/>
          <w:color w:val="A52A2A"/>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City,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w:t>
      </w:r>
      <w:r>
        <w:rPr>
          <w:rStyle w:val="sqlstringcolor"/>
          <w:rFonts w:ascii="Consolas" w:hAnsi="Consolas"/>
          <w:color w:val="A52A2A"/>
          <w:sz w:val="23"/>
          <w:szCs w:val="23"/>
        </w:rPr>
        <w:t>'Germany'</w:t>
      </w:r>
      <w:r>
        <w:rPr>
          <w:rStyle w:val="sqlstringcolor"/>
          <w:rFonts w:ascii="Consolas" w:hAnsi="Consolas"/>
          <w:color w:val="A52A2A"/>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UNION</w:t>
      </w:r>
      <w:r>
        <w:br/>
      </w:r>
      <w:r>
        <w:rPr>
          <w:rStyle w:val="sqlkeywordcolor"/>
          <w:rFonts w:ascii="Consolas" w:hAnsi="Consolas"/>
          <w:color w:val="0000CD"/>
          <w:sz w:val="23"/>
          <w:szCs w:val="23"/>
        </w:rPr>
        <w:t>SELECT</w:t>
      </w:r>
      <w:r>
        <w:rPr>
          <w:rStyle w:val="sqlcolor"/>
          <w:rFonts w:ascii="Consolas" w:hAnsi="Consolas"/>
          <w:color w:val="000000"/>
          <w:sz w:val="23"/>
          <w:szCs w:val="23"/>
        </w:rPr>
        <w:t xml:space="preserve"> City,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w:t>
      </w:r>
      <w:r>
        <w:rPr>
          <w:rStyle w:val="sqlstringcolor"/>
          <w:rFonts w:ascii="Consolas" w:hAnsi="Consolas"/>
          <w:color w:val="A52A2A"/>
          <w:sz w:val="23"/>
          <w:szCs w:val="23"/>
        </w:rPr>
        <w:t>'Germany'</w:t>
      </w: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City;</w:t>
      </w:r>
    </w:p>
    <w:p w:rsidR="00A45B17" w:rsidRPr="00303D01" w:rsidRDefault="00A45B17" w:rsidP="00A45B17">
      <w:pPr>
        <w:pStyle w:val="4"/>
      </w:pPr>
      <w:bookmarkStart w:id="501" w:name="_Toc57401523"/>
      <w:bookmarkStart w:id="502" w:name="_Toc57480885"/>
      <w:bookmarkStart w:id="503" w:name="_Toc57569955"/>
      <w:bookmarkStart w:id="504" w:name="_Toc57749029"/>
      <w:r w:rsidRPr="00303D01">
        <w:t>UNION ALL With WHERE</w:t>
      </w:r>
      <w:bookmarkEnd w:id="501"/>
      <w:bookmarkEnd w:id="502"/>
      <w:bookmarkEnd w:id="503"/>
      <w:bookmarkEnd w:id="504"/>
    </w:p>
    <w:p w:rsidR="00A45B17" w:rsidRDefault="00A45B17" w:rsidP="00A45B17">
      <w:pPr>
        <w:pStyle w:val="a4"/>
      </w:pPr>
      <w:r>
        <w:t>The following SQL statement returns the German cities (duplicate values also) from both the "Customers" and the "Suppliers" table:</w:t>
      </w:r>
    </w:p>
    <w:p w:rsidR="00A45B17" w:rsidRDefault="00A45B17" w:rsidP="00A45B17">
      <w:pPr>
        <w:rPr>
          <w:rStyle w:val="sqlstringcolor"/>
          <w:rFonts w:ascii="Consolas" w:hAnsi="Consolas"/>
          <w:color w:val="A52A2A"/>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City,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w:t>
      </w:r>
      <w:r>
        <w:rPr>
          <w:rStyle w:val="sqlstringcolor"/>
          <w:rFonts w:ascii="Consolas" w:hAnsi="Consolas"/>
          <w:color w:val="A52A2A"/>
          <w:sz w:val="23"/>
          <w:szCs w:val="23"/>
        </w:rPr>
        <w:t>'Germany'</w:t>
      </w:r>
    </w:p>
    <w:p w:rsidR="00A45B17" w:rsidRDefault="00A45B17" w:rsidP="00A45B17">
      <w:pPr>
        <w:rPr>
          <w:rStyle w:val="sqlkeywordcolor"/>
          <w:rFonts w:ascii="Consolas" w:hAnsi="Consolas"/>
          <w:color w:val="0000CD"/>
          <w:sz w:val="23"/>
          <w:szCs w:val="23"/>
          <w:lang w:val="uk-UA"/>
        </w:rPr>
      </w:pPr>
      <w:r>
        <w:rPr>
          <w:rStyle w:val="sqlkeywordcolor"/>
          <w:rFonts w:ascii="Consolas" w:hAnsi="Consolas"/>
          <w:color w:val="0000CD"/>
          <w:sz w:val="23"/>
          <w:szCs w:val="23"/>
        </w:rPr>
        <w:t>UNION</w:t>
      </w:r>
      <w:r>
        <w:rPr>
          <w:rStyle w:val="sqlcolor"/>
          <w:rFonts w:ascii="Consolas" w:hAnsi="Consolas"/>
          <w:color w:val="000000"/>
          <w:sz w:val="23"/>
          <w:szCs w:val="23"/>
        </w:rPr>
        <w:t xml:space="preserve"> </w:t>
      </w:r>
      <w:r>
        <w:rPr>
          <w:rStyle w:val="sqlkeywordcolor"/>
          <w:rFonts w:ascii="Consolas" w:hAnsi="Consolas"/>
          <w:color w:val="0000CD"/>
          <w:sz w:val="23"/>
          <w:szCs w:val="23"/>
        </w:rPr>
        <w:t>ALL</w:t>
      </w:r>
    </w:p>
    <w:p w:rsidR="00A45B17" w:rsidRDefault="00A45B17" w:rsidP="00A45B17">
      <w:pPr>
        <w:rPr>
          <w:rStyle w:val="sqlstringcolor"/>
          <w:rFonts w:ascii="Consolas" w:hAnsi="Consolas"/>
          <w:color w:val="A52A2A"/>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City,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w:t>
      </w:r>
      <w:r>
        <w:rPr>
          <w:rStyle w:val="sqlstringcolor"/>
          <w:rFonts w:ascii="Consolas" w:hAnsi="Consolas"/>
          <w:color w:val="A52A2A"/>
          <w:sz w:val="23"/>
          <w:szCs w:val="23"/>
        </w:rPr>
        <w:t>'Germany'</w:t>
      </w:r>
      <w:r>
        <w:rPr>
          <w:rStyle w:val="sqlstringcolor"/>
          <w:rFonts w:ascii="Consolas" w:hAnsi="Consolas"/>
          <w:color w:val="A52A2A"/>
          <w:sz w:val="23"/>
          <w:szCs w:val="23"/>
          <w:lang w:val="uk-UA"/>
        </w:rPr>
        <w:t xml:space="preserve"> </w:t>
      </w:r>
    </w:p>
    <w:p w:rsidR="00A45B17" w:rsidRDefault="00A45B17" w:rsidP="00A45B17">
      <w:pPr>
        <w:rPr>
          <w:rFonts w:cs="Times New Roman"/>
        </w:rPr>
      </w:pPr>
      <w:r>
        <w:rPr>
          <w:rStyle w:val="sqlkeywordcolor"/>
          <w:rFonts w:ascii="Consolas" w:hAnsi="Consolas"/>
          <w:color w:val="0000CD"/>
          <w:sz w:val="23"/>
          <w:szCs w:val="23"/>
        </w:rPr>
        <w:t>ORDER</w:t>
      </w:r>
      <w:r>
        <w:rPr>
          <w:rStyle w:val="sqlcolor"/>
          <w:rFonts w:ascii="Consolas" w:hAnsi="Consolas"/>
          <w:color w:val="000000"/>
          <w:sz w:val="23"/>
          <w:szCs w:val="23"/>
        </w:rPr>
        <w:t xml:space="preserve"> </w:t>
      </w:r>
      <w:r>
        <w:rPr>
          <w:rStyle w:val="sqlkeywordcolor"/>
          <w:rFonts w:ascii="Consolas" w:hAnsi="Consolas"/>
          <w:color w:val="0000CD"/>
          <w:sz w:val="23"/>
          <w:szCs w:val="23"/>
        </w:rPr>
        <w:t>BY</w:t>
      </w:r>
      <w:r>
        <w:rPr>
          <w:rStyle w:val="sqlcolor"/>
          <w:rFonts w:ascii="Consolas" w:hAnsi="Consolas"/>
          <w:color w:val="000000"/>
          <w:sz w:val="23"/>
          <w:szCs w:val="23"/>
        </w:rPr>
        <w:t xml:space="preserve"> City;</w:t>
      </w:r>
    </w:p>
    <w:p w:rsidR="00A45B17" w:rsidRPr="00303D01" w:rsidRDefault="00A45B17" w:rsidP="00A45B17">
      <w:pPr>
        <w:pStyle w:val="4"/>
      </w:pPr>
      <w:bookmarkStart w:id="505" w:name="_Toc57401524"/>
      <w:bookmarkStart w:id="506" w:name="_Toc57480886"/>
      <w:bookmarkStart w:id="507" w:name="_Toc57569956"/>
      <w:bookmarkStart w:id="508" w:name="_Toc57749030"/>
      <w:r w:rsidRPr="00303D01">
        <w:t>Another UNION Example</w:t>
      </w:r>
      <w:bookmarkEnd w:id="505"/>
      <w:bookmarkEnd w:id="506"/>
      <w:bookmarkEnd w:id="507"/>
      <w:bookmarkEnd w:id="508"/>
    </w:p>
    <w:p w:rsidR="00A45B17" w:rsidRDefault="00A45B17" w:rsidP="00A45B17">
      <w:pPr>
        <w:pStyle w:val="a4"/>
      </w:pPr>
      <w:r>
        <w:t>The following SQL statement lists all customers and suppliers:</w:t>
      </w:r>
    </w:p>
    <w:p w:rsidR="00A45B17" w:rsidRDefault="00A45B17" w:rsidP="00A45B17">
      <w:pPr>
        <w:rPr>
          <w:rFonts w:cs="Times New Roman"/>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stringcolor"/>
          <w:rFonts w:ascii="Consolas" w:hAnsi="Consolas"/>
          <w:color w:val="A52A2A"/>
          <w:sz w:val="23"/>
          <w:szCs w:val="23"/>
        </w:rPr>
        <w:t>'Customer'</w:t>
      </w:r>
      <w:r>
        <w:rPr>
          <w:rStyle w:val="sqlcolor"/>
          <w:rFonts w:ascii="Consolas" w:hAnsi="Consolas"/>
          <w:color w:val="000000"/>
          <w:sz w:val="23"/>
          <w:szCs w:val="23"/>
        </w:rPr>
        <w:t xml:space="preserve"> </w:t>
      </w:r>
      <w:r>
        <w:rPr>
          <w:rStyle w:val="sqlkeywordcolor"/>
          <w:rFonts w:ascii="Consolas" w:hAnsi="Consolas"/>
          <w:color w:val="0000CD"/>
          <w:sz w:val="23"/>
          <w:szCs w:val="23"/>
        </w:rPr>
        <w:t>AS</w:t>
      </w:r>
      <w:r>
        <w:rPr>
          <w:rStyle w:val="sqlcolor"/>
          <w:rFonts w:ascii="Consolas" w:hAnsi="Consolas"/>
          <w:color w:val="000000"/>
          <w:sz w:val="23"/>
          <w:szCs w:val="23"/>
        </w:rPr>
        <w:t xml:space="preserve"> Type, ContactName, City,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br/>
      </w:r>
      <w:r>
        <w:rPr>
          <w:rStyle w:val="sqlkeywordcolor"/>
          <w:rFonts w:ascii="Consolas" w:hAnsi="Consolas"/>
          <w:color w:val="0000CD"/>
          <w:sz w:val="23"/>
          <w:szCs w:val="23"/>
        </w:rPr>
        <w:t>UNION</w:t>
      </w:r>
      <w:r>
        <w:br/>
      </w: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stringcolor"/>
          <w:rFonts w:ascii="Consolas" w:hAnsi="Consolas"/>
          <w:color w:val="A52A2A"/>
          <w:sz w:val="23"/>
          <w:szCs w:val="23"/>
        </w:rPr>
        <w:t>'Supplier'</w:t>
      </w:r>
      <w:r>
        <w:rPr>
          <w:rStyle w:val="sqlcolor"/>
          <w:rFonts w:ascii="Consolas" w:hAnsi="Consolas"/>
          <w:color w:val="000000"/>
          <w:sz w:val="23"/>
          <w:szCs w:val="23"/>
        </w:rPr>
        <w:t xml:space="preserve">, ContactName, City, Country </w:t>
      </w:r>
      <w:r>
        <w:rPr>
          <w:rStyle w:val="sqlkeywordcolor"/>
          <w:rFonts w:ascii="Consolas" w:hAnsi="Consolas"/>
          <w:color w:val="0000CD"/>
          <w:sz w:val="23"/>
          <w:szCs w:val="23"/>
        </w:rPr>
        <w:t>FROM</w:t>
      </w:r>
      <w:r>
        <w:rPr>
          <w:rStyle w:val="sqlcolor"/>
          <w:rFonts w:ascii="Consolas" w:hAnsi="Consolas"/>
          <w:color w:val="000000"/>
          <w:sz w:val="23"/>
          <w:szCs w:val="23"/>
        </w:rPr>
        <w:t xml:space="preserve"> Suppliers</w:t>
      </w:r>
    </w:p>
    <w:p w:rsidR="00A45B17" w:rsidRDefault="00A45B17" w:rsidP="00A45B17">
      <w:pPr>
        <w:rPr>
          <w:lang w:val="uk-UA"/>
        </w:rPr>
      </w:pPr>
    </w:p>
    <w:p w:rsidR="00A45B17" w:rsidRDefault="00A45B17" w:rsidP="00A45B17">
      <w:pPr>
        <w:pStyle w:val="3"/>
        <w:jc w:val="center"/>
      </w:pPr>
      <w:bookmarkStart w:id="509" w:name="_Toc57480858"/>
      <w:bookmarkStart w:id="510" w:name="_Toc57569957"/>
      <w:bookmarkStart w:id="511" w:name="_Toc57749031"/>
      <w:r>
        <w:rPr>
          <w:lang w:val="uk-UA"/>
        </w:rPr>
        <w:t xml:space="preserve">Вкладені запити - </w:t>
      </w:r>
      <w:r>
        <w:t>Subqueries</w:t>
      </w:r>
      <w:bookmarkEnd w:id="509"/>
      <w:bookmarkEnd w:id="510"/>
      <w:bookmarkEnd w:id="511"/>
    </w:p>
    <w:p w:rsidR="00A45B17" w:rsidRPr="00093366" w:rsidRDefault="00A45B17" w:rsidP="00A45B17">
      <w:r w:rsidRPr="00093366">
        <w:t>A subquery is a SQL query within a query.</w:t>
      </w:r>
      <w:r w:rsidRPr="00093366">
        <w:br/>
        <w:t>They are nested queries that provide data to the enclosing query.</w:t>
      </w:r>
    </w:p>
    <w:p w:rsidR="00A45B17" w:rsidRPr="00093366" w:rsidRDefault="00A45B17" w:rsidP="00A45B17">
      <w:r w:rsidRPr="00093366">
        <w:t>Subqueries can return individual values or a list of records.</w:t>
      </w:r>
      <w:r w:rsidRPr="00093366">
        <w:br/>
        <w:t>Note that subquery statements are enclosed between parenthesis.</w:t>
      </w:r>
    </w:p>
    <w:p w:rsidR="00A45B17" w:rsidRPr="00093366" w:rsidRDefault="00A45B17" w:rsidP="00A45B17">
      <w:r w:rsidRPr="00093366">
        <w:t>There is no general syntax; subqueries are regular queries placed inside parenthesis.</w:t>
      </w:r>
      <w:r w:rsidRPr="00093366">
        <w:br/>
        <w:t>Subqueries can be used in different ways and at different locations inside a query:</w:t>
      </w:r>
      <w:r w:rsidRPr="00093366">
        <w:br/>
        <w:t>Here is a subquery with the IN operator.</w:t>
      </w:r>
    </w:p>
    <w:p w:rsidR="00A45B17" w:rsidRDefault="00A45B17" w:rsidP="00A45B17">
      <w:pPr>
        <w:pStyle w:val="HTML1"/>
        <w:numPr>
          <w:ilvl w:val="0"/>
          <w:numId w:val="58"/>
        </w:numPr>
        <w:rPr>
          <w:color w:val="BEBEC5"/>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Default="00A45B17" w:rsidP="00A45B17">
      <w:pPr>
        <w:pStyle w:val="HTML1"/>
        <w:numPr>
          <w:ilvl w:val="0"/>
          <w:numId w:val="58"/>
        </w:numPr>
        <w:rPr>
          <w:color w:val="BEBEC5"/>
        </w:rPr>
      </w:pPr>
      <w:r>
        <w:rPr>
          <w:rStyle w:val="pln"/>
          <w:rFonts w:ascii="Consolas" w:hAnsi="Consolas" w:cs="Consolas"/>
          <w:b/>
          <w:bCs/>
          <w:color w:val="000000"/>
          <w:sz w:val="24"/>
          <w:szCs w:val="24"/>
        </w:rPr>
        <w:t xml:space="preserve">  FROM table</w:t>
      </w:r>
      <w:r>
        <w:rPr>
          <w:rStyle w:val="pun"/>
          <w:rFonts w:ascii="Consolas" w:hAnsi="Consolas" w:cs="Consolas"/>
          <w:b/>
          <w:bCs/>
          <w:color w:val="000000"/>
          <w:sz w:val="24"/>
          <w:szCs w:val="24"/>
        </w:rPr>
        <w:t>-</w:t>
      </w:r>
      <w:r>
        <w:rPr>
          <w:rStyle w:val="pln"/>
          <w:rFonts w:ascii="Consolas" w:hAnsi="Consolas" w:cs="Consolas"/>
          <w:b/>
          <w:bCs/>
          <w:color w:val="000000"/>
          <w:sz w:val="24"/>
          <w:szCs w:val="24"/>
        </w:rPr>
        <w:t>name1</w:t>
      </w:r>
    </w:p>
    <w:p w:rsidR="00A45B17" w:rsidRPr="00B051EA" w:rsidRDefault="00A45B17" w:rsidP="00A45B17">
      <w:pPr>
        <w:pStyle w:val="HTML1"/>
        <w:numPr>
          <w:ilvl w:val="0"/>
          <w:numId w:val="58"/>
        </w:numPr>
        <w:rPr>
          <w:color w:val="BEBEC5"/>
          <w:lang w:val="en-US"/>
        </w:rPr>
      </w:pPr>
      <w:r w:rsidRPr="0014438B">
        <w:rPr>
          <w:rStyle w:val="pln"/>
          <w:rFonts w:ascii="Consolas" w:hAnsi="Consolas" w:cs="Consolas"/>
          <w:b/>
          <w:bCs/>
          <w:color w:val="000000"/>
          <w:sz w:val="24"/>
          <w:szCs w:val="24"/>
          <w:lang w:val="en-US"/>
        </w:rPr>
        <w:t xml:space="preserve"> WHERE value IN </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SELECT column</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name</w:t>
      </w:r>
    </w:p>
    <w:p w:rsidR="00A45B17" w:rsidRDefault="00A45B17" w:rsidP="00A45B17">
      <w:pPr>
        <w:pStyle w:val="HTML1"/>
        <w:numPr>
          <w:ilvl w:val="0"/>
          <w:numId w:val="58"/>
        </w:numPr>
        <w:rPr>
          <w:color w:val="BEBEC5"/>
        </w:rPr>
      </w:pPr>
      <w:r w:rsidRPr="0014438B">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FROM table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name2 </w:t>
      </w:r>
    </w:p>
    <w:p w:rsidR="00A45B17" w:rsidRDefault="00A45B17" w:rsidP="00A45B17">
      <w:pPr>
        <w:pStyle w:val="HTML1"/>
        <w:numPr>
          <w:ilvl w:val="0"/>
          <w:numId w:val="58"/>
        </w:numPr>
        <w:rPr>
          <w:color w:val="BEBEC5"/>
        </w:rPr>
      </w:pPr>
      <w:r>
        <w:rPr>
          <w:rStyle w:val="pln"/>
          <w:rFonts w:ascii="Consolas" w:hAnsi="Consolas" w:cs="Consolas"/>
          <w:b/>
          <w:bCs/>
          <w:color w:val="000000"/>
          <w:sz w:val="24"/>
          <w:szCs w:val="24"/>
        </w:rPr>
        <w:t xml:space="preserve">                  WHERE condition</w:t>
      </w:r>
      <w:r>
        <w:rPr>
          <w:rStyle w:val="pun"/>
          <w:rFonts w:ascii="Consolas" w:hAnsi="Consolas" w:cs="Consolas"/>
          <w:b/>
          <w:bCs/>
          <w:color w:val="000000"/>
          <w:sz w:val="24"/>
          <w:szCs w:val="24"/>
        </w:rPr>
        <w:t>)</w:t>
      </w:r>
    </w:p>
    <w:p w:rsidR="00A45B17" w:rsidRDefault="009261DF" w:rsidP="00A45B17">
      <w:pPr>
        <w:rPr>
          <w:rFonts w:ascii="Times New Roman" w:hAnsi="Times New Roman" w:cs="Times New Roman"/>
          <w:sz w:val="24"/>
          <w:szCs w:val="24"/>
        </w:rPr>
      </w:pPr>
      <w:r>
        <w:pict>
          <v:rect id="_x0000_i1033" style="width:0;height:0" o:hrstd="t" o:hrnoshade="t" o:hr="t" fillcolor="#212529" stroked="f"/>
        </w:pict>
      </w:r>
    </w:p>
    <w:p w:rsidR="00A45B17" w:rsidRDefault="00A45B17" w:rsidP="00A45B17">
      <w:pPr>
        <w:sectPr w:rsidR="00A45B17" w:rsidSect="008F0D49">
          <w:type w:val="continuous"/>
          <w:pgSz w:w="11906" w:h="16838"/>
          <w:pgMar w:top="1134" w:right="850" w:bottom="1134" w:left="1701" w:header="708" w:footer="708" w:gutter="0"/>
          <w:cols w:space="708"/>
          <w:docGrid w:linePitch="360"/>
        </w:sectPr>
      </w:pPr>
    </w:p>
    <w:p w:rsidR="00A45B17" w:rsidRPr="001F7020" w:rsidRDefault="00A45B17" w:rsidP="00A45B17">
      <w:pPr>
        <w:pStyle w:val="a4"/>
        <w:spacing w:line="312" w:lineRule="atLeast"/>
        <w:rPr>
          <w:rFonts w:ascii="Verdana" w:hAnsi="Verdana"/>
          <w:color w:val="000000"/>
          <w:sz w:val="20"/>
          <w:szCs w:val="20"/>
          <w:lang w:val="ru-RU"/>
        </w:rPr>
      </w:pPr>
      <w:bookmarkStart w:id="512" w:name="_Toc57480859"/>
      <w:r>
        <w:rPr>
          <w:rFonts w:ascii="Verdana" w:hAnsi="Verdana"/>
          <w:color w:val="000000"/>
          <w:sz w:val="20"/>
          <w:szCs w:val="20"/>
          <w:lang w:val="uk-UA"/>
        </w:rPr>
        <w:t xml:space="preserve">Підзапити це вирази </w:t>
      </w:r>
      <w:r>
        <w:rPr>
          <w:rFonts w:ascii="Verdana" w:hAnsi="Verdana"/>
          <w:color w:val="000000"/>
          <w:sz w:val="20"/>
          <w:szCs w:val="20"/>
        </w:rPr>
        <w:t>SELECT</w:t>
      </w:r>
      <w:r w:rsidRPr="001F7020">
        <w:rPr>
          <w:rFonts w:ascii="Verdana" w:hAnsi="Verdana"/>
          <w:color w:val="000000"/>
          <w:sz w:val="20"/>
          <w:szCs w:val="20"/>
          <w:lang w:val="ru-RU"/>
        </w:rPr>
        <w:t xml:space="preserve">, </w:t>
      </w:r>
      <w:r>
        <w:rPr>
          <w:rFonts w:ascii="Verdana" w:hAnsi="Verdana"/>
          <w:color w:val="000000"/>
          <w:sz w:val="20"/>
          <w:szCs w:val="20"/>
          <w:lang w:val="ru-RU"/>
        </w:rPr>
        <w:t>які вбудовані у інший запит, наприклад</w:t>
      </w:r>
      <w:r w:rsidRPr="001F7020">
        <w:rPr>
          <w:rFonts w:ascii="Verdana" w:hAnsi="Verdana"/>
          <w:color w:val="000000"/>
          <w:sz w:val="20"/>
          <w:szCs w:val="20"/>
          <w:lang w:val="ru-RU"/>
        </w:rPr>
        <w:t>.</w:t>
      </w:r>
    </w:p>
    <w:p w:rsidR="00A45B17" w:rsidRPr="00BD51C3" w:rsidRDefault="00A45B17" w:rsidP="00A45B17">
      <w:pPr>
        <w:pStyle w:val="4"/>
        <w:rPr>
          <w:lang w:val="ru-RU"/>
        </w:rPr>
      </w:pPr>
      <w:bookmarkStart w:id="513" w:name="_Toc57569958"/>
      <w:bookmarkStart w:id="514" w:name="_Toc57749032"/>
      <w:r w:rsidRPr="00BD51C3">
        <w:rPr>
          <w:lang w:val="ru-RU"/>
        </w:rPr>
        <w:t>Некорельовані підзапити</w:t>
      </w:r>
      <w:bookmarkEnd w:id="513"/>
      <w:bookmarkEnd w:id="514"/>
    </w:p>
    <w:p w:rsidR="00A45B17" w:rsidRDefault="00A45B17" w:rsidP="00A45B17">
      <w:pPr>
        <w:rPr>
          <w:lang w:val="uk-UA"/>
        </w:rPr>
      </w:pPr>
      <w:r>
        <w:rPr>
          <w:lang w:val="uk-UA"/>
        </w:rPr>
        <w:t>Розглянемо складний запит, що формує той самий вектор значень для кожного рядку зовнішнього запиту:</w:t>
      </w:r>
    </w:p>
    <w:p w:rsidR="00A45B17" w:rsidRPr="004B46DA" w:rsidRDefault="00A45B17" w:rsidP="00A45B17">
      <w:pPr>
        <w:rPr>
          <w:lang w:val="uk-UA"/>
        </w:rPr>
      </w:pPr>
    </w:p>
    <w:p w:rsidR="00A45B17" w:rsidRPr="00B051EA" w:rsidRDefault="00A45B17" w:rsidP="00A45B17">
      <w:pPr>
        <w:pStyle w:val="HTML1"/>
        <w:numPr>
          <w:ilvl w:val="0"/>
          <w:numId w:val="59"/>
        </w:numPr>
        <w:rPr>
          <w:color w:val="BEBEC5"/>
          <w:lang w:val="en-US"/>
        </w:rPr>
      </w:pPr>
      <w:r w:rsidRPr="003C7E16">
        <w:rPr>
          <w:rStyle w:val="pln"/>
          <w:rFonts w:ascii="Consolas" w:hAnsi="Consolas" w:cs="Consolas"/>
          <w:b/>
          <w:bCs/>
          <w:color w:val="000000"/>
          <w:sz w:val="24"/>
          <w:szCs w:val="24"/>
          <w:lang w:val="en-US"/>
        </w:rPr>
        <w:t xml:space="preserve">SELECT column1 </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 </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SELECT column</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 FROM table</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 WHERE condition</w:t>
      </w:r>
      <w:r w:rsidRPr="003C7E16">
        <w:rPr>
          <w:rStyle w:val="pun"/>
          <w:rFonts w:ascii="Consolas" w:hAnsi="Consolas" w:cs="Consolas"/>
          <w:b/>
          <w:bCs/>
          <w:color w:val="000000"/>
          <w:sz w:val="24"/>
          <w:szCs w:val="24"/>
          <w:lang w:val="en-US"/>
        </w:rPr>
        <w:t xml:space="preserve">), </w:t>
      </w:r>
      <w:r w:rsidRPr="003C7E16">
        <w:rPr>
          <w:rStyle w:val="pln"/>
          <w:rFonts w:ascii="Consolas" w:hAnsi="Consolas" w:cs="Consolas"/>
          <w:b/>
          <w:bCs/>
          <w:color w:val="000000"/>
          <w:sz w:val="24"/>
          <w:szCs w:val="24"/>
          <w:lang w:val="en-US"/>
        </w:rPr>
        <w:t>column</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names</w:t>
      </w:r>
    </w:p>
    <w:p w:rsidR="00A45B17" w:rsidRPr="004B46DA" w:rsidRDefault="00A45B17" w:rsidP="00A45B17">
      <w:pPr>
        <w:pStyle w:val="HTML1"/>
        <w:numPr>
          <w:ilvl w:val="0"/>
          <w:numId w:val="59"/>
        </w:numPr>
        <w:rPr>
          <w:color w:val="BEBEC5"/>
          <w:lang w:val="en-US"/>
        </w:rPr>
      </w:pPr>
      <w:r w:rsidRPr="003C7E16">
        <w:rPr>
          <w:rStyle w:val="pln"/>
          <w:rFonts w:ascii="Consolas" w:hAnsi="Consolas" w:cs="Consolas"/>
          <w:b/>
          <w:bCs/>
          <w:color w:val="000000"/>
          <w:sz w:val="24"/>
          <w:szCs w:val="24"/>
          <w:lang w:val="en-US"/>
        </w:rPr>
        <w:t xml:space="preserve">  FROM table</w:t>
      </w:r>
      <w:r w:rsidRPr="003C7E16">
        <w:rPr>
          <w:rStyle w:val="pun"/>
          <w:rFonts w:ascii="Consolas" w:hAnsi="Consolas" w:cs="Consolas"/>
          <w:b/>
          <w:bCs/>
          <w:color w:val="000000"/>
          <w:sz w:val="24"/>
          <w:szCs w:val="24"/>
          <w:lang w:val="en-US"/>
        </w:rPr>
        <w:t>-</w:t>
      </w:r>
      <w:r w:rsidRPr="003C7E16">
        <w:rPr>
          <w:rStyle w:val="pln"/>
          <w:rFonts w:ascii="Consolas" w:hAnsi="Consolas" w:cs="Consolas"/>
          <w:b/>
          <w:bCs/>
          <w:color w:val="000000"/>
          <w:sz w:val="24"/>
          <w:szCs w:val="24"/>
          <w:lang w:val="en-US"/>
        </w:rPr>
        <w:t xml:space="preserve">name </w:t>
      </w:r>
      <w:r>
        <w:rPr>
          <w:rStyle w:val="pln"/>
          <w:rFonts w:ascii="Consolas" w:hAnsi="Consolas" w:cs="Consolas"/>
          <w:b/>
          <w:bCs/>
          <w:color w:val="000000"/>
          <w:sz w:val="24"/>
          <w:szCs w:val="24"/>
          <w:lang w:val="en-US"/>
        </w:rPr>
        <w:t xml:space="preserve"> W</w:t>
      </w:r>
      <w:r w:rsidRPr="003C7E16">
        <w:rPr>
          <w:rStyle w:val="pln"/>
          <w:rFonts w:ascii="Consolas" w:hAnsi="Consolas" w:cs="Consolas"/>
          <w:b/>
          <w:bCs/>
          <w:color w:val="000000"/>
          <w:sz w:val="24"/>
          <w:szCs w:val="24"/>
          <w:lang w:val="en-US"/>
        </w:rPr>
        <w:t>H</w:t>
      </w:r>
      <w:r>
        <w:rPr>
          <w:rStyle w:val="pln"/>
          <w:rFonts w:ascii="Consolas" w:hAnsi="Consolas" w:cs="Consolas"/>
          <w:b/>
          <w:bCs/>
          <w:color w:val="000000"/>
          <w:sz w:val="24"/>
          <w:szCs w:val="24"/>
          <w:lang w:val="uk-UA"/>
        </w:rPr>
        <w:t>Е</w:t>
      </w:r>
      <w:r w:rsidRPr="003C7E16">
        <w:rPr>
          <w:rStyle w:val="pln"/>
          <w:rFonts w:ascii="Consolas" w:hAnsi="Consolas" w:cs="Consolas"/>
          <w:b/>
          <w:bCs/>
          <w:color w:val="000000"/>
          <w:sz w:val="24"/>
          <w:szCs w:val="24"/>
          <w:lang w:val="en-US"/>
        </w:rPr>
        <w:t>RE condition</w:t>
      </w:r>
    </w:p>
    <w:p w:rsidR="00A45B17" w:rsidRDefault="00A45B17" w:rsidP="00A45B17">
      <w:pPr>
        <w:rPr>
          <w:b/>
          <w:bCs/>
          <w:lang w:val="uk-UA"/>
        </w:rPr>
      </w:pPr>
    </w:p>
    <w:p w:rsidR="00A45B17" w:rsidRDefault="00A45B17" w:rsidP="00A45B17">
      <w:r>
        <w:rPr>
          <w:b/>
          <w:bCs/>
        </w:rPr>
        <w:t>Problem:</w:t>
      </w:r>
      <w:r>
        <w:t xml:space="preserve"> List products with order quantities greater than 100.</w:t>
      </w:r>
    </w:p>
    <w:p w:rsidR="00A45B17" w:rsidRDefault="00A45B17" w:rsidP="00A45B17">
      <w:pPr>
        <w:pStyle w:val="HTML1"/>
        <w:numPr>
          <w:ilvl w:val="0"/>
          <w:numId w:val="60"/>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ProductName</w:t>
      </w:r>
    </w:p>
    <w:p w:rsidR="00A45B17" w:rsidRDefault="00A45B17" w:rsidP="00A45B17">
      <w:pPr>
        <w:pStyle w:val="HTML1"/>
        <w:numPr>
          <w:ilvl w:val="0"/>
          <w:numId w:val="60"/>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Product</w:t>
      </w:r>
      <w:r>
        <w:rPr>
          <w:rStyle w:val="pln"/>
          <w:rFonts w:ascii="Consolas" w:hAnsi="Consolas" w:cs="Consolas"/>
          <w:b/>
          <w:bCs/>
          <w:color w:val="000000"/>
          <w:sz w:val="24"/>
          <w:szCs w:val="24"/>
        </w:rPr>
        <w:t xml:space="preserve"> </w:t>
      </w:r>
    </w:p>
    <w:p w:rsidR="00A45B17" w:rsidRDefault="00A45B17" w:rsidP="00A45B17">
      <w:pPr>
        <w:pStyle w:val="HTML1"/>
        <w:numPr>
          <w:ilvl w:val="0"/>
          <w:numId w:val="60"/>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Id</w:t>
      </w:r>
      <w:r>
        <w:rPr>
          <w:rStyle w:val="pln"/>
          <w:rFonts w:ascii="Consolas" w:hAnsi="Consolas" w:cs="Consolas"/>
          <w:b/>
          <w:bCs/>
          <w:color w:val="000000"/>
          <w:sz w:val="24"/>
          <w:szCs w:val="24"/>
        </w:rPr>
        <w:t xml:space="preserve"> IN </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ProductId</w:t>
      </w:r>
      <w:r>
        <w:rPr>
          <w:rStyle w:val="pln"/>
          <w:rFonts w:ascii="Consolas" w:hAnsi="Consolas" w:cs="Consolas"/>
          <w:b/>
          <w:bCs/>
          <w:color w:val="000000"/>
          <w:sz w:val="24"/>
          <w:szCs w:val="24"/>
        </w:rPr>
        <w:t xml:space="preserve"> </w:t>
      </w:r>
    </w:p>
    <w:p w:rsidR="00A45B17" w:rsidRDefault="00A45B17" w:rsidP="00A45B17">
      <w:pPr>
        <w:pStyle w:val="HTML1"/>
        <w:numPr>
          <w:ilvl w:val="0"/>
          <w:numId w:val="60"/>
        </w:numPr>
        <w:rPr>
          <w:color w:val="BEBEC5"/>
        </w:rPr>
      </w:pPr>
      <w:r>
        <w:rPr>
          <w:rStyle w:val="pln"/>
          <w:rFonts w:ascii="Consolas" w:hAnsi="Consolas" w:cs="Consolas"/>
          <w:b/>
          <w:bCs/>
          <w:color w:val="000000"/>
          <w:sz w:val="24"/>
          <w:szCs w:val="24"/>
        </w:rPr>
        <w:t xml:space="preserve">                FROM </w:t>
      </w:r>
      <w:r>
        <w:rPr>
          <w:rStyle w:val="typ"/>
          <w:rFonts w:ascii="Consolas" w:hAnsi="Consolas" w:cs="Consolas"/>
          <w:b/>
          <w:bCs/>
          <w:color w:val="2B91AF"/>
          <w:sz w:val="24"/>
          <w:szCs w:val="24"/>
        </w:rPr>
        <w:t>OrderItem</w:t>
      </w:r>
    </w:p>
    <w:p w:rsidR="00A45B17" w:rsidRDefault="00A45B17" w:rsidP="00A45B17">
      <w:pPr>
        <w:pStyle w:val="HTML1"/>
        <w:numPr>
          <w:ilvl w:val="0"/>
          <w:numId w:val="60"/>
        </w:numPr>
        <w:rPr>
          <w:color w:val="BEBEC5"/>
        </w:rPr>
      </w:pPr>
      <w:r>
        <w:rPr>
          <w:rStyle w:val="pln"/>
          <w:rFonts w:ascii="Consolas" w:hAnsi="Consolas" w:cs="Consolas"/>
          <w:b/>
          <w:bCs/>
          <w:color w:val="000000"/>
          <w:sz w:val="24"/>
          <w:szCs w:val="24"/>
        </w:rPr>
        <w:t xml:space="preserve">               WHERE </w:t>
      </w:r>
      <w:r>
        <w:rPr>
          <w:rStyle w:val="typ"/>
          <w:rFonts w:ascii="Consolas" w:hAnsi="Consolas" w:cs="Consolas"/>
          <w:b/>
          <w:bCs/>
          <w:color w:val="2B91AF"/>
          <w:sz w:val="24"/>
          <w:szCs w:val="24"/>
        </w:rPr>
        <w:t>Quantity</w:t>
      </w:r>
      <w:r>
        <w:rPr>
          <w:rStyle w:val="pln"/>
          <w:rFonts w:ascii="Consolas" w:hAnsi="Consolas" w:cs="Consolas"/>
          <w:b/>
          <w:bCs/>
          <w:color w:val="000000"/>
          <w:sz w:val="24"/>
          <w:szCs w:val="24"/>
        </w:rPr>
        <w:t xml:space="preserve"> </w:t>
      </w:r>
      <w:r>
        <w:rPr>
          <w:rStyle w:val="pun"/>
          <w:rFonts w:ascii="Consolas" w:hAnsi="Consolas" w:cs="Consolas"/>
          <w:b/>
          <w:bCs/>
          <w:color w:val="000000"/>
          <w:sz w:val="24"/>
          <w:szCs w:val="24"/>
        </w:rPr>
        <w:t>&gt;</w:t>
      </w:r>
      <w:r>
        <w:rPr>
          <w:rStyle w:val="pln"/>
          <w:rFonts w:ascii="Consolas" w:hAnsi="Consolas" w:cs="Consolas"/>
          <w:b/>
          <w:bCs/>
          <w:color w:val="000000"/>
          <w:sz w:val="24"/>
          <w:szCs w:val="24"/>
        </w:rPr>
        <w:t xml:space="preserve"> </w:t>
      </w:r>
      <w:r>
        <w:rPr>
          <w:rStyle w:val="lit"/>
          <w:rFonts w:ascii="Consolas" w:hAnsi="Consolas" w:cs="Consolas"/>
          <w:b/>
          <w:bCs/>
          <w:color w:val="CC4500"/>
          <w:sz w:val="24"/>
          <w:szCs w:val="24"/>
        </w:rPr>
        <w:t>100</w:t>
      </w:r>
      <w:r>
        <w:rPr>
          <w:rStyle w:val="pun"/>
          <w:rFonts w:ascii="Consolas" w:hAnsi="Consolas" w:cs="Consolas"/>
          <w:b/>
          <w:bCs/>
          <w:color w:val="000000"/>
          <w:sz w:val="24"/>
          <w:szCs w:val="24"/>
        </w:rPr>
        <w:t>)</w:t>
      </w:r>
    </w:p>
    <w:p w:rsidR="00A45B17" w:rsidRDefault="00A45B17" w:rsidP="00A45B17">
      <w:r>
        <w:rPr>
          <w:b/>
          <w:bCs/>
        </w:rPr>
        <w:t>Result:</w:t>
      </w:r>
      <w:r>
        <w:t xml:space="preserve"> 12 records.</w:t>
      </w:r>
    </w:p>
    <w:tbl>
      <w:tblPr>
        <w:tblW w:w="4935" w:type="dxa"/>
        <w:tblCellMar>
          <w:top w:w="15" w:type="dxa"/>
          <w:left w:w="15" w:type="dxa"/>
          <w:bottom w:w="15" w:type="dxa"/>
          <w:right w:w="15" w:type="dxa"/>
        </w:tblCellMar>
        <w:tblLook w:val="04A0" w:firstRow="1" w:lastRow="0" w:firstColumn="1" w:lastColumn="0" w:noHBand="0" w:noVBand="1"/>
      </w:tblPr>
      <w:tblGrid>
        <w:gridCol w:w="4935"/>
      </w:tblGrid>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PoductName</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Guaraná Fantástica</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Schoggi Schokolade</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Chartreuse verte</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Jack's New England Clam Chowder</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Rogede sild</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Manjimup Dried Apples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Perth Pasties</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noProof/>
                <w:sz w:val="24"/>
                <w:szCs w:val="24"/>
                <w:lang w:val="ru-RU" w:eastAsia="ru-RU"/>
              </w:rPr>
              <w:drawing>
                <wp:inline distT="0" distB="0" distL="0" distR="0" wp14:anchorId="194216B1" wp14:editId="176D3F0C">
                  <wp:extent cx="228600" cy="76200"/>
                  <wp:effectExtent l="0" t="0" r="0" b="0"/>
                  <wp:docPr id="67" name="Рисунок 67"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Pr="001F7020" w:rsidRDefault="00A45B17" w:rsidP="00A45B17">
      <w:pPr>
        <w:rPr>
          <w:lang w:val="ru-RU"/>
        </w:rPr>
      </w:pPr>
      <w:r>
        <w:rPr>
          <w:lang w:val="ru-RU"/>
        </w:rPr>
        <w:t>Створимо таблиці для товарів та замовлень</w:t>
      </w:r>
      <w:r w:rsidRPr="001F7020">
        <w:rPr>
          <w:lang w:val="ru-RU"/>
        </w:rPr>
        <w:t>:</w:t>
      </w:r>
    </w:p>
    <w:tbl>
      <w:tblPr>
        <w:tblW w:w="7938" w:type="dxa"/>
        <w:tblCellSpacing w:w="0" w:type="dxa"/>
        <w:tblCellMar>
          <w:left w:w="0" w:type="dxa"/>
          <w:right w:w="0" w:type="dxa"/>
        </w:tblCellMar>
        <w:tblLook w:val="04A0" w:firstRow="1" w:lastRow="0" w:firstColumn="1" w:lastColumn="0" w:noHBand="0" w:noVBand="1"/>
      </w:tblPr>
      <w:tblGrid>
        <w:gridCol w:w="241"/>
        <w:gridCol w:w="7697"/>
      </w:tblGrid>
      <w:tr w:rsidR="00A45B17" w:rsidRPr="001F7020" w:rsidTr="008F0D49">
        <w:trPr>
          <w:tblCellSpacing w:w="0" w:type="dxa"/>
        </w:trPr>
        <w:tc>
          <w:tcPr>
            <w:tcW w:w="0" w:type="auto"/>
            <w:vAlign w:val="center"/>
            <w:hideMark/>
          </w:tcPr>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2</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3</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4</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5</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6</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7</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8</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9</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10</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11</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12</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13</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14</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15</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16</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17</w:t>
            </w:r>
          </w:p>
        </w:tc>
        <w:tc>
          <w:tcPr>
            <w:tcW w:w="13155" w:type="dxa"/>
            <w:vAlign w:val="center"/>
            <w:hideMark/>
          </w:tcPr>
          <w:p w:rsidR="00A45B17" w:rsidRPr="001F7020" w:rsidRDefault="00A45B17" w:rsidP="008F0D49">
            <w:pPr>
              <w:spacing w:line="293" w:lineRule="atLeast"/>
              <w:rPr>
                <w:rFonts w:ascii="Courier New" w:hAnsi="Courier New" w:cs="Courier New"/>
                <w:sz w:val="20"/>
                <w:szCs w:val="20"/>
                <w:lang w:val="uk-UA"/>
              </w:rPr>
            </w:pPr>
            <w:r w:rsidRPr="001F7020">
              <w:rPr>
                <w:rStyle w:val="HTML0"/>
                <w:rFonts w:eastAsiaTheme="minorHAnsi"/>
              </w:rPr>
              <w:t>CREATE</w:t>
            </w:r>
            <w:r w:rsidRPr="001F7020">
              <w:rPr>
                <w:rFonts w:ascii="Courier New" w:hAnsi="Courier New" w:cs="Courier New"/>
                <w:sz w:val="20"/>
                <w:szCs w:val="20"/>
              </w:rPr>
              <w:t xml:space="preserve"> </w:t>
            </w:r>
            <w:r w:rsidRPr="001F7020">
              <w:rPr>
                <w:rStyle w:val="HTML0"/>
                <w:rFonts w:eastAsiaTheme="minorHAnsi"/>
              </w:rPr>
              <w:t>TABLE</w:t>
            </w:r>
            <w:r w:rsidRPr="001F7020">
              <w:rPr>
                <w:rFonts w:ascii="Courier New" w:hAnsi="Courier New" w:cs="Courier New"/>
                <w:sz w:val="20"/>
                <w:szCs w:val="20"/>
              </w:rPr>
              <w:t xml:space="preserve"> </w:t>
            </w:r>
            <w:r w:rsidRPr="001F7020">
              <w:rPr>
                <w:rStyle w:val="HTML0"/>
                <w:rFonts w:eastAsiaTheme="minorHAnsi"/>
              </w:rPr>
              <w:t>Product</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Id INT</w:t>
            </w:r>
            <w:r w:rsidRPr="001F7020">
              <w:rPr>
                <w:rFonts w:ascii="Courier New" w:hAnsi="Courier New" w:cs="Courier New"/>
                <w:sz w:val="20"/>
                <w:szCs w:val="20"/>
              </w:rPr>
              <w:t xml:space="preserve"> </w:t>
            </w:r>
            <w:r w:rsidRPr="001F7020">
              <w:rPr>
                <w:rStyle w:val="HTML0"/>
                <w:rFonts w:eastAsiaTheme="minorHAnsi"/>
              </w:rPr>
              <w:t>AUTO_INCREMENT PRIMARY</w:t>
            </w:r>
            <w:r w:rsidRPr="001F7020">
              <w:rPr>
                <w:rFonts w:ascii="Courier New" w:hAnsi="Courier New" w:cs="Courier New"/>
                <w:sz w:val="20"/>
                <w:szCs w:val="20"/>
              </w:rPr>
              <w:t xml:space="preserve"> </w:t>
            </w:r>
            <w:r w:rsidRPr="001F7020">
              <w:rPr>
                <w:rStyle w:val="HTML0"/>
                <w:rFonts w:eastAsiaTheme="minorHAnsi"/>
              </w:rPr>
              <w:t>KEY,</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ProductName VARCHAR(30) NOT</w:t>
            </w:r>
            <w:r w:rsidRPr="001F7020">
              <w:rPr>
                <w:rFonts w:ascii="Courier New" w:hAnsi="Courier New" w:cs="Courier New"/>
                <w:sz w:val="20"/>
                <w:szCs w:val="20"/>
              </w:rPr>
              <w:t xml:space="preserve"> </w:t>
            </w:r>
            <w:r w:rsidRPr="001F7020">
              <w:rPr>
                <w:rStyle w:val="HTML0"/>
                <w:rFonts w:eastAsiaTheme="minorHAnsi"/>
              </w:rPr>
              <w:t>NULL,</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Manufacturer VARCHAR(20) NOT</w:t>
            </w:r>
            <w:r w:rsidRPr="001F7020">
              <w:rPr>
                <w:rFonts w:ascii="Courier New" w:hAnsi="Courier New" w:cs="Courier New"/>
                <w:sz w:val="20"/>
                <w:szCs w:val="20"/>
              </w:rPr>
              <w:t xml:space="preserve"> </w:t>
            </w:r>
            <w:r w:rsidRPr="001F7020">
              <w:rPr>
                <w:rStyle w:val="HTML0"/>
                <w:rFonts w:eastAsiaTheme="minorHAnsi"/>
              </w:rPr>
              <w:t>NULL,</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ProductCount INT</w:t>
            </w:r>
            <w:r w:rsidRPr="001F7020">
              <w:rPr>
                <w:rFonts w:ascii="Courier New" w:hAnsi="Courier New" w:cs="Courier New"/>
                <w:sz w:val="20"/>
                <w:szCs w:val="20"/>
              </w:rPr>
              <w:t xml:space="preserve"> </w:t>
            </w:r>
            <w:r w:rsidRPr="001F7020">
              <w:rPr>
                <w:rStyle w:val="HTML0"/>
                <w:rFonts w:eastAsiaTheme="minorHAnsi"/>
              </w:rPr>
              <w:t>DEFAULT</w:t>
            </w:r>
            <w:r w:rsidRPr="001F7020">
              <w:rPr>
                <w:rFonts w:ascii="Courier New" w:hAnsi="Courier New" w:cs="Courier New"/>
                <w:sz w:val="20"/>
                <w:szCs w:val="20"/>
              </w:rPr>
              <w:t xml:space="preserve"> </w:t>
            </w:r>
            <w:r w:rsidRPr="001F7020">
              <w:rPr>
                <w:rStyle w:val="HTML0"/>
                <w:rFonts w:eastAsiaTheme="minorHAnsi"/>
              </w:rPr>
              <w:t>0,</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Price DECIMAL</w:t>
            </w:r>
            <w:r w:rsidRPr="001F7020">
              <w:rPr>
                <w:rFonts w:ascii="Courier New" w:hAnsi="Courier New" w:cs="Courier New"/>
                <w:sz w:val="20"/>
                <w:szCs w:val="20"/>
              </w:rPr>
              <w:t xml:space="preserve"> </w:t>
            </w:r>
            <w:r w:rsidRPr="001F7020">
              <w:rPr>
                <w:rStyle w:val="HTML0"/>
                <w:rFonts w:eastAsiaTheme="minorHAnsi"/>
              </w:rPr>
              <w:t>NOT</w:t>
            </w:r>
            <w:r w:rsidRPr="001F7020">
              <w:rPr>
                <w:rFonts w:ascii="Courier New" w:hAnsi="Courier New" w:cs="Courier New"/>
                <w:sz w:val="20"/>
                <w:szCs w:val="20"/>
              </w:rPr>
              <w:t xml:space="preserve"> </w:t>
            </w:r>
            <w:r w:rsidRPr="001F7020">
              <w:rPr>
                <w:rStyle w:val="HTML0"/>
                <w:rFonts w:eastAsiaTheme="minorHAnsi"/>
              </w:rPr>
              <w:t>NULL</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w:t>
            </w:r>
          </w:p>
          <w:p w:rsidR="00A45B17" w:rsidRPr="001F7020" w:rsidRDefault="00A45B17" w:rsidP="008F0D49">
            <w:pPr>
              <w:spacing w:line="293" w:lineRule="atLeast"/>
              <w:rPr>
                <w:rFonts w:ascii="Courier New" w:hAnsi="Courier New" w:cs="Courier New"/>
                <w:sz w:val="20"/>
                <w:szCs w:val="20"/>
                <w:lang w:val="uk-UA"/>
              </w:rPr>
            </w:pPr>
            <w:r w:rsidRPr="001F7020">
              <w:rPr>
                <w:rStyle w:val="HTML0"/>
                <w:rFonts w:eastAsiaTheme="minorHAnsi"/>
              </w:rPr>
              <w:t>CREATE</w:t>
            </w:r>
            <w:r w:rsidRPr="001F7020">
              <w:rPr>
                <w:rFonts w:ascii="Courier New" w:hAnsi="Courier New" w:cs="Courier New"/>
                <w:sz w:val="20"/>
                <w:szCs w:val="20"/>
              </w:rPr>
              <w:t xml:space="preserve"> </w:t>
            </w:r>
            <w:r w:rsidRPr="001F7020">
              <w:rPr>
                <w:rStyle w:val="HTML0"/>
                <w:rFonts w:eastAsiaTheme="minorHAnsi"/>
              </w:rPr>
              <w:t>TABLE</w:t>
            </w:r>
            <w:r w:rsidRPr="001F7020">
              <w:rPr>
                <w:rFonts w:ascii="Courier New" w:hAnsi="Courier New" w:cs="Courier New"/>
                <w:sz w:val="20"/>
                <w:szCs w:val="20"/>
              </w:rPr>
              <w:t xml:space="preserve"> </w:t>
            </w:r>
            <w:r w:rsidRPr="001F7020">
              <w:rPr>
                <w:rStyle w:val="HTML0"/>
                <w:rFonts w:eastAsiaTheme="minorHAnsi"/>
              </w:rPr>
              <w:t>Order</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Id INT</w:t>
            </w:r>
            <w:r w:rsidRPr="001F7020">
              <w:rPr>
                <w:rFonts w:ascii="Courier New" w:hAnsi="Courier New" w:cs="Courier New"/>
                <w:sz w:val="20"/>
                <w:szCs w:val="20"/>
              </w:rPr>
              <w:t xml:space="preserve"> </w:t>
            </w:r>
            <w:r w:rsidRPr="001F7020">
              <w:rPr>
                <w:rStyle w:val="HTML0"/>
                <w:rFonts w:eastAsiaTheme="minorHAnsi"/>
              </w:rPr>
              <w:t>AUTO_INCREMENT PRIMARY</w:t>
            </w:r>
            <w:r w:rsidRPr="001F7020">
              <w:rPr>
                <w:rFonts w:ascii="Courier New" w:hAnsi="Courier New" w:cs="Courier New"/>
                <w:sz w:val="20"/>
                <w:szCs w:val="20"/>
              </w:rPr>
              <w:t xml:space="preserve"> </w:t>
            </w:r>
            <w:r w:rsidRPr="001F7020">
              <w:rPr>
                <w:rStyle w:val="HTML0"/>
                <w:rFonts w:eastAsiaTheme="minorHAnsi"/>
              </w:rPr>
              <w:t>KEY,</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ProductId INT</w:t>
            </w:r>
            <w:r w:rsidRPr="001F7020">
              <w:rPr>
                <w:rFonts w:ascii="Courier New" w:hAnsi="Courier New" w:cs="Courier New"/>
                <w:sz w:val="20"/>
                <w:szCs w:val="20"/>
              </w:rPr>
              <w:t xml:space="preserve"> </w:t>
            </w:r>
            <w:r w:rsidRPr="001F7020">
              <w:rPr>
                <w:rStyle w:val="HTML0"/>
                <w:rFonts w:eastAsiaTheme="minorHAnsi"/>
              </w:rPr>
              <w:t>NOT</w:t>
            </w:r>
            <w:r w:rsidRPr="001F7020">
              <w:rPr>
                <w:rFonts w:ascii="Courier New" w:hAnsi="Courier New" w:cs="Courier New"/>
                <w:sz w:val="20"/>
                <w:szCs w:val="20"/>
              </w:rPr>
              <w:t xml:space="preserve"> </w:t>
            </w:r>
            <w:r w:rsidRPr="001F7020">
              <w:rPr>
                <w:rStyle w:val="HTML0"/>
                <w:rFonts w:eastAsiaTheme="minorHAnsi"/>
              </w:rPr>
              <w:t>NULL,</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ProductCount INT</w:t>
            </w:r>
            <w:r w:rsidRPr="001F7020">
              <w:rPr>
                <w:rFonts w:ascii="Courier New" w:hAnsi="Courier New" w:cs="Courier New"/>
                <w:sz w:val="20"/>
                <w:szCs w:val="20"/>
              </w:rPr>
              <w:t xml:space="preserve"> </w:t>
            </w:r>
            <w:r w:rsidRPr="001F7020">
              <w:rPr>
                <w:rStyle w:val="HTML0"/>
                <w:rFonts w:eastAsiaTheme="minorHAnsi"/>
              </w:rPr>
              <w:t>DEFAULT</w:t>
            </w:r>
            <w:r w:rsidRPr="001F7020">
              <w:rPr>
                <w:rFonts w:ascii="Courier New" w:hAnsi="Courier New" w:cs="Courier New"/>
                <w:sz w:val="20"/>
                <w:szCs w:val="20"/>
              </w:rPr>
              <w:t xml:space="preserve"> </w:t>
            </w:r>
            <w:r w:rsidRPr="001F7020">
              <w:rPr>
                <w:rStyle w:val="HTML0"/>
                <w:rFonts w:eastAsiaTheme="minorHAnsi"/>
              </w:rPr>
              <w:t>1,</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CreatedAt DATE</w:t>
            </w:r>
            <w:r w:rsidRPr="001F7020">
              <w:rPr>
                <w:rFonts w:ascii="Courier New" w:hAnsi="Courier New" w:cs="Courier New"/>
                <w:sz w:val="20"/>
                <w:szCs w:val="20"/>
              </w:rPr>
              <w:t xml:space="preserve"> </w:t>
            </w:r>
            <w:r w:rsidRPr="001F7020">
              <w:rPr>
                <w:rStyle w:val="HTML0"/>
                <w:rFonts w:eastAsiaTheme="minorHAnsi"/>
              </w:rPr>
              <w:t>NOT</w:t>
            </w:r>
            <w:r w:rsidRPr="001F7020">
              <w:rPr>
                <w:rFonts w:ascii="Courier New" w:hAnsi="Courier New" w:cs="Courier New"/>
                <w:sz w:val="20"/>
                <w:szCs w:val="20"/>
              </w:rPr>
              <w:t xml:space="preserve"> </w:t>
            </w:r>
            <w:r w:rsidRPr="001F7020">
              <w:rPr>
                <w:rStyle w:val="HTML0"/>
                <w:rFonts w:eastAsiaTheme="minorHAnsi"/>
              </w:rPr>
              <w:t>NULL,</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Price DECIMAL</w:t>
            </w:r>
            <w:r w:rsidRPr="001F7020">
              <w:rPr>
                <w:rFonts w:ascii="Courier New" w:hAnsi="Courier New" w:cs="Courier New"/>
                <w:sz w:val="20"/>
                <w:szCs w:val="20"/>
              </w:rPr>
              <w:t xml:space="preserve"> </w:t>
            </w:r>
            <w:r w:rsidRPr="001F7020">
              <w:rPr>
                <w:rStyle w:val="HTML0"/>
                <w:rFonts w:eastAsiaTheme="minorHAnsi"/>
              </w:rPr>
              <w:t>NOT</w:t>
            </w:r>
            <w:r w:rsidRPr="001F7020">
              <w:rPr>
                <w:rFonts w:ascii="Courier New" w:hAnsi="Courier New" w:cs="Courier New"/>
                <w:sz w:val="20"/>
                <w:szCs w:val="20"/>
              </w:rPr>
              <w:t xml:space="preserve"> </w:t>
            </w:r>
            <w:r w:rsidRPr="001F7020">
              <w:rPr>
                <w:rStyle w:val="HTML0"/>
                <w:rFonts w:eastAsiaTheme="minorHAnsi"/>
              </w:rPr>
              <w:t>NULL,</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FOREIGN</w:t>
            </w:r>
            <w:r w:rsidRPr="001F7020">
              <w:rPr>
                <w:rFonts w:ascii="Courier New" w:hAnsi="Courier New" w:cs="Courier New"/>
                <w:sz w:val="20"/>
                <w:szCs w:val="20"/>
              </w:rPr>
              <w:t xml:space="preserve"> </w:t>
            </w:r>
            <w:r w:rsidRPr="001F7020">
              <w:rPr>
                <w:rStyle w:val="HTML0"/>
                <w:rFonts w:eastAsiaTheme="minorHAnsi"/>
              </w:rPr>
              <w:t>KEY</w:t>
            </w:r>
            <w:r w:rsidRPr="001F7020">
              <w:rPr>
                <w:rFonts w:ascii="Courier New" w:hAnsi="Courier New" w:cs="Courier New"/>
                <w:sz w:val="20"/>
                <w:szCs w:val="20"/>
              </w:rPr>
              <w:t xml:space="preserve"> </w:t>
            </w:r>
            <w:r w:rsidRPr="001F7020">
              <w:rPr>
                <w:rStyle w:val="HTML0"/>
                <w:rFonts w:eastAsiaTheme="minorHAnsi"/>
              </w:rPr>
              <w:t>(ProductId) REFERENCES</w:t>
            </w:r>
            <w:r w:rsidRPr="001F7020">
              <w:rPr>
                <w:rFonts w:ascii="Courier New" w:hAnsi="Courier New" w:cs="Courier New"/>
                <w:sz w:val="20"/>
                <w:szCs w:val="20"/>
              </w:rPr>
              <w:t xml:space="preserve"> </w:t>
            </w:r>
            <w:r w:rsidRPr="001F7020">
              <w:rPr>
                <w:rStyle w:val="HTML0"/>
                <w:rFonts w:eastAsiaTheme="minorHAnsi"/>
              </w:rPr>
              <w:t>Products(Id) ON</w:t>
            </w:r>
            <w:r w:rsidRPr="001F7020">
              <w:rPr>
                <w:rFonts w:ascii="Courier New" w:hAnsi="Courier New" w:cs="Courier New"/>
                <w:sz w:val="20"/>
                <w:szCs w:val="20"/>
              </w:rPr>
              <w:t xml:space="preserve"> </w:t>
            </w:r>
            <w:r w:rsidRPr="001F7020">
              <w:rPr>
                <w:rStyle w:val="HTML0"/>
                <w:rFonts w:eastAsiaTheme="minorHAnsi"/>
              </w:rPr>
              <w:t>DELETE</w:t>
            </w:r>
            <w:r w:rsidRPr="001F7020">
              <w:rPr>
                <w:rFonts w:ascii="Courier New" w:hAnsi="Courier New" w:cs="Courier New"/>
                <w:sz w:val="20"/>
                <w:szCs w:val="20"/>
              </w:rPr>
              <w:t xml:space="preserve"> </w:t>
            </w:r>
            <w:r w:rsidRPr="001F7020">
              <w:rPr>
                <w:rStyle w:val="HTML0"/>
                <w:rFonts w:eastAsiaTheme="minorHAnsi"/>
              </w:rPr>
              <w:t>CASCADE</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w:t>
            </w:r>
          </w:p>
        </w:tc>
      </w:tr>
    </w:tbl>
    <w:p w:rsidR="00A45B17" w:rsidRPr="001F7020" w:rsidRDefault="00A45B17" w:rsidP="00A45B17">
      <w:pPr>
        <w:pStyle w:val="a4"/>
        <w:spacing w:line="312" w:lineRule="atLeast"/>
        <w:rPr>
          <w:rFonts w:ascii="Verdana" w:hAnsi="Verdana"/>
          <w:color w:val="000000"/>
          <w:sz w:val="20"/>
          <w:szCs w:val="20"/>
          <w:lang w:val="ru-RU"/>
        </w:rPr>
      </w:pPr>
      <w:r>
        <w:rPr>
          <w:rFonts w:ascii="Verdana" w:hAnsi="Verdana"/>
          <w:color w:val="000000"/>
          <w:sz w:val="20"/>
          <w:szCs w:val="20"/>
          <w:lang w:val="ru-RU"/>
        </w:rPr>
        <w:t>Додамо у таблиці</w:t>
      </w:r>
      <w:r w:rsidRPr="001F7020">
        <w:rPr>
          <w:rFonts w:ascii="Verdana" w:hAnsi="Verdana"/>
          <w:color w:val="000000"/>
          <w:sz w:val="20"/>
          <w:szCs w:val="20"/>
          <w:lang w:val="ru-RU"/>
        </w:rPr>
        <w:t>:</w:t>
      </w:r>
    </w:p>
    <w:tbl>
      <w:tblPr>
        <w:tblW w:w="8505" w:type="dxa"/>
        <w:tblCellSpacing w:w="0" w:type="dxa"/>
        <w:tblCellMar>
          <w:left w:w="0" w:type="dxa"/>
          <w:right w:w="0" w:type="dxa"/>
        </w:tblCellMar>
        <w:tblLook w:val="04A0" w:firstRow="1" w:lastRow="0" w:firstColumn="1" w:lastColumn="0" w:noHBand="0" w:noVBand="1"/>
      </w:tblPr>
      <w:tblGrid>
        <w:gridCol w:w="241"/>
        <w:gridCol w:w="8264"/>
      </w:tblGrid>
      <w:tr w:rsidR="00A45B17" w:rsidTr="008F0D49">
        <w:trPr>
          <w:tblCellSpacing w:w="0" w:type="dxa"/>
        </w:trPr>
        <w:tc>
          <w:tcPr>
            <w:tcW w:w="0" w:type="auto"/>
            <w:vAlign w:val="center"/>
            <w:hideMark/>
          </w:tcPr>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2</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3</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4</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5</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6</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7</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8</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9</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10</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11</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12</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13</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14</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15</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16</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17</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18</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19</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20</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21</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22</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23</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24</w:t>
            </w:r>
          </w:p>
          <w:p w:rsidR="00A45B17" w:rsidRPr="001F7020" w:rsidRDefault="00A45B17" w:rsidP="008F0D49">
            <w:pPr>
              <w:spacing w:line="293" w:lineRule="atLeast"/>
              <w:rPr>
                <w:rFonts w:ascii="Courier New" w:hAnsi="Courier New" w:cs="Courier New"/>
                <w:sz w:val="20"/>
                <w:szCs w:val="20"/>
              </w:rPr>
            </w:pPr>
          </w:p>
        </w:tc>
        <w:tc>
          <w:tcPr>
            <w:tcW w:w="12900" w:type="dxa"/>
            <w:vAlign w:val="center"/>
            <w:hideMark/>
          </w:tcPr>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INSERT</w:t>
            </w:r>
            <w:r w:rsidRPr="001F7020">
              <w:rPr>
                <w:rFonts w:ascii="Courier New" w:hAnsi="Courier New" w:cs="Courier New"/>
                <w:sz w:val="20"/>
                <w:szCs w:val="20"/>
              </w:rPr>
              <w:t xml:space="preserve"> </w:t>
            </w:r>
            <w:r w:rsidRPr="001F7020">
              <w:rPr>
                <w:rStyle w:val="HTML0"/>
                <w:rFonts w:eastAsiaTheme="minorHAnsi"/>
              </w:rPr>
              <w:t>INTO</w:t>
            </w:r>
            <w:r w:rsidRPr="001F7020">
              <w:rPr>
                <w:rFonts w:ascii="Courier New" w:hAnsi="Courier New" w:cs="Courier New"/>
                <w:sz w:val="20"/>
                <w:szCs w:val="20"/>
              </w:rPr>
              <w:t xml:space="preserve"> </w:t>
            </w:r>
            <w:r w:rsidRPr="001F7020">
              <w:rPr>
                <w:rStyle w:val="HTML0"/>
                <w:rFonts w:eastAsiaTheme="minorHAnsi"/>
              </w:rPr>
              <w:t>Products (ProductName, Manufacturer, ProductCount, Price)</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VALUES</w:t>
            </w:r>
            <w:r w:rsidRPr="001F7020">
              <w:rPr>
                <w:rFonts w:ascii="Courier New" w:hAnsi="Courier New" w:cs="Courier New"/>
                <w:sz w:val="20"/>
                <w:szCs w:val="20"/>
              </w:rPr>
              <w:t xml:space="preserve"> </w:t>
            </w:r>
            <w:r w:rsidRPr="001F7020">
              <w:rPr>
                <w:rStyle w:val="HTML0"/>
                <w:rFonts w:eastAsiaTheme="minorHAnsi"/>
              </w:rPr>
              <w:t>('iPhone X', 'Apple', 2, 76000),</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('iPhone 8', 'Apple', 2, 51000),</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('iPhone 7', 'Apple', 5, 42000),</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('Galaxy S9', 'Samsung', 2, 56000),</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('Galaxy S8', 'Samsung', 1, 46000),</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('Honor 10', 'Huawei', 2, 26000),</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('Nokia 8', 'HMD Global', 6, 38000);</w:t>
            </w:r>
          </w:p>
          <w:p w:rsidR="00A45B17" w:rsidRPr="001F7020" w:rsidRDefault="00A45B17" w:rsidP="008F0D49">
            <w:pPr>
              <w:spacing w:line="293" w:lineRule="atLeast"/>
              <w:rPr>
                <w:rFonts w:ascii="Courier New" w:hAnsi="Courier New" w:cs="Courier New"/>
                <w:sz w:val="20"/>
                <w:szCs w:val="20"/>
              </w:rPr>
            </w:pPr>
            <w:r w:rsidRPr="001F7020">
              <w:rPr>
                <w:rFonts w:ascii="Courier New" w:hAnsi="Courier New" w:cs="Courier New"/>
                <w:sz w:val="20"/>
                <w:szCs w:val="20"/>
              </w:rPr>
              <w:t>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INSERT</w:t>
            </w:r>
            <w:r w:rsidRPr="001F7020">
              <w:rPr>
                <w:rFonts w:ascii="Courier New" w:hAnsi="Courier New" w:cs="Courier New"/>
                <w:sz w:val="20"/>
                <w:szCs w:val="20"/>
              </w:rPr>
              <w:t xml:space="preserve"> </w:t>
            </w:r>
            <w:r w:rsidRPr="001F7020">
              <w:rPr>
                <w:rStyle w:val="HTML0"/>
                <w:rFonts w:eastAsiaTheme="minorHAnsi"/>
              </w:rPr>
              <w:t>INTO</w:t>
            </w:r>
            <w:r w:rsidRPr="001F7020">
              <w:rPr>
                <w:rFonts w:ascii="Courier New" w:hAnsi="Courier New" w:cs="Courier New"/>
                <w:sz w:val="20"/>
                <w:szCs w:val="20"/>
              </w:rPr>
              <w:t xml:space="preserve"> </w:t>
            </w:r>
            <w:r w:rsidRPr="001F7020">
              <w:rPr>
                <w:rStyle w:val="HTML0"/>
                <w:rFonts w:eastAsiaTheme="minorHAnsi"/>
              </w:rPr>
              <w:t>Orders (ProductId, CreatedAt, ProductCount, Price)</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VALUES</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(SELECT</w:t>
            </w:r>
            <w:r w:rsidRPr="001F7020">
              <w:rPr>
                <w:rFonts w:ascii="Courier New" w:hAnsi="Courier New" w:cs="Courier New"/>
                <w:sz w:val="20"/>
                <w:szCs w:val="20"/>
              </w:rPr>
              <w:t xml:space="preserve"> </w:t>
            </w:r>
            <w:r w:rsidRPr="001F7020">
              <w:rPr>
                <w:rStyle w:val="HTML0"/>
                <w:rFonts w:eastAsiaTheme="minorHAnsi"/>
              </w:rPr>
              <w:t>Id FROM</w:t>
            </w:r>
            <w:r w:rsidRPr="001F7020">
              <w:rPr>
                <w:rFonts w:ascii="Courier New" w:hAnsi="Courier New" w:cs="Courier New"/>
                <w:sz w:val="20"/>
                <w:szCs w:val="20"/>
              </w:rPr>
              <w:t xml:space="preserve"> </w:t>
            </w:r>
            <w:r w:rsidRPr="001F7020">
              <w:rPr>
                <w:rStyle w:val="HTML0"/>
                <w:rFonts w:eastAsiaTheme="minorHAnsi"/>
              </w:rPr>
              <w:t>Products WHERE</w:t>
            </w:r>
            <w:r w:rsidRPr="001F7020">
              <w:rPr>
                <w:rFonts w:ascii="Courier New" w:hAnsi="Courier New" w:cs="Courier New"/>
                <w:sz w:val="20"/>
                <w:szCs w:val="20"/>
              </w:rPr>
              <w:t xml:space="preserve"> </w:t>
            </w:r>
            <w:r w:rsidRPr="001F7020">
              <w:rPr>
                <w:rStyle w:val="HTML0"/>
                <w:rFonts w:eastAsiaTheme="minorHAnsi"/>
              </w:rPr>
              <w:t>ProductName='Galaxy S8'),</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'2018-05-21',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2,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(SELECT</w:t>
            </w:r>
            <w:r w:rsidRPr="001F7020">
              <w:rPr>
                <w:rFonts w:ascii="Courier New" w:hAnsi="Courier New" w:cs="Courier New"/>
                <w:sz w:val="20"/>
                <w:szCs w:val="20"/>
              </w:rPr>
              <w:t xml:space="preserve"> </w:t>
            </w:r>
            <w:r w:rsidRPr="001F7020">
              <w:rPr>
                <w:rStyle w:val="HTML0"/>
                <w:rFonts w:eastAsiaTheme="minorHAnsi"/>
              </w:rPr>
              <w:t>Price FROM</w:t>
            </w:r>
            <w:r w:rsidRPr="001F7020">
              <w:rPr>
                <w:rFonts w:ascii="Courier New" w:hAnsi="Courier New" w:cs="Courier New"/>
                <w:sz w:val="20"/>
                <w:szCs w:val="20"/>
              </w:rPr>
              <w:t xml:space="preserve"> </w:t>
            </w:r>
            <w:r w:rsidRPr="001F7020">
              <w:rPr>
                <w:rStyle w:val="HTML0"/>
                <w:rFonts w:eastAsiaTheme="minorHAnsi"/>
              </w:rPr>
              <w:t>Products WHERE</w:t>
            </w:r>
            <w:r w:rsidRPr="001F7020">
              <w:rPr>
                <w:rFonts w:ascii="Courier New" w:hAnsi="Courier New" w:cs="Courier New"/>
                <w:sz w:val="20"/>
                <w:szCs w:val="20"/>
              </w:rPr>
              <w:t xml:space="preserve"> </w:t>
            </w:r>
            <w:r w:rsidRPr="001F7020">
              <w:rPr>
                <w:rStyle w:val="HTML0"/>
                <w:rFonts w:eastAsiaTheme="minorHAnsi"/>
              </w:rPr>
              <w:t>ProductName='Galaxy S8')</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(SELECT</w:t>
            </w:r>
            <w:r w:rsidRPr="001F7020">
              <w:rPr>
                <w:rFonts w:ascii="Courier New" w:hAnsi="Courier New" w:cs="Courier New"/>
                <w:sz w:val="20"/>
                <w:szCs w:val="20"/>
              </w:rPr>
              <w:t xml:space="preserve"> </w:t>
            </w:r>
            <w:r w:rsidRPr="001F7020">
              <w:rPr>
                <w:rStyle w:val="HTML0"/>
                <w:rFonts w:eastAsiaTheme="minorHAnsi"/>
              </w:rPr>
              <w:t>Id FROM</w:t>
            </w:r>
            <w:r w:rsidRPr="001F7020">
              <w:rPr>
                <w:rFonts w:ascii="Courier New" w:hAnsi="Courier New" w:cs="Courier New"/>
                <w:sz w:val="20"/>
                <w:szCs w:val="20"/>
              </w:rPr>
              <w:t xml:space="preserve"> </w:t>
            </w:r>
            <w:r w:rsidRPr="001F7020">
              <w:rPr>
                <w:rStyle w:val="HTML0"/>
                <w:rFonts w:eastAsiaTheme="minorHAnsi"/>
              </w:rPr>
              <w:t>Products WHERE</w:t>
            </w:r>
            <w:r w:rsidRPr="001F7020">
              <w:rPr>
                <w:rFonts w:ascii="Courier New" w:hAnsi="Courier New" w:cs="Courier New"/>
                <w:sz w:val="20"/>
                <w:szCs w:val="20"/>
              </w:rPr>
              <w:t xml:space="preserve"> </w:t>
            </w:r>
            <w:r w:rsidRPr="001F7020">
              <w:rPr>
                <w:rStyle w:val="HTML0"/>
                <w:rFonts w:eastAsiaTheme="minorHAnsi"/>
              </w:rPr>
              <w:t>ProductName='iPhone X'),</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'2018-05-23',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1,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(SELECT</w:t>
            </w:r>
            <w:r w:rsidRPr="001F7020">
              <w:rPr>
                <w:rFonts w:ascii="Courier New" w:hAnsi="Courier New" w:cs="Courier New"/>
                <w:sz w:val="20"/>
                <w:szCs w:val="20"/>
              </w:rPr>
              <w:t xml:space="preserve"> </w:t>
            </w:r>
            <w:r w:rsidRPr="001F7020">
              <w:rPr>
                <w:rStyle w:val="HTML0"/>
                <w:rFonts w:eastAsiaTheme="minorHAnsi"/>
              </w:rPr>
              <w:t>Price FROM</w:t>
            </w:r>
            <w:r w:rsidRPr="001F7020">
              <w:rPr>
                <w:rFonts w:ascii="Courier New" w:hAnsi="Courier New" w:cs="Courier New"/>
                <w:sz w:val="20"/>
                <w:szCs w:val="20"/>
              </w:rPr>
              <w:t xml:space="preserve"> </w:t>
            </w:r>
            <w:r w:rsidRPr="001F7020">
              <w:rPr>
                <w:rStyle w:val="HTML0"/>
                <w:rFonts w:eastAsiaTheme="minorHAnsi"/>
              </w:rPr>
              <w:t>Products WHERE</w:t>
            </w:r>
            <w:r w:rsidRPr="001F7020">
              <w:rPr>
                <w:rFonts w:ascii="Courier New" w:hAnsi="Courier New" w:cs="Courier New"/>
                <w:sz w:val="20"/>
                <w:szCs w:val="20"/>
              </w:rPr>
              <w:t xml:space="preserve"> </w:t>
            </w:r>
            <w:r w:rsidRPr="001F7020">
              <w:rPr>
                <w:rStyle w:val="HTML0"/>
                <w:rFonts w:eastAsiaTheme="minorHAnsi"/>
              </w:rPr>
              <w:t>ProductName='iPhone X')</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(SELECT</w:t>
            </w:r>
            <w:r w:rsidRPr="001F7020">
              <w:rPr>
                <w:rFonts w:ascii="Courier New" w:hAnsi="Courier New" w:cs="Courier New"/>
                <w:sz w:val="20"/>
                <w:szCs w:val="20"/>
              </w:rPr>
              <w:t xml:space="preserve"> </w:t>
            </w:r>
            <w:r w:rsidRPr="001F7020">
              <w:rPr>
                <w:rStyle w:val="HTML0"/>
                <w:rFonts w:eastAsiaTheme="minorHAnsi"/>
              </w:rPr>
              <w:t>Id FROM</w:t>
            </w:r>
            <w:r w:rsidRPr="001F7020">
              <w:rPr>
                <w:rFonts w:ascii="Courier New" w:hAnsi="Courier New" w:cs="Courier New"/>
                <w:sz w:val="20"/>
                <w:szCs w:val="20"/>
              </w:rPr>
              <w:t xml:space="preserve"> </w:t>
            </w:r>
            <w:r w:rsidRPr="001F7020">
              <w:rPr>
                <w:rStyle w:val="HTML0"/>
                <w:rFonts w:eastAsiaTheme="minorHAnsi"/>
              </w:rPr>
              <w:t>Products WHERE</w:t>
            </w:r>
            <w:r w:rsidRPr="001F7020">
              <w:rPr>
                <w:rFonts w:ascii="Courier New" w:hAnsi="Courier New" w:cs="Courier New"/>
                <w:sz w:val="20"/>
                <w:szCs w:val="20"/>
              </w:rPr>
              <w:t xml:space="preserve"> </w:t>
            </w:r>
            <w:r w:rsidRPr="001F7020">
              <w:rPr>
                <w:rStyle w:val="HTML0"/>
                <w:rFonts w:eastAsiaTheme="minorHAnsi"/>
              </w:rPr>
              <w:t>ProductName='iPhone 8'),</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'2018-05-21',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xml:space="preserve">    1, </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    (SELECT</w:t>
            </w:r>
            <w:r w:rsidRPr="001F7020">
              <w:rPr>
                <w:rFonts w:ascii="Courier New" w:hAnsi="Courier New" w:cs="Courier New"/>
                <w:sz w:val="20"/>
                <w:szCs w:val="20"/>
              </w:rPr>
              <w:t xml:space="preserve"> </w:t>
            </w:r>
            <w:r w:rsidRPr="001F7020">
              <w:rPr>
                <w:rStyle w:val="HTML0"/>
                <w:rFonts w:eastAsiaTheme="minorHAnsi"/>
              </w:rPr>
              <w:t>Price FROM</w:t>
            </w:r>
            <w:r w:rsidRPr="001F7020">
              <w:rPr>
                <w:rFonts w:ascii="Courier New" w:hAnsi="Courier New" w:cs="Courier New"/>
                <w:sz w:val="20"/>
                <w:szCs w:val="20"/>
              </w:rPr>
              <w:t xml:space="preserve"> </w:t>
            </w:r>
            <w:r w:rsidRPr="001F7020">
              <w:rPr>
                <w:rStyle w:val="HTML0"/>
                <w:rFonts w:eastAsiaTheme="minorHAnsi"/>
              </w:rPr>
              <w:t>Products WHERE</w:t>
            </w:r>
            <w:r w:rsidRPr="001F7020">
              <w:rPr>
                <w:rFonts w:ascii="Courier New" w:hAnsi="Courier New" w:cs="Courier New"/>
                <w:sz w:val="20"/>
                <w:szCs w:val="20"/>
              </w:rPr>
              <w:t xml:space="preserve"> </w:t>
            </w:r>
            <w:r w:rsidRPr="001F7020">
              <w:rPr>
                <w:rStyle w:val="HTML0"/>
                <w:rFonts w:eastAsiaTheme="minorHAnsi"/>
              </w:rPr>
              <w:t>ProductName='iPhone 8')</w:t>
            </w:r>
          </w:p>
          <w:p w:rsidR="00A45B17" w:rsidRPr="001F7020" w:rsidRDefault="00A45B17" w:rsidP="008F0D49">
            <w:pPr>
              <w:spacing w:line="293" w:lineRule="atLeast"/>
              <w:rPr>
                <w:rFonts w:ascii="Courier New" w:hAnsi="Courier New" w:cs="Courier New"/>
                <w:sz w:val="20"/>
                <w:szCs w:val="20"/>
              </w:rPr>
            </w:pPr>
            <w:r w:rsidRPr="001F7020">
              <w:rPr>
                <w:rStyle w:val="HTML0"/>
                <w:rFonts w:eastAsiaTheme="minorHAnsi"/>
              </w:rPr>
              <w:t>);</w:t>
            </w:r>
          </w:p>
        </w:tc>
      </w:tr>
    </w:tbl>
    <w:p w:rsidR="00A45B17" w:rsidRDefault="00A45B17" w:rsidP="00A45B17">
      <w:pPr>
        <w:rPr>
          <w:lang w:val="ru-RU"/>
        </w:rPr>
      </w:pPr>
      <w:r>
        <w:rPr>
          <w:lang w:val="ru-RU"/>
        </w:rPr>
        <w:t>Для додавання нових даних у</w:t>
      </w:r>
      <w:r w:rsidRPr="001F7020">
        <w:rPr>
          <w:lang w:val="ru-RU"/>
        </w:rPr>
        <w:t xml:space="preserve"> таблицу </w:t>
      </w:r>
      <w:r>
        <w:t>Order</w:t>
      </w:r>
      <w:r>
        <w:rPr>
          <w:lang w:val="ru-RU"/>
        </w:rPr>
        <w:t xml:space="preserve"> використовуються </w:t>
      </w:r>
      <w:r w:rsidRPr="001F7020">
        <w:rPr>
          <w:lang w:val="ru-RU"/>
        </w:rPr>
        <w:t>п</w:t>
      </w:r>
      <w:r>
        <w:rPr>
          <w:lang w:val="ru-RU"/>
        </w:rPr>
        <w:t>ідзапити</w:t>
      </w:r>
      <w:r w:rsidRPr="001F7020">
        <w:rPr>
          <w:lang w:val="ru-RU"/>
        </w:rPr>
        <w:t xml:space="preserve">. </w:t>
      </w:r>
    </w:p>
    <w:p w:rsidR="00A45B17" w:rsidRDefault="00A45B17" w:rsidP="00A45B17">
      <w:pPr>
        <w:rPr>
          <w:lang w:val="ru-RU"/>
        </w:rPr>
      </w:pPr>
      <w:r>
        <w:rPr>
          <w:lang w:val="ru-RU"/>
        </w:rPr>
        <w:t xml:space="preserve">Перше замовлення було на товар </w:t>
      </w:r>
      <w:r>
        <w:t>Galaxy</w:t>
      </w:r>
      <w:r w:rsidRPr="001F7020">
        <w:rPr>
          <w:lang w:val="ru-RU"/>
        </w:rPr>
        <w:t xml:space="preserve"> </w:t>
      </w:r>
      <w:r>
        <w:t>S</w:t>
      </w:r>
      <w:r w:rsidRPr="001F7020">
        <w:rPr>
          <w:lang w:val="ru-RU"/>
        </w:rPr>
        <w:t xml:space="preserve">8. </w:t>
      </w:r>
      <w:r>
        <w:rPr>
          <w:lang w:val="ru-RU"/>
        </w:rPr>
        <w:t xml:space="preserve">Відповідно у таблиці </w:t>
      </w:r>
      <w:r>
        <w:t>Orders</w:t>
      </w:r>
      <w:r w:rsidRPr="001F7020">
        <w:rPr>
          <w:lang w:val="ru-RU"/>
        </w:rPr>
        <w:t xml:space="preserve"> </w:t>
      </w:r>
      <w:r>
        <w:rPr>
          <w:lang w:val="ru-RU"/>
        </w:rPr>
        <w:t xml:space="preserve">слід зберігти інформацію по замовлення, де </w:t>
      </w:r>
      <w:r w:rsidRPr="001F7020">
        <w:rPr>
          <w:lang w:val="ru-RU"/>
        </w:rPr>
        <w:t xml:space="preserve"> </w:t>
      </w:r>
      <w:r>
        <w:t>ProductId</w:t>
      </w:r>
      <w:r w:rsidRPr="001F7020">
        <w:rPr>
          <w:lang w:val="ru-RU"/>
        </w:rPr>
        <w:t xml:space="preserve"> </w:t>
      </w:r>
      <w:r>
        <w:rPr>
          <w:lang w:val="ru-RU"/>
        </w:rPr>
        <w:t xml:space="preserve"> вказує на </w:t>
      </w:r>
      <w:r>
        <w:t>Id</w:t>
      </w:r>
      <w:r>
        <w:rPr>
          <w:lang w:val="ru-RU"/>
        </w:rPr>
        <w:t xml:space="preserve"> товару</w:t>
      </w:r>
      <w:r w:rsidRPr="001F7020">
        <w:rPr>
          <w:lang w:val="ru-RU"/>
        </w:rPr>
        <w:t xml:space="preserve"> </w:t>
      </w:r>
      <w:r>
        <w:t>Galaxy</w:t>
      </w:r>
      <w:r w:rsidRPr="001F7020">
        <w:rPr>
          <w:lang w:val="ru-RU"/>
        </w:rPr>
        <w:t xml:space="preserve"> </w:t>
      </w:r>
      <w:r>
        <w:t>S</w:t>
      </w:r>
      <w:r w:rsidRPr="001F7020">
        <w:rPr>
          <w:lang w:val="ru-RU"/>
        </w:rPr>
        <w:t xml:space="preserve">8, поле </w:t>
      </w:r>
      <w:r>
        <w:t>Price</w:t>
      </w:r>
      <w:r>
        <w:rPr>
          <w:lang w:val="ru-RU"/>
        </w:rPr>
        <w:t xml:space="preserve"> – на його ціну</w:t>
      </w:r>
      <w:r w:rsidRPr="001F7020">
        <w:rPr>
          <w:lang w:val="ru-RU"/>
        </w:rPr>
        <w:t xml:space="preserve">. </w:t>
      </w:r>
      <w:r>
        <w:rPr>
          <w:lang w:val="ru-RU"/>
        </w:rPr>
        <w:t xml:space="preserve">Але на момент написання запиту ми можемо не знати: </w:t>
      </w:r>
      <w:r>
        <w:t>Id</w:t>
      </w:r>
      <w:r>
        <w:rPr>
          <w:lang w:val="ru-RU"/>
        </w:rPr>
        <w:t xml:space="preserve"> покупця,</w:t>
      </w:r>
      <w:r w:rsidRPr="001F7020">
        <w:rPr>
          <w:lang w:val="ru-RU"/>
        </w:rPr>
        <w:t xml:space="preserve"> </w:t>
      </w:r>
      <w:r>
        <w:t>Id</w:t>
      </w:r>
      <w:r w:rsidRPr="001F7020">
        <w:rPr>
          <w:lang w:val="ru-RU"/>
        </w:rPr>
        <w:t xml:space="preserve"> то</w:t>
      </w:r>
      <w:r>
        <w:rPr>
          <w:lang w:val="ru-RU"/>
        </w:rPr>
        <w:t>вара, ціну товару</w:t>
      </w:r>
      <w:r w:rsidRPr="001F7020">
        <w:rPr>
          <w:lang w:val="ru-RU"/>
        </w:rPr>
        <w:t xml:space="preserve">. </w:t>
      </w:r>
      <w:r>
        <w:rPr>
          <w:lang w:val="ru-RU"/>
        </w:rPr>
        <w:t>У цьому випадку слід виконати підзапит у дужках</w:t>
      </w:r>
    </w:p>
    <w:p w:rsidR="00A45B17" w:rsidRPr="008F6247" w:rsidRDefault="00A45B17" w:rsidP="00A45B17">
      <w:pPr>
        <w:rPr>
          <w:lang w:val="ru-RU"/>
        </w:rPr>
      </w:pPr>
    </w:p>
    <w:p w:rsidR="00A45B17" w:rsidRPr="00BD51C3" w:rsidRDefault="00A45B17" w:rsidP="00A45B17">
      <w:pPr>
        <w:rPr>
          <w:sz w:val="24"/>
          <w:szCs w:val="24"/>
          <w:lang w:val="ru-RU"/>
        </w:rPr>
      </w:pPr>
      <w:r w:rsidRPr="00BD51C3">
        <w:rPr>
          <w:rStyle w:val="HTML0"/>
          <w:rFonts w:eastAsiaTheme="minorHAnsi"/>
          <w:lang w:val="ru-RU"/>
        </w:rPr>
        <w:t>(</w:t>
      </w:r>
      <w:r>
        <w:rPr>
          <w:rStyle w:val="HTML0"/>
          <w:rFonts w:eastAsiaTheme="minorHAnsi"/>
        </w:rPr>
        <w:t>SELECT</w:t>
      </w:r>
      <w:r w:rsidRPr="00BD51C3">
        <w:rPr>
          <w:lang w:val="ru-RU"/>
        </w:rPr>
        <w:t xml:space="preserve"> </w:t>
      </w:r>
      <w:r>
        <w:rPr>
          <w:rStyle w:val="HTML0"/>
          <w:rFonts w:eastAsiaTheme="minorHAnsi"/>
        </w:rPr>
        <w:t>Price</w:t>
      </w:r>
      <w:r w:rsidRPr="00BD51C3">
        <w:rPr>
          <w:rStyle w:val="HTML0"/>
          <w:rFonts w:eastAsiaTheme="minorHAnsi"/>
          <w:lang w:val="ru-RU"/>
        </w:rPr>
        <w:t xml:space="preserve"> </w:t>
      </w:r>
      <w:r>
        <w:rPr>
          <w:rStyle w:val="HTML0"/>
          <w:rFonts w:eastAsiaTheme="minorHAnsi"/>
        </w:rPr>
        <w:t>FROM</w:t>
      </w:r>
      <w:r w:rsidRPr="00BD51C3">
        <w:rPr>
          <w:lang w:val="ru-RU"/>
        </w:rPr>
        <w:t xml:space="preserve"> </w:t>
      </w:r>
      <w:r>
        <w:rPr>
          <w:rStyle w:val="HTML0"/>
          <w:rFonts w:eastAsiaTheme="minorHAnsi"/>
        </w:rPr>
        <w:t>Products</w:t>
      </w:r>
      <w:r w:rsidRPr="00BD51C3">
        <w:rPr>
          <w:rStyle w:val="HTML0"/>
          <w:rFonts w:eastAsiaTheme="minorHAnsi"/>
          <w:lang w:val="ru-RU"/>
        </w:rPr>
        <w:t xml:space="preserve"> </w:t>
      </w:r>
      <w:r>
        <w:rPr>
          <w:rStyle w:val="HTML0"/>
          <w:rFonts w:eastAsiaTheme="minorHAnsi"/>
        </w:rPr>
        <w:t>WHERE</w:t>
      </w:r>
      <w:r w:rsidRPr="00BD51C3">
        <w:rPr>
          <w:lang w:val="ru-RU"/>
        </w:rPr>
        <w:t xml:space="preserve"> </w:t>
      </w:r>
      <w:r>
        <w:rPr>
          <w:rStyle w:val="HTML0"/>
          <w:rFonts w:eastAsiaTheme="minorHAnsi"/>
        </w:rPr>
        <w:t>ProductName</w:t>
      </w:r>
      <w:r w:rsidRPr="00BD51C3">
        <w:rPr>
          <w:rStyle w:val="HTML0"/>
          <w:rFonts w:eastAsiaTheme="minorHAnsi"/>
          <w:lang w:val="ru-RU"/>
        </w:rPr>
        <w:t>='</w:t>
      </w:r>
      <w:r>
        <w:rPr>
          <w:rStyle w:val="HTML0"/>
          <w:rFonts w:eastAsiaTheme="minorHAnsi"/>
        </w:rPr>
        <w:t>iPhone</w:t>
      </w:r>
      <w:r w:rsidRPr="00BD51C3">
        <w:rPr>
          <w:rStyle w:val="HTML0"/>
          <w:rFonts w:eastAsiaTheme="minorHAnsi"/>
          <w:lang w:val="ru-RU"/>
        </w:rPr>
        <w:t xml:space="preserve"> 8')</w:t>
      </w:r>
    </w:p>
    <w:p w:rsidR="00A45B17" w:rsidRDefault="00A45B17" w:rsidP="00A45B17">
      <w:pPr>
        <w:rPr>
          <w:lang w:val="ru-RU"/>
        </w:rPr>
      </w:pPr>
    </w:p>
    <w:p w:rsidR="00A45B17" w:rsidRPr="001F7020" w:rsidRDefault="00A45B17" w:rsidP="00A45B17">
      <w:pPr>
        <w:rPr>
          <w:lang w:val="ru-RU"/>
        </w:rPr>
      </w:pPr>
      <w:r>
        <w:rPr>
          <w:lang w:val="ru-RU"/>
        </w:rPr>
        <w:t>У цьому випадку для додавання одного товару виконується два підзапита</w:t>
      </w:r>
      <w:r w:rsidRPr="001F7020">
        <w:rPr>
          <w:lang w:val="ru-RU"/>
        </w:rPr>
        <w:t>. К</w:t>
      </w:r>
      <w:r>
        <w:rPr>
          <w:lang w:val="ru-RU"/>
        </w:rPr>
        <w:t>ожний запит повертає один скалярний вираз, напр., числовий ідентифф</w:t>
      </w:r>
      <w:r w:rsidRPr="001F7020">
        <w:rPr>
          <w:lang w:val="ru-RU"/>
        </w:rPr>
        <w:t>катор.</w:t>
      </w:r>
    </w:p>
    <w:p w:rsidR="00A45B17" w:rsidRDefault="00A45B17" w:rsidP="00A45B17">
      <w:pPr>
        <w:rPr>
          <w:lang w:val="ru-RU"/>
        </w:rPr>
      </w:pPr>
      <w:r>
        <w:rPr>
          <w:lang w:val="ru-RU"/>
        </w:rPr>
        <w:t>Підзапити можуть виконуватися і до головної таблиці. Наприклад</w:t>
      </w:r>
      <w:r w:rsidRPr="001F7020">
        <w:rPr>
          <w:lang w:val="ru-RU"/>
        </w:rPr>
        <w:t xml:space="preserve">, </w:t>
      </w:r>
      <w:r>
        <w:rPr>
          <w:lang w:val="ru-RU"/>
        </w:rPr>
        <w:t>з</w:t>
      </w:r>
      <w:r w:rsidRPr="001F7020">
        <w:rPr>
          <w:lang w:val="ru-RU"/>
        </w:rPr>
        <w:t>найдем</w:t>
      </w:r>
      <w:r>
        <w:rPr>
          <w:lang w:val="ru-RU"/>
        </w:rPr>
        <w:t xml:space="preserve">о товари </w:t>
      </w:r>
      <w:r w:rsidRPr="001F7020">
        <w:rPr>
          <w:lang w:val="ru-RU"/>
        </w:rPr>
        <w:t>з та</w:t>
      </w:r>
      <w:r>
        <w:rPr>
          <w:lang w:val="ru-RU"/>
        </w:rPr>
        <w:t>блиці</w:t>
      </w:r>
      <w:r w:rsidRPr="001F7020">
        <w:rPr>
          <w:lang w:val="ru-RU"/>
        </w:rPr>
        <w:t xml:space="preserve"> </w:t>
      </w:r>
      <w:r>
        <w:t>Product</w:t>
      </w:r>
      <w:r w:rsidRPr="001F7020">
        <w:rPr>
          <w:lang w:val="ru-RU"/>
        </w:rPr>
        <w:t xml:space="preserve">, </w:t>
      </w:r>
      <w:r>
        <w:rPr>
          <w:lang w:val="ru-RU"/>
        </w:rPr>
        <w:t>що мають мінімальну ціну</w:t>
      </w:r>
      <w:r w:rsidRPr="001F7020">
        <w:rPr>
          <w:lang w:val="ru-RU"/>
        </w:rPr>
        <w:t>:</w:t>
      </w:r>
    </w:p>
    <w:p w:rsidR="00A45B17" w:rsidRPr="001F7020" w:rsidRDefault="00A45B17" w:rsidP="00A45B17">
      <w:pPr>
        <w:rPr>
          <w:lang w:val="ru-RU"/>
        </w:rPr>
      </w:pPr>
    </w:p>
    <w:p w:rsidR="00A45B17" w:rsidRDefault="00A45B17" w:rsidP="00A45B17">
      <w:pPr>
        <w:rPr>
          <w:sz w:val="24"/>
          <w:szCs w:val="24"/>
        </w:rPr>
      </w:pPr>
      <w:r>
        <w:rPr>
          <w:rStyle w:val="HTML0"/>
          <w:rFonts w:eastAsiaTheme="minorHAnsi"/>
        </w:rPr>
        <w:t>SELECT</w:t>
      </w:r>
      <w:r>
        <w:t xml:space="preserve"> </w:t>
      </w:r>
      <w:r>
        <w:rPr>
          <w:rStyle w:val="HTML0"/>
          <w:rFonts w:eastAsiaTheme="minorHAnsi"/>
        </w:rPr>
        <w:t>* FROM</w:t>
      </w:r>
      <w:r>
        <w:t xml:space="preserve"> </w:t>
      </w:r>
      <w:r>
        <w:rPr>
          <w:rStyle w:val="HTML0"/>
          <w:rFonts w:eastAsiaTheme="minorHAnsi"/>
        </w:rPr>
        <w:t>Products</w:t>
      </w:r>
      <w:r>
        <w:rPr>
          <w:rStyle w:val="HTML0"/>
          <w:rFonts w:eastAsiaTheme="minorHAnsi"/>
          <w:lang w:val="uk-UA"/>
        </w:rPr>
        <w:t xml:space="preserve"> </w:t>
      </w:r>
      <w:r>
        <w:rPr>
          <w:rStyle w:val="HTML0"/>
          <w:rFonts w:eastAsiaTheme="minorHAnsi"/>
        </w:rPr>
        <w:t>WHERE</w:t>
      </w:r>
      <w:r>
        <w:t xml:space="preserve"> </w:t>
      </w:r>
      <w:r>
        <w:rPr>
          <w:rStyle w:val="HTML0"/>
          <w:rFonts w:eastAsiaTheme="minorHAnsi"/>
        </w:rPr>
        <w:t>Price = (SELECT</w:t>
      </w:r>
      <w:r>
        <w:t xml:space="preserve"> </w:t>
      </w:r>
      <w:r>
        <w:rPr>
          <w:rStyle w:val="HTML0"/>
          <w:rFonts w:eastAsiaTheme="minorHAnsi"/>
        </w:rPr>
        <w:t>MIN(Price) FROM</w:t>
      </w:r>
      <w:r>
        <w:t xml:space="preserve"> </w:t>
      </w:r>
      <w:r>
        <w:rPr>
          <w:rStyle w:val="HTML0"/>
          <w:rFonts w:eastAsiaTheme="minorHAnsi"/>
        </w:rPr>
        <w:t>Products);</w:t>
      </w:r>
    </w:p>
    <w:p w:rsidR="00A45B17" w:rsidRDefault="00A45B17" w:rsidP="00A45B17">
      <w:pPr>
        <w:rPr>
          <w:lang w:val="uk-UA"/>
        </w:rPr>
      </w:pPr>
    </w:p>
    <w:p w:rsidR="00A45B17" w:rsidRDefault="00A45B17" w:rsidP="00A45B17">
      <w:pPr>
        <w:rPr>
          <w:lang w:val="uk-UA"/>
        </w:rPr>
      </w:pPr>
      <w:r>
        <w:rPr>
          <w:lang w:val="uk-UA"/>
        </w:rPr>
        <w:t>Знайдемо товари з ціною вищою за середню</w:t>
      </w:r>
    </w:p>
    <w:p w:rsidR="00A45B17" w:rsidRPr="001F7020" w:rsidRDefault="00A45B17" w:rsidP="00A45B17">
      <w:pPr>
        <w:rPr>
          <w:lang w:val="ru-RU"/>
        </w:rPr>
      </w:pPr>
    </w:p>
    <w:p w:rsidR="00A45B17" w:rsidRDefault="00A45B17" w:rsidP="00A45B17">
      <w:pPr>
        <w:rPr>
          <w:rStyle w:val="HTML0"/>
          <w:rFonts w:eastAsiaTheme="minorHAnsi"/>
          <w:lang w:val="uk-UA"/>
        </w:rPr>
      </w:pPr>
      <w:r>
        <w:rPr>
          <w:rStyle w:val="HTML0"/>
          <w:rFonts w:eastAsiaTheme="minorHAnsi"/>
        </w:rPr>
        <w:t>SELECT</w:t>
      </w:r>
      <w:r>
        <w:t xml:space="preserve"> </w:t>
      </w:r>
      <w:r>
        <w:rPr>
          <w:rStyle w:val="HTML0"/>
          <w:rFonts w:eastAsiaTheme="minorHAnsi"/>
        </w:rPr>
        <w:t>* FROM</w:t>
      </w:r>
      <w:r>
        <w:t xml:space="preserve"> </w:t>
      </w:r>
      <w:r>
        <w:rPr>
          <w:rStyle w:val="HTML0"/>
          <w:rFonts w:eastAsiaTheme="minorHAnsi"/>
        </w:rPr>
        <w:t>Products</w:t>
      </w:r>
      <w:r>
        <w:rPr>
          <w:rStyle w:val="HTML0"/>
          <w:rFonts w:eastAsiaTheme="minorHAnsi"/>
          <w:lang w:val="uk-UA"/>
        </w:rPr>
        <w:t xml:space="preserve"> </w:t>
      </w:r>
      <w:r>
        <w:rPr>
          <w:rStyle w:val="HTML0"/>
          <w:rFonts w:eastAsiaTheme="minorHAnsi"/>
        </w:rPr>
        <w:t>WHERE</w:t>
      </w:r>
      <w:r>
        <w:t xml:space="preserve"> </w:t>
      </w:r>
      <w:r>
        <w:rPr>
          <w:rStyle w:val="HTML0"/>
          <w:rFonts w:eastAsiaTheme="minorHAnsi"/>
        </w:rPr>
        <w:t>Price &gt; (SELECT</w:t>
      </w:r>
      <w:r>
        <w:t xml:space="preserve"> </w:t>
      </w:r>
      <w:r>
        <w:rPr>
          <w:rStyle w:val="HTML0"/>
          <w:rFonts w:eastAsiaTheme="minorHAnsi"/>
        </w:rPr>
        <w:t>AVG(Price) FROM</w:t>
      </w:r>
      <w:r>
        <w:t xml:space="preserve"> </w:t>
      </w:r>
      <w:r>
        <w:rPr>
          <w:rStyle w:val="HTML0"/>
          <w:rFonts w:eastAsiaTheme="minorHAnsi"/>
        </w:rPr>
        <w:t>Products);</w:t>
      </w:r>
    </w:p>
    <w:p w:rsidR="00A45B17" w:rsidRPr="00326059" w:rsidRDefault="00A45B17" w:rsidP="00A45B17">
      <w:pPr>
        <w:rPr>
          <w:sz w:val="24"/>
          <w:szCs w:val="24"/>
          <w:lang w:val="uk-UA"/>
        </w:rPr>
      </w:pPr>
    </w:p>
    <w:p w:rsidR="00A45B17" w:rsidRPr="001F7020" w:rsidRDefault="00A45B17" w:rsidP="00A45B17">
      <w:pPr>
        <w:pStyle w:val="4"/>
        <w:rPr>
          <w:sz w:val="27"/>
          <w:szCs w:val="27"/>
          <w:lang w:val="ru-RU"/>
        </w:rPr>
      </w:pPr>
      <w:bookmarkStart w:id="515" w:name="_Toc57569959"/>
      <w:bookmarkStart w:id="516" w:name="_Toc57749033"/>
      <w:r w:rsidRPr="001F7020">
        <w:rPr>
          <w:lang w:val="ru-RU"/>
        </w:rPr>
        <w:t>Кор</w:t>
      </w:r>
      <w:r>
        <w:rPr>
          <w:lang w:val="ru-RU"/>
        </w:rPr>
        <w:t>ельовані підзапити</w:t>
      </w:r>
      <w:bookmarkEnd w:id="515"/>
      <w:bookmarkEnd w:id="516"/>
    </w:p>
    <w:p w:rsidR="00A45B17" w:rsidRPr="001F7020" w:rsidRDefault="00A45B17" w:rsidP="00A45B17">
      <w:pPr>
        <w:rPr>
          <w:lang w:val="ru-RU"/>
        </w:rPr>
      </w:pPr>
      <w:r>
        <w:rPr>
          <w:lang w:val="ru-RU"/>
        </w:rPr>
        <w:t>У попередніх випадках результат підзапиту не залежав від рядків, які вибіраються у головному запиті.</w:t>
      </w:r>
      <w:r w:rsidRPr="001F7020">
        <w:rPr>
          <w:lang w:val="ru-RU"/>
        </w:rPr>
        <w:t xml:space="preserve"> </w:t>
      </w:r>
      <w:r>
        <w:rPr>
          <w:lang w:val="ru-RU"/>
        </w:rPr>
        <w:t>Такий підзапит виконується тільки один раз для свого зовнішнього запиту, тому цей підзапит називають некорельованим</w:t>
      </w:r>
      <w:r w:rsidRPr="001F7020">
        <w:rPr>
          <w:lang w:val="ru-RU"/>
        </w:rPr>
        <w:t>.</w:t>
      </w:r>
    </w:p>
    <w:p w:rsidR="00A45B17" w:rsidRDefault="00A45B17" w:rsidP="00A45B17">
      <w:pPr>
        <w:rPr>
          <w:lang w:val="ru-RU"/>
        </w:rPr>
      </w:pPr>
      <w:r>
        <w:rPr>
          <w:lang w:val="ru-RU"/>
        </w:rPr>
        <w:t>Існують також</w:t>
      </w:r>
      <w:r>
        <w:t> </w:t>
      </w:r>
      <w:r>
        <w:rPr>
          <w:rStyle w:val="b"/>
          <w:rFonts w:ascii="Verdana" w:eastAsiaTheme="majorEastAsia" w:hAnsi="Verdana"/>
          <w:b/>
          <w:bCs/>
          <w:color w:val="000000"/>
          <w:sz w:val="20"/>
          <w:szCs w:val="20"/>
          <w:lang w:val="ru-RU"/>
        </w:rPr>
        <w:t>кор</w:t>
      </w:r>
      <w:r w:rsidRPr="001F7020">
        <w:rPr>
          <w:rStyle w:val="b"/>
          <w:rFonts w:ascii="Verdana" w:eastAsiaTheme="majorEastAsia" w:hAnsi="Verdana"/>
          <w:b/>
          <w:bCs/>
          <w:color w:val="000000"/>
          <w:sz w:val="20"/>
          <w:szCs w:val="20"/>
          <w:lang w:val="ru-RU"/>
        </w:rPr>
        <w:t>ел</w:t>
      </w:r>
      <w:r>
        <w:rPr>
          <w:rStyle w:val="b"/>
          <w:rFonts w:ascii="Verdana" w:eastAsiaTheme="majorEastAsia" w:hAnsi="Verdana"/>
          <w:b/>
          <w:bCs/>
          <w:color w:val="000000"/>
          <w:sz w:val="20"/>
          <w:szCs w:val="20"/>
          <w:lang w:val="ru-RU"/>
        </w:rPr>
        <w:t>ьовані підзапити</w:t>
      </w:r>
      <w:r w:rsidRPr="001F7020">
        <w:rPr>
          <w:lang w:val="ru-RU"/>
        </w:rPr>
        <w:t xml:space="preserve"> (</w:t>
      </w:r>
      <w:r>
        <w:t>correlated</w:t>
      </w:r>
      <w:r w:rsidRPr="001F7020">
        <w:rPr>
          <w:lang w:val="ru-RU"/>
        </w:rPr>
        <w:t xml:space="preserve"> </w:t>
      </w:r>
      <w:r>
        <w:t>subquery</w:t>
      </w:r>
      <w:r>
        <w:rPr>
          <w:lang w:val="ru-RU"/>
        </w:rPr>
        <w:t>), результати яких залежать від рядків, які вибірає зовнішній запит</w:t>
      </w:r>
      <w:r w:rsidRPr="001F7020">
        <w:rPr>
          <w:lang w:val="ru-RU"/>
        </w:rPr>
        <w:t>.</w:t>
      </w:r>
    </w:p>
    <w:p w:rsidR="00A45B17" w:rsidRDefault="00A45B17" w:rsidP="00A45B17">
      <w:pPr>
        <w:rPr>
          <w:lang w:val="ru-RU"/>
        </w:rPr>
      </w:pPr>
    </w:p>
    <w:p w:rsidR="00A45B17" w:rsidRDefault="00A45B17" w:rsidP="00A45B17">
      <w:r>
        <w:rPr>
          <w:b/>
          <w:bCs/>
        </w:rPr>
        <w:t>Problem:</w:t>
      </w:r>
      <w:r>
        <w:t xml:space="preserve"> List all customers with their total number of orders</w:t>
      </w:r>
    </w:p>
    <w:p w:rsidR="00A45B17" w:rsidRDefault="00A45B17" w:rsidP="00A45B17">
      <w:pPr>
        <w:pStyle w:val="HTML1"/>
        <w:numPr>
          <w:ilvl w:val="0"/>
          <w:numId w:val="61"/>
        </w:numPr>
        <w:rPr>
          <w:color w:val="BEBEC5"/>
        </w:rPr>
      </w:pPr>
      <w:r>
        <w:rPr>
          <w:rStyle w:val="pln"/>
          <w:rFonts w:ascii="Consolas" w:hAnsi="Consolas" w:cs="Consolas"/>
          <w:b/>
          <w:bCs/>
          <w:color w:val="000000"/>
          <w:sz w:val="24"/>
          <w:szCs w:val="24"/>
        </w:rPr>
        <w:t xml:space="preserve">SELECT </w:t>
      </w:r>
      <w:r>
        <w:rPr>
          <w:rStyle w:val="typ"/>
          <w:rFonts w:ascii="Consolas" w:hAnsi="Consolas" w:cs="Consolas"/>
          <w:b/>
          <w:bCs/>
          <w:color w:val="2B91AF"/>
          <w:sz w:val="24"/>
          <w:szCs w:val="24"/>
        </w:rPr>
        <w:t>FirstName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r>
        <w:rPr>
          <w:rStyle w:val="typ"/>
          <w:rFonts w:ascii="Consolas" w:hAnsi="Consolas" w:cs="Consolas"/>
          <w:b/>
          <w:bCs/>
          <w:color w:val="2B91AF"/>
          <w:sz w:val="24"/>
          <w:szCs w:val="24"/>
        </w:rPr>
        <w:t>LastName</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w:t>
      </w:r>
    </w:p>
    <w:p w:rsidR="00A45B17" w:rsidRPr="00B051EA" w:rsidRDefault="00A45B17" w:rsidP="00A45B17">
      <w:pPr>
        <w:pStyle w:val="HTML1"/>
        <w:numPr>
          <w:ilvl w:val="0"/>
          <w:numId w:val="61"/>
        </w:numPr>
        <w:rPr>
          <w:color w:val="BEBEC5"/>
          <w:lang w:val="en-US"/>
        </w:rPr>
      </w:pPr>
      <w:r w:rsidRPr="0014438B">
        <w:rPr>
          <w:rStyle w:val="pln"/>
          <w:rFonts w:ascii="Consolas" w:hAnsi="Consolas" w:cs="Consolas"/>
          <w:b/>
          <w:bCs/>
          <w:color w:val="000000"/>
          <w:sz w:val="24"/>
          <w:szCs w:val="24"/>
          <w:lang w:val="en-US"/>
        </w:rPr>
        <w:t xml:space="preserve">       </w:t>
      </w:r>
      <w:r w:rsidRPr="0014438B">
        <w:rPr>
          <w:rStyle w:val="typ"/>
          <w:rFonts w:ascii="Consolas" w:hAnsi="Consolas" w:cs="Consolas"/>
          <w:b/>
          <w:bCs/>
          <w:color w:val="2B91AF"/>
          <w:sz w:val="24"/>
          <w:szCs w:val="24"/>
          <w:lang w:val="en-US"/>
        </w:rPr>
        <w:t>OrderCount</w:t>
      </w:r>
      <w:r w:rsidRPr="0014438B">
        <w:rPr>
          <w:rStyle w:val="pln"/>
          <w:rFonts w:ascii="Consolas" w:hAnsi="Consolas" w:cs="Consolas"/>
          <w:b/>
          <w:bCs/>
          <w:color w:val="000000"/>
          <w:sz w:val="24"/>
          <w:szCs w:val="24"/>
          <w:lang w:val="en-US"/>
        </w:rPr>
        <w:t xml:space="preserve"> </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 xml:space="preserve"> </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SELECT COUNT</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O</w:t>
      </w:r>
      <w:r w:rsidRPr="0014438B">
        <w:rPr>
          <w:rStyle w:val="pun"/>
          <w:rFonts w:ascii="Consolas" w:hAnsi="Consolas" w:cs="Consolas"/>
          <w:b/>
          <w:bCs/>
          <w:color w:val="000000"/>
          <w:sz w:val="24"/>
          <w:szCs w:val="24"/>
          <w:lang w:val="en-US"/>
        </w:rPr>
        <w:t>.</w:t>
      </w:r>
      <w:r w:rsidRPr="0014438B">
        <w:rPr>
          <w:rStyle w:val="typ"/>
          <w:rFonts w:ascii="Consolas" w:hAnsi="Consolas" w:cs="Consolas"/>
          <w:b/>
          <w:bCs/>
          <w:color w:val="2B91AF"/>
          <w:sz w:val="24"/>
          <w:szCs w:val="24"/>
          <w:lang w:val="en-US"/>
        </w:rPr>
        <w:t>Id</w:t>
      </w:r>
      <w:r w:rsidRPr="0014438B">
        <w:rPr>
          <w:rStyle w:val="pun"/>
          <w:rFonts w:ascii="Consolas" w:hAnsi="Consolas" w:cs="Consolas"/>
          <w:b/>
          <w:bCs/>
          <w:color w:val="000000"/>
          <w:sz w:val="24"/>
          <w:szCs w:val="24"/>
          <w:lang w:val="en-US"/>
        </w:rPr>
        <w:t>)</w:t>
      </w:r>
      <w:r w:rsidRPr="0014438B">
        <w:rPr>
          <w:rStyle w:val="pln"/>
          <w:rFonts w:ascii="Consolas" w:hAnsi="Consolas" w:cs="Consolas"/>
          <w:b/>
          <w:bCs/>
          <w:color w:val="000000"/>
          <w:sz w:val="24"/>
          <w:szCs w:val="24"/>
          <w:lang w:val="en-US"/>
        </w:rPr>
        <w:t xml:space="preserve"> </w:t>
      </w:r>
    </w:p>
    <w:p w:rsidR="00A45B17" w:rsidRDefault="00A45B17" w:rsidP="00A45B17">
      <w:pPr>
        <w:pStyle w:val="HTML1"/>
        <w:numPr>
          <w:ilvl w:val="0"/>
          <w:numId w:val="61"/>
        </w:numPr>
        <w:rPr>
          <w:color w:val="BEBEC5"/>
        </w:rPr>
      </w:pPr>
      <w:r w:rsidRPr="0014438B">
        <w:rPr>
          <w:rStyle w:val="pln"/>
          <w:rFonts w:ascii="Consolas" w:hAnsi="Consolas" w:cs="Consolas"/>
          <w:b/>
          <w:bCs/>
          <w:color w:val="000000"/>
          <w:sz w:val="24"/>
          <w:szCs w:val="24"/>
          <w:lang w:val="en-US"/>
        </w:rPr>
        <w:t xml:space="preserve">                       </w:t>
      </w:r>
      <w:r>
        <w:rPr>
          <w:rStyle w:val="pln"/>
          <w:rFonts w:ascii="Consolas" w:hAnsi="Consolas" w:cs="Consolas"/>
          <w:b/>
          <w:bCs/>
          <w:color w:val="000000"/>
          <w:sz w:val="24"/>
          <w:szCs w:val="24"/>
        </w:rPr>
        <w:t xml:space="preserve">FROM </w:t>
      </w:r>
      <w:r>
        <w:rPr>
          <w:rStyle w:val="pun"/>
          <w:rFonts w:ascii="Consolas" w:hAnsi="Consolas" w:cs="Consolas"/>
          <w:b/>
          <w:bCs/>
          <w:color w:val="000000"/>
          <w:sz w:val="24"/>
          <w:szCs w:val="24"/>
        </w:rPr>
        <w:t>[</w:t>
      </w:r>
      <w:r>
        <w:rPr>
          <w:rStyle w:val="typ"/>
          <w:rFonts w:ascii="Consolas" w:hAnsi="Consolas" w:cs="Consolas"/>
          <w:b/>
          <w:bCs/>
          <w:color w:val="2B91AF"/>
          <w:sz w:val="24"/>
          <w:szCs w:val="24"/>
        </w:rPr>
        <w:t>Order</w:t>
      </w:r>
      <w:r>
        <w:rPr>
          <w:rStyle w:val="pun"/>
          <w:rFonts w:ascii="Consolas" w:hAnsi="Consolas" w:cs="Consolas"/>
          <w:b/>
          <w:bCs/>
          <w:color w:val="000000"/>
          <w:sz w:val="24"/>
          <w:szCs w:val="24"/>
        </w:rPr>
        <w:t>]</w:t>
      </w:r>
      <w:r>
        <w:rPr>
          <w:rStyle w:val="pln"/>
          <w:rFonts w:ascii="Consolas" w:hAnsi="Consolas" w:cs="Consolas"/>
          <w:b/>
          <w:bCs/>
          <w:color w:val="000000"/>
          <w:sz w:val="24"/>
          <w:szCs w:val="24"/>
        </w:rPr>
        <w:t xml:space="preserve"> O </w:t>
      </w:r>
    </w:p>
    <w:p w:rsidR="00A45B17" w:rsidRPr="005C41F2" w:rsidRDefault="00A45B17" w:rsidP="00A45B17">
      <w:pPr>
        <w:pStyle w:val="HTML1"/>
        <w:numPr>
          <w:ilvl w:val="0"/>
          <w:numId w:val="61"/>
        </w:numPr>
        <w:rPr>
          <w:color w:val="BEBEC5"/>
          <w:lang w:val="en-US"/>
        </w:rPr>
      </w:pPr>
      <w:r>
        <w:rPr>
          <w:rStyle w:val="pln"/>
          <w:rFonts w:ascii="Consolas" w:hAnsi="Consolas" w:cs="Consolas"/>
          <w:b/>
          <w:bCs/>
          <w:color w:val="000000"/>
          <w:sz w:val="24"/>
          <w:szCs w:val="24"/>
          <w:lang w:val="en-US"/>
        </w:rPr>
        <w:t xml:space="preserve">                  </w:t>
      </w:r>
      <w:r w:rsidRPr="005C41F2">
        <w:rPr>
          <w:rStyle w:val="pln"/>
          <w:rFonts w:ascii="Consolas" w:hAnsi="Consolas" w:cs="Consolas"/>
          <w:b/>
          <w:bCs/>
          <w:color w:val="000000"/>
          <w:sz w:val="24"/>
          <w:szCs w:val="24"/>
          <w:lang w:val="en-US"/>
        </w:rPr>
        <w:t xml:space="preserve"> WHERE O</w:t>
      </w:r>
      <w:r w:rsidRPr="005C41F2">
        <w:rPr>
          <w:rStyle w:val="pun"/>
          <w:rFonts w:ascii="Consolas" w:hAnsi="Consolas" w:cs="Consolas"/>
          <w:b/>
          <w:bCs/>
          <w:color w:val="000000"/>
          <w:sz w:val="24"/>
          <w:szCs w:val="24"/>
          <w:lang w:val="en-US"/>
        </w:rPr>
        <w:t>.</w:t>
      </w:r>
      <w:r w:rsidRPr="005C41F2">
        <w:rPr>
          <w:rStyle w:val="typ"/>
          <w:rFonts w:ascii="Consolas" w:hAnsi="Consolas" w:cs="Consolas"/>
          <w:b/>
          <w:bCs/>
          <w:color w:val="2B91AF"/>
          <w:sz w:val="24"/>
          <w:szCs w:val="24"/>
          <w:lang w:val="en-US"/>
        </w:rPr>
        <w:t>CustomerId</w:t>
      </w:r>
      <w:r w:rsidRPr="005C41F2">
        <w:rPr>
          <w:rStyle w:val="pln"/>
          <w:rFonts w:ascii="Consolas" w:hAnsi="Consolas" w:cs="Consolas"/>
          <w:b/>
          <w:bCs/>
          <w:color w:val="000000"/>
          <w:sz w:val="24"/>
          <w:szCs w:val="24"/>
          <w:lang w:val="en-US"/>
        </w:rPr>
        <w:t xml:space="preserve"> </w:t>
      </w:r>
      <w:r w:rsidRPr="005C41F2">
        <w:rPr>
          <w:rStyle w:val="pun"/>
          <w:rFonts w:ascii="Consolas" w:hAnsi="Consolas" w:cs="Consolas"/>
          <w:b/>
          <w:bCs/>
          <w:color w:val="000000"/>
          <w:sz w:val="24"/>
          <w:szCs w:val="24"/>
          <w:lang w:val="en-US"/>
        </w:rPr>
        <w:t>=</w:t>
      </w:r>
      <w:r w:rsidRPr="005C41F2">
        <w:rPr>
          <w:rStyle w:val="pln"/>
          <w:rFonts w:ascii="Consolas" w:hAnsi="Consolas" w:cs="Consolas"/>
          <w:b/>
          <w:bCs/>
          <w:color w:val="000000"/>
          <w:sz w:val="24"/>
          <w:szCs w:val="24"/>
          <w:lang w:val="en-US"/>
        </w:rPr>
        <w:t xml:space="preserve"> C</w:t>
      </w:r>
      <w:r w:rsidRPr="005C41F2">
        <w:rPr>
          <w:rStyle w:val="pun"/>
          <w:rFonts w:ascii="Consolas" w:hAnsi="Consolas" w:cs="Consolas"/>
          <w:b/>
          <w:bCs/>
          <w:color w:val="000000"/>
          <w:sz w:val="24"/>
          <w:szCs w:val="24"/>
          <w:lang w:val="en-US"/>
        </w:rPr>
        <w:t>.</w:t>
      </w:r>
      <w:r w:rsidRPr="005C41F2">
        <w:rPr>
          <w:rStyle w:val="typ"/>
          <w:rFonts w:ascii="Consolas" w:hAnsi="Consolas" w:cs="Consolas"/>
          <w:b/>
          <w:bCs/>
          <w:color w:val="2B91AF"/>
          <w:sz w:val="24"/>
          <w:szCs w:val="24"/>
          <w:lang w:val="en-US"/>
        </w:rPr>
        <w:t>Id</w:t>
      </w:r>
      <w:r w:rsidRPr="005C41F2">
        <w:rPr>
          <w:rStyle w:val="pun"/>
          <w:rFonts w:ascii="Consolas" w:hAnsi="Consolas" w:cs="Consolas"/>
          <w:b/>
          <w:bCs/>
          <w:color w:val="000000"/>
          <w:sz w:val="24"/>
          <w:szCs w:val="24"/>
          <w:lang w:val="en-US"/>
        </w:rPr>
        <w:t>)</w:t>
      </w:r>
      <w:r w:rsidRPr="005C41F2">
        <w:rPr>
          <w:rStyle w:val="pun"/>
          <w:rFonts w:ascii="Consolas" w:hAnsi="Consolas" w:cs="Consolas"/>
          <w:b/>
          <w:bCs/>
          <w:color w:val="000000"/>
          <w:sz w:val="24"/>
          <w:szCs w:val="24"/>
          <w:lang w:val="uk-UA"/>
        </w:rPr>
        <w:t xml:space="preserve"> </w:t>
      </w:r>
      <w:r w:rsidRPr="005C41F2">
        <w:rPr>
          <w:rStyle w:val="pln"/>
          <w:rFonts w:ascii="Consolas" w:hAnsi="Consolas" w:cs="Consolas"/>
          <w:b/>
          <w:bCs/>
          <w:color w:val="000000"/>
          <w:sz w:val="24"/>
          <w:szCs w:val="24"/>
          <w:lang w:val="en-US"/>
        </w:rPr>
        <w:t xml:space="preserve">  FROM </w:t>
      </w:r>
      <w:r w:rsidRPr="005C41F2">
        <w:rPr>
          <w:rStyle w:val="typ"/>
          <w:rFonts w:ascii="Consolas" w:hAnsi="Consolas" w:cs="Consolas"/>
          <w:b/>
          <w:bCs/>
          <w:color w:val="2B91AF"/>
          <w:sz w:val="24"/>
          <w:szCs w:val="24"/>
          <w:lang w:val="en-US"/>
        </w:rPr>
        <w:t>Customer</w:t>
      </w:r>
      <w:r w:rsidRPr="005C41F2">
        <w:rPr>
          <w:rStyle w:val="pln"/>
          <w:rFonts w:ascii="Consolas" w:hAnsi="Consolas" w:cs="Consolas"/>
          <w:b/>
          <w:bCs/>
          <w:color w:val="000000"/>
          <w:sz w:val="24"/>
          <w:szCs w:val="24"/>
          <w:lang w:val="en-US"/>
        </w:rPr>
        <w:t xml:space="preserve"> C </w:t>
      </w:r>
    </w:p>
    <w:p w:rsidR="00A45B17" w:rsidRDefault="00A45B17" w:rsidP="00A45B17">
      <w:r>
        <w:t xml:space="preserve">This is a </w:t>
      </w:r>
      <w:r>
        <w:rPr>
          <w:b/>
          <w:bCs/>
        </w:rPr>
        <w:t>correlated subquery</w:t>
      </w:r>
      <w:r>
        <w:t xml:space="preserve"> because the subquery references the enclosing query (i.e. the C.Id in the WHERE clause).</w:t>
      </w:r>
    </w:p>
    <w:p w:rsidR="00A45B17" w:rsidRDefault="00A45B17" w:rsidP="00A45B17">
      <w:r>
        <w:rPr>
          <w:b/>
          <w:bCs/>
        </w:rPr>
        <w:t>Result:</w:t>
      </w:r>
      <w:r>
        <w:t xml:space="preserve">  91 records</w:t>
      </w:r>
    </w:p>
    <w:tbl>
      <w:tblPr>
        <w:tblW w:w="7410" w:type="dxa"/>
        <w:tblCellMar>
          <w:top w:w="15" w:type="dxa"/>
          <w:left w:w="15" w:type="dxa"/>
          <w:bottom w:w="15" w:type="dxa"/>
          <w:right w:w="15" w:type="dxa"/>
        </w:tblCellMar>
        <w:tblLook w:val="04A0" w:firstRow="1" w:lastRow="0" w:firstColumn="1" w:lastColumn="0" w:noHBand="0" w:noVBand="1"/>
      </w:tblPr>
      <w:tblGrid>
        <w:gridCol w:w="2377"/>
        <w:gridCol w:w="2302"/>
        <w:gridCol w:w="2731"/>
      </w:tblGrid>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FirstName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LastName</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OrderCount</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Maria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Anders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6</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Trujillo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4</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Antonio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Moreno</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7</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Thomas</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Hardy</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13</w:t>
            </w:r>
          </w:p>
        </w:tc>
      </w:tr>
      <w:tr w:rsidR="00A45B17" w:rsidRPr="005C41F2" w:rsidTr="008F0D49">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Christina</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Berglund</w:t>
            </w:r>
          </w:p>
        </w:tc>
        <w:tc>
          <w:tcPr>
            <w:tcW w:w="0" w:type="auto"/>
            <w:tcBorders>
              <w:top w:val="single" w:sz="6" w:space="0" w:color="DEE2E6"/>
            </w:tcBorders>
            <w:hideMark/>
          </w:tcPr>
          <w:p w:rsidR="00A45B17" w:rsidRPr="005C41F2" w:rsidRDefault="00A45B17" w:rsidP="008F0D49">
            <w:pPr>
              <w:rPr>
                <w:sz w:val="24"/>
                <w:szCs w:val="24"/>
              </w:rPr>
            </w:pPr>
            <w:r w:rsidRPr="005C41F2">
              <w:rPr>
                <w:sz w:val="24"/>
                <w:szCs w:val="24"/>
              </w:rPr>
              <w:t>18</w:t>
            </w:r>
          </w:p>
        </w:tc>
      </w:tr>
      <w:tr w:rsidR="00A45B17" w:rsidTr="008F0D49">
        <w:tc>
          <w:tcPr>
            <w:tcW w:w="0" w:type="auto"/>
            <w:gridSpan w:val="3"/>
            <w:tcBorders>
              <w:top w:val="single" w:sz="6" w:space="0" w:color="DEE2E6"/>
            </w:tcBorders>
            <w:hideMark/>
          </w:tcPr>
          <w:p w:rsidR="00A45B17" w:rsidRDefault="00A45B17" w:rsidP="008F0D49">
            <w:pPr>
              <w:rPr>
                <w:sz w:val="24"/>
                <w:szCs w:val="24"/>
              </w:rPr>
            </w:pPr>
            <w:r>
              <w:rPr>
                <w:noProof/>
                <w:lang w:val="ru-RU" w:eastAsia="ru-RU"/>
              </w:rPr>
              <w:drawing>
                <wp:inline distT="0" distB="0" distL="0" distR="0" wp14:anchorId="5518726B" wp14:editId="25EA6284">
                  <wp:extent cx="228600" cy="76200"/>
                  <wp:effectExtent l="0" t="0" r="0" b="0"/>
                  <wp:docPr id="66" name="Рисунок 66" descr="https://www.dofactory.com/img/ellip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s://www.dofactory.com/img/ellipsi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 cy="76200"/>
                          </a:xfrm>
                          <a:prstGeom prst="rect">
                            <a:avLst/>
                          </a:prstGeom>
                          <a:noFill/>
                          <a:ln>
                            <a:noFill/>
                          </a:ln>
                        </pic:spPr>
                      </pic:pic>
                    </a:graphicData>
                  </a:graphic>
                </wp:inline>
              </w:drawing>
            </w:r>
          </w:p>
        </w:tc>
      </w:tr>
    </w:tbl>
    <w:p w:rsidR="00A45B17" w:rsidRPr="001F7020" w:rsidRDefault="00A45B17" w:rsidP="00A45B17">
      <w:pPr>
        <w:pStyle w:val="a4"/>
        <w:spacing w:line="312" w:lineRule="atLeast"/>
        <w:rPr>
          <w:rFonts w:ascii="Verdana" w:hAnsi="Verdana"/>
          <w:color w:val="000000"/>
          <w:sz w:val="20"/>
          <w:szCs w:val="20"/>
          <w:lang w:val="ru-RU"/>
        </w:rPr>
      </w:pPr>
    </w:p>
    <w:p w:rsidR="00A45B17" w:rsidRPr="001F7020" w:rsidRDefault="00A45B17" w:rsidP="00A45B17">
      <w:pPr>
        <w:rPr>
          <w:lang w:val="ru-RU"/>
        </w:rPr>
      </w:pPr>
      <w:r>
        <w:rPr>
          <w:lang w:val="ru-RU"/>
        </w:rPr>
        <w:t>Наприклад, ви</w:t>
      </w:r>
      <w:r w:rsidRPr="001F7020">
        <w:rPr>
          <w:lang w:val="ru-RU"/>
        </w:rPr>
        <w:t>берем</w:t>
      </w:r>
      <w:r>
        <w:rPr>
          <w:lang w:val="ru-RU"/>
        </w:rPr>
        <w:t xml:space="preserve">о всі замовлення з </w:t>
      </w:r>
      <w:r>
        <w:t>Orders</w:t>
      </w:r>
      <w:r>
        <w:rPr>
          <w:lang w:val="ru-RU"/>
        </w:rPr>
        <w:t xml:space="preserve"> та додамо до них інформацію про товар</w:t>
      </w:r>
      <w:r w:rsidRPr="001F7020">
        <w:rPr>
          <w:lang w:val="ru-RU"/>
        </w:rPr>
        <w:t>:</w:t>
      </w:r>
    </w:p>
    <w:p w:rsidR="00A45B17" w:rsidRDefault="00A45B17" w:rsidP="00A45B17">
      <w:pPr>
        <w:spacing w:line="293" w:lineRule="atLeast"/>
      </w:pPr>
      <w:r>
        <w:rPr>
          <w:rStyle w:val="HTML0"/>
          <w:rFonts w:eastAsiaTheme="minorHAnsi"/>
        </w:rPr>
        <w:t>SELECT</w:t>
      </w:r>
      <w:r>
        <w:t xml:space="preserve">  </w:t>
      </w:r>
      <w:r>
        <w:rPr>
          <w:rStyle w:val="HTML0"/>
          <w:rFonts w:eastAsiaTheme="minorHAnsi"/>
        </w:rPr>
        <w:t xml:space="preserve">CreatedAt, Price, </w:t>
      </w:r>
    </w:p>
    <w:p w:rsidR="00A45B17" w:rsidRDefault="00A45B17" w:rsidP="00A45B17">
      <w:pPr>
        <w:spacing w:line="293" w:lineRule="atLeast"/>
      </w:pPr>
      <w:r>
        <w:rPr>
          <w:rStyle w:val="HTML0"/>
          <w:rFonts w:eastAsiaTheme="minorHAnsi"/>
        </w:rPr>
        <w:t>        (SELECT</w:t>
      </w:r>
      <w:r>
        <w:t xml:space="preserve"> </w:t>
      </w:r>
      <w:r>
        <w:rPr>
          <w:rStyle w:val="HTML0"/>
          <w:rFonts w:eastAsiaTheme="minorHAnsi"/>
        </w:rPr>
        <w:t>ProductName FROM</w:t>
      </w:r>
      <w:r>
        <w:t xml:space="preserve"> </w:t>
      </w:r>
      <w:r>
        <w:rPr>
          <w:rStyle w:val="HTML0"/>
          <w:rFonts w:eastAsiaTheme="minorHAnsi"/>
        </w:rPr>
        <w:t xml:space="preserve">Products </w:t>
      </w:r>
    </w:p>
    <w:p w:rsidR="00A45B17" w:rsidRDefault="00A45B17" w:rsidP="00A45B17">
      <w:pPr>
        <w:spacing w:line="293" w:lineRule="atLeast"/>
      </w:pPr>
      <w:r>
        <w:rPr>
          <w:rStyle w:val="HTML0"/>
          <w:rFonts w:eastAsiaTheme="minorHAnsi"/>
        </w:rPr>
        <w:t>        WHERE</w:t>
      </w:r>
      <w:r>
        <w:t xml:space="preserve"> </w:t>
      </w:r>
      <w:r>
        <w:rPr>
          <w:rStyle w:val="HTML0"/>
          <w:rFonts w:eastAsiaTheme="minorHAnsi"/>
        </w:rPr>
        <w:t>Products.Id = Orders.ProductId) AS</w:t>
      </w:r>
      <w:r>
        <w:t xml:space="preserve"> </w:t>
      </w:r>
      <w:r>
        <w:rPr>
          <w:rStyle w:val="HTML0"/>
          <w:rFonts w:eastAsiaTheme="minorHAnsi"/>
        </w:rPr>
        <w:t>Product</w:t>
      </w:r>
    </w:p>
    <w:p w:rsidR="00A45B17" w:rsidRPr="001F477C" w:rsidRDefault="00A45B17" w:rsidP="00A45B17">
      <w:pPr>
        <w:spacing w:line="293" w:lineRule="atLeast"/>
        <w:rPr>
          <w:sz w:val="24"/>
          <w:szCs w:val="24"/>
          <w:lang w:val="ru-RU"/>
        </w:rPr>
      </w:pPr>
      <w:r>
        <w:rPr>
          <w:rStyle w:val="HTML0"/>
          <w:rFonts w:eastAsiaTheme="minorHAnsi"/>
        </w:rPr>
        <w:t>FROM</w:t>
      </w:r>
      <w:r w:rsidRPr="001F477C">
        <w:rPr>
          <w:lang w:val="ru-RU"/>
        </w:rPr>
        <w:t xml:space="preserve"> </w:t>
      </w:r>
      <w:r>
        <w:rPr>
          <w:rStyle w:val="HTML0"/>
          <w:rFonts w:eastAsiaTheme="minorHAnsi"/>
        </w:rPr>
        <w:t>Orders</w:t>
      </w:r>
      <w:r w:rsidRPr="001F477C">
        <w:rPr>
          <w:rStyle w:val="HTML0"/>
          <w:rFonts w:eastAsiaTheme="minorHAnsi"/>
          <w:lang w:val="ru-RU"/>
        </w:rPr>
        <w:t>;</w:t>
      </w:r>
    </w:p>
    <w:p w:rsidR="00A45B17" w:rsidRPr="00A86C68" w:rsidRDefault="00A45B17" w:rsidP="00A45B17">
      <w:pPr>
        <w:rPr>
          <w:lang w:val="ru-RU"/>
        </w:rPr>
      </w:pPr>
      <w:r>
        <w:rPr>
          <w:lang w:val="ru-RU"/>
        </w:rPr>
        <w:t xml:space="preserve">Для кожного рядка з </w:t>
      </w:r>
      <w:r>
        <w:t>Orders</w:t>
      </w:r>
      <w:r>
        <w:rPr>
          <w:lang w:val="ru-RU"/>
        </w:rPr>
        <w:t xml:space="preserve"> буде виконано підзапит</w:t>
      </w:r>
      <w:r w:rsidRPr="001F7020">
        <w:rPr>
          <w:lang w:val="ru-RU"/>
        </w:rPr>
        <w:t xml:space="preserve">, результат </w:t>
      </w:r>
      <w:r>
        <w:rPr>
          <w:lang w:val="ru-RU"/>
        </w:rPr>
        <w:t xml:space="preserve">якого залежить від </w:t>
      </w:r>
      <w:r>
        <w:t>ProductId</w:t>
      </w:r>
      <w:r w:rsidRPr="001F7020">
        <w:rPr>
          <w:lang w:val="ru-RU"/>
        </w:rPr>
        <w:t xml:space="preserve">. </w:t>
      </w:r>
      <w:r>
        <w:rPr>
          <w:lang w:val="ru-RU"/>
        </w:rPr>
        <w:t>Кожного разу підзапит повертає різні дані</w:t>
      </w:r>
      <w:r w:rsidRPr="00A86C68">
        <w:rPr>
          <w:lang w:val="ru-RU"/>
        </w:rPr>
        <w:t>.</w:t>
      </w:r>
    </w:p>
    <w:p w:rsidR="00A45B17" w:rsidRDefault="00A45B17" w:rsidP="00A45B17">
      <w:pPr>
        <w:rPr>
          <w:lang w:val="ru-RU"/>
        </w:rPr>
      </w:pPr>
      <w:r>
        <w:rPr>
          <w:lang w:val="ru-RU"/>
        </w:rPr>
        <w:t>Корельований підзапит може виконуватися й для таблиці заовнішнього запиту.</w:t>
      </w:r>
    </w:p>
    <w:p w:rsidR="00A45B17" w:rsidRPr="001F7020" w:rsidRDefault="00A45B17" w:rsidP="00A45B17">
      <w:pPr>
        <w:rPr>
          <w:lang w:val="ru-RU"/>
        </w:rPr>
      </w:pPr>
      <w:r>
        <w:rPr>
          <w:lang w:val="ru-RU"/>
        </w:rPr>
        <w:t>Наприклад, ви</w:t>
      </w:r>
      <w:r w:rsidRPr="001F7020">
        <w:rPr>
          <w:lang w:val="ru-RU"/>
        </w:rPr>
        <w:t>берем</w:t>
      </w:r>
      <w:r>
        <w:rPr>
          <w:lang w:val="ru-RU"/>
        </w:rPr>
        <w:t xml:space="preserve">о </w:t>
      </w:r>
      <w:r>
        <w:t>Products</w:t>
      </w:r>
      <w:r>
        <w:rPr>
          <w:lang w:val="ru-RU"/>
        </w:rPr>
        <w:t xml:space="preserve"> ті товари, ціна яких вище за середнб фіню товарів для цього виробника</w:t>
      </w:r>
      <w:r w:rsidRPr="001F7020">
        <w:rPr>
          <w:lang w:val="ru-RU"/>
        </w:rPr>
        <w:t>:</w:t>
      </w:r>
    </w:p>
    <w:p w:rsidR="00A45B17" w:rsidRDefault="00A45B17" w:rsidP="00A45B17">
      <w:pPr>
        <w:spacing w:line="293" w:lineRule="atLeast"/>
      </w:pPr>
      <w:r>
        <w:rPr>
          <w:rStyle w:val="HTML0"/>
          <w:rFonts w:eastAsiaTheme="minorHAnsi"/>
        </w:rPr>
        <w:t>SELECT</w:t>
      </w:r>
      <w:r>
        <w:t xml:space="preserve"> </w:t>
      </w:r>
      <w:r>
        <w:rPr>
          <w:rStyle w:val="HTML0"/>
          <w:rFonts w:eastAsiaTheme="minorHAnsi"/>
        </w:rPr>
        <w:t>ProductName,</w:t>
      </w:r>
    </w:p>
    <w:p w:rsidR="00A45B17" w:rsidRDefault="00A45B17" w:rsidP="00A45B17">
      <w:pPr>
        <w:spacing w:line="293" w:lineRule="atLeast"/>
      </w:pPr>
      <w:r>
        <w:rPr>
          <w:rStyle w:val="HTML0"/>
          <w:rFonts w:eastAsiaTheme="minorHAnsi"/>
        </w:rPr>
        <w:t>       Manufacturer,</w:t>
      </w:r>
    </w:p>
    <w:p w:rsidR="00A45B17" w:rsidRDefault="00A45B17" w:rsidP="00A45B17">
      <w:pPr>
        <w:spacing w:line="293" w:lineRule="atLeast"/>
      </w:pPr>
      <w:r>
        <w:rPr>
          <w:rStyle w:val="HTML0"/>
          <w:rFonts w:eastAsiaTheme="minorHAnsi"/>
        </w:rPr>
        <w:t xml:space="preserve">       Price, </w:t>
      </w:r>
    </w:p>
    <w:p w:rsidR="00A45B17" w:rsidRDefault="00A45B17" w:rsidP="00A45B17">
      <w:pPr>
        <w:spacing w:line="293" w:lineRule="atLeast"/>
      </w:pPr>
      <w:r>
        <w:rPr>
          <w:rStyle w:val="HTML0"/>
          <w:rFonts w:eastAsiaTheme="minorHAnsi"/>
        </w:rPr>
        <w:t>        (SELECT</w:t>
      </w:r>
      <w:r>
        <w:t xml:space="preserve"> </w:t>
      </w:r>
      <w:r>
        <w:rPr>
          <w:rStyle w:val="HTML0"/>
          <w:rFonts w:eastAsiaTheme="minorHAnsi"/>
        </w:rPr>
        <w:t>AVG(Price) FROM</w:t>
      </w:r>
      <w:r>
        <w:t xml:space="preserve"> </w:t>
      </w:r>
      <w:r>
        <w:rPr>
          <w:rStyle w:val="HTML0"/>
          <w:rFonts w:eastAsiaTheme="minorHAnsi"/>
        </w:rPr>
        <w:t>Products AS</w:t>
      </w:r>
      <w:r>
        <w:t xml:space="preserve"> </w:t>
      </w:r>
      <w:r>
        <w:rPr>
          <w:rStyle w:val="HTML0"/>
          <w:rFonts w:eastAsiaTheme="minorHAnsi"/>
        </w:rPr>
        <w:t xml:space="preserve">SubProds </w:t>
      </w:r>
    </w:p>
    <w:p w:rsidR="00A45B17" w:rsidRDefault="00A45B17" w:rsidP="00A45B17">
      <w:pPr>
        <w:spacing w:line="293" w:lineRule="atLeast"/>
      </w:pPr>
      <w:r>
        <w:rPr>
          <w:rStyle w:val="HTML0"/>
          <w:rFonts w:eastAsiaTheme="minorHAnsi"/>
        </w:rPr>
        <w:t>         WHERE</w:t>
      </w:r>
      <w:r>
        <w:t xml:space="preserve"> </w:t>
      </w:r>
      <w:r>
        <w:rPr>
          <w:rStyle w:val="HTML0"/>
          <w:rFonts w:eastAsiaTheme="minorHAnsi"/>
        </w:rPr>
        <w:t>SubProds.Manufacturer=Prods.Manufacturer)  AS</w:t>
      </w:r>
      <w:r>
        <w:t xml:space="preserve"> </w:t>
      </w:r>
      <w:r>
        <w:rPr>
          <w:rStyle w:val="HTML0"/>
          <w:rFonts w:eastAsiaTheme="minorHAnsi"/>
        </w:rPr>
        <w:t>AvgPrice</w:t>
      </w:r>
    </w:p>
    <w:p w:rsidR="00A45B17" w:rsidRDefault="00A45B17" w:rsidP="00A45B17">
      <w:pPr>
        <w:spacing w:line="293" w:lineRule="atLeast"/>
      </w:pPr>
      <w:r>
        <w:rPr>
          <w:rStyle w:val="HTML0"/>
          <w:rFonts w:eastAsiaTheme="minorHAnsi"/>
        </w:rPr>
        <w:t>FROM</w:t>
      </w:r>
      <w:r>
        <w:t xml:space="preserve"> </w:t>
      </w:r>
      <w:r>
        <w:rPr>
          <w:rStyle w:val="HTML0"/>
          <w:rFonts w:eastAsiaTheme="minorHAnsi"/>
        </w:rPr>
        <w:t>Products AS</w:t>
      </w:r>
      <w:r>
        <w:t xml:space="preserve"> </w:t>
      </w:r>
      <w:r>
        <w:rPr>
          <w:rStyle w:val="HTML0"/>
          <w:rFonts w:eastAsiaTheme="minorHAnsi"/>
        </w:rPr>
        <w:t>Prods</w:t>
      </w:r>
    </w:p>
    <w:p w:rsidR="00A45B17" w:rsidRDefault="00A45B17" w:rsidP="00A45B17">
      <w:pPr>
        <w:spacing w:line="293" w:lineRule="atLeast"/>
      </w:pPr>
      <w:r>
        <w:rPr>
          <w:rStyle w:val="HTML0"/>
          <w:rFonts w:eastAsiaTheme="minorHAnsi"/>
        </w:rPr>
        <w:t>WHERE</w:t>
      </w:r>
      <w:r>
        <w:t xml:space="preserve"> </w:t>
      </w:r>
      <w:r>
        <w:rPr>
          <w:rStyle w:val="HTML0"/>
          <w:rFonts w:eastAsiaTheme="minorHAnsi"/>
        </w:rPr>
        <w:t xml:space="preserve">Price &gt; </w:t>
      </w:r>
    </w:p>
    <w:p w:rsidR="00A45B17" w:rsidRDefault="00A45B17" w:rsidP="00A45B17">
      <w:pPr>
        <w:spacing w:line="293" w:lineRule="atLeast"/>
      </w:pPr>
      <w:r>
        <w:rPr>
          <w:rStyle w:val="HTML0"/>
          <w:rFonts w:eastAsiaTheme="minorHAnsi"/>
        </w:rPr>
        <w:t>    (SELECT</w:t>
      </w:r>
      <w:r>
        <w:t xml:space="preserve"> </w:t>
      </w:r>
      <w:r>
        <w:rPr>
          <w:rStyle w:val="HTML0"/>
          <w:rFonts w:eastAsiaTheme="minorHAnsi"/>
        </w:rPr>
        <w:t>AVG(Price) FROM</w:t>
      </w:r>
      <w:r>
        <w:t xml:space="preserve"> </w:t>
      </w:r>
      <w:r>
        <w:rPr>
          <w:rStyle w:val="HTML0"/>
          <w:rFonts w:eastAsiaTheme="minorHAnsi"/>
        </w:rPr>
        <w:t>Products AS</w:t>
      </w:r>
      <w:r>
        <w:t xml:space="preserve"> </w:t>
      </w:r>
      <w:r>
        <w:rPr>
          <w:rStyle w:val="HTML0"/>
          <w:rFonts w:eastAsiaTheme="minorHAnsi"/>
        </w:rPr>
        <w:t xml:space="preserve">SubProds </w:t>
      </w:r>
    </w:p>
    <w:p w:rsidR="00A45B17" w:rsidRDefault="00A45B17" w:rsidP="00A45B17">
      <w:pPr>
        <w:spacing w:line="293" w:lineRule="atLeast"/>
        <w:rPr>
          <w:sz w:val="24"/>
          <w:szCs w:val="24"/>
        </w:rPr>
      </w:pPr>
      <w:r>
        <w:rPr>
          <w:rStyle w:val="HTML0"/>
          <w:rFonts w:eastAsiaTheme="minorHAnsi"/>
        </w:rPr>
        <w:t>     WHERE</w:t>
      </w:r>
      <w:r>
        <w:t xml:space="preserve"> </w:t>
      </w:r>
      <w:r>
        <w:rPr>
          <w:rStyle w:val="HTML0"/>
          <w:rFonts w:eastAsiaTheme="minorHAnsi"/>
        </w:rPr>
        <w:t>SubProds.Manufacturer=Prods.Manufacturer);</w:t>
      </w:r>
    </w:p>
    <w:p w:rsidR="00A45B17" w:rsidRPr="001F7020" w:rsidRDefault="00A45B17" w:rsidP="00A45B17">
      <w:pPr>
        <w:rPr>
          <w:lang w:val="ru-RU"/>
        </w:rPr>
      </w:pPr>
      <w:r>
        <w:rPr>
          <w:lang w:val="ru-RU"/>
        </w:rPr>
        <w:t xml:space="preserve">Тут є два корельовани= підзапита. Перший підзапит визначає специфікацію </w:t>
      </w:r>
      <w:r>
        <w:t>AvgPrice</w:t>
      </w:r>
      <w:r>
        <w:rPr>
          <w:lang w:val="ru-RU"/>
        </w:rPr>
        <w:t xml:space="preserve"> Та виконується для кожного рядка з таблиці </w:t>
      </w:r>
      <w:r>
        <w:t>Products</w:t>
      </w:r>
      <w:r w:rsidRPr="001F7020">
        <w:rPr>
          <w:lang w:val="ru-RU"/>
        </w:rPr>
        <w:t xml:space="preserve">. </w:t>
      </w:r>
      <w:r>
        <w:rPr>
          <w:lang w:val="ru-RU"/>
        </w:rPr>
        <w:t>У підзапит передає</w:t>
      </w:r>
      <w:r w:rsidRPr="001F7020">
        <w:rPr>
          <w:lang w:val="ru-RU"/>
        </w:rPr>
        <w:t xml:space="preserve">тся </w:t>
      </w:r>
      <w:r>
        <w:rPr>
          <w:lang w:val="ru-RU"/>
        </w:rPr>
        <w:t>виробник товару й на його підставі обірає</w:t>
      </w:r>
      <w:r w:rsidRPr="001F7020">
        <w:rPr>
          <w:lang w:val="ru-RU"/>
        </w:rPr>
        <w:t>т</w:t>
      </w:r>
      <w:r>
        <w:rPr>
          <w:lang w:val="ru-RU"/>
        </w:rPr>
        <w:t>ь</w:t>
      </w:r>
      <w:r w:rsidRPr="001F7020">
        <w:rPr>
          <w:lang w:val="ru-RU"/>
        </w:rPr>
        <w:t>ся с</w:t>
      </w:r>
      <w:r>
        <w:rPr>
          <w:lang w:val="ru-RU"/>
        </w:rPr>
        <w:t>ередня ціна для товарі</w:t>
      </w:r>
      <w:r w:rsidRPr="001F7020">
        <w:rPr>
          <w:lang w:val="ru-RU"/>
        </w:rPr>
        <w:t xml:space="preserve">в </w:t>
      </w:r>
      <w:r>
        <w:rPr>
          <w:lang w:val="ru-RU"/>
        </w:rPr>
        <w:t>саме цьогоо виробника.</w:t>
      </w:r>
      <w:r w:rsidRPr="001F7020">
        <w:rPr>
          <w:lang w:val="ru-RU"/>
        </w:rPr>
        <w:t xml:space="preserve"> </w:t>
      </w:r>
      <w:r>
        <w:rPr>
          <w:lang w:val="ru-RU"/>
        </w:rPr>
        <w:t>Виробник товарів може відрізнятися, тому й результат підзапиту у кожному випадку також може бути свій</w:t>
      </w:r>
      <w:r w:rsidRPr="001F7020">
        <w:rPr>
          <w:lang w:val="ru-RU"/>
        </w:rPr>
        <w:t>.</w:t>
      </w:r>
    </w:p>
    <w:p w:rsidR="00A45B17" w:rsidRPr="001F7020" w:rsidRDefault="00A45B17" w:rsidP="00A45B17">
      <w:pPr>
        <w:rPr>
          <w:lang w:val="ru-RU"/>
        </w:rPr>
      </w:pPr>
      <w:r>
        <w:rPr>
          <w:lang w:val="ru-RU"/>
        </w:rPr>
        <w:t>Другий пі</w:t>
      </w:r>
      <w:r w:rsidRPr="001F7020">
        <w:rPr>
          <w:lang w:val="ru-RU"/>
        </w:rPr>
        <w:t>дза</w:t>
      </w:r>
      <w:r>
        <w:rPr>
          <w:lang w:val="ru-RU"/>
        </w:rPr>
        <w:t>пит побудований аналогіч</w:t>
      </w:r>
      <w:r w:rsidRPr="001F7020">
        <w:rPr>
          <w:lang w:val="ru-RU"/>
        </w:rPr>
        <w:t>н</w:t>
      </w:r>
      <w:r>
        <w:rPr>
          <w:lang w:val="ru-RU"/>
        </w:rPr>
        <w:t>о, тільки ві</w:t>
      </w:r>
      <w:r w:rsidRPr="001F7020">
        <w:rPr>
          <w:lang w:val="ru-RU"/>
        </w:rPr>
        <w:t xml:space="preserve">н </w:t>
      </w:r>
      <w:r>
        <w:rPr>
          <w:lang w:val="ru-RU"/>
        </w:rPr>
        <w:t>використовуються для фільтрації</w:t>
      </w:r>
      <w:r w:rsidRPr="001F7020">
        <w:rPr>
          <w:lang w:val="ru-RU"/>
        </w:rPr>
        <w:t xml:space="preserve"> </w:t>
      </w:r>
      <w:r>
        <w:rPr>
          <w:lang w:val="ru-RU"/>
        </w:rPr>
        <w:t xml:space="preserve">даних з таблиці </w:t>
      </w:r>
      <w:r>
        <w:t>Products</w:t>
      </w:r>
      <w:r w:rsidRPr="001F7020">
        <w:rPr>
          <w:lang w:val="ru-RU"/>
        </w:rPr>
        <w:t xml:space="preserve">. </w:t>
      </w:r>
      <w:r>
        <w:rPr>
          <w:lang w:val="ru-RU"/>
        </w:rPr>
        <w:t>Він виконується кожного разу для кожного рядка окремо</w:t>
      </w:r>
      <w:r w:rsidRPr="001F7020">
        <w:rPr>
          <w:lang w:val="ru-RU"/>
        </w:rPr>
        <w:t>.</w:t>
      </w:r>
    </w:p>
    <w:p w:rsidR="00A45B17" w:rsidRPr="001F7020" w:rsidRDefault="00A45B17" w:rsidP="00A45B17">
      <w:pPr>
        <w:rPr>
          <w:lang w:val="ru-RU"/>
        </w:rPr>
      </w:pPr>
      <w:r>
        <w:rPr>
          <w:lang w:val="ru-RU"/>
        </w:rPr>
        <w:t>Для унеможливлення подвійної фільтрації у підзапиті при порівняння виробників</w:t>
      </w:r>
      <w:r w:rsidRPr="001F7020">
        <w:rPr>
          <w:lang w:val="ru-RU"/>
        </w:rPr>
        <w:t xml:space="preserve"> (</w:t>
      </w:r>
      <w:r>
        <w:rPr>
          <w:rStyle w:val="HTML0"/>
          <w:rFonts w:eastAsiaTheme="minorHAnsi"/>
          <w:color w:val="000000"/>
        </w:rPr>
        <w:t>SubProds</w:t>
      </w:r>
      <w:r w:rsidRPr="001F7020">
        <w:rPr>
          <w:rStyle w:val="HTML0"/>
          <w:rFonts w:eastAsiaTheme="minorHAnsi"/>
          <w:color w:val="000000"/>
          <w:lang w:val="ru-RU"/>
        </w:rPr>
        <w:t>.</w:t>
      </w:r>
      <w:r>
        <w:rPr>
          <w:rStyle w:val="HTML0"/>
          <w:rFonts w:eastAsiaTheme="minorHAnsi"/>
          <w:color w:val="000000"/>
        </w:rPr>
        <w:t>Manufacturer</w:t>
      </w:r>
      <w:r w:rsidRPr="001F7020">
        <w:rPr>
          <w:rStyle w:val="HTML0"/>
          <w:rFonts w:eastAsiaTheme="minorHAnsi"/>
          <w:color w:val="000000"/>
          <w:lang w:val="ru-RU"/>
        </w:rPr>
        <w:t>=</w:t>
      </w:r>
      <w:r>
        <w:rPr>
          <w:rStyle w:val="HTML0"/>
          <w:rFonts w:eastAsiaTheme="minorHAnsi"/>
          <w:color w:val="000000"/>
        </w:rPr>
        <w:t>Prods</w:t>
      </w:r>
      <w:r w:rsidRPr="001F7020">
        <w:rPr>
          <w:rStyle w:val="HTML0"/>
          <w:rFonts w:eastAsiaTheme="minorHAnsi"/>
          <w:color w:val="000000"/>
          <w:lang w:val="ru-RU"/>
        </w:rPr>
        <w:t>.</w:t>
      </w:r>
      <w:r>
        <w:rPr>
          <w:rStyle w:val="HTML0"/>
          <w:rFonts w:eastAsiaTheme="minorHAnsi"/>
          <w:color w:val="000000"/>
        </w:rPr>
        <w:t>Manufacturer</w:t>
      </w:r>
      <w:r>
        <w:rPr>
          <w:lang w:val="ru-RU"/>
        </w:rPr>
        <w:t xml:space="preserve">) для зовнішньої вибірки є аліас (псевдоним)  </w:t>
      </w:r>
      <w:r>
        <w:t>Prods</w:t>
      </w:r>
      <w:r>
        <w:rPr>
          <w:lang w:val="ru-RU"/>
        </w:rPr>
        <w:t>, а для вибірки з підзапитів</w:t>
      </w:r>
      <w:r w:rsidRPr="001F7020">
        <w:rPr>
          <w:lang w:val="ru-RU"/>
        </w:rPr>
        <w:t xml:space="preserve"> </w:t>
      </w:r>
      <w:r>
        <w:rPr>
          <w:lang w:val="ru-RU"/>
        </w:rPr>
        <w:t xml:space="preserve">визначено аліас ( псевдоним) </w:t>
      </w:r>
      <w:r>
        <w:t>SubProds</w:t>
      </w:r>
      <w:r w:rsidRPr="001F7020">
        <w:rPr>
          <w:lang w:val="ru-RU"/>
        </w:rPr>
        <w:t>.</w:t>
      </w:r>
    </w:p>
    <w:p w:rsidR="00A45B17" w:rsidRPr="001F7020" w:rsidRDefault="00A45B17" w:rsidP="00A45B17">
      <w:pPr>
        <w:rPr>
          <w:lang w:val="ru-RU"/>
        </w:rPr>
      </w:pPr>
      <w:r>
        <w:rPr>
          <w:lang w:val="ru-RU"/>
        </w:rPr>
        <w:t>у зв'язку з виконанням корельованих запитів окремо для кожно рядка зовнішнього запиту, швидкість всього запиту значно знижується</w:t>
      </w:r>
      <w:r w:rsidRPr="001F7020">
        <w:rPr>
          <w:lang w:val="ru-RU"/>
        </w:rPr>
        <w:t>.</w:t>
      </w:r>
    </w:p>
    <w:p w:rsidR="00A45B17" w:rsidRPr="001F7020" w:rsidRDefault="00A45B17" w:rsidP="00A45B17">
      <w:pPr>
        <w:rPr>
          <w:lang w:val="uk-UA"/>
        </w:rPr>
      </w:pPr>
    </w:p>
    <w:p w:rsidR="00A45B17" w:rsidRPr="009F3830" w:rsidRDefault="00A45B17" w:rsidP="00A45B17">
      <w:pPr>
        <w:pStyle w:val="2"/>
      </w:pPr>
      <w:bookmarkStart w:id="517" w:name="_Toc57569960"/>
      <w:bookmarkStart w:id="518" w:name="_Toc57401478"/>
      <w:bookmarkStart w:id="519" w:name="_Toc57480863"/>
      <w:bookmarkStart w:id="520" w:name="_Toc57749034"/>
      <w:bookmarkEnd w:id="512"/>
      <w:r>
        <w:rPr>
          <w:lang w:val="uk-UA"/>
        </w:rPr>
        <w:t xml:space="preserve">Копіювання таблиць оператором </w:t>
      </w:r>
      <w:r w:rsidRPr="009F3830">
        <w:t xml:space="preserve"> </w:t>
      </w:r>
      <w:r>
        <w:t>SELECT</w:t>
      </w:r>
      <w:r w:rsidRPr="009F3830">
        <w:t xml:space="preserve"> </w:t>
      </w:r>
      <w:r>
        <w:t>INTO</w:t>
      </w:r>
      <w:bookmarkEnd w:id="517"/>
      <w:bookmarkEnd w:id="520"/>
      <w:r w:rsidRPr="009F3830">
        <w:t xml:space="preserve"> </w:t>
      </w:r>
      <w:bookmarkEnd w:id="518"/>
      <w:bookmarkEnd w:id="519"/>
    </w:p>
    <w:p w:rsidR="00A45B17" w:rsidRDefault="00A45B17" w:rsidP="00A45B17">
      <w:pPr>
        <w:pStyle w:val="ul-intro"/>
        <w:rPr>
          <w:lang w:val="uk-UA"/>
        </w:rPr>
      </w:pPr>
      <w:r w:rsidRPr="00B051EA">
        <w:rPr>
          <w:lang w:val="en-US"/>
        </w:rPr>
        <w:t>SELECT INTO copies data from one table into a brand new table.</w:t>
      </w:r>
      <w:r w:rsidRPr="00B051EA">
        <w:rPr>
          <w:lang w:val="en-US"/>
        </w:rPr>
        <w:br/>
        <w:t>This operation creates a new table in the default filegroup.</w:t>
      </w:r>
    </w:p>
    <w:p w:rsidR="00A45B17" w:rsidRDefault="00A45B17" w:rsidP="00A45B17">
      <w:pPr>
        <w:pStyle w:val="a4"/>
      </w:pPr>
      <w:r>
        <w:t>Copy all columns into a new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INTO</w:t>
      </w:r>
      <w:r>
        <w:rPr>
          <w:rStyle w:val="sqlcolor"/>
          <w:rFonts w:ascii="Consolas" w:hAnsi="Consolas"/>
          <w:color w:val="000000"/>
          <w:sz w:val="23"/>
          <w:szCs w:val="23"/>
        </w:rPr>
        <w:t xml:space="preserve"> </w:t>
      </w:r>
      <w:r>
        <w:rPr>
          <w:rStyle w:val="aa"/>
          <w:rFonts w:ascii="Consolas" w:hAnsi="Consolas"/>
          <w:color w:val="000000"/>
          <w:sz w:val="23"/>
          <w:szCs w:val="23"/>
        </w:rPr>
        <w:t>newtable</w:t>
      </w:r>
      <w:r>
        <w:rPr>
          <w:rStyle w:val="sqlcolor"/>
          <w:rFonts w:ascii="Consolas" w:hAnsi="Consolas"/>
          <w:color w:val="000000"/>
          <w:sz w:val="23"/>
          <w:szCs w:val="23"/>
        </w:rPr>
        <w:t xml:space="preserve">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aa"/>
          <w:rFonts w:ascii="Consolas" w:hAnsi="Consolas"/>
          <w:color w:val="000000"/>
          <w:sz w:val="23"/>
          <w:szCs w:val="23"/>
        </w:rPr>
        <w:t>externaldb</w:t>
      </w:r>
      <w:r>
        <w:rPr>
          <w:rStyle w:val="sqlcolor"/>
          <w:rFonts w:ascii="Consolas" w:hAnsi="Consolas"/>
          <w:color w:val="000000"/>
          <w:sz w:val="23"/>
          <w:szCs w:val="23"/>
        </w:rPr>
        <w:t>]</w:t>
      </w:r>
      <w:r>
        <w:rPr>
          <w:rStyle w:val="sqlcolor"/>
          <w:rFonts w:ascii="Consolas" w:hAnsi="Consolas"/>
          <w:color w:val="000000"/>
          <w:sz w:val="23"/>
          <w:szCs w:val="23"/>
          <w:lang w:val="uk-UA"/>
        </w:rPr>
        <w:t xml:space="preserve"> </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oldtable</w:t>
      </w:r>
      <w:r>
        <w:rPr>
          <w:rStyle w:val="aa"/>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r>
        <w:rPr>
          <w:rStyle w:val="sqlcolor"/>
          <w:rFonts w:ascii="Consolas" w:hAnsi="Consolas"/>
          <w:color w:val="000000"/>
          <w:sz w:val="23"/>
          <w:szCs w:val="23"/>
        </w:rPr>
        <w:t>;</w:t>
      </w:r>
    </w:p>
    <w:p w:rsidR="00A45B17" w:rsidRDefault="00A45B17" w:rsidP="00A45B17">
      <w:pPr>
        <w:pStyle w:val="a4"/>
      </w:pPr>
      <w:r>
        <w:t>Copy only some columns into a new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w:t>
      </w:r>
      <w:r>
        <w:rPr>
          <w:rStyle w:val="aa"/>
          <w:rFonts w:ascii="Consolas" w:hAnsi="Consolas"/>
          <w:color w:val="000000"/>
          <w:sz w:val="23"/>
          <w:szCs w:val="23"/>
        </w:rPr>
        <w:t>column1</w:t>
      </w:r>
      <w:r>
        <w:rPr>
          <w:rStyle w:val="sqlcolor"/>
          <w:rFonts w:ascii="Consolas" w:hAnsi="Consolas"/>
          <w:color w:val="000000"/>
          <w:sz w:val="23"/>
          <w:szCs w:val="23"/>
        </w:rPr>
        <w:t xml:space="preserve">, </w:t>
      </w:r>
      <w:r>
        <w:rPr>
          <w:rStyle w:val="aa"/>
          <w:rFonts w:ascii="Consolas" w:hAnsi="Consolas"/>
          <w:color w:val="000000"/>
          <w:sz w:val="23"/>
          <w:szCs w:val="23"/>
        </w:rPr>
        <w:t>column2</w:t>
      </w:r>
      <w:r>
        <w:rPr>
          <w:rStyle w:val="sqlcolor"/>
          <w:rFonts w:ascii="Consolas" w:hAnsi="Consolas"/>
          <w:color w:val="000000"/>
          <w:sz w:val="23"/>
          <w:szCs w:val="23"/>
        </w:rPr>
        <w:t xml:space="preserve">, </w:t>
      </w:r>
      <w:r>
        <w:rPr>
          <w:rStyle w:val="aa"/>
          <w:rFonts w:ascii="Consolas" w:hAnsi="Consolas"/>
          <w:color w:val="000000"/>
          <w:sz w:val="23"/>
          <w:szCs w:val="23"/>
        </w:rPr>
        <w:t>column3</w:t>
      </w:r>
      <w:r>
        <w:rPr>
          <w:rStyle w:val="sqlcolor"/>
          <w:rFonts w:ascii="Consolas" w:hAnsi="Consolas"/>
          <w:color w:val="000000"/>
          <w:sz w:val="23"/>
          <w:szCs w:val="23"/>
        </w:rPr>
        <w:t>,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INTO</w:t>
      </w:r>
      <w:r>
        <w:rPr>
          <w:rStyle w:val="sqlcolor"/>
          <w:rFonts w:ascii="Consolas" w:hAnsi="Consolas"/>
          <w:color w:val="000000"/>
          <w:sz w:val="23"/>
          <w:szCs w:val="23"/>
        </w:rPr>
        <w:t xml:space="preserve"> </w:t>
      </w:r>
      <w:r>
        <w:rPr>
          <w:rStyle w:val="aa"/>
          <w:rFonts w:ascii="Consolas" w:hAnsi="Consolas"/>
          <w:color w:val="000000"/>
          <w:sz w:val="23"/>
          <w:szCs w:val="23"/>
        </w:rPr>
        <w:t>newtable</w:t>
      </w:r>
      <w:r>
        <w:rPr>
          <w:rStyle w:val="sqlcolor"/>
          <w:rFonts w:ascii="Consolas" w:hAnsi="Consolas"/>
          <w:color w:val="000000"/>
          <w:sz w:val="23"/>
          <w:szCs w:val="23"/>
        </w:rPr>
        <w:t xml:space="preserve">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aa"/>
          <w:rFonts w:ascii="Consolas" w:hAnsi="Consolas"/>
          <w:color w:val="000000"/>
          <w:sz w:val="23"/>
          <w:szCs w:val="23"/>
        </w:rPr>
        <w:t>externaldb</w:t>
      </w:r>
      <w:r>
        <w:rPr>
          <w:rStyle w:val="sqlcolor"/>
          <w:rFonts w:ascii="Consolas" w:hAnsi="Consolas"/>
          <w:color w:val="000000"/>
          <w:sz w:val="23"/>
          <w:szCs w:val="23"/>
        </w:rPr>
        <w:t>]</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oldtable</w:t>
      </w:r>
      <w:r>
        <w:rPr>
          <w:rStyle w:val="aa"/>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aa"/>
          <w:rFonts w:ascii="Consolas" w:hAnsi="Consolas"/>
          <w:color w:val="000000"/>
          <w:sz w:val="23"/>
          <w:szCs w:val="23"/>
        </w:rPr>
        <w:t>condition;</w:t>
      </w:r>
    </w:p>
    <w:p w:rsidR="00A45B17" w:rsidRDefault="00A45B17" w:rsidP="00A45B17">
      <w:pPr>
        <w:pStyle w:val="a4"/>
      </w:pPr>
      <w:r>
        <w:t>The new table will be created with the column-names and types as defined in the old table. You can create new column names using the AS clause.</w:t>
      </w:r>
    </w:p>
    <w:p w:rsidR="00A45B17" w:rsidRDefault="00A45B17" w:rsidP="00A45B17">
      <w:pPr>
        <w:pStyle w:val="a4"/>
      </w:pPr>
      <w:r>
        <w:t>The following SQL statement creates a backup copy of Customers:</w:t>
      </w:r>
    </w:p>
    <w:p w:rsidR="00A45B17" w:rsidRDefault="00A45B17" w:rsidP="00A45B17">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INTO</w:t>
      </w:r>
      <w:r>
        <w:rPr>
          <w:rStyle w:val="sqlcolor"/>
          <w:rFonts w:ascii="Consolas" w:hAnsi="Consolas"/>
          <w:color w:val="000000"/>
          <w:sz w:val="23"/>
          <w:szCs w:val="23"/>
        </w:rPr>
        <w:t xml:space="preserve"> CustomersBackup2017</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uses the IN clause to copy the table into a new table in another database:</w:t>
      </w:r>
    </w:p>
    <w:p w:rsidR="00A45B17" w:rsidRDefault="00A45B17" w:rsidP="00A45B17">
      <w:pPr>
        <w:rPr>
          <w:rStyle w:val="sqlstringcolor"/>
          <w:rFonts w:ascii="Consolas" w:hAnsi="Consolas"/>
          <w:color w:val="A52A2A"/>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INTO</w:t>
      </w:r>
      <w:r>
        <w:rPr>
          <w:rStyle w:val="sqlcolor"/>
          <w:rFonts w:ascii="Consolas" w:hAnsi="Consolas"/>
          <w:color w:val="000000"/>
          <w:sz w:val="23"/>
          <w:szCs w:val="23"/>
        </w:rPr>
        <w:t xml:space="preserve"> CustomersBackup2017 </w:t>
      </w:r>
      <w:r>
        <w:rPr>
          <w:rStyle w:val="sqlkeywordcolor"/>
          <w:rFonts w:ascii="Consolas" w:hAnsi="Consolas"/>
          <w:color w:val="0000CD"/>
          <w:sz w:val="23"/>
          <w:szCs w:val="23"/>
        </w:rPr>
        <w:t>IN</w:t>
      </w:r>
      <w:r>
        <w:rPr>
          <w:rStyle w:val="sqlcolor"/>
          <w:rFonts w:ascii="Consolas" w:hAnsi="Consolas"/>
          <w:color w:val="000000"/>
          <w:sz w:val="23"/>
          <w:szCs w:val="23"/>
        </w:rPr>
        <w:t xml:space="preserve"> </w:t>
      </w:r>
      <w:r>
        <w:rPr>
          <w:rStyle w:val="sqlstringcolor"/>
          <w:rFonts w:ascii="Consolas" w:hAnsi="Consolas"/>
          <w:color w:val="A52A2A"/>
          <w:sz w:val="23"/>
          <w:szCs w:val="23"/>
        </w:rPr>
        <w:t>'Backup.mdb'</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copies only a few columns into a new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CustomerName, ContactName </w:t>
      </w:r>
      <w:r>
        <w:rPr>
          <w:rStyle w:val="sqlkeywordcolor"/>
          <w:rFonts w:ascii="Consolas" w:hAnsi="Consolas"/>
          <w:color w:val="0000CD"/>
          <w:sz w:val="23"/>
          <w:szCs w:val="23"/>
        </w:rPr>
        <w:t>INTO</w:t>
      </w:r>
      <w:r>
        <w:rPr>
          <w:rStyle w:val="sqlcolor"/>
          <w:rFonts w:ascii="Consolas" w:hAnsi="Consolas"/>
          <w:color w:val="000000"/>
          <w:sz w:val="23"/>
          <w:szCs w:val="23"/>
        </w:rPr>
        <w:t xml:space="preserve"> CustomersBackup2017</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p>
    <w:p w:rsidR="00A45B17" w:rsidRDefault="00A45B17" w:rsidP="00A45B17">
      <w:pPr>
        <w:pStyle w:val="a4"/>
      </w:pPr>
      <w:r>
        <w:t>The following SQL statement copies only the German customers into a new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INTO</w:t>
      </w:r>
      <w:r>
        <w:rPr>
          <w:rStyle w:val="sqlcolor"/>
          <w:rFonts w:ascii="Consolas" w:hAnsi="Consolas"/>
          <w:color w:val="000000"/>
          <w:sz w:val="23"/>
          <w:szCs w:val="23"/>
        </w:rPr>
        <w:t xml:space="preserve"> CustomersGermany</w:t>
      </w:r>
      <w:r>
        <w:rPr>
          <w:rStyle w:val="sqlcolor"/>
          <w:rFonts w:ascii="Consolas" w:hAnsi="Consolas"/>
          <w:color w:val="000000"/>
          <w:sz w:val="23"/>
          <w:szCs w:val="23"/>
          <w:lang w:val="uk-UA"/>
        </w:rPr>
        <w:t xml:space="preserve"> </w:t>
      </w:r>
    </w:p>
    <w:p w:rsidR="00A45B17" w:rsidRDefault="00A45B17" w:rsidP="00A45B17">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Country = </w:t>
      </w:r>
      <w:r>
        <w:rPr>
          <w:rStyle w:val="sqlstringcolor"/>
          <w:rFonts w:ascii="Consolas" w:hAnsi="Consolas"/>
          <w:color w:val="A52A2A"/>
          <w:sz w:val="23"/>
          <w:szCs w:val="23"/>
        </w:rPr>
        <w:t>'Germany'</w:t>
      </w:r>
      <w:r>
        <w:rPr>
          <w:rStyle w:val="sqlcolor"/>
          <w:rFonts w:ascii="Consolas" w:hAnsi="Consolas"/>
          <w:color w:val="000000"/>
          <w:sz w:val="23"/>
          <w:szCs w:val="23"/>
        </w:rPr>
        <w:t>;</w:t>
      </w:r>
    </w:p>
    <w:p w:rsidR="00A45B17" w:rsidRDefault="00A45B17" w:rsidP="00A45B17">
      <w:pPr>
        <w:pStyle w:val="a4"/>
      </w:pPr>
      <w:r>
        <w:t>The following SQL statement copies data from more than one table into a new table:</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SELECT</w:t>
      </w:r>
      <w:r>
        <w:rPr>
          <w:rStyle w:val="sqlcolor"/>
          <w:rFonts w:ascii="Consolas" w:hAnsi="Consolas"/>
          <w:color w:val="000000"/>
          <w:sz w:val="23"/>
          <w:szCs w:val="23"/>
        </w:rPr>
        <w:t xml:space="preserve"> Customers.CustomerName, Orders.OrderID</w:t>
      </w:r>
      <w:r>
        <w:rPr>
          <w:rStyle w:val="sqlcolor"/>
          <w:rFonts w:ascii="Consolas" w:hAnsi="Consolas"/>
          <w:color w:val="000000"/>
          <w:sz w:val="23"/>
          <w:szCs w:val="23"/>
          <w:lang w:val="uk-UA"/>
        </w:rPr>
        <w:t xml:space="preserve"> </w:t>
      </w:r>
    </w:p>
    <w:p w:rsidR="00A45B17" w:rsidRDefault="00A45B17" w:rsidP="00A45B17">
      <w:pPr>
        <w:rPr>
          <w:rStyle w:val="sqlkeywordcolor"/>
          <w:rFonts w:ascii="Consolas" w:hAnsi="Consolas"/>
          <w:color w:val="0000CD"/>
          <w:sz w:val="23"/>
          <w:szCs w:val="23"/>
          <w:lang w:val="uk-UA"/>
        </w:rPr>
      </w:pPr>
      <w:r>
        <w:rPr>
          <w:rStyle w:val="sqlkeywordcolor"/>
          <w:rFonts w:ascii="Consolas" w:hAnsi="Consolas"/>
          <w:color w:val="0000CD"/>
          <w:sz w:val="23"/>
          <w:szCs w:val="23"/>
        </w:rPr>
        <w:t>INTO</w:t>
      </w:r>
    </w:p>
    <w:p w:rsidR="00A45B17" w:rsidRDefault="00A45B17" w:rsidP="00A45B17">
      <w:pPr>
        <w:rPr>
          <w:rStyle w:val="sqlcolor"/>
          <w:rFonts w:ascii="Consolas" w:hAnsi="Consolas"/>
          <w:color w:val="000000"/>
          <w:sz w:val="23"/>
          <w:szCs w:val="23"/>
          <w:lang w:val="uk-UA"/>
        </w:rPr>
      </w:pPr>
      <w:r>
        <w:rPr>
          <w:rStyle w:val="sqlcolor"/>
          <w:rFonts w:ascii="Consolas" w:hAnsi="Consolas"/>
          <w:color w:val="000000"/>
          <w:sz w:val="23"/>
          <w:szCs w:val="23"/>
          <w:lang w:val="uk-UA"/>
        </w:rPr>
        <w:t xml:space="preserve"> </w:t>
      </w:r>
      <w:r>
        <w:rPr>
          <w:rStyle w:val="sqlcolor"/>
          <w:rFonts w:ascii="Consolas" w:hAnsi="Consolas"/>
          <w:color w:val="000000"/>
          <w:sz w:val="23"/>
          <w:szCs w:val="23"/>
        </w:rPr>
        <w:t>CustomersOrderBackup2017</w:t>
      </w:r>
      <w:r>
        <w:rPr>
          <w:rStyle w:val="sqlcolor"/>
          <w:rFonts w:ascii="Consolas" w:hAnsi="Consolas"/>
          <w:color w:val="000000"/>
          <w:sz w:val="23"/>
          <w:szCs w:val="23"/>
          <w:lang w:val="uk-UA"/>
        </w:rPr>
        <w:t xml:space="preserve"> </w:t>
      </w:r>
    </w:p>
    <w:p w:rsidR="00A45B17" w:rsidRDefault="00A45B17" w:rsidP="00A45B17">
      <w:pPr>
        <w:rPr>
          <w:rStyle w:val="sqlcolor"/>
          <w:rFonts w:ascii="Consolas" w:hAnsi="Consolas"/>
          <w:color w:val="000000"/>
          <w:sz w:val="23"/>
          <w:szCs w:val="23"/>
          <w:lang w:val="uk-UA"/>
        </w:rPr>
      </w:pPr>
      <w:r>
        <w:rPr>
          <w:rStyle w:val="sqlkeywordcolor"/>
          <w:rFonts w:ascii="Consolas" w:hAnsi="Consolas"/>
          <w:color w:val="0000CD"/>
          <w:sz w:val="23"/>
          <w:szCs w:val="23"/>
        </w:rPr>
        <w:t>FROM</w:t>
      </w:r>
      <w:r>
        <w:rPr>
          <w:rStyle w:val="sqlcolor"/>
          <w:rFonts w:ascii="Consolas" w:hAnsi="Consolas"/>
          <w:color w:val="000000"/>
          <w:sz w:val="23"/>
          <w:szCs w:val="23"/>
        </w:rPr>
        <w:t xml:space="preserve"> Customers</w:t>
      </w:r>
      <w:r>
        <w:rPr>
          <w:rStyle w:val="sqlcolor"/>
          <w:rFonts w:ascii="Consolas" w:hAnsi="Consolas"/>
          <w:color w:val="000000"/>
          <w:sz w:val="23"/>
          <w:szCs w:val="23"/>
          <w:lang w:val="uk-UA"/>
        </w:rPr>
        <w:t xml:space="preserve"> </w:t>
      </w:r>
      <w:r>
        <w:rPr>
          <w:rStyle w:val="sqlkeywordcolor"/>
          <w:rFonts w:ascii="Consolas" w:hAnsi="Consolas"/>
          <w:color w:val="0000CD"/>
          <w:sz w:val="23"/>
          <w:szCs w:val="23"/>
        </w:rPr>
        <w:t>LEFT</w:t>
      </w:r>
      <w:r>
        <w:rPr>
          <w:rStyle w:val="sqlcolor"/>
          <w:rFonts w:ascii="Consolas" w:hAnsi="Consolas"/>
          <w:color w:val="000000"/>
          <w:sz w:val="23"/>
          <w:szCs w:val="23"/>
        </w:rPr>
        <w:t xml:space="preserve"> </w:t>
      </w:r>
      <w:r>
        <w:rPr>
          <w:rStyle w:val="sqlkeywordcolor"/>
          <w:rFonts w:ascii="Consolas" w:hAnsi="Consolas"/>
          <w:color w:val="0000CD"/>
          <w:sz w:val="23"/>
          <w:szCs w:val="23"/>
        </w:rPr>
        <w:t>JOIN</w:t>
      </w:r>
      <w:r>
        <w:rPr>
          <w:rStyle w:val="sqlcolor"/>
          <w:rFonts w:ascii="Consolas" w:hAnsi="Consolas"/>
          <w:color w:val="000000"/>
          <w:sz w:val="23"/>
          <w:szCs w:val="23"/>
        </w:rPr>
        <w:t xml:space="preserve"> Orders </w:t>
      </w:r>
    </w:p>
    <w:p w:rsidR="00A45B17" w:rsidRDefault="00A45B17" w:rsidP="00A45B17">
      <w:r>
        <w:rPr>
          <w:rStyle w:val="sqlkeywordcolor"/>
          <w:rFonts w:ascii="Consolas" w:hAnsi="Consolas"/>
          <w:color w:val="0000CD"/>
          <w:sz w:val="23"/>
          <w:szCs w:val="23"/>
        </w:rPr>
        <w:t>ON</w:t>
      </w:r>
      <w:r>
        <w:rPr>
          <w:rStyle w:val="sqlcolor"/>
          <w:rFonts w:ascii="Consolas" w:hAnsi="Consolas"/>
          <w:color w:val="000000"/>
          <w:sz w:val="23"/>
          <w:szCs w:val="23"/>
        </w:rPr>
        <w:t xml:space="preserve"> Customers.CustomerID = Orders.CustomerID;</w:t>
      </w:r>
    </w:p>
    <w:p w:rsidR="00A45B17" w:rsidRDefault="00A45B17" w:rsidP="00A45B17">
      <w:pPr>
        <w:pStyle w:val="a4"/>
      </w:pPr>
      <w:r>
        <w:rPr>
          <w:rStyle w:val="a9"/>
          <w:rFonts w:ascii="Verdana" w:hAnsi="Verdana"/>
          <w:color w:val="000000"/>
          <w:sz w:val="23"/>
          <w:szCs w:val="23"/>
        </w:rPr>
        <w:t>Tip:</w:t>
      </w:r>
      <w:r>
        <w:t xml:space="preserve"> SELECT INTO can also be used to create a new, empty table using the schema of another. Just add a WHERE clause that causes the query to return no data:</w:t>
      </w:r>
    </w:p>
    <w:p w:rsidR="00A45B17" w:rsidRDefault="00A45B17" w:rsidP="00A45B17">
      <w:r>
        <w:rPr>
          <w:rStyle w:val="sqlkeywordcolor"/>
          <w:rFonts w:ascii="Consolas" w:hAnsi="Consolas"/>
          <w:color w:val="0000CD"/>
          <w:sz w:val="23"/>
          <w:szCs w:val="23"/>
        </w:rPr>
        <w:t>SELECT</w:t>
      </w:r>
      <w:r>
        <w:rPr>
          <w:rStyle w:val="sqlcolor"/>
          <w:rFonts w:ascii="Consolas" w:hAnsi="Consolas"/>
          <w:color w:val="000000"/>
          <w:sz w:val="23"/>
          <w:szCs w:val="23"/>
        </w:rPr>
        <w:t xml:space="preserve"> * </w:t>
      </w:r>
      <w:r>
        <w:rPr>
          <w:rStyle w:val="sqlkeywordcolor"/>
          <w:rFonts w:ascii="Consolas" w:hAnsi="Consolas"/>
          <w:color w:val="0000CD"/>
          <w:sz w:val="23"/>
          <w:szCs w:val="23"/>
        </w:rPr>
        <w:t>INTO</w:t>
      </w:r>
      <w:r>
        <w:rPr>
          <w:rStyle w:val="sqlcolor"/>
          <w:rFonts w:ascii="Consolas" w:hAnsi="Consolas"/>
          <w:color w:val="000000"/>
          <w:sz w:val="23"/>
          <w:szCs w:val="23"/>
        </w:rPr>
        <w:t xml:space="preserve"> </w:t>
      </w:r>
      <w:r>
        <w:rPr>
          <w:rStyle w:val="aa"/>
          <w:rFonts w:ascii="Consolas" w:hAnsi="Consolas"/>
          <w:color w:val="000000"/>
          <w:sz w:val="23"/>
          <w:szCs w:val="23"/>
        </w:rPr>
        <w:t>newtable</w:t>
      </w:r>
      <w:r>
        <w:rPr>
          <w:rStyle w:val="aa"/>
          <w:rFonts w:ascii="Consolas" w:hAnsi="Consolas"/>
          <w:color w:val="000000"/>
          <w:sz w:val="23"/>
          <w:szCs w:val="23"/>
          <w:lang w:val="uk-UA"/>
        </w:rPr>
        <w:t xml:space="preserve"> </w:t>
      </w:r>
      <w:r>
        <w:rPr>
          <w:rStyle w:val="sqlkeywordcolor"/>
          <w:rFonts w:ascii="Consolas" w:hAnsi="Consolas"/>
          <w:color w:val="0000CD"/>
          <w:sz w:val="23"/>
          <w:szCs w:val="23"/>
        </w:rPr>
        <w:t>FROM</w:t>
      </w:r>
      <w:r>
        <w:rPr>
          <w:rStyle w:val="sqlcolor"/>
          <w:rFonts w:ascii="Consolas" w:hAnsi="Consolas"/>
          <w:color w:val="000000"/>
          <w:sz w:val="23"/>
          <w:szCs w:val="23"/>
        </w:rPr>
        <w:t xml:space="preserve"> </w:t>
      </w:r>
      <w:r>
        <w:rPr>
          <w:rStyle w:val="aa"/>
          <w:rFonts w:ascii="Consolas" w:hAnsi="Consolas"/>
          <w:color w:val="000000"/>
          <w:sz w:val="23"/>
          <w:szCs w:val="23"/>
        </w:rPr>
        <w:t>oldtable</w:t>
      </w:r>
      <w:r>
        <w:rPr>
          <w:rStyle w:val="aa"/>
          <w:rFonts w:ascii="Consolas" w:hAnsi="Consolas"/>
          <w:color w:val="000000"/>
          <w:sz w:val="23"/>
          <w:szCs w:val="23"/>
          <w:lang w:val="uk-UA"/>
        </w:rPr>
        <w:t xml:space="preserve"> </w:t>
      </w:r>
      <w:r>
        <w:rPr>
          <w:rStyle w:val="sqlkeywordcolor"/>
          <w:rFonts w:ascii="Consolas" w:hAnsi="Consolas"/>
          <w:color w:val="0000CD"/>
          <w:sz w:val="23"/>
          <w:szCs w:val="23"/>
        </w:rPr>
        <w:t>WHERE</w:t>
      </w:r>
      <w:r>
        <w:rPr>
          <w:rStyle w:val="sqlcolor"/>
          <w:rFonts w:ascii="Consolas" w:hAnsi="Consolas"/>
          <w:color w:val="000000"/>
          <w:sz w:val="23"/>
          <w:szCs w:val="23"/>
        </w:rPr>
        <w:t xml:space="preserve"> </w:t>
      </w:r>
      <w:r>
        <w:rPr>
          <w:rStyle w:val="sqlnumbercolor"/>
          <w:rFonts w:ascii="Consolas" w:hAnsi="Consolas"/>
          <w:color w:val="000000"/>
          <w:sz w:val="23"/>
          <w:szCs w:val="23"/>
        </w:rPr>
        <w:t>1</w:t>
      </w:r>
      <w:r>
        <w:rPr>
          <w:rStyle w:val="sqlcolor"/>
          <w:rFonts w:ascii="Consolas" w:hAnsi="Consolas"/>
          <w:color w:val="000000"/>
          <w:sz w:val="23"/>
          <w:szCs w:val="23"/>
        </w:rPr>
        <w:t xml:space="preserve"> = </w:t>
      </w:r>
      <w:r>
        <w:rPr>
          <w:rStyle w:val="sqlnumbercolor"/>
          <w:rFonts w:ascii="Consolas" w:hAnsi="Consolas"/>
          <w:color w:val="000000"/>
          <w:sz w:val="23"/>
          <w:szCs w:val="23"/>
        </w:rPr>
        <w:t>0</w:t>
      </w:r>
      <w:r>
        <w:rPr>
          <w:rStyle w:val="sqlcolor"/>
          <w:rFonts w:ascii="Consolas" w:hAnsi="Consolas"/>
          <w:color w:val="000000"/>
          <w:sz w:val="23"/>
          <w:szCs w:val="23"/>
        </w:rPr>
        <w:t>;</w:t>
      </w:r>
    </w:p>
    <w:p w:rsidR="00A45B17" w:rsidRDefault="00A45B17" w:rsidP="00A45B17">
      <w:pPr>
        <w:pStyle w:val="pt-20"/>
      </w:pPr>
      <w:r>
        <w:t>The general syntax is</w:t>
      </w:r>
    </w:p>
    <w:p w:rsidR="00A45B17" w:rsidRDefault="00A45B17" w:rsidP="00A45B17">
      <w:pPr>
        <w:pStyle w:val="HTML1"/>
        <w:numPr>
          <w:ilvl w:val="0"/>
          <w:numId w:val="95"/>
        </w:numPr>
        <w:rPr>
          <w:color w:val="BEBEC5"/>
        </w:rPr>
      </w:pPr>
      <w:r>
        <w:rPr>
          <w:rStyle w:val="pln"/>
          <w:rFonts w:ascii="Consolas" w:hAnsi="Consolas" w:cs="Consolas"/>
          <w:b/>
          <w:bCs/>
          <w:color w:val="000000"/>
          <w:sz w:val="24"/>
          <w:szCs w:val="24"/>
        </w:rPr>
        <w:t>SELECT column</w:t>
      </w:r>
      <w:r>
        <w:rPr>
          <w:rStyle w:val="pun"/>
          <w:rFonts w:ascii="Consolas" w:hAnsi="Consolas" w:cs="Consolas"/>
          <w:b/>
          <w:bCs/>
          <w:color w:val="000000"/>
          <w:sz w:val="24"/>
          <w:szCs w:val="24"/>
        </w:rPr>
        <w:t>-</w:t>
      </w:r>
      <w:r>
        <w:rPr>
          <w:rStyle w:val="pln"/>
          <w:rFonts w:ascii="Consolas" w:hAnsi="Consolas" w:cs="Consolas"/>
          <w:b/>
          <w:bCs/>
          <w:color w:val="000000"/>
          <w:sz w:val="24"/>
          <w:szCs w:val="24"/>
        </w:rPr>
        <w:t>names</w:t>
      </w:r>
    </w:p>
    <w:p w:rsidR="00A45B17" w:rsidRPr="00B051EA" w:rsidRDefault="00A45B17" w:rsidP="00A45B17">
      <w:pPr>
        <w:pStyle w:val="HTML1"/>
        <w:numPr>
          <w:ilvl w:val="0"/>
          <w:numId w:val="95"/>
        </w:numPr>
        <w:rPr>
          <w:color w:val="BEBEC5"/>
          <w:lang w:val="en-US"/>
        </w:rPr>
      </w:pPr>
      <w:r w:rsidRPr="00061736">
        <w:rPr>
          <w:rStyle w:val="pln"/>
          <w:rFonts w:ascii="Consolas" w:hAnsi="Consolas" w:cs="Consolas"/>
          <w:b/>
          <w:bCs/>
          <w:color w:val="000000"/>
          <w:sz w:val="24"/>
          <w:szCs w:val="24"/>
          <w:lang w:val="en-US"/>
        </w:rPr>
        <w:t xml:space="preserve">  INTO </w:t>
      </w:r>
      <w:r w:rsidRPr="00061736">
        <w:rPr>
          <w:rStyle w:val="kwd"/>
          <w:rFonts w:ascii="Consolas" w:hAnsi="Consolas" w:cs="Consolas"/>
          <w:b/>
          <w:bCs/>
          <w:color w:val="0B7490"/>
          <w:sz w:val="24"/>
          <w:szCs w:val="24"/>
          <w:lang w:val="en-US"/>
        </w:rPr>
        <w:t>new</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table</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name   FROM table</w:t>
      </w:r>
      <w:r w:rsidRPr="00061736">
        <w:rPr>
          <w:rStyle w:val="pun"/>
          <w:rFonts w:ascii="Consolas" w:hAnsi="Consolas" w:cs="Consolas"/>
          <w:b/>
          <w:bCs/>
          <w:color w:val="000000"/>
          <w:sz w:val="24"/>
          <w:szCs w:val="24"/>
          <w:lang w:val="en-US"/>
        </w:rPr>
        <w:t>-</w:t>
      </w:r>
      <w:r w:rsidRPr="00061736">
        <w:rPr>
          <w:rStyle w:val="pln"/>
          <w:rFonts w:ascii="Consolas" w:hAnsi="Consolas" w:cs="Consolas"/>
          <w:b/>
          <w:bCs/>
          <w:color w:val="000000"/>
          <w:sz w:val="24"/>
          <w:szCs w:val="24"/>
          <w:lang w:val="en-US"/>
        </w:rPr>
        <w:t xml:space="preserve">name  WHERE condition </w:t>
      </w:r>
    </w:p>
    <w:p w:rsidR="00A45B17" w:rsidRDefault="00A45B17" w:rsidP="00A45B17">
      <w:r>
        <w:t>The new table will have column names as specified in the query.</w:t>
      </w:r>
    </w:p>
    <w:p w:rsidR="00A45B17" w:rsidRDefault="00A45B17" w:rsidP="00A45B17">
      <w:r>
        <w:rPr>
          <w:b/>
          <w:bCs/>
        </w:rPr>
        <w:t>Problem:</w:t>
      </w:r>
      <w:r>
        <w:t xml:space="preserve"> Copy all suppliers from the USA to a new SupplierUSA table.</w:t>
      </w:r>
    </w:p>
    <w:p w:rsidR="00A45B17" w:rsidRPr="00B051EA" w:rsidRDefault="00A45B17" w:rsidP="00A45B17">
      <w:pPr>
        <w:pStyle w:val="HTML1"/>
        <w:numPr>
          <w:ilvl w:val="0"/>
          <w:numId w:val="96"/>
        </w:numPr>
        <w:rPr>
          <w:color w:val="BEBEC5"/>
          <w:lang w:val="en-US"/>
        </w:rPr>
      </w:pPr>
      <w:r w:rsidRPr="00DA6D79">
        <w:rPr>
          <w:rStyle w:val="pln"/>
          <w:rFonts w:ascii="Consolas" w:hAnsi="Consolas" w:cs="Consolas"/>
          <w:b/>
          <w:bCs/>
          <w:color w:val="000000"/>
          <w:sz w:val="24"/>
          <w:szCs w:val="24"/>
          <w:lang w:val="en-US"/>
        </w:rPr>
        <w:t xml:space="preserve">SELECT </w:t>
      </w:r>
      <w:r w:rsidRPr="00DA6D79">
        <w:rPr>
          <w:rStyle w:val="pun"/>
          <w:rFonts w:ascii="Consolas" w:hAnsi="Consolas" w:cs="Consolas"/>
          <w:b/>
          <w:bCs/>
          <w:color w:val="000000"/>
          <w:sz w:val="24"/>
          <w:szCs w:val="24"/>
          <w:lang w:val="en-US"/>
        </w:rPr>
        <w:t>*</w:t>
      </w:r>
      <w:r w:rsidRPr="00DA6D79">
        <w:rPr>
          <w:rStyle w:val="pln"/>
          <w:rFonts w:ascii="Consolas" w:hAnsi="Consolas" w:cs="Consolas"/>
          <w:b/>
          <w:bCs/>
          <w:color w:val="000000"/>
          <w:sz w:val="24"/>
          <w:szCs w:val="24"/>
          <w:lang w:val="en-US"/>
        </w:rPr>
        <w:t xml:space="preserve"> INTO </w:t>
      </w:r>
      <w:r w:rsidRPr="00DA6D79">
        <w:rPr>
          <w:rStyle w:val="typ"/>
          <w:rFonts w:ascii="Consolas" w:hAnsi="Consolas" w:cs="Consolas"/>
          <w:b/>
          <w:bCs/>
          <w:color w:val="2B91AF"/>
          <w:sz w:val="24"/>
          <w:szCs w:val="24"/>
          <w:lang w:val="en-US"/>
        </w:rPr>
        <w:t xml:space="preserve">SupplierUSA </w:t>
      </w:r>
      <w:r w:rsidRPr="00DA6D79">
        <w:rPr>
          <w:rStyle w:val="pln"/>
          <w:rFonts w:ascii="Consolas" w:hAnsi="Consolas" w:cs="Consolas"/>
          <w:b/>
          <w:bCs/>
          <w:color w:val="000000"/>
          <w:sz w:val="24"/>
          <w:szCs w:val="24"/>
          <w:lang w:val="en-US"/>
        </w:rPr>
        <w:t xml:space="preserve">  FROM </w:t>
      </w:r>
      <w:r w:rsidRPr="00DA6D79">
        <w:rPr>
          <w:rStyle w:val="typ"/>
          <w:rFonts w:ascii="Consolas" w:hAnsi="Consolas" w:cs="Consolas"/>
          <w:b/>
          <w:bCs/>
          <w:color w:val="2B91AF"/>
          <w:sz w:val="24"/>
          <w:szCs w:val="24"/>
          <w:lang w:val="en-US"/>
        </w:rPr>
        <w:t xml:space="preserve">Supplier </w:t>
      </w:r>
      <w:r w:rsidRPr="00DA6D79">
        <w:rPr>
          <w:rStyle w:val="pln"/>
          <w:rFonts w:ascii="Consolas" w:hAnsi="Consolas" w:cs="Consolas"/>
          <w:b/>
          <w:bCs/>
          <w:color w:val="000000"/>
          <w:sz w:val="24"/>
          <w:szCs w:val="24"/>
          <w:lang w:val="en-US"/>
        </w:rPr>
        <w:t xml:space="preserve"> WHERE </w:t>
      </w:r>
      <w:r w:rsidRPr="00DA6D79">
        <w:rPr>
          <w:rStyle w:val="typ"/>
          <w:rFonts w:ascii="Consolas" w:hAnsi="Consolas" w:cs="Consolas"/>
          <w:b/>
          <w:bCs/>
          <w:color w:val="2B91AF"/>
          <w:sz w:val="24"/>
          <w:szCs w:val="24"/>
          <w:lang w:val="en-US"/>
        </w:rPr>
        <w:t>Country</w:t>
      </w:r>
      <w:r w:rsidRPr="00DA6D79">
        <w:rPr>
          <w:rStyle w:val="pln"/>
          <w:rFonts w:ascii="Consolas" w:hAnsi="Consolas" w:cs="Consolas"/>
          <w:b/>
          <w:bCs/>
          <w:color w:val="000000"/>
          <w:sz w:val="24"/>
          <w:szCs w:val="24"/>
          <w:lang w:val="en-US"/>
        </w:rPr>
        <w:t xml:space="preserve"> </w:t>
      </w:r>
      <w:r w:rsidRPr="00DA6D79">
        <w:rPr>
          <w:rStyle w:val="pun"/>
          <w:rFonts w:ascii="Consolas" w:hAnsi="Consolas" w:cs="Consolas"/>
          <w:b/>
          <w:bCs/>
          <w:color w:val="000000"/>
          <w:sz w:val="24"/>
          <w:szCs w:val="24"/>
          <w:lang w:val="en-US"/>
        </w:rPr>
        <w:t>=</w:t>
      </w:r>
      <w:r w:rsidRPr="00DA6D79">
        <w:rPr>
          <w:rStyle w:val="pln"/>
          <w:rFonts w:ascii="Consolas" w:hAnsi="Consolas" w:cs="Consolas"/>
          <w:b/>
          <w:bCs/>
          <w:color w:val="000000"/>
          <w:sz w:val="24"/>
          <w:szCs w:val="24"/>
          <w:lang w:val="en-US"/>
        </w:rPr>
        <w:t xml:space="preserve"> </w:t>
      </w:r>
      <w:r w:rsidRPr="00DA6D79">
        <w:rPr>
          <w:rStyle w:val="str"/>
          <w:rFonts w:ascii="Consolas" w:hAnsi="Consolas" w:cs="Consolas"/>
          <w:b/>
          <w:bCs/>
          <w:color w:val="CC4500"/>
          <w:sz w:val="24"/>
          <w:szCs w:val="24"/>
          <w:lang w:val="en-US"/>
        </w:rPr>
        <w:t>'USA'</w:t>
      </w:r>
    </w:p>
    <w:p w:rsidR="00A45B17" w:rsidRDefault="00A45B17" w:rsidP="00A45B17">
      <w:r>
        <w:rPr>
          <w:b/>
          <w:bCs/>
        </w:rPr>
        <w:t>Result:</w:t>
      </w:r>
      <w:r>
        <w:t xml:space="preserve">  4 rows inserted</w:t>
      </w:r>
    </w:p>
    <w:p w:rsidR="00A45B17" w:rsidRDefault="00A45B17" w:rsidP="00A45B17">
      <w:r>
        <w:t>Here are the records in the newly created table SupplierUSA:</w:t>
      </w:r>
      <w:r>
        <w:br/>
      </w:r>
    </w:p>
    <w:tbl>
      <w:tblPr>
        <w:tblW w:w="9639" w:type="dxa"/>
        <w:tblCellMar>
          <w:top w:w="15" w:type="dxa"/>
          <w:left w:w="15" w:type="dxa"/>
          <w:bottom w:w="15" w:type="dxa"/>
          <w:right w:w="15" w:type="dxa"/>
        </w:tblCellMar>
        <w:tblLook w:val="04A0" w:firstRow="1" w:lastRow="0" w:firstColumn="1" w:lastColumn="0" w:noHBand="0" w:noVBand="1"/>
      </w:tblPr>
      <w:tblGrid>
        <w:gridCol w:w="314"/>
        <w:gridCol w:w="2791"/>
        <w:gridCol w:w="1716"/>
        <w:gridCol w:w="1246"/>
        <w:gridCol w:w="940"/>
        <w:gridCol w:w="1343"/>
        <w:gridCol w:w="1289"/>
      </w:tblGrid>
      <w:tr w:rsidR="00A45B17" w:rsidTr="008F0D49">
        <w:tc>
          <w:tcPr>
            <w:tcW w:w="0" w:type="auto"/>
            <w:tcBorders>
              <w:top w:val="single" w:sz="6" w:space="0" w:color="DEE2E6"/>
            </w:tcBorders>
            <w:hideMark/>
          </w:tcPr>
          <w:p w:rsidR="00A45B17" w:rsidRDefault="00A45B17" w:rsidP="008F0D49">
            <w:pPr>
              <w:rPr>
                <w:sz w:val="24"/>
                <w:szCs w:val="24"/>
              </w:rPr>
            </w:pPr>
            <w:r>
              <w:t>Id</w:t>
            </w:r>
          </w:p>
        </w:tc>
        <w:tc>
          <w:tcPr>
            <w:tcW w:w="0" w:type="auto"/>
            <w:tcBorders>
              <w:top w:val="single" w:sz="6" w:space="0" w:color="DEE2E6"/>
            </w:tcBorders>
            <w:hideMark/>
          </w:tcPr>
          <w:p w:rsidR="00A45B17" w:rsidRDefault="00A45B17" w:rsidP="008F0D49">
            <w:pPr>
              <w:rPr>
                <w:sz w:val="24"/>
                <w:szCs w:val="24"/>
              </w:rPr>
            </w:pPr>
            <w:r>
              <w:t>CompanyName</w:t>
            </w:r>
          </w:p>
        </w:tc>
        <w:tc>
          <w:tcPr>
            <w:tcW w:w="0" w:type="auto"/>
            <w:tcBorders>
              <w:top w:val="single" w:sz="6" w:space="0" w:color="DEE2E6"/>
            </w:tcBorders>
            <w:hideMark/>
          </w:tcPr>
          <w:p w:rsidR="00A45B17" w:rsidRDefault="00A45B17" w:rsidP="008F0D49">
            <w:pPr>
              <w:rPr>
                <w:sz w:val="24"/>
                <w:szCs w:val="24"/>
              </w:rPr>
            </w:pPr>
            <w:r>
              <w:t>ContactName</w:t>
            </w:r>
          </w:p>
        </w:tc>
        <w:tc>
          <w:tcPr>
            <w:tcW w:w="0" w:type="auto"/>
            <w:tcBorders>
              <w:top w:val="single" w:sz="6" w:space="0" w:color="DEE2E6"/>
            </w:tcBorders>
            <w:hideMark/>
          </w:tcPr>
          <w:p w:rsidR="00A45B17" w:rsidRDefault="00A45B17" w:rsidP="008F0D49">
            <w:pPr>
              <w:rPr>
                <w:sz w:val="24"/>
                <w:szCs w:val="24"/>
              </w:rPr>
            </w:pPr>
            <w:r>
              <w:t>City</w:t>
            </w:r>
          </w:p>
        </w:tc>
        <w:tc>
          <w:tcPr>
            <w:tcW w:w="0" w:type="auto"/>
            <w:tcBorders>
              <w:top w:val="single" w:sz="6" w:space="0" w:color="DEE2E6"/>
            </w:tcBorders>
            <w:hideMark/>
          </w:tcPr>
          <w:p w:rsidR="00A45B17" w:rsidRDefault="00A45B17" w:rsidP="008F0D49">
            <w:pPr>
              <w:rPr>
                <w:sz w:val="24"/>
                <w:szCs w:val="24"/>
              </w:rPr>
            </w:pPr>
            <w:r>
              <w:t>Country</w:t>
            </w:r>
          </w:p>
        </w:tc>
        <w:tc>
          <w:tcPr>
            <w:tcW w:w="0" w:type="auto"/>
            <w:tcBorders>
              <w:top w:val="single" w:sz="6" w:space="0" w:color="DEE2E6"/>
            </w:tcBorders>
            <w:hideMark/>
          </w:tcPr>
          <w:p w:rsidR="00A45B17" w:rsidRDefault="00A45B17" w:rsidP="008F0D49">
            <w:pPr>
              <w:rPr>
                <w:sz w:val="24"/>
                <w:szCs w:val="24"/>
              </w:rPr>
            </w:pPr>
            <w:r>
              <w:t>Phone</w:t>
            </w:r>
          </w:p>
        </w:tc>
        <w:tc>
          <w:tcPr>
            <w:tcW w:w="0" w:type="auto"/>
            <w:tcBorders>
              <w:top w:val="single" w:sz="6" w:space="0" w:color="DEE2E6"/>
            </w:tcBorders>
            <w:hideMark/>
          </w:tcPr>
          <w:p w:rsidR="00A45B17" w:rsidRDefault="00A45B17" w:rsidP="008F0D49">
            <w:pPr>
              <w:rPr>
                <w:sz w:val="24"/>
                <w:szCs w:val="24"/>
              </w:rPr>
            </w:pPr>
            <w:r>
              <w:t>Fax</w:t>
            </w:r>
          </w:p>
        </w:tc>
      </w:tr>
      <w:tr w:rsidR="00A45B17" w:rsidTr="008F0D49">
        <w:tc>
          <w:tcPr>
            <w:tcW w:w="0" w:type="auto"/>
            <w:tcBorders>
              <w:top w:val="single" w:sz="6" w:space="0" w:color="DEE2E6"/>
            </w:tcBorders>
            <w:hideMark/>
          </w:tcPr>
          <w:p w:rsidR="00A45B17" w:rsidRDefault="00A45B17" w:rsidP="008F0D49">
            <w:pPr>
              <w:rPr>
                <w:sz w:val="24"/>
                <w:szCs w:val="24"/>
              </w:rPr>
            </w:pPr>
            <w:r>
              <w:t>2</w:t>
            </w:r>
          </w:p>
        </w:tc>
        <w:tc>
          <w:tcPr>
            <w:tcW w:w="0" w:type="auto"/>
            <w:tcBorders>
              <w:top w:val="single" w:sz="6" w:space="0" w:color="DEE2E6"/>
            </w:tcBorders>
            <w:hideMark/>
          </w:tcPr>
          <w:p w:rsidR="00A45B17" w:rsidRDefault="00A45B17" w:rsidP="008F0D49">
            <w:pPr>
              <w:rPr>
                <w:sz w:val="24"/>
                <w:szCs w:val="24"/>
              </w:rPr>
            </w:pPr>
            <w:r>
              <w:t>New Orleans Cajun Delights</w:t>
            </w:r>
          </w:p>
        </w:tc>
        <w:tc>
          <w:tcPr>
            <w:tcW w:w="0" w:type="auto"/>
            <w:tcBorders>
              <w:top w:val="single" w:sz="6" w:space="0" w:color="DEE2E6"/>
            </w:tcBorders>
            <w:hideMark/>
          </w:tcPr>
          <w:p w:rsidR="00A45B17" w:rsidRDefault="00A45B17" w:rsidP="008F0D49">
            <w:pPr>
              <w:rPr>
                <w:sz w:val="24"/>
                <w:szCs w:val="24"/>
              </w:rPr>
            </w:pPr>
            <w:r>
              <w:t>Shelley Burke</w:t>
            </w:r>
          </w:p>
        </w:tc>
        <w:tc>
          <w:tcPr>
            <w:tcW w:w="0" w:type="auto"/>
            <w:tcBorders>
              <w:top w:val="single" w:sz="6" w:space="0" w:color="DEE2E6"/>
            </w:tcBorders>
            <w:hideMark/>
          </w:tcPr>
          <w:p w:rsidR="00A45B17" w:rsidRDefault="00A45B17" w:rsidP="008F0D49">
            <w:pPr>
              <w:rPr>
                <w:sz w:val="24"/>
                <w:szCs w:val="24"/>
              </w:rPr>
            </w:pPr>
            <w:r>
              <w:t>New Orleans</w:t>
            </w:r>
          </w:p>
        </w:tc>
        <w:tc>
          <w:tcPr>
            <w:tcW w:w="0" w:type="auto"/>
            <w:tcBorders>
              <w:top w:val="single" w:sz="6" w:space="0" w:color="DEE2E6"/>
            </w:tcBorders>
            <w:hideMark/>
          </w:tcPr>
          <w:p w:rsidR="00A45B17" w:rsidRDefault="00A45B17" w:rsidP="008F0D49">
            <w:pPr>
              <w:rPr>
                <w:sz w:val="24"/>
                <w:szCs w:val="24"/>
              </w:rPr>
            </w:pPr>
            <w:r>
              <w:t>USA</w:t>
            </w:r>
          </w:p>
        </w:tc>
        <w:tc>
          <w:tcPr>
            <w:tcW w:w="0" w:type="auto"/>
            <w:tcBorders>
              <w:top w:val="single" w:sz="6" w:space="0" w:color="DEE2E6"/>
            </w:tcBorders>
            <w:hideMark/>
          </w:tcPr>
          <w:p w:rsidR="00A45B17" w:rsidRDefault="00A45B17" w:rsidP="008F0D49">
            <w:pPr>
              <w:rPr>
                <w:sz w:val="24"/>
                <w:szCs w:val="24"/>
              </w:rPr>
            </w:pPr>
            <w:r>
              <w:t>(100) 555-4822</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r>
      <w:tr w:rsidR="00A45B17" w:rsidTr="008F0D49">
        <w:tc>
          <w:tcPr>
            <w:tcW w:w="0" w:type="auto"/>
            <w:tcBorders>
              <w:top w:val="single" w:sz="6" w:space="0" w:color="DEE2E6"/>
            </w:tcBorders>
            <w:hideMark/>
          </w:tcPr>
          <w:p w:rsidR="00A45B17" w:rsidRDefault="00A45B17" w:rsidP="008F0D49">
            <w:pPr>
              <w:rPr>
                <w:sz w:val="24"/>
                <w:szCs w:val="24"/>
              </w:rPr>
            </w:pPr>
            <w:r>
              <w:t>3</w:t>
            </w:r>
          </w:p>
        </w:tc>
        <w:tc>
          <w:tcPr>
            <w:tcW w:w="0" w:type="auto"/>
            <w:tcBorders>
              <w:top w:val="single" w:sz="6" w:space="0" w:color="DEE2E6"/>
            </w:tcBorders>
            <w:hideMark/>
          </w:tcPr>
          <w:p w:rsidR="00A45B17" w:rsidRDefault="00A45B17" w:rsidP="008F0D49">
            <w:pPr>
              <w:rPr>
                <w:sz w:val="24"/>
                <w:szCs w:val="24"/>
              </w:rPr>
            </w:pPr>
            <w:r>
              <w:t>Grandma Kelly's Homestead</w:t>
            </w:r>
          </w:p>
        </w:tc>
        <w:tc>
          <w:tcPr>
            <w:tcW w:w="0" w:type="auto"/>
            <w:tcBorders>
              <w:top w:val="single" w:sz="6" w:space="0" w:color="DEE2E6"/>
            </w:tcBorders>
            <w:hideMark/>
          </w:tcPr>
          <w:p w:rsidR="00A45B17" w:rsidRDefault="00A45B17" w:rsidP="008F0D49">
            <w:pPr>
              <w:rPr>
                <w:sz w:val="24"/>
                <w:szCs w:val="24"/>
              </w:rPr>
            </w:pPr>
            <w:r>
              <w:t>Regina Murphy</w:t>
            </w:r>
          </w:p>
        </w:tc>
        <w:tc>
          <w:tcPr>
            <w:tcW w:w="0" w:type="auto"/>
            <w:tcBorders>
              <w:top w:val="single" w:sz="6" w:space="0" w:color="DEE2E6"/>
            </w:tcBorders>
            <w:hideMark/>
          </w:tcPr>
          <w:p w:rsidR="00A45B17" w:rsidRDefault="00A45B17" w:rsidP="008F0D49">
            <w:pPr>
              <w:rPr>
                <w:sz w:val="24"/>
                <w:szCs w:val="24"/>
              </w:rPr>
            </w:pPr>
            <w:r>
              <w:t>Ann Arbor</w:t>
            </w:r>
          </w:p>
        </w:tc>
        <w:tc>
          <w:tcPr>
            <w:tcW w:w="0" w:type="auto"/>
            <w:tcBorders>
              <w:top w:val="single" w:sz="6" w:space="0" w:color="DEE2E6"/>
            </w:tcBorders>
            <w:hideMark/>
          </w:tcPr>
          <w:p w:rsidR="00A45B17" w:rsidRDefault="00A45B17" w:rsidP="008F0D49">
            <w:pPr>
              <w:rPr>
                <w:sz w:val="24"/>
                <w:szCs w:val="24"/>
              </w:rPr>
            </w:pPr>
            <w:r>
              <w:t>USA</w:t>
            </w:r>
          </w:p>
        </w:tc>
        <w:tc>
          <w:tcPr>
            <w:tcW w:w="0" w:type="auto"/>
            <w:tcBorders>
              <w:top w:val="single" w:sz="6" w:space="0" w:color="DEE2E6"/>
            </w:tcBorders>
            <w:hideMark/>
          </w:tcPr>
          <w:p w:rsidR="00A45B17" w:rsidRDefault="00A45B17" w:rsidP="008F0D49">
            <w:pPr>
              <w:rPr>
                <w:sz w:val="24"/>
                <w:szCs w:val="24"/>
              </w:rPr>
            </w:pPr>
            <w:r>
              <w:t>(313) 555-5735</w:t>
            </w:r>
          </w:p>
        </w:tc>
        <w:tc>
          <w:tcPr>
            <w:tcW w:w="0" w:type="auto"/>
            <w:tcBorders>
              <w:top w:val="single" w:sz="6" w:space="0" w:color="DEE2E6"/>
            </w:tcBorders>
            <w:hideMark/>
          </w:tcPr>
          <w:p w:rsidR="00A45B17" w:rsidRDefault="00A45B17" w:rsidP="008F0D49">
            <w:pPr>
              <w:rPr>
                <w:sz w:val="24"/>
                <w:szCs w:val="24"/>
              </w:rPr>
            </w:pPr>
            <w:r>
              <w:t>(313) 555-3349</w:t>
            </w:r>
          </w:p>
        </w:tc>
      </w:tr>
      <w:tr w:rsidR="00A45B17" w:rsidTr="008F0D49">
        <w:tc>
          <w:tcPr>
            <w:tcW w:w="0" w:type="auto"/>
            <w:tcBorders>
              <w:top w:val="single" w:sz="6" w:space="0" w:color="DEE2E6"/>
            </w:tcBorders>
            <w:hideMark/>
          </w:tcPr>
          <w:p w:rsidR="00A45B17" w:rsidRDefault="00A45B17" w:rsidP="008F0D49">
            <w:pPr>
              <w:rPr>
                <w:sz w:val="24"/>
                <w:szCs w:val="24"/>
              </w:rPr>
            </w:pPr>
            <w:r>
              <w:t>16</w:t>
            </w:r>
          </w:p>
        </w:tc>
        <w:tc>
          <w:tcPr>
            <w:tcW w:w="0" w:type="auto"/>
            <w:tcBorders>
              <w:top w:val="single" w:sz="6" w:space="0" w:color="DEE2E6"/>
            </w:tcBorders>
            <w:hideMark/>
          </w:tcPr>
          <w:p w:rsidR="00A45B17" w:rsidRDefault="00A45B17" w:rsidP="008F0D49">
            <w:pPr>
              <w:rPr>
                <w:sz w:val="24"/>
                <w:szCs w:val="24"/>
              </w:rPr>
            </w:pPr>
            <w:r>
              <w:t>Bigfoot Breweries</w:t>
            </w:r>
          </w:p>
        </w:tc>
        <w:tc>
          <w:tcPr>
            <w:tcW w:w="0" w:type="auto"/>
            <w:tcBorders>
              <w:top w:val="single" w:sz="6" w:space="0" w:color="DEE2E6"/>
            </w:tcBorders>
            <w:hideMark/>
          </w:tcPr>
          <w:p w:rsidR="00A45B17" w:rsidRDefault="00A45B17" w:rsidP="008F0D49">
            <w:pPr>
              <w:rPr>
                <w:sz w:val="24"/>
                <w:szCs w:val="24"/>
              </w:rPr>
            </w:pPr>
            <w:r>
              <w:t>Cheryl Saylor</w:t>
            </w:r>
          </w:p>
        </w:tc>
        <w:tc>
          <w:tcPr>
            <w:tcW w:w="0" w:type="auto"/>
            <w:tcBorders>
              <w:top w:val="single" w:sz="6" w:space="0" w:color="DEE2E6"/>
            </w:tcBorders>
            <w:hideMark/>
          </w:tcPr>
          <w:p w:rsidR="00A45B17" w:rsidRDefault="00A45B17" w:rsidP="008F0D49">
            <w:pPr>
              <w:rPr>
                <w:sz w:val="24"/>
                <w:szCs w:val="24"/>
              </w:rPr>
            </w:pPr>
            <w:r>
              <w:t>Bend</w:t>
            </w:r>
          </w:p>
        </w:tc>
        <w:tc>
          <w:tcPr>
            <w:tcW w:w="0" w:type="auto"/>
            <w:tcBorders>
              <w:top w:val="single" w:sz="6" w:space="0" w:color="DEE2E6"/>
            </w:tcBorders>
            <w:hideMark/>
          </w:tcPr>
          <w:p w:rsidR="00A45B17" w:rsidRDefault="00A45B17" w:rsidP="008F0D49">
            <w:pPr>
              <w:rPr>
                <w:sz w:val="24"/>
                <w:szCs w:val="24"/>
              </w:rPr>
            </w:pPr>
            <w:r>
              <w:t>USA</w:t>
            </w:r>
          </w:p>
        </w:tc>
        <w:tc>
          <w:tcPr>
            <w:tcW w:w="0" w:type="auto"/>
            <w:tcBorders>
              <w:top w:val="single" w:sz="6" w:space="0" w:color="DEE2E6"/>
            </w:tcBorders>
            <w:hideMark/>
          </w:tcPr>
          <w:p w:rsidR="00A45B17" w:rsidRDefault="00A45B17" w:rsidP="008F0D49">
            <w:pPr>
              <w:rPr>
                <w:sz w:val="24"/>
                <w:szCs w:val="24"/>
              </w:rPr>
            </w:pPr>
            <w:r>
              <w:t>(100) 555-4822</w:t>
            </w:r>
          </w:p>
        </w:tc>
        <w:tc>
          <w:tcPr>
            <w:tcW w:w="0" w:type="auto"/>
            <w:tcBorders>
              <w:top w:val="single" w:sz="6" w:space="0" w:color="DEE2E6"/>
            </w:tcBorders>
            <w:shd w:val="clear" w:color="auto" w:fill="FEFCE5"/>
            <w:hideMark/>
          </w:tcPr>
          <w:p w:rsidR="00A45B17" w:rsidRDefault="00A45B17" w:rsidP="008F0D49">
            <w:pPr>
              <w:rPr>
                <w:sz w:val="24"/>
                <w:szCs w:val="24"/>
              </w:rPr>
            </w:pPr>
            <w:r>
              <w:t>NULL</w:t>
            </w:r>
          </w:p>
        </w:tc>
      </w:tr>
      <w:tr w:rsidR="00A45B17" w:rsidTr="008F0D49">
        <w:tc>
          <w:tcPr>
            <w:tcW w:w="0" w:type="auto"/>
            <w:tcBorders>
              <w:top w:val="single" w:sz="6" w:space="0" w:color="DEE2E6"/>
            </w:tcBorders>
            <w:hideMark/>
          </w:tcPr>
          <w:p w:rsidR="00A45B17" w:rsidRDefault="00A45B17" w:rsidP="008F0D49">
            <w:pPr>
              <w:rPr>
                <w:sz w:val="24"/>
                <w:szCs w:val="24"/>
              </w:rPr>
            </w:pPr>
            <w:r>
              <w:t>19</w:t>
            </w:r>
          </w:p>
        </w:tc>
        <w:tc>
          <w:tcPr>
            <w:tcW w:w="0" w:type="auto"/>
            <w:tcBorders>
              <w:top w:val="single" w:sz="6" w:space="0" w:color="DEE2E6"/>
            </w:tcBorders>
            <w:hideMark/>
          </w:tcPr>
          <w:p w:rsidR="00A45B17" w:rsidRDefault="00A45B17" w:rsidP="008F0D49">
            <w:pPr>
              <w:rPr>
                <w:sz w:val="24"/>
                <w:szCs w:val="24"/>
              </w:rPr>
            </w:pPr>
            <w:r>
              <w:t>New England Seafood Cannery</w:t>
            </w:r>
          </w:p>
        </w:tc>
        <w:tc>
          <w:tcPr>
            <w:tcW w:w="0" w:type="auto"/>
            <w:tcBorders>
              <w:top w:val="single" w:sz="6" w:space="0" w:color="DEE2E6"/>
            </w:tcBorders>
            <w:hideMark/>
          </w:tcPr>
          <w:p w:rsidR="00A45B17" w:rsidRDefault="00A45B17" w:rsidP="008F0D49">
            <w:pPr>
              <w:rPr>
                <w:sz w:val="24"/>
                <w:szCs w:val="24"/>
              </w:rPr>
            </w:pPr>
            <w:r>
              <w:t>Robb Merchant</w:t>
            </w:r>
          </w:p>
        </w:tc>
        <w:tc>
          <w:tcPr>
            <w:tcW w:w="0" w:type="auto"/>
            <w:tcBorders>
              <w:top w:val="single" w:sz="6" w:space="0" w:color="DEE2E6"/>
            </w:tcBorders>
            <w:hideMark/>
          </w:tcPr>
          <w:p w:rsidR="00A45B17" w:rsidRDefault="00A45B17" w:rsidP="008F0D49">
            <w:pPr>
              <w:rPr>
                <w:sz w:val="24"/>
                <w:szCs w:val="24"/>
              </w:rPr>
            </w:pPr>
            <w:r>
              <w:t>Boston</w:t>
            </w:r>
          </w:p>
        </w:tc>
        <w:tc>
          <w:tcPr>
            <w:tcW w:w="0" w:type="auto"/>
            <w:tcBorders>
              <w:top w:val="single" w:sz="6" w:space="0" w:color="DEE2E6"/>
            </w:tcBorders>
            <w:hideMark/>
          </w:tcPr>
          <w:p w:rsidR="00A45B17" w:rsidRDefault="00A45B17" w:rsidP="008F0D49">
            <w:pPr>
              <w:rPr>
                <w:sz w:val="24"/>
                <w:szCs w:val="24"/>
              </w:rPr>
            </w:pPr>
            <w:r>
              <w:t>USA</w:t>
            </w:r>
          </w:p>
        </w:tc>
        <w:tc>
          <w:tcPr>
            <w:tcW w:w="0" w:type="auto"/>
            <w:tcBorders>
              <w:top w:val="single" w:sz="6" w:space="0" w:color="DEE2E6"/>
            </w:tcBorders>
            <w:hideMark/>
          </w:tcPr>
          <w:p w:rsidR="00A45B17" w:rsidRDefault="00A45B17" w:rsidP="008F0D49">
            <w:pPr>
              <w:rPr>
                <w:sz w:val="24"/>
                <w:szCs w:val="24"/>
              </w:rPr>
            </w:pPr>
            <w:r>
              <w:t>(617) 555-3267</w:t>
            </w:r>
          </w:p>
        </w:tc>
        <w:tc>
          <w:tcPr>
            <w:tcW w:w="0" w:type="auto"/>
            <w:tcBorders>
              <w:top w:val="single" w:sz="6" w:space="0" w:color="DEE2E6"/>
            </w:tcBorders>
            <w:hideMark/>
          </w:tcPr>
          <w:p w:rsidR="00A45B17" w:rsidRDefault="00A45B17" w:rsidP="008F0D49">
            <w:pPr>
              <w:rPr>
                <w:sz w:val="24"/>
                <w:szCs w:val="24"/>
              </w:rPr>
            </w:pPr>
            <w:r>
              <w:t>(617) 555-3389</w:t>
            </w:r>
          </w:p>
        </w:tc>
      </w:tr>
    </w:tbl>
    <w:p w:rsidR="00A45B17" w:rsidRDefault="00A45B17" w:rsidP="00A45B17"/>
    <w:p w:rsidR="00544D8E" w:rsidRPr="005F2BA7" w:rsidRDefault="0027046D" w:rsidP="00544D8E">
      <w:pPr>
        <w:pStyle w:val="1"/>
        <w:jc w:val="center"/>
        <w:rPr>
          <w:color w:val="000000" w:themeColor="text1"/>
          <w:sz w:val="36"/>
          <w:szCs w:val="36"/>
        </w:rPr>
      </w:pPr>
      <w:bookmarkStart w:id="521" w:name="_Toc57480936"/>
      <w:bookmarkStart w:id="522" w:name="_Toc57569968"/>
      <w:bookmarkStart w:id="523" w:name="_Toc57401574"/>
      <w:bookmarkStart w:id="524" w:name="_Toc57738327"/>
      <w:bookmarkStart w:id="525" w:name="_Toc57749035"/>
      <w:r>
        <w:rPr>
          <w:color w:val="000000" w:themeColor="text1"/>
          <w:sz w:val="36"/>
          <w:szCs w:val="36"/>
          <w:lang w:val="uk-UA"/>
        </w:rPr>
        <w:t xml:space="preserve">Підготовлені оператори </w:t>
      </w:r>
      <w:r w:rsidR="00544D8E" w:rsidRPr="005F2BA7">
        <w:rPr>
          <w:color w:val="000000" w:themeColor="text1"/>
          <w:sz w:val="36"/>
          <w:szCs w:val="36"/>
        </w:rPr>
        <w:t>Prepared Statements</w:t>
      </w:r>
      <w:bookmarkEnd w:id="524"/>
      <w:bookmarkEnd w:id="525"/>
    </w:p>
    <w:p w:rsidR="00544D8E" w:rsidRPr="005F2BA7" w:rsidRDefault="00544D8E" w:rsidP="00544D8E">
      <w:pPr>
        <w:rPr>
          <w:lang w:eastAsia="ru-RU"/>
        </w:rPr>
      </w:pPr>
    </w:p>
    <w:p w:rsidR="00544D8E" w:rsidRPr="00C167D2" w:rsidRDefault="00544D8E" w:rsidP="00544D8E">
      <w:pPr>
        <w:rPr>
          <w:rFonts w:ascii="Arial" w:hAnsi="Arial" w:cs="Arial"/>
          <w:lang w:eastAsia="ru-RU"/>
        </w:rPr>
      </w:pPr>
      <w:bookmarkStart w:id="526" w:name="idm46251765745200"/>
      <w:bookmarkStart w:id="527" w:name="idm46251765744128"/>
      <w:bookmarkStart w:id="528" w:name="idm46251765743056"/>
      <w:bookmarkStart w:id="529" w:name="idm46251765741984"/>
      <w:bookmarkEnd w:id="526"/>
      <w:bookmarkEnd w:id="527"/>
      <w:bookmarkEnd w:id="528"/>
      <w:bookmarkEnd w:id="529"/>
      <w:r w:rsidRPr="00C167D2">
        <w:rPr>
          <w:rFonts w:ascii="Arial" w:hAnsi="Arial" w:cs="Arial"/>
          <w:lang w:eastAsia="ru-RU"/>
        </w:rPr>
        <w:t>MySQL 8.0 provides support for server-side prepared statements. This support takes advantage of the efficient client/server binary protocol. Using prepared statements with placeholders for parameter values has the following benefits:</w:t>
      </w:r>
    </w:p>
    <w:p w:rsidR="00544D8E" w:rsidRPr="00C167D2" w:rsidRDefault="00544D8E" w:rsidP="00544D8E">
      <w:pPr>
        <w:rPr>
          <w:rFonts w:ascii="Arial" w:hAnsi="Arial" w:cs="Arial"/>
          <w:lang w:eastAsia="ru-RU"/>
        </w:rPr>
      </w:pPr>
      <w:r w:rsidRPr="00C167D2">
        <w:rPr>
          <w:rFonts w:ascii="Arial" w:hAnsi="Arial" w:cs="Arial"/>
          <w:lang w:eastAsia="ru-RU"/>
        </w:rPr>
        <w:t>Less overhead for parsing the statement each time it is executed. Typically, database applications process large volumes of almost-identical statements, with only changes to literal or variable values in clauses such as </w:t>
      </w:r>
      <w:r w:rsidRPr="00C167D2">
        <w:rPr>
          <w:rFonts w:ascii="Arial" w:hAnsi="Arial" w:cs="Arial"/>
          <w:color w:val="000000"/>
          <w:bdr w:val="none" w:sz="0" w:space="0" w:color="auto" w:frame="1"/>
          <w:lang w:eastAsia="ru-RU"/>
        </w:rPr>
        <w:t>WHERE</w:t>
      </w:r>
      <w:r w:rsidRPr="00C167D2">
        <w:rPr>
          <w:rFonts w:ascii="Arial" w:hAnsi="Arial" w:cs="Arial"/>
          <w:lang w:eastAsia="ru-RU"/>
        </w:rPr>
        <w:t> for queries and deletes, </w:t>
      </w:r>
      <w:r w:rsidRPr="00C167D2">
        <w:rPr>
          <w:rFonts w:ascii="Arial" w:hAnsi="Arial" w:cs="Arial"/>
          <w:color w:val="000000"/>
          <w:bdr w:val="none" w:sz="0" w:space="0" w:color="auto" w:frame="1"/>
          <w:lang w:eastAsia="ru-RU"/>
        </w:rPr>
        <w:t>SET</w:t>
      </w:r>
      <w:r w:rsidRPr="00C167D2">
        <w:rPr>
          <w:rFonts w:ascii="Arial" w:hAnsi="Arial" w:cs="Arial"/>
          <w:lang w:eastAsia="ru-RU"/>
        </w:rPr>
        <w:t> for updates, and </w:t>
      </w:r>
      <w:r w:rsidRPr="00C167D2">
        <w:rPr>
          <w:rFonts w:ascii="Arial" w:hAnsi="Arial" w:cs="Arial"/>
          <w:color w:val="000000"/>
          <w:bdr w:val="none" w:sz="0" w:space="0" w:color="auto" w:frame="1"/>
          <w:lang w:eastAsia="ru-RU"/>
        </w:rPr>
        <w:t>VALUES</w:t>
      </w:r>
      <w:r w:rsidRPr="00C167D2">
        <w:rPr>
          <w:rFonts w:ascii="Arial" w:hAnsi="Arial" w:cs="Arial"/>
          <w:lang w:eastAsia="ru-RU"/>
        </w:rPr>
        <w:t> for inserts.</w:t>
      </w:r>
    </w:p>
    <w:p w:rsidR="00544D8E" w:rsidRPr="00C167D2" w:rsidRDefault="00544D8E" w:rsidP="00544D8E">
      <w:pPr>
        <w:rPr>
          <w:rFonts w:ascii="Arial" w:hAnsi="Arial" w:cs="Arial"/>
          <w:lang w:eastAsia="ru-RU"/>
        </w:rPr>
      </w:pPr>
      <w:r w:rsidRPr="00C167D2">
        <w:rPr>
          <w:rFonts w:ascii="Arial" w:hAnsi="Arial" w:cs="Arial"/>
          <w:lang w:eastAsia="ru-RU"/>
        </w:rPr>
        <w:t>Protection against SQL injection attacks. The parameter values can contain unescaped SQL quote and delimiter characters.</w:t>
      </w:r>
    </w:p>
    <w:p w:rsidR="00544D8E" w:rsidRPr="00C167D2" w:rsidRDefault="00544D8E" w:rsidP="00544D8E">
      <w:pPr>
        <w:rPr>
          <w:rFonts w:ascii="Arial" w:hAnsi="Arial" w:cs="Arial"/>
          <w:lang w:eastAsia="ru-RU"/>
        </w:rPr>
      </w:pPr>
      <w:r w:rsidRPr="00C167D2">
        <w:rPr>
          <w:rFonts w:ascii="Arial" w:hAnsi="Arial" w:cs="Arial"/>
          <w:lang w:eastAsia="ru-RU"/>
        </w:rPr>
        <w:t>The following sections provide an overview of the characteristics of prepared statements:</w:t>
      </w:r>
    </w:p>
    <w:p w:rsidR="00544D8E" w:rsidRPr="00C167D2" w:rsidRDefault="00544D8E" w:rsidP="00544D8E">
      <w:pPr>
        <w:pStyle w:val="2"/>
      </w:pPr>
      <w:bookmarkStart w:id="530" w:name="prepared-statements-in-applications"/>
      <w:bookmarkStart w:id="531" w:name="_Toc57738328"/>
      <w:bookmarkStart w:id="532" w:name="_Toc57749036"/>
      <w:bookmarkEnd w:id="530"/>
      <w:r w:rsidRPr="00C167D2">
        <w:t>Prepared Statements in Application Programs</w:t>
      </w:r>
      <w:bookmarkEnd w:id="531"/>
      <w:bookmarkEnd w:id="532"/>
    </w:p>
    <w:p w:rsidR="00544D8E" w:rsidRPr="00C167D2" w:rsidRDefault="00544D8E" w:rsidP="00544D8E">
      <w:pPr>
        <w:rPr>
          <w:rFonts w:ascii="Arial" w:hAnsi="Arial" w:cs="Arial"/>
          <w:lang w:eastAsia="ru-RU"/>
        </w:rPr>
      </w:pPr>
      <w:r w:rsidRPr="00C167D2">
        <w:rPr>
          <w:rFonts w:ascii="Arial" w:hAnsi="Arial" w:cs="Arial"/>
          <w:lang w:eastAsia="ru-RU"/>
        </w:rPr>
        <w:t>You can use server-side prepared statements through client programming interfaces, including the </w:t>
      </w:r>
      <w:hyperlink r:id="rId68" w:tgtFrame="_top" w:history="1">
        <w:r w:rsidRPr="00C167D2">
          <w:rPr>
            <w:rFonts w:ascii="Arial" w:hAnsi="Arial" w:cs="Arial"/>
            <w:color w:val="0074A3"/>
            <w:u w:val="single"/>
            <w:lang w:eastAsia="ru-RU"/>
          </w:rPr>
          <w:t>MySQL C API client library</w:t>
        </w:r>
      </w:hyperlink>
      <w:r w:rsidRPr="00C167D2">
        <w:rPr>
          <w:rFonts w:ascii="Arial" w:hAnsi="Arial" w:cs="Arial"/>
          <w:lang w:eastAsia="ru-RU"/>
        </w:rPr>
        <w:t> for C programs, </w:t>
      </w:r>
      <w:hyperlink r:id="rId69" w:tgtFrame="_top" w:history="1">
        <w:r w:rsidRPr="00C167D2">
          <w:rPr>
            <w:rFonts w:ascii="Arial" w:hAnsi="Arial" w:cs="Arial"/>
            <w:color w:val="0074A3"/>
            <w:u w:val="single"/>
            <w:lang w:eastAsia="ru-RU"/>
          </w:rPr>
          <w:t>MySQL Connector/J</w:t>
        </w:r>
      </w:hyperlink>
      <w:r w:rsidRPr="00C167D2">
        <w:rPr>
          <w:rFonts w:ascii="Arial" w:hAnsi="Arial" w:cs="Arial"/>
          <w:lang w:eastAsia="ru-RU"/>
        </w:rPr>
        <w:t> for Java programs, and </w:t>
      </w:r>
      <w:hyperlink r:id="rId70" w:tgtFrame="_top" w:history="1">
        <w:r w:rsidRPr="00C167D2">
          <w:rPr>
            <w:rFonts w:ascii="Arial" w:hAnsi="Arial" w:cs="Arial"/>
            <w:color w:val="0074A3"/>
            <w:u w:val="single"/>
            <w:lang w:eastAsia="ru-RU"/>
          </w:rPr>
          <w:t>MySQL Connector/NET</w:t>
        </w:r>
      </w:hyperlink>
      <w:r w:rsidRPr="00C167D2">
        <w:rPr>
          <w:rFonts w:ascii="Arial" w:hAnsi="Arial" w:cs="Arial"/>
          <w:lang w:eastAsia="ru-RU"/>
        </w:rPr>
        <w:t> for programs using .NET technologies. For example, the C API provides a set of function calls that make up its prepared statement API. See </w:t>
      </w:r>
      <w:hyperlink r:id="rId71" w:tgtFrame="_top" w:history="1">
        <w:r w:rsidRPr="00C167D2">
          <w:rPr>
            <w:rFonts w:ascii="Arial" w:hAnsi="Arial" w:cs="Arial"/>
            <w:color w:val="0074A3"/>
            <w:u w:val="single"/>
            <w:lang w:eastAsia="ru-RU"/>
          </w:rPr>
          <w:t>C API Prepared Statements</w:t>
        </w:r>
      </w:hyperlink>
      <w:r w:rsidRPr="00C167D2">
        <w:rPr>
          <w:rFonts w:ascii="Arial" w:hAnsi="Arial" w:cs="Arial"/>
          <w:lang w:eastAsia="ru-RU"/>
        </w:rPr>
        <w:t>. Other language interfaces can provide support for prepared statements that use the binary protocol by linking in the C client library, one example being the </w:t>
      </w:r>
      <w:hyperlink r:id="rId72" w:tgtFrame="_top" w:history="1">
        <w:r w:rsidRPr="00C167D2">
          <w:rPr>
            <w:rFonts w:ascii="Arial" w:hAnsi="Arial" w:cs="Arial"/>
            <w:color w:val="000000"/>
            <w:u w:val="single"/>
            <w:bdr w:val="none" w:sz="0" w:space="0" w:color="auto" w:frame="1"/>
            <w:lang w:eastAsia="ru-RU"/>
          </w:rPr>
          <w:t>mysqli</w:t>
        </w:r>
        <w:r w:rsidRPr="00C167D2">
          <w:rPr>
            <w:rFonts w:ascii="Arial" w:hAnsi="Arial" w:cs="Arial"/>
            <w:color w:val="0074A3"/>
            <w:u w:val="single"/>
            <w:lang w:eastAsia="ru-RU"/>
          </w:rPr>
          <w:t> extension</w:t>
        </w:r>
      </w:hyperlink>
      <w:r w:rsidRPr="00C167D2">
        <w:rPr>
          <w:rFonts w:ascii="Arial" w:hAnsi="Arial" w:cs="Arial"/>
          <w:lang w:eastAsia="ru-RU"/>
        </w:rPr>
        <w:t>, available in PHP 5.0 and higher.</w:t>
      </w:r>
    </w:p>
    <w:p w:rsidR="00544D8E" w:rsidRPr="00C167D2" w:rsidRDefault="00544D8E" w:rsidP="00544D8E">
      <w:pPr>
        <w:pStyle w:val="2"/>
      </w:pPr>
      <w:bookmarkStart w:id="533" w:name="prepared-statements-in-scripts"/>
      <w:bookmarkStart w:id="534" w:name="_Toc57738329"/>
      <w:bookmarkStart w:id="535" w:name="_Toc57749037"/>
      <w:bookmarkEnd w:id="533"/>
      <w:r w:rsidRPr="00C167D2">
        <w:t>Prepared Statements in SQL Scripts</w:t>
      </w:r>
      <w:bookmarkEnd w:id="534"/>
      <w:bookmarkEnd w:id="535"/>
    </w:p>
    <w:p w:rsidR="00544D8E" w:rsidRPr="00C167D2" w:rsidRDefault="00544D8E" w:rsidP="00544D8E">
      <w:pPr>
        <w:rPr>
          <w:rFonts w:ascii="Arial" w:hAnsi="Arial" w:cs="Arial"/>
          <w:lang w:eastAsia="ru-RU"/>
        </w:rPr>
      </w:pPr>
      <w:r w:rsidRPr="00C167D2">
        <w:rPr>
          <w:rFonts w:ascii="Arial" w:hAnsi="Arial" w:cs="Arial"/>
          <w:lang w:eastAsia="ru-RU"/>
        </w:rPr>
        <w:t>An alternative SQL interface to prepared statements is available. This interface is not as efficient as using the binary protocol through a prepared statement API, but requires no programming because it is available directly at the SQL level:</w:t>
      </w:r>
    </w:p>
    <w:p w:rsidR="00544D8E" w:rsidRPr="00C167D2" w:rsidRDefault="00544D8E" w:rsidP="00544D8E">
      <w:pPr>
        <w:rPr>
          <w:rFonts w:ascii="Arial" w:hAnsi="Arial" w:cs="Arial"/>
          <w:lang w:eastAsia="ru-RU"/>
        </w:rPr>
      </w:pPr>
      <w:r w:rsidRPr="00C167D2">
        <w:rPr>
          <w:rFonts w:ascii="Arial" w:hAnsi="Arial" w:cs="Arial"/>
          <w:lang w:eastAsia="ru-RU"/>
        </w:rPr>
        <w:t>You can use it when no programming interface is available to you.</w:t>
      </w:r>
    </w:p>
    <w:p w:rsidR="00544D8E" w:rsidRPr="00C167D2" w:rsidRDefault="00544D8E" w:rsidP="00544D8E">
      <w:pPr>
        <w:rPr>
          <w:rFonts w:ascii="Arial" w:hAnsi="Arial" w:cs="Arial"/>
          <w:lang w:eastAsia="ru-RU"/>
        </w:rPr>
      </w:pPr>
      <w:r w:rsidRPr="00C167D2">
        <w:rPr>
          <w:rFonts w:ascii="Arial" w:hAnsi="Arial" w:cs="Arial"/>
          <w:lang w:eastAsia="ru-RU"/>
        </w:rPr>
        <w:t>You can use it from any program that can send SQL statements to the server to be executed, such as the </w:t>
      </w:r>
      <w:hyperlink r:id="rId73" w:tooltip="4.5.1 mysql — The MySQL Command-Line Client" w:history="1">
        <w:r w:rsidRPr="00C167D2">
          <w:rPr>
            <w:rFonts w:ascii="Arial" w:hAnsi="Arial" w:cs="Arial"/>
            <w:b/>
            <w:bCs/>
            <w:color w:val="0074A3"/>
            <w:bdr w:val="none" w:sz="0" w:space="0" w:color="auto" w:frame="1"/>
            <w:lang w:eastAsia="ru-RU"/>
          </w:rPr>
          <w:t>mysql</w:t>
        </w:r>
      </w:hyperlink>
      <w:r w:rsidRPr="00C167D2">
        <w:rPr>
          <w:rFonts w:ascii="Arial" w:hAnsi="Arial" w:cs="Arial"/>
          <w:lang w:eastAsia="ru-RU"/>
        </w:rPr>
        <w:t> client program.</w:t>
      </w:r>
    </w:p>
    <w:p w:rsidR="00544D8E" w:rsidRPr="00C167D2" w:rsidRDefault="00544D8E" w:rsidP="00544D8E">
      <w:pPr>
        <w:rPr>
          <w:rFonts w:ascii="Arial" w:hAnsi="Arial" w:cs="Arial"/>
          <w:lang w:eastAsia="ru-RU"/>
        </w:rPr>
      </w:pPr>
      <w:r w:rsidRPr="00C167D2">
        <w:rPr>
          <w:rFonts w:ascii="Arial" w:hAnsi="Arial" w:cs="Arial"/>
          <w:lang w:eastAsia="ru-RU"/>
        </w:rPr>
        <w:t>You can use it even if the client is using an old version of the client library.</w:t>
      </w:r>
    </w:p>
    <w:p w:rsidR="00544D8E" w:rsidRPr="00C167D2" w:rsidRDefault="00544D8E" w:rsidP="00544D8E">
      <w:pPr>
        <w:rPr>
          <w:rFonts w:ascii="Arial" w:hAnsi="Arial" w:cs="Arial"/>
          <w:lang w:eastAsia="ru-RU"/>
        </w:rPr>
      </w:pPr>
      <w:r w:rsidRPr="00C167D2">
        <w:rPr>
          <w:rFonts w:ascii="Arial" w:hAnsi="Arial" w:cs="Arial"/>
          <w:lang w:eastAsia="ru-RU"/>
        </w:rPr>
        <w:t>SQL syntax for prepared statements is intended to be used for situations such as these:</w:t>
      </w:r>
    </w:p>
    <w:p w:rsidR="00544D8E" w:rsidRPr="00C167D2" w:rsidRDefault="00544D8E" w:rsidP="00544D8E">
      <w:pPr>
        <w:rPr>
          <w:rFonts w:ascii="Arial" w:hAnsi="Arial" w:cs="Arial"/>
          <w:lang w:eastAsia="ru-RU"/>
        </w:rPr>
      </w:pPr>
      <w:r w:rsidRPr="00C167D2">
        <w:rPr>
          <w:rFonts w:ascii="Arial" w:hAnsi="Arial" w:cs="Arial"/>
          <w:lang w:eastAsia="ru-RU"/>
        </w:rPr>
        <w:t>To test how prepared statements work in your application before coding it.</w:t>
      </w:r>
    </w:p>
    <w:p w:rsidR="00544D8E" w:rsidRPr="00C167D2" w:rsidRDefault="00544D8E" w:rsidP="00544D8E">
      <w:pPr>
        <w:rPr>
          <w:rFonts w:ascii="Arial" w:hAnsi="Arial" w:cs="Arial"/>
          <w:lang w:eastAsia="ru-RU"/>
        </w:rPr>
      </w:pPr>
      <w:r w:rsidRPr="00C167D2">
        <w:rPr>
          <w:rFonts w:ascii="Arial" w:hAnsi="Arial" w:cs="Arial"/>
          <w:lang w:eastAsia="ru-RU"/>
        </w:rPr>
        <w:t>To use prepared statements when you do not have access to a programming API that supports them.</w:t>
      </w:r>
    </w:p>
    <w:p w:rsidR="00544D8E" w:rsidRPr="00C167D2" w:rsidRDefault="00544D8E" w:rsidP="00544D8E">
      <w:pPr>
        <w:rPr>
          <w:rFonts w:ascii="Arial" w:hAnsi="Arial" w:cs="Arial"/>
          <w:lang w:eastAsia="ru-RU"/>
        </w:rPr>
      </w:pPr>
      <w:r w:rsidRPr="00C167D2">
        <w:rPr>
          <w:rFonts w:ascii="Arial" w:hAnsi="Arial" w:cs="Arial"/>
          <w:lang w:eastAsia="ru-RU"/>
        </w:rPr>
        <w:t>To interactively troubleshoot application issues with prepared statements.</w:t>
      </w:r>
    </w:p>
    <w:p w:rsidR="00544D8E" w:rsidRPr="00C167D2" w:rsidRDefault="00544D8E" w:rsidP="00544D8E">
      <w:pPr>
        <w:rPr>
          <w:rFonts w:ascii="Arial" w:hAnsi="Arial" w:cs="Arial"/>
          <w:lang w:eastAsia="ru-RU"/>
        </w:rPr>
      </w:pPr>
      <w:r w:rsidRPr="00C167D2">
        <w:rPr>
          <w:rFonts w:ascii="Arial" w:hAnsi="Arial" w:cs="Arial"/>
          <w:lang w:eastAsia="ru-RU"/>
        </w:rPr>
        <w:t>To create a test case that reproduces a problem with prepared statements, so that you can file a bug report.</w:t>
      </w:r>
    </w:p>
    <w:p w:rsidR="00544D8E" w:rsidRPr="0027046D" w:rsidRDefault="0027046D" w:rsidP="00544D8E">
      <w:pPr>
        <w:pStyle w:val="2"/>
        <w:rPr>
          <w:lang w:val="uk-UA"/>
        </w:rPr>
      </w:pPr>
      <w:bookmarkStart w:id="536" w:name="prepared-statement-types"/>
      <w:bookmarkStart w:id="537" w:name="_Toc57738330"/>
      <w:bookmarkStart w:id="538" w:name="_Toc57749038"/>
      <w:bookmarkEnd w:id="536"/>
      <w:r>
        <w:t>PREPARE, EXECUTE,</w:t>
      </w:r>
      <w:r w:rsidR="00544D8E" w:rsidRPr="00C167D2">
        <w:t xml:space="preserve"> DEALLOCATE PREPARE</w:t>
      </w:r>
      <w:bookmarkEnd w:id="537"/>
      <w:bookmarkEnd w:id="538"/>
    </w:p>
    <w:p w:rsidR="00544D8E" w:rsidRPr="00C167D2" w:rsidRDefault="00544D8E" w:rsidP="00544D8E">
      <w:pPr>
        <w:rPr>
          <w:rFonts w:ascii="Arial" w:hAnsi="Arial" w:cs="Arial"/>
          <w:lang w:eastAsia="ru-RU"/>
        </w:rPr>
      </w:pPr>
      <w:r w:rsidRPr="00C167D2">
        <w:rPr>
          <w:rFonts w:ascii="Arial" w:hAnsi="Arial" w:cs="Arial"/>
          <w:lang w:eastAsia="ru-RU"/>
        </w:rPr>
        <w:t>SQL syntax for prepared statements is based on three SQL statements:</w:t>
      </w:r>
    </w:p>
    <w:p w:rsidR="00544D8E" w:rsidRPr="00C167D2" w:rsidRDefault="00544D8E" w:rsidP="00544D8E">
      <w:pPr>
        <w:rPr>
          <w:rFonts w:ascii="Arial" w:hAnsi="Arial" w:cs="Arial"/>
          <w:lang w:eastAsia="ru-RU"/>
        </w:rPr>
      </w:pPr>
      <w:hyperlink r:id="rId74" w:tooltip="13.5.2 EXECUTE Statement" w:history="1">
        <w:r w:rsidRPr="00C167D2">
          <w:rPr>
            <w:rFonts w:ascii="Arial" w:hAnsi="Arial" w:cs="Arial"/>
            <w:color w:val="000000"/>
            <w:u w:val="single"/>
            <w:bdr w:val="none" w:sz="0" w:space="0" w:color="auto" w:frame="1"/>
            <w:lang w:eastAsia="ru-RU"/>
          </w:rPr>
          <w:t>EXECUTE</w:t>
        </w:r>
      </w:hyperlink>
      <w:r w:rsidRPr="00C167D2">
        <w:rPr>
          <w:rFonts w:ascii="Arial" w:hAnsi="Arial" w:cs="Arial"/>
          <w:lang w:eastAsia="ru-RU"/>
        </w:rPr>
        <w:t> executes a prepared.</w:t>
      </w:r>
    </w:p>
    <w:p w:rsidR="00544D8E" w:rsidRPr="00C167D2" w:rsidRDefault="00544D8E" w:rsidP="00544D8E">
      <w:pPr>
        <w:rPr>
          <w:rFonts w:ascii="Arial" w:hAnsi="Arial" w:cs="Arial"/>
          <w:lang w:eastAsia="ru-RU"/>
        </w:rPr>
      </w:pPr>
      <w:hyperlink r:id="rId75" w:tooltip="13.5.3 DEALLOCATE PREPARE Statement" w:history="1">
        <w:r w:rsidRPr="00C167D2">
          <w:rPr>
            <w:rFonts w:ascii="Arial" w:hAnsi="Arial" w:cs="Arial"/>
            <w:color w:val="000000"/>
            <w:u w:val="single"/>
            <w:bdr w:val="none" w:sz="0" w:space="0" w:color="auto" w:frame="1"/>
            <w:lang w:eastAsia="ru-RU"/>
          </w:rPr>
          <w:t>DEALLOCATE PREPARE</w:t>
        </w:r>
      </w:hyperlink>
      <w:r>
        <w:rPr>
          <w:rFonts w:ascii="Arial" w:hAnsi="Arial" w:cs="Arial"/>
          <w:lang w:eastAsia="ru-RU"/>
        </w:rPr>
        <w:t xml:space="preserve"> </w:t>
      </w:r>
      <w:r w:rsidRPr="00C167D2">
        <w:rPr>
          <w:rFonts w:ascii="Arial" w:hAnsi="Arial" w:cs="Arial"/>
          <w:lang w:eastAsia="ru-RU"/>
        </w:rPr>
        <w:t>releases a prepared statement.</w:t>
      </w:r>
    </w:p>
    <w:p w:rsidR="00544D8E" w:rsidRPr="00C167D2" w:rsidRDefault="00544D8E" w:rsidP="00544D8E">
      <w:pPr>
        <w:rPr>
          <w:rFonts w:ascii="Arial" w:hAnsi="Arial" w:cs="Arial"/>
          <w:lang w:eastAsia="ru-RU"/>
        </w:rPr>
      </w:pPr>
      <w:r w:rsidRPr="00C167D2">
        <w:rPr>
          <w:rFonts w:ascii="Arial" w:hAnsi="Arial" w:cs="Arial"/>
          <w:lang w:eastAsia="ru-RU"/>
        </w:rPr>
        <w:t>The following examples show two equivalent ways of preparing a statement that computes the hypotenuse of a triangle given the lengths of the two sides.</w:t>
      </w:r>
    </w:p>
    <w:p w:rsidR="00544D8E" w:rsidRPr="00C167D2" w:rsidRDefault="00544D8E" w:rsidP="00544D8E">
      <w:pPr>
        <w:rPr>
          <w:rFonts w:ascii="Arial" w:hAnsi="Arial" w:cs="Arial"/>
          <w:lang w:eastAsia="ru-RU"/>
        </w:rPr>
      </w:pPr>
      <w:r w:rsidRPr="00C167D2">
        <w:rPr>
          <w:rFonts w:ascii="Arial" w:hAnsi="Arial" w:cs="Arial"/>
          <w:lang w:eastAsia="ru-RU"/>
        </w:rPr>
        <w:t>The first example shows how to create a prepared statement by using a string literal to supply the text of the statement: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PREPARE</w:t>
      </w:r>
      <w:r w:rsidRPr="00C167D2">
        <w:rPr>
          <w:rFonts w:ascii="Arial" w:hAnsi="Arial" w:cs="Arial"/>
          <w:color w:val="000000"/>
          <w:bdr w:val="none" w:sz="0" w:space="0" w:color="auto" w:frame="1"/>
          <w:lang w:eastAsia="ru-RU"/>
        </w:rPr>
        <w:t xml:space="preserve"> stmt1 </w:t>
      </w:r>
      <w:r w:rsidRPr="00C167D2">
        <w:rPr>
          <w:rFonts w:ascii="Arial" w:hAnsi="Arial" w:cs="Arial"/>
          <w:color w:val="0077AA"/>
          <w:bdr w:val="none" w:sz="0" w:space="0" w:color="auto" w:frame="1"/>
          <w:lang w:eastAsia="ru-RU"/>
        </w:rPr>
        <w:t>FROM</w:t>
      </w:r>
      <w:r w:rsidRPr="00C167D2">
        <w:rPr>
          <w:rFonts w:ascii="Arial" w:hAnsi="Arial" w:cs="Arial"/>
          <w:color w:val="000000"/>
          <w:bdr w:val="none" w:sz="0" w:space="0" w:color="auto" w:frame="1"/>
          <w:lang w:eastAsia="ru-RU"/>
        </w:rPr>
        <w:t xml:space="preserve"> </w:t>
      </w:r>
      <w:r w:rsidRPr="00C167D2">
        <w:rPr>
          <w:rFonts w:ascii="Arial" w:hAnsi="Arial" w:cs="Arial"/>
          <w:color w:val="669900"/>
          <w:bdr w:val="none" w:sz="0" w:space="0" w:color="auto" w:frame="1"/>
          <w:lang w:eastAsia="ru-RU"/>
        </w:rPr>
        <w:t>'SELECT SQRT(POW(?,2) + POW(?,2)) AS hypotenuse'</w:t>
      </w:r>
      <w:r w:rsidRPr="00C167D2">
        <w:rPr>
          <w:rFonts w:ascii="Arial" w:hAnsi="Arial" w:cs="Arial"/>
          <w:color w:val="999999"/>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A67F59"/>
          <w:sz w:val="24"/>
          <w:szCs w:val="24"/>
          <w:bdr w:val="none" w:sz="0" w:space="0" w:color="auto" w:frame="1"/>
          <w:lang w:eastAsia="ru-RU"/>
        </w:rPr>
        <w:t>mysql&gt;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0077AA"/>
          <w:sz w:val="24"/>
          <w:szCs w:val="24"/>
          <w:bdr w:val="none" w:sz="0" w:space="0" w:color="auto" w:frame="1"/>
          <w:lang w:eastAsia="ru-RU"/>
        </w:rPr>
        <w:t>SET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EE9900"/>
          <w:sz w:val="24"/>
          <w:szCs w:val="24"/>
          <w:bdr w:val="none" w:sz="0" w:space="0" w:color="auto" w:frame="1"/>
          <w:lang w:eastAsia="ru-RU"/>
        </w:rPr>
        <w:t>@a</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A67F59"/>
          <w:sz w:val="24"/>
          <w:szCs w:val="24"/>
          <w:bdr w:val="none" w:sz="0" w:space="0" w:color="auto" w:frame="1"/>
          <w:lang w:eastAsia="ru-RU"/>
        </w:rPr>
        <w: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990055"/>
          <w:sz w:val="24"/>
          <w:szCs w:val="24"/>
          <w:bdr w:val="none" w:sz="0" w:space="0" w:color="auto" w:frame="1"/>
          <w:lang w:eastAsia="ru-RU"/>
        </w:rPr>
        <w:t>3</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A67F59"/>
          <w:sz w:val="24"/>
          <w:szCs w:val="24"/>
          <w:bdr w:val="none" w:sz="0" w:space="0" w:color="auto" w:frame="1"/>
          <w:lang w:eastAsia="ru-RU"/>
        </w:rPr>
        <w:t>mysql&gt;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0077AA"/>
          <w:sz w:val="24"/>
          <w:szCs w:val="24"/>
          <w:bdr w:val="none" w:sz="0" w:space="0" w:color="auto" w:frame="1"/>
          <w:lang w:eastAsia="ru-RU"/>
        </w:rPr>
        <w:t>SET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EE9900"/>
          <w:sz w:val="24"/>
          <w:szCs w:val="24"/>
          <w:bdr w:val="none" w:sz="0" w:space="0" w:color="auto" w:frame="1"/>
          <w:lang w:eastAsia="ru-RU"/>
        </w:rPr>
        <w:t>@b</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A67F59"/>
          <w:sz w:val="24"/>
          <w:szCs w:val="24"/>
          <w:bdr w:val="none" w:sz="0" w:space="0" w:color="auto" w:frame="1"/>
          <w:lang w:eastAsia="ru-RU"/>
        </w:rPr>
        <w: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990055"/>
          <w:sz w:val="24"/>
          <w:szCs w:val="24"/>
          <w:bdr w:val="none" w:sz="0" w:space="0" w:color="auto" w:frame="1"/>
          <w:lang w:eastAsia="ru-RU"/>
        </w:rPr>
        <w:t>4</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A67F59"/>
          <w:sz w:val="24"/>
          <w:szCs w:val="24"/>
          <w:bdr w:val="none" w:sz="0" w:space="0" w:color="auto" w:frame="1"/>
          <w:lang w:eastAsia="ru-RU"/>
        </w:rPr>
        <w:t>mysql&gt;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0077AA"/>
          <w:sz w:val="24"/>
          <w:szCs w:val="24"/>
          <w:bdr w:val="none" w:sz="0" w:space="0" w:color="auto" w:frame="1"/>
          <w:lang w:eastAsia="ru-RU"/>
        </w:rPr>
        <w:t>EXECUTE</w:t>
      </w:r>
      <w:r w:rsidRPr="00C167D2">
        <w:rPr>
          <w:rFonts w:ascii="Courier New" w:hAnsi="Courier New" w:cs="Courier New"/>
          <w:color w:val="000000"/>
          <w:sz w:val="24"/>
          <w:szCs w:val="24"/>
          <w:bdr w:val="none" w:sz="0" w:space="0" w:color="auto" w:frame="1"/>
          <w:lang w:eastAsia="ru-RU"/>
        </w:rPr>
        <w:t xml:space="preserve"> stmt1 </w:t>
      </w:r>
      <w:r w:rsidRPr="00C167D2">
        <w:rPr>
          <w:rFonts w:ascii="Courier New" w:hAnsi="Courier New" w:cs="Courier New"/>
          <w:color w:val="0077AA"/>
          <w:sz w:val="24"/>
          <w:szCs w:val="24"/>
          <w:bdr w:val="none" w:sz="0" w:space="0" w:color="auto" w:frame="1"/>
          <w:lang w:eastAsia="ru-RU"/>
        </w:rPr>
        <w:t>USING</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EE9900"/>
          <w:sz w:val="24"/>
          <w:szCs w:val="24"/>
          <w:bdr w:val="none" w:sz="0" w:space="0" w:color="auto" w:frame="1"/>
          <w:lang w:eastAsia="ru-RU"/>
        </w:rPr>
        <w:t>@a</w:t>
      </w: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EE9900"/>
          <w:sz w:val="24"/>
          <w:szCs w:val="24"/>
          <w:bdr w:val="none" w:sz="0" w:space="0" w:color="auto" w:frame="1"/>
          <w:lang w:eastAsia="ru-RU"/>
        </w:rPr>
        <w:t>@b</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hypotenuse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5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Arial" w:hAnsi="Arial" w:cs="Arial"/>
          <w:color w:val="000000"/>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DEALLOCATE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PREPARE</w:t>
      </w:r>
      <w:r w:rsidRPr="00C167D2">
        <w:rPr>
          <w:rFonts w:ascii="Arial" w:hAnsi="Arial" w:cs="Arial"/>
          <w:color w:val="000000"/>
          <w:bdr w:val="none" w:sz="0" w:space="0" w:color="auto" w:frame="1"/>
          <w:lang w:eastAsia="ru-RU"/>
        </w:rPr>
        <w:t xml:space="preserve"> stmt1</w:t>
      </w:r>
      <w:r w:rsidRPr="00C167D2">
        <w:rPr>
          <w:rFonts w:ascii="Arial" w:hAnsi="Arial" w:cs="Arial"/>
          <w:color w:val="999999"/>
          <w:bdr w:val="none" w:sz="0" w:space="0" w:color="auto" w:frame="1"/>
          <w:lang w:eastAsia="ru-RU"/>
        </w:rPr>
        <w:t>;</w:t>
      </w:r>
    </w:p>
    <w:p w:rsidR="00544D8E" w:rsidRPr="00C167D2" w:rsidRDefault="00544D8E" w:rsidP="00544D8E">
      <w:pPr>
        <w:rPr>
          <w:rFonts w:ascii="Arial" w:hAnsi="Arial" w:cs="Arial"/>
          <w:lang w:eastAsia="ru-RU"/>
        </w:rPr>
      </w:pPr>
      <w:r w:rsidRPr="00C167D2">
        <w:rPr>
          <w:rFonts w:ascii="Arial" w:hAnsi="Arial" w:cs="Arial"/>
          <w:lang w:eastAsia="ru-RU"/>
        </w:rPr>
        <w:t>The second example is similar, but supplies the text of the statement as a user variable:</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A67F59"/>
          <w:bdr w:val="none" w:sz="0" w:space="0" w:color="auto" w:frame="1"/>
          <w:lang w:eastAsia="ru-RU"/>
        </w:rPr>
        <w:t>mysql&gt;</w:t>
      </w:r>
      <w:r w:rsidRPr="00C167D2">
        <w:rPr>
          <w:rFonts w:ascii="Courier New" w:hAnsi="Courier New" w:cs="Courier New"/>
          <w:color w:val="000000"/>
          <w:bdr w:val="none" w:sz="0" w:space="0" w:color="auto" w:frame="1"/>
          <w:lang w:eastAsia="ru-RU"/>
        </w:rPr>
        <w:t xml:space="preserve"> </w:t>
      </w:r>
      <w:r w:rsidRPr="00C167D2">
        <w:rPr>
          <w:rFonts w:ascii="Courier New" w:hAnsi="Courier New" w:cs="Courier New"/>
          <w:color w:val="0077AA"/>
          <w:bdr w:val="none" w:sz="0" w:space="0" w:color="auto" w:frame="1"/>
          <w:lang w:eastAsia="ru-RU"/>
        </w:rPr>
        <w:t>SET</w:t>
      </w:r>
      <w:r w:rsidRPr="00C167D2">
        <w:rPr>
          <w:rFonts w:ascii="Courier New" w:hAnsi="Courier New" w:cs="Courier New"/>
          <w:color w:val="000000"/>
          <w:bdr w:val="none" w:sz="0" w:space="0" w:color="auto" w:frame="1"/>
          <w:lang w:eastAsia="ru-RU"/>
        </w:rPr>
        <w:t xml:space="preserve"> </w:t>
      </w:r>
      <w:r w:rsidRPr="00C167D2">
        <w:rPr>
          <w:rFonts w:ascii="Courier New" w:hAnsi="Courier New" w:cs="Courier New"/>
          <w:color w:val="EE9900"/>
          <w:bdr w:val="none" w:sz="0" w:space="0" w:color="auto" w:frame="1"/>
          <w:lang w:eastAsia="ru-RU"/>
        </w:rPr>
        <w:t>@s</w:t>
      </w:r>
      <w:r w:rsidRPr="00C167D2">
        <w:rPr>
          <w:rFonts w:ascii="Courier New" w:hAnsi="Courier New" w:cs="Courier New"/>
          <w:color w:val="000000"/>
          <w:bdr w:val="none" w:sz="0" w:space="0" w:color="auto" w:frame="1"/>
          <w:lang w:eastAsia="ru-RU"/>
        </w:rPr>
        <w:t xml:space="preserve"> </w:t>
      </w:r>
      <w:r w:rsidRPr="00C167D2">
        <w:rPr>
          <w:rFonts w:ascii="Courier New" w:hAnsi="Courier New" w:cs="Courier New"/>
          <w:color w:val="A67F59"/>
          <w:bdr w:val="none" w:sz="0" w:space="0" w:color="auto" w:frame="1"/>
          <w:lang w:eastAsia="ru-RU"/>
        </w:rPr>
        <w:t>=</w:t>
      </w:r>
      <w:r w:rsidRPr="00C167D2">
        <w:rPr>
          <w:rFonts w:ascii="Courier New" w:hAnsi="Courier New" w:cs="Courier New"/>
          <w:color w:val="000000"/>
          <w:bdr w:val="none" w:sz="0" w:space="0" w:color="auto" w:frame="1"/>
          <w:lang w:eastAsia="ru-RU"/>
        </w:rPr>
        <w:t xml:space="preserve"> </w:t>
      </w:r>
      <w:r w:rsidRPr="00C167D2">
        <w:rPr>
          <w:rFonts w:ascii="Courier New" w:hAnsi="Courier New" w:cs="Courier New"/>
          <w:color w:val="669900"/>
          <w:bdr w:val="none" w:sz="0" w:space="0" w:color="auto" w:frame="1"/>
          <w:lang w:eastAsia="ru-RU"/>
        </w:rPr>
        <w:t xml:space="preserve">'SELECT SQRT(POW(?,2) + POW(?,2)) AS </w:t>
      </w:r>
      <w:r w:rsidRPr="00C167D2">
        <w:rPr>
          <w:rFonts w:ascii="Courier New" w:hAnsi="Courier New" w:cs="Courier New"/>
          <w:color w:val="669900"/>
          <w:sz w:val="20"/>
          <w:szCs w:val="20"/>
          <w:bdr w:val="none" w:sz="0" w:space="0" w:color="auto" w:frame="1"/>
          <w:lang w:eastAsia="ru-RU"/>
        </w:rPr>
        <w:t>hypotenuse'</w:t>
      </w: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A67F59"/>
          <w:sz w:val="20"/>
          <w:szCs w:val="20"/>
          <w:bdr w:val="none" w:sz="0" w:space="0" w:color="auto" w:frame="1"/>
          <w:lang w:eastAsia="ru-RU"/>
        </w:rPr>
        <w:t>mysql&gt;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0077AA"/>
          <w:sz w:val="20"/>
          <w:szCs w:val="20"/>
          <w:bdr w:val="none" w:sz="0" w:space="0" w:color="auto" w:frame="1"/>
          <w:lang w:eastAsia="ru-RU"/>
        </w:rPr>
        <w:t>PREPARE</w:t>
      </w:r>
      <w:r w:rsidRPr="00C167D2">
        <w:rPr>
          <w:rFonts w:ascii="Courier New" w:hAnsi="Courier New" w:cs="Courier New"/>
          <w:color w:val="000000"/>
          <w:sz w:val="20"/>
          <w:szCs w:val="20"/>
          <w:bdr w:val="none" w:sz="0" w:space="0" w:color="auto" w:frame="1"/>
          <w:lang w:eastAsia="ru-RU"/>
        </w:rPr>
        <w:t xml:space="preserve"> stmt2 </w:t>
      </w:r>
      <w:r w:rsidRPr="00C167D2">
        <w:rPr>
          <w:rFonts w:ascii="Courier New" w:hAnsi="Courier New" w:cs="Courier New"/>
          <w:color w:val="0077AA"/>
          <w:sz w:val="20"/>
          <w:szCs w:val="20"/>
          <w:bdr w:val="none" w:sz="0" w:space="0" w:color="auto" w:frame="1"/>
          <w:lang w:eastAsia="ru-RU"/>
        </w:rPr>
        <w:t>FROM</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EE9900"/>
          <w:sz w:val="20"/>
          <w:szCs w:val="20"/>
          <w:bdr w:val="none" w:sz="0" w:space="0" w:color="auto" w:frame="1"/>
          <w:lang w:eastAsia="ru-RU"/>
        </w:rPr>
        <w:t>@s</w:t>
      </w: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A67F59"/>
          <w:sz w:val="20"/>
          <w:szCs w:val="20"/>
          <w:bdr w:val="none" w:sz="0" w:space="0" w:color="auto" w:frame="1"/>
          <w:lang w:eastAsia="ru-RU"/>
        </w:rPr>
        <w:t>mysql&gt;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0077AA"/>
          <w:sz w:val="20"/>
          <w:szCs w:val="20"/>
          <w:bdr w:val="none" w:sz="0" w:space="0" w:color="auto" w:frame="1"/>
          <w:lang w:eastAsia="ru-RU"/>
        </w:rPr>
        <w:t>SET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EE9900"/>
          <w:sz w:val="20"/>
          <w:szCs w:val="20"/>
          <w:bdr w:val="none" w:sz="0" w:space="0" w:color="auto" w:frame="1"/>
          <w:lang w:eastAsia="ru-RU"/>
        </w:rPr>
        <w:t>@a</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A67F59"/>
          <w:sz w:val="20"/>
          <w:szCs w:val="20"/>
          <w:bdr w:val="none" w:sz="0" w:space="0" w:color="auto" w:frame="1"/>
          <w:lang w:eastAsia="ru-RU"/>
        </w:rPr>
        <w: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990055"/>
          <w:sz w:val="20"/>
          <w:szCs w:val="20"/>
          <w:bdr w:val="none" w:sz="0" w:space="0" w:color="auto" w:frame="1"/>
          <w:lang w:eastAsia="ru-RU"/>
        </w:rPr>
        <w:t>6</w:t>
      </w: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A67F59"/>
          <w:sz w:val="20"/>
          <w:szCs w:val="20"/>
          <w:bdr w:val="none" w:sz="0" w:space="0" w:color="auto" w:frame="1"/>
          <w:lang w:eastAsia="ru-RU"/>
        </w:rPr>
        <w:t>mysql&gt;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0077AA"/>
          <w:sz w:val="20"/>
          <w:szCs w:val="20"/>
          <w:bdr w:val="none" w:sz="0" w:space="0" w:color="auto" w:frame="1"/>
          <w:lang w:eastAsia="ru-RU"/>
        </w:rPr>
        <w:t>SET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EE9900"/>
          <w:sz w:val="20"/>
          <w:szCs w:val="20"/>
          <w:bdr w:val="none" w:sz="0" w:space="0" w:color="auto" w:frame="1"/>
          <w:lang w:eastAsia="ru-RU"/>
        </w:rPr>
        <w:t>@b</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A67F59"/>
          <w:sz w:val="20"/>
          <w:szCs w:val="20"/>
          <w:bdr w:val="none" w:sz="0" w:space="0" w:color="auto" w:frame="1"/>
          <w:lang w:eastAsia="ru-RU"/>
        </w:rPr>
        <w: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990055"/>
          <w:sz w:val="20"/>
          <w:szCs w:val="20"/>
          <w:bdr w:val="none" w:sz="0" w:space="0" w:color="auto" w:frame="1"/>
          <w:lang w:eastAsia="ru-RU"/>
        </w:rPr>
        <w:t>8</w:t>
      </w: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A67F59"/>
          <w:sz w:val="20"/>
          <w:szCs w:val="20"/>
          <w:bdr w:val="none" w:sz="0" w:space="0" w:color="auto" w:frame="1"/>
          <w:lang w:eastAsia="ru-RU"/>
        </w:rPr>
        <w:t>mysql&gt;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0077AA"/>
          <w:sz w:val="20"/>
          <w:szCs w:val="20"/>
          <w:bdr w:val="none" w:sz="0" w:space="0" w:color="auto" w:frame="1"/>
          <w:lang w:eastAsia="ru-RU"/>
        </w:rPr>
        <w:t>EXECUTE</w:t>
      </w:r>
      <w:r w:rsidRPr="00C167D2">
        <w:rPr>
          <w:rFonts w:ascii="Courier New" w:hAnsi="Courier New" w:cs="Courier New"/>
          <w:color w:val="000000"/>
          <w:sz w:val="20"/>
          <w:szCs w:val="20"/>
          <w:bdr w:val="none" w:sz="0" w:space="0" w:color="auto" w:frame="1"/>
          <w:lang w:eastAsia="ru-RU"/>
        </w:rPr>
        <w:t xml:space="preserve"> stmt2 </w:t>
      </w:r>
      <w:r w:rsidRPr="00C167D2">
        <w:rPr>
          <w:rFonts w:ascii="Courier New" w:hAnsi="Courier New" w:cs="Courier New"/>
          <w:color w:val="0077AA"/>
          <w:sz w:val="20"/>
          <w:szCs w:val="20"/>
          <w:bdr w:val="none" w:sz="0" w:space="0" w:color="auto" w:frame="1"/>
          <w:lang w:eastAsia="ru-RU"/>
        </w:rPr>
        <w:t>USING</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EE9900"/>
          <w:sz w:val="20"/>
          <w:szCs w:val="20"/>
          <w:bdr w:val="none" w:sz="0" w:space="0" w:color="auto" w:frame="1"/>
          <w:lang w:eastAsia="ru-RU"/>
        </w:rPr>
        <w:t>@a</w:t>
      </w:r>
      <w:r w:rsidRPr="00C167D2">
        <w:rPr>
          <w:rFonts w:ascii="Courier New" w:hAnsi="Courier New" w:cs="Courier New"/>
          <w:color w:val="999999"/>
          <w:sz w:val="20"/>
          <w:szCs w:val="20"/>
          <w:bdr w:val="none" w:sz="0" w:space="0" w:color="auto" w:frame="1"/>
          <w:lang w:eastAsia="ru-RU"/>
        </w:rPr>
        <w: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EE9900"/>
          <w:sz w:val="20"/>
          <w:szCs w:val="20"/>
          <w:bdr w:val="none" w:sz="0" w:space="0" w:color="auto" w:frame="1"/>
          <w:lang w:eastAsia="ru-RU"/>
        </w:rPr>
        <w:t>@b</w:t>
      </w: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999999"/>
          <w:sz w:val="20"/>
          <w:szCs w:val="20"/>
          <w:bdr w:val="none" w:sz="0" w:space="0" w:color="auto" w:frame="1"/>
          <w:lang w:eastAsia="ru-RU"/>
        </w:rPr>
        <w:t>|</w:t>
      </w:r>
      <w:r w:rsidRPr="00C167D2">
        <w:rPr>
          <w:rFonts w:ascii="Courier New" w:hAnsi="Courier New" w:cs="Courier New"/>
          <w:sz w:val="20"/>
          <w:szCs w:val="20"/>
          <w:bdr w:val="none" w:sz="0" w:space="0" w:color="auto" w:frame="1"/>
          <w:lang w:eastAsia="ru-RU"/>
        </w:rPr>
        <w:t xml:space="preserve"> hypotenuse </w:t>
      </w: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999999"/>
          <w:sz w:val="20"/>
          <w:szCs w:val="20"/>
          <w:bdr w:val="none" w:sz="0" w:space="0" w:color="auto" w:frame="1"/>
          <w:lang w:eastAsia="ru-RU"/>
        </w:rPr>
        <w:t>|</w:t>
      </w:r>
      <w:r w:rsidRPr="00C167D2">
        <w:rPr>
          <w:rFonts w:ascii="Courier New" w:hAnsi="Courier New" w:cs="Courier New"/>
          <w:sz w:val="20"/>
          <w:szCs w:val="20"/>
          <w:bdr w:val="none" w:sz="0" w:space="0" w:color="auto" w:frame="1"/>
          <w:lang w:eastAsia="ru-RU"/>
        </w:rPr>
        <w:t xml:space="preserve">         10 </w:t>
      </w: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bdr w:val="none" w:sz="0" w:space="0" w:color="auto" w:frame="1"/>
          <w:lang w:eastAsia="ru-RU"/>
        </w:rPr>
      </w:pPr>
      <w:r w:rsidRPr="00C167D2">
        <w:rPr>
          <w:rFonts w:ascii="Courier New" w:hAnsi="Courier New" w:cs="Courier New"/>
          <w:color w:val="999999"/>
          <w:sz w:val="20"/>
          <w:szCs w:val="20"/>
          <w:bdr w:val="none" w:sz="0" w:space="0" w:color="auto" w:frame="1"/>
          <w:lang w:eastAsia="ru-RU"/>
        </w:rPr>
        <w:t>+------------+</w:t>
      </w:r>
    </w:p>
    <w:p w:rsidR="00544D8E" w:rsidRPr="00C167D2" w:rsidRDefault="00544D8E" w:rsidP="00544D8E">
      <w:pPr>
        <w:rPr>
          <w:rFonts w:ascii="Courier New" w:hAnsi="Courier New" w:cs="Courier New"/>
          <w:color w:val="000000"/>
          <w:sz w:val="20"/>
          <w:szCs w:val="20"/>
          <w:lang w:eastAsia="ru-RU"/>
        </w:rPr>
      </w:pPr>
      <w:r w:rsidRPr="00C167D2">
        <w:rPr>
          <w:rFonts w:ascii="Courier New" w:hAnsi="Courier New" w:cs="Courier New"/>
          <w:color w:val="A67F59"/>
          <w:sz w:val="20"/>
          <w:szCs w:val="20"/>
          <w:bdr w:val="none" w:sz="0" w:space="0" w:color="auto" w:frame="1"/>
          <w:lang w:eastAsia="ru-RU"/>
        </w:rPr>
        <w:t>mysql&gt;</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0077AA"/>
          <w:sz w:val="20"/>
          <w:szCs w:val="20"/>
          <w:bdr w:val="none" w:sz="0" w:space="0" w:color="auto" w:frame="1"/>
          <w:lang w:eastAsia="ru-RU"/>
        </w:rPr>
        <w:t>DEALLOCATE</w:t>
      </w:r>
      <w:r w:rsidRPr="00C167D2">
        <w:rPr>
          <w:rFonts w:ascii="Courier New" w:hAnsi="Courier New" w:cs="Courier New"/>
          <w:color w:val="000000"/>
          <w:sz w:val="20"/>
          <w:szCs w:val="20"/>
          <w:bdr w:val="none" w:sz="0" w:space="0" w:color="auto" w:frame="1"/>
          <w:lang w:eastAsia="ru-RU"/>
        </w:rPr>
        <w:t xml:space="preserve"> </w:t>
      </w:r>
      <w:r w:rsidRPr="00C167D2">
        <w:rPr>
          <w:rFonts w:ascii="Courier New" w:hAnsi="Courier New" w:cs="Courier New"/>
          <w:color w:val="0077AA"/>
          <w:sz w:val="20"/>
          <w:szCs w:val="20"/>
          <w:bdr w:val="none" w:sz="0" w:space="0" w:color="auto" w:frame="1"/>
          <w:lang w:eastAsia="ru-RU"/>
        </w:rPr>
        <w:t>PREPARE</w:t>
      </w:r>
      <w:r w:rsidRPr="00C167D2">
        <w:rPr>
          <w:rFonts w:ascii="Courier New" w:hAnsi="Courier New" w:cs="Courier New"/>
          <w:color w:val="000000"/>
          <w:sz w:val="20"/>
          <w:szCs w:val="20"/>
          <w:bdr w:val="none" w:sz="0" w:space="0" w:color="auto" w:frame="1"/>
          <w:lang w:eastAsia="ru-RU"/>
        </w:rPr>
        <w:t xml:space="preserve"> stmt2</w:t>
      </w:r>
      <w:r w:rsidRPr="00C167D2">
        <w:rPr>
          <w:rFonts w:ascii="Courier New" w:hAnsi="Courier New" w:cs="Courier New"/>
          <w:color w:val="999999"/>
          <w:sz w:val="20"/>
          <w:szCs w:val="20"/>
          <w:bdr w:val="none" w:sz="0" w:space="0" w:color="auto" w:frame="1"/>
          <w:lang w:eastAsia="ru-RU"/>
        </w:rPr>
        <w:t>;</w:t>
      </w:r>
    </w:p>
    <w:p w:rsidR="00544D8E" w:rsidRDefault="00544D8E" w:rsidP="00544D8E">
      <w:pPr>
        <w:rPr>
          <w:rFonts w:ascii="Arial" w:hAnsi="Arial" w:cs="Arial"/>
          <w:lang w:eastAsia="ru-RU"/>
        </w:rPr>
      </w:pPr>
    </w:p>
    <w:p w:rsidR="00544D8E" w:rsidRPr="00C167D2" w:rsidRDefault="00544D8E" w:rsidP="00544D8E">
      <w:pPr>
        <w:rPr>
          <w:rFonts w:ascii="Arial" w:hAnsi="Arial" w:cs="Arial"/>
          <w:lang w:eastAsia="ru-RU"/>
        </w:rPr>
      </w:pPr>
      <w:r w:rsidRPr="00C167D2">
        <w:rPr>
          <w:rFonts w:ascii="Arial" w:hAnsi="Arial" w:cs="Arial"/>
          <w:lang w:eastAsia="ru-RU"/>
        </w:rPr>
        <w:t>Here is an additional example that demonstrates how to choose the table on which to perform a query at runtime, by storing the name of the table as a user variable: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USE</w:t>
      </w:r>
      <w:r w:rsidRPr="00C167D2">
        <w:rPr>
          <w:rFonts w:ascii="Arial" w:hAnsi="Arial" w:cs="Arial"/>
          <w:color w:val="000000"/>
          <w:bdr w:val="none" w:sz="0" w:space="0" w:color="auto" w:frame="1"/>
          <w:lang w:eastAsia="ru-RU"/>
        </w:rPr>
        <w:t xml:space="preserve"> test</w:t>
      </w:r>
      <w:r w:rsidRPr="00C167D2">
        <w:rPr>
          <w:rFonts w:ascii="Arial" w:hAnsi="Arial" w:cs="Arial"/>
          <w:color w:val="999999"/>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CREATE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r w:rsidRPr="00C167D2">
        <w:rPr>
          <w:rFonts w:ascii="Arial" w:hAnsi="Arial" w:cs="Arial"/>
          <w:color w:val="000000"/>
          <w:bdr w:val="none" w:sz="0" w:space="0" w:color="auto" w:frame="1"/>
          <w:lang w:eastAsia="ru-RU"/>
        </w:rPr>
        <w:t xml:space="preserve"> t1 </w:t>
      </w:r>
      <w:r w:rsidRPr="00C167D2">
        <w:rPr>
          <w:rFonts w:ascii="Arial" w:hAnsi="Arial" w:cs="Arial"/>
          <w:color w:val="999999"/>
          <w:bdr w:val="none" w:sz="0" w:space="0" w:color="auto" w:frame="1"/>
          <w:lang w:eastAsia="ru-RU"/>
        </w:rPr>
        <w:t>(</w:t>
      </w:r>
      <w:r w:rsidRPr="00C167D2">
        <w:rPr>
          <w:rFonts w:ascii="Arial" w:hAnsi="Arial" w:cs="Arial"/>
          <w:color w:val="000000"/>
          <w:bdr w:val="none" w:sz="0" w:space="0" w:color="auto" w:frame="1"/>
          <w:lang w:eastAsia="ru-RU"/>
        </w:rPr>
        <w:t xml:space="preserve">a </w:t>
      </w:r>
      <w:r w:rsidRPr="00C167D2">
        <w:rPr>
          <w:rFonts w:ascii="Arial" w:hAnsi="Arial" w:cs="Arial"/>
          <w:color w:val="834689"/>
          <w:bdr w:val="none" w:sz="0" w:space="0" w:color="auto" w:frame="1"/>
          <w:lang w:eastAsia="ru-RU"/>
        </w:rPr>
        <w:t>INT</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NOT</w:t>
      </w:r>
      <w:r w:rsidRPr="00C167D2">
        <w:rPr>
          <w:rFonts w:ascii="Arial" w:hAnsi="Arial" w:cs="Arial"/>
          <w:color w:val="000000"/>
          <w:bdr w:val="none" w:sz="0" w:space="0" w:color="auto" w:frame="1"/>
          <w:lang w:eastAsia="ru-RU"/>
        </w:rPr>
        <w:t xml:space="preserve"> </w:t>
      </w:r>
      <w:r w:rsidRPr="00C167D2">
        <w:rPr>
          <w:rFonts w:ascii="Arial" w:hAnsi="Arial" w:cs="Arial"/>
          <w:color w:val="990055"/>
          <w:bdr w:val="none" w:sz="0" w:space="0" w:color="auto" w:frame="1"/>
          <w:lang w:eastAsia="ru-RU"/>
        </w:rPr>
        <w:t>NULL</w:t>
      </w:r>
      <w:r w:rsidRPr="00C167D2">
        <w:rPr>
          <w:rFonts w:ascii="Arial" w:hAnsi="Arial" w:cs="Arial"/>
          <w:color w:val="999999"/>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INSERT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INTO</w:t>
      </w:r>
      <w:r w:rsidRPr="00C167D2">
        <w:rPr>
          <w:rFonts w:ascii="Arial" w:hAnsi="Arial" w:cs="Arial"/>
          <w:color w:val="000000"/>
          <w:bdr w:val="none" w:sz="0" w:space="0" w:color="auto" w:frame="1"/>
          <w:lang w:eastAsia="ru-RU"/>
        </w:rPr>
        <w:t xml:space="preserve"> t1 </w:t>
      </w:r>
      <w:r w:rsidRPr="00C167D2">
        <w:rPr>
          <w:rFonts w:ascii="Arial" w:hAnsi="Arial" w:cs="Arial"/>
          <w:color w:val="0077AA"/>
          <w:bdr w:val="none" w:sz="0" w:space="0" w:color="auto" w:frame="1"/>
          <w:lang w:eastAsia="ru-RU"/>
        </w:rPr>
        <w:t>VALUES</w:t>
      </w:r>
      <w:r w:rsidRPr="00C167D2">
        <w:rPr>
          <w:rFonts w:ascii="Arial" w:hAnsi="Arial" w:cs="Arial"/>
          <w:color w:val="000000"/>
          <w:bdr w:val="none" w:sz="0" w:space="0" w:color="auto" w:frame="1"/>
          <w:lang w:eastAsia="ru-RU"/>
        </w:rPr>
        <w:t xml:space="preserve"> </w:t>
      </w:r>
      <w:r w:rsidRPr="00C167D2">
        <w:rPr>
          <w:rFonts w:ascii="Arial" w:hAnsi="Arial" w:cs="Arial"/>
          <w:color w:val="999999"/>
          <w:bdr w:val="none" w:sz="0" w:space="0" w:color="auto" w:frame="1"/>
          <w:lang w:eastAsia="ru-RU"/>
        </w:rPr>
        <w:t>(</w:t>
      </w:r>
      <w:r w:rsidRPr="00C167D2">
        <w:rPr>
          <w:rFonts w:ascii="Arial" w:hAnsi="Arial" w:cs="Arial"/>
          <w:color w:val="990055"/>
          <w:bdr w:val="none" w:sz="0" w:space="0" w:color="auto" w:frame="1"/>
          <w:lang w:eastAsia="ru-RU"/>
        </w:rPr>
        <w:t>4</w:t>
      </w:r>
      <w:r w:rsidRPr="00C167D2">
        <w:rPr>
          <w:rFonts w:ascii="Arial" w:hAnsi="Arial" w:cs="Arial"/>
          <w:color w:val="99999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999999"/>
          <w:bdr w:val="none" w:sz="0" w:space="0" w:color="auto" w:frame="1"/>
          <w:lang w:eastAsia="ru-RU"/>
        </w:rPr>
        <w:t>(</w:t>
      </w:r>
      <w:r w:rsidRPr="00C167D2">
        <w:rPr>
          <w:rFonts w:ascii="Arial" w:hAnsi="Arial" w:cs="Arial"/>
          <w:color w:val="990055"/>
          <w:bdr w:val="none" w:sz="0" w:space="0" w:color="auto" w:frame="1"/>
          <w:lang w:eastAsia="ru-RU"/>
        </w:rPr>
        <w:t>8</w:t>
      </w:r>
      <w:r w:rsidRPr="00C167D2">
        <w:rPr>
          <w:rFonts w:ascii="Arial" w:hAnsi="Arial" w:cs="Arial"/>
          <w:color w:val="99999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999999"/>
          <w:bdr w:val="none" w:sz="0" w:space="0" w:color="auto" w:frame="1"/>
          <w:lang w:eastAsia="ru-RU"/>
        </w:rPr>
        <w:t>(</w:t>
      </w:r>
      <w:r w:rsidRPr="00C167D2">
        <w:rPr>
          <w:rFonts w:ascii="Arial" w:hAnsi="Arial" w:cs="Arial"/>
          <w:color w:val="990055"/>
          <w:bdr w:val="none" w:sz="0" w:space="0" w:color="auto" w:frame="1"/>
          <w:lang w:eastAsia="ru-RU"/>
        </w:rPr>
        <w:t>11</w:t>
      </w:r>
      <w:r w:rsidRPr="00C167D2">
        <w:rPr>
          <w:rFonts w:ascii="Arial" w:hAnsi="Arial" w:cs="Arial"/>
          <w:color w:val="99999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999999"/>
          <w:bdr w:val="none" w:sz="0" w:space="0" w:color="auto" w:frame="1"/>
          <w:lang w:eastAsia="ru-RU"/>
        </w:rPr>
        <w:t>(</w:t>
      </w:r>
      <w:r w:rsidRPr="00C167D2">
        <w:rPr>
          <w:rFonts w:ascii="Arial" w:hAnsi="Arial" w:cs="Arial"/>
          <w:color w:val="990055"/>
          <w:bdr w:val="none" w:sz="0" w:space="0" w:color="auto" w:frame="1"/>
          <w:lang w:eastAsia="ru-RU"/>
        </w:rPr>
        <w:t>32</w:t>
      </w:r>
      <w:r w:rsidRPr="00C167D2">
        <w:rPr>
          <w:rFonts w:ascii="Arial" w:hAnsi="Arial" w:cs="Arial"/>
          <w:color w:val="99999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999999"/>
          <w:bdr w:val="none" w:sz="0" w:space="0" w:color="auto" w:frame="1"/>
          <w:lang w:eastAsia="ru-RU"/>
        </w:rPr>
        <w:t>(</w:t>
      </w:r>
      <w:r w:rsidRPr="00C167D2">
        <w:rPr>
          <w:rFonts w:ascii="Arial" w:hAnsi="Arial" w:cs="Arial"/>
          <w:color w:val="990055"/>
          <w:bdr w:val="none" w:sz="0" w:space="0" w:color="auto" w:frame="1"/>
          <w:lang w:eastAsia="ru-RU"/>
        </w:rPr>
        <w:t>80</w:t>
      </w:r>
      <w:r w:rsidRPr="00C167D2">
        <w:rPr>
          <w:rFonts w:ascii="Arial" w:hAnsi="Arial" w:cs="Arial"/>
          <w:color w:val="999999"/>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SET</w:t>
      </w:r>
      <w:r w:rsidRPr="00C167D2">
        <w:rPr>
          <w:rFonts w:ascii="Arial" w:hAnsi="Arial" w:cs="Arial"/>
          <w:color w:val="000000"/>
          <w:bdr w:val="none" w:sz="0" w:space="0" w:color="auto" w:frame="1"/>
          <w:lang w:eastAsia="ru-RU"/>
        </w:rPr>
        <w:t xml:space="preserve"> </w:t>
      </w:r>
      <w:r w:rsidRPr="00C167D2">
        <w:rPr>
          <w:rFonts w:ascii="Arial" w:hAnsi="Arial" w:cs="Arial"/>
          <w:color w:val="EE9900"/>
          <w:bdr w:val="none" w:sz="0" w:space="0" w:color="auto" w:frame="1"/>
          <w:lang w:eastAsia="ru-RU"/>
        </w:rPr>
        <w:t>@table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669900"/>
          <w:bdr w:val="none" w:sz="0" w:space="0" w:color="auto" w:frame="1"/>
          <w:lang w:eastAsia="ru-RU"/>
        </w:rPr>
        <w:t>'t1'</w:t>
      </w:r>
      <w:r w:rsidRPr="00C167D2">
        <w:rPr>
          <w:rFonts w:ascii="Arial" w:hAnsi="Arial" w:cs="Arial"/>
          <w:color w:val="999999"/>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SET</w:t>
      </w:r>
      <w:r w:rsidRPr="00C167D2">
        <w:rPr>
          <w:rFonts w:ascii="Arial" w:hAnsi="Arial" w:cs="Arial"/>
          <w:color w:val="000000"/>
          <w:bdr w:val="none" w:sz="0" w:space="0" w:color="auto" w:frame="1"/>
          <w:lang w:eastAsia="ru-RU"/>
        </w:rPr>
        <w:t xml:space="preserve"> </w:t>
      </w:r>
      <w:r w:rsidRPr="00C167D2">
        <w:rPr>
          <w:rFonts w:ascii="Arial" w:hAnsi="Arial" w:cs="Arial"/>
          <w:color w:val="EE9900"/>
          <w:bdr w:val="none" w:sz="0" w:space="0" w:color="auto" w:frame="1"/>
          <w:lang w:eastAsia="ru-RU"/>
        </w:rPr>
        <w:t>@s</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DD4A68"/>
          <w:bdr w:val="none" w:sz="0" w:space="0" w:color="auto" w:frame="1"/>
          <w:lang w:eastAsia="ru-RU"/>
        </w:rPr>
        <w:t>CONCAT</w:t>
      </w:r>
      <w:r w:rsidRPr="00C167D2">
        <w:rPr>
          <w:rFonts w:ascii="Arial" w:hAnsi="Arial" w:cs="Arial"/>
          <w:color w:val="999999"/>
          <w:bdr w:val="none" w:sz="0" w:space="0" w:color="auto" w:frame="1"/>
          <w:lang w:eastAsia="ru-RU"/>
        </w:rPr>
        <w:t>(</w:t>
      </w:r>
      <w:r w:rsidRPr="00C167D2">
        <w:rPr>
          <w:rFonts w:ascii="Arial" w:hAnsi="Arial" w:cs="Arial"/>
          <w:color w:val="669900"/>
          <w:bdr w:val="none" w:sz="0" w:space="0" w:color="auto" w:frame="1"/>
          <w:lang w:eastAsia="ru-RU"/>
        </w:rPr>
        <w:t>'SELECT * FROM '</w:t>
      </w:r>
      <w:r w:rsidRPr="00C167D2">
        <w:rPr>
          <w:rFonts w:ascii="Arial" w:hAnsi="Arial" w:cs="Arial"/>
          <w:color w:val="99999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EE9900"/>
          <w:bdr w:val="none" w:sz="0" w:space="0" w:color="auto" w:frame="1"/>
          <w:lang w:eastAsia="ru-RU"/>
        </w:rPr>
        <w:t>@table</w:t>
      </w:r>
      <w:r w:rsidRPr="00C167D2">
        <w:rPr>
          <w:rFonts w:ascii="Arial" w:hAnsi="Arial" w:cs="Arial"/>
          <w:color w:val="999999"/>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A67F59"/>
          <w:sz w:val="24"/>
          <w:szCs w:val="24"/>
          <w:bdr w:val="none" w:sz="0" w:space="0" w:color="auto" w:frame="1"/>
          <w:lang w:eastAsia="ru-RU"/>
        </w:rPr>
        <w:t>mysql&gt;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0077AA"/>
          <w:sz w:val="24"/>
          <w:szCs w:val="24"/>
          <w:bdr w:val="none" w:sz="0" w:space="0" w:color="auto" w:frame="1"/>
          <w:lang w:eastAsia="ru-RU"/>
        </w:rPr>
        <w:t>PREPARE</w:t>
      </w:r>
      <w:r w:rsidRPr="00C167D2">
        <w:rPr>
          <w:rFonts w:ascii="Courier New" w:hAnsi="Courier New" w:cs="Courier New"/>
          <w:color w:val="000000"/>
          <w:sz w:val="24"/>
          <w:szCs w:val="24"/>
          <w:bdr w:val="none" w:sz="0" w:space="0" w:color="auto" w:frame="1"/>
          <w:lang w:eastAsia="ru-RU"/>
        </w:rPr>
        <w:t xml:space="preserve"> stmt3 </w:t>
      </w:r>
      <w:r w:rsidRPr="00C167D2">
        <w:rPr>
          <w:rFonts w:ascii="Courier New" w:hAnsi="Courier New" w:cs="Courier New"/>
          <w:color w:val="0077AA"/>
          <w:sz w:val="24"/>
          <w:szCs w:val="24"/>
          <w:bdr w:val="none" w:sz="0" w:space="0" w:color="auto" w:frame="1"/>
          <w:lang w:eastAsia="ru-RU"/>
        </w:rPr>
        <w:t>FROM</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EE9900"/>
          <w:sz w:val="24"/>
          <w:szCs w:val="24"/>
          <w:bdr w:val="none" w:sz="0" w:space="0" w:color="auto" w:frame="1"/>
          <w:lang w:eastAsia="ru-RU"/>
        </w:rPr>
        <w:t>@s</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A67F59"/>
          <w:sz w:val="24"/>
          <w:szCs w:val="24"/>
          <w:bdr w:val="none" w:sz="0" w:space="0" w:color="auto" w:frame="1"/>
          <w:lang w:eastAsia="ru-RU"/>
        </w:rPr>
        <w:t>mysql&gt;</w:t>
      </w:r>
      <w:r w:rsidRPr="00C167D2">
        <w:rPr>
          <w:rFonts w:ascii="Courier New" w:hAnsi="Courier New" w:cs="Courier New"/>
          <w:color w:val="000000"/>
          <w:sz w:val="24"/>
          <w:szCs w:val="24"/>
          <w:bdr w:val="none" w:sz="0" w:space="0" w:color="auto" w:frame="1"/>
          <w:lang w:eastAsia="ru-RU"/>
        </w:rPr>
        <w:t xml:space="preserve"> </w:t>
      </w:r>
      <w:r w:rsidRPr="00C167D2">
        <w:rPr>
          <w:rFonts w:ascii="Courier New" w:hAnsi="Courier New" w:cs="Courier New"/>
          <w:color w:val="0077AA"/>
          <w:sz w:val="24"/>
          <w:szCs w:val="24"/>
          <w:bdr w:val="none" w:sz="0" w:space="0" w:color="auto" w:frame="1"/>
          <w:lang w:eastAsia="ru-RU"/>
        </w:rPr>
        <w:t>EXECUTE</w:t>
      </w:r>
      <w:r w:rsidRPr="00C167D2">
        <w:rPr>
          <w:rFonts w:ascii="Courier New" w:hAnsi="Courier New" w:cs="Courier New"/>
          <w:color w:val="000000"/>
          <w:sz w:val="24"/>
          <w:szCs w:val="24"/>
          <w:bdr w:val="none" w:sz="0" w:space="0" w:color="auto" w:frame="1"/>
          <w:lang w:eastAsia="ru-RU"/>
        </w:rPr>
        <w:t xml:space="preserve"> stmt3</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a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4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8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11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32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r w:rsidRPr="00C167D2">
        <w:rPr>
          <w:rFonts w:ascii="Courier New" w:hAnsi="Courier New" w:cs="Courier New"/>
          <w:sz w:val="24"/>
          <w:szCs w:val="24"/>
          <w:bdr w:val="none" w:sz="0" w:space="0" w:color="auto" w:frame="1"/>
          <w:lang w:eastAsia="ru-RU"/>
        </w:rPr>
        <w:t xml:space="preserve"> 80 </w:t>
      </w: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Courier New" w:hAnsi="Courier New" w:cs="Courier New"/>
          <w:color w:val="000000"/>
          <w:sz w:val="24"/>
          <w:szCs w:val="24"/>
          <w:bdr w:val="none" w:sz="0" w:space="0" w:color="auto" w:frame="1"/>
          <w:lang w:eastAsia="ru-RU"/>
        </w:rPr>
      </w:pPr>
      <w:r w:rsidRPr="00C167D2">
        <w:rPr>
          <w:rFonts w:ascii="Courier New" w:hAnsi="Courier New" w:cs="Courier New"/>
          <w:color w:val="999999"/>
          <w:sz w:val="24"/>
          <w:szCs w:val="24"/>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p>
    <w:p w:rsidR="00544D8E" w:rsidRPr="00C167D2" w:rsidRDefault="00544D8E" w:rsidP="00544D8E">
      <w:pPr>
        <w:rPr>
          <w:rFonts w:ascii="Arial" w:hAnsi="Arial" w:cs="Arial"/>
          <w:color w:val="000000"/>
          <w:lang w:eastAsia="ru-RU"/>
        </w:rPr>
      </w:pPr>
      <w:r w:rsidRPr="00C167D2">
        <w:rPr>
          <w:rFonts w:ascii="Arial" w:hAnsi="Arial" w:cs="Arial"/>
          <w:color w:val="A67F59"/>
          <w:bdr w:val="none" w:sz="0" w:space="0" w:color="auto" w:frame="1"/>
          <w:lang w:eastAsia="ru-RU"/>
        </w:rPr>
        <w:t>mysql&gt;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DEALLOCATE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PREPARE</w:t>
      </w:r>
      <w:r w:rsidRPr="00C167D2">
        <w:rPr>
          <w:rFonts w:ascii="Arial" w:hAnsi="Arial" w:cs="Arial"/>
          <w:color w:val="000000"/>
          <w:bdr w:val="none" w:sz="0" w:space="0" w:color="auto" w:frame="1"/>
          <w:lang w:eastAsia="ru-RU"/>
        </w:rPr>
        <w:t xml:space="preserve"> stmt3</w:t>
      </w:r>
      <w:r w:rsidRPr="00C167D2">
        <w:rPr>
          <w:rFonts w:ascii="Arial" w:hAnsi="Arial" w:cs="Arial"/>
          <w:color w:val="999999"/>
          <w:bdr w:val="none" w:sz="0" w:space="0" w:color="auto" w:frame="1"/>
          <w:lang w:eastAsia="ru-RU"/>
        </w:rPr>
        <w:t>;</w:t>
      </w:r>
    </w:p>
    <w:p w:rsidR="00544D8E" w:rsidRPr="00C167D2" w:rsidRDefault="00544D8E" w:rsidP="00544D8E">
      <w:pPr>
        <w:rPr>
          <w:rFonts w:ascii="Arial" w:hAnsi="Arial" w:cs="Arial"/>
          <w:lang w:eastAsia="ru-RU"/>
        </w:rPr>
      </w:pPr>
      <w:r w:rsidRPr="00C167D2">
        <w:rPr>
          <w:rFonts w:ascii="Arial" w:hAnsi="Arial" w:cs="Arial"/>
          <w:lang w:eastAsia="ru-RU"/>
        </w:rPr>
        <w:t>A prepared statement is specific to the session in which it was created. If you terminate a session without deallocating a previously prepared statement, the server deallocates it automatically.</w:t>
      </w:r>
    </w:p>
    <w:p w:rsidR="00544D8E" w:rsidRPr="00C167D2" w:rsidRDefault="00544D8E" w:rsidP="00544D8E">
      <w:pPr>
        <w:rPr>
          <w:rFonts w:ascii="Arial" w:hAnsi="Arial" w:cs="Arial"/>
          <w:lang w:eastAsia="ru-RU"/>
        </w:rPr>
      </w:pPr>
      <w:r w:rsidRPr="00C167D2">
        <w:rPr>
          <w:rFonts w:ascii="Arial" w:hAnsi="Arial" w:cs="Arial"/>
          <w:lang w:eastAsia="ru-RU"/>
        </w:rPr>
        <w:t>A prepared statement is also global to the session. If you create a prepared statement within a stored routine, it is not deallocated when the stored routine ends.</w:t>
      </w:r>
    </w:p>
    <w:p w:rsidR="00544D8E" w:rsidRPr="00C167D2" w:rsidRDefault="00544D8E" w:rsidP="00544D8E">
      <w:pPr>
        <w:rPr>
          <w:rFonts w:ascii="Arial" w:hAnsi="Arial" w:cs="Arial"/>
          <w:lang w:eastAsia="ru-RU"/>
        </w:rPr>
      </w:pPr>
      <w:r w:rsidRPr="00C167D2">
        <w:rPr>
          <w:rFonts w:ascii="Arial" w:hAnsi="Arial" w:cs="Arial"/>
          <w:lang w:eastAsia="ru-RU"/>
        </w:rPr>
        <w:t>To guard against too many prepared statements being created simultaneously, set the </w:t>
      </w:r>
      <w:hyperlink r:id="rId76" w:anchor="sysvar_max_prepared_stmt_count" w:history="1">
        <w:r w:rsidRPr="00C167D2">
          <w:rPr>
            <w:rFonts w:ascii="Arial" w:hAnsi="Arial" w:cs="Arial"/>
            <w:color w:val="000000"/>
            <w:u w:val="single"/>
            <w:bdr w:val="none" w:sz="0" w:space="0" w:color="auto" w:frame="1"/>
            <w:lang w:eastAsia="ru-RU"/>
          </w:rPr>
          <w:t>max_prepared_stmt_count</w:t>
        </w:r>
      </w:hyperlink>
      <w:r w:rsidRPr="00C167D2">
        <w:rPr>
          <w:rFonts w:ascii="Arial" w:hAnsi="Arial" w:cs="Arial"/>
          <w:lang w:eastAsia="ru-RU"/>
        </w:rPr>
        <w:t> system variable. To prevent the use of prepared statements, set the value to 0.</w:t>
      </w:r>
    </w:p>
    <w:p w:rsidR="00544D8E" w:rsidRPr="00C167D2" w:rsidRDefault="00544D8E" w:rsidP="00544D8E">
      <w:pPr>
        <w:rPr>
          <w:rFonts w:ascii="Arial" w:hAnsi="Arial" w:cs="Arial"/>
          <w:lang w:eastAsia="ru-RU"/>
        </w:rPr>
      </w:pPr>
      <w:bookmarkStart w:id="539" w:name="prepared-statements-permitted"/>
      <w:bookmarkEnd w:id="539"/>
      <w:r w:rsidRPr="00C167D2">
        <w:rPr>
          <w:rFonts w:ascii="Arial" w:hAnsi="Arial" w:cs="Arial"/>
          <w:lang w:eastAsia="ru-RU"/>
        </w:rPr>
        <w:t>SQL Syntax Permitted in Prepared Statements</w:t>
      </w:r>
    </w:p>
    <w:p w:rsidR="00544D8E" w:rsidRPr="00C167D2" w:rsidRDefault="00544D8E" w:rsidP="00544D8E">
      <w:pPr>
        <w:rPr>
          <w:rFonts w:ascii="Arial" w:hAnsi="Arial" w:cs="Arial"/>
          <w:lang w:eastAsia="ru-RU"/>
        </w:rPr>
      </w:pPr>
      <w:r w:rsidRPr="00C167D2">
        <w:rPr>
          <w:rFonts w:ascii="Arial" w:hAnsi="Arial" w:cs="Arial"/>
          <w:lang w:eastAsia="ru-RU"/>
        </w:rPr>
        <w:t>The following SQL statements can be used as prepared statements:</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ALTER</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ALTER</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USER</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ANALYZE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CACHE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INDEX</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CALL</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CHANGE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MASTER</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CHECKSUM</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TABLES</w:t>
      </w:r>
      <w:r w:rsidRPr="00C167D2">
        <w:rPr>
          <w:rFonts w:ascii="Arial" w:hAnsi="Arial" w:cs="Arial"/>
          <w:color w:val="000000"/>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COMMIT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0000"/>
          <w:bdr w:val="none" w:sz="0" w:space="0" w:color="auto" w:frame="1"/>
          <w:lang w:eastAsia="ru-RU"/>
        </w:rPr>
        <w:t>{</w:t>
      </w:r>
      <w:r w:rsidRPr="00C167D2">
        <w:rPr>
          <w:rFonts w:ascii="Arial" w:hAnsi="Arial" w:cs="Arial"/>
          <w:color w:val="0077AA"/>
          <w:bdr w:val="none" w:sz="0" w:space="0" w:color="auto" w:frame="1"/>
          <w:lang w:eastAsia="ru-RU"/>
        </w:rPr>
        <w:t>CREATE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DROP</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INDEX</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0000"/>
          <w:bdr w:val="none" w:sz="0" w:space="0" w:color="auto" w:frame="1"/>
          <w:lang w:eastAsia="ru-RU"/>
        </w:rPr>
        <w:t>{</w:t>
      </w:r>
      <w:r w:rsidRPr="00C167D2">
        <w:rPr>
          <w:rFonts w:ascii="Arial" w:hAnsi="Arial" w:cs="Arial"/>
          <w:color w:val="0077AA"/>
          <w:bdr w:val="none" w:sz="0" w:space="0" w:color="auto" w:frame="1"/>
          <w:lang w:eastAsia="ru-RU"/>
        </w:rPr>
        <w:t>CREATE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RENAME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DROP</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DATABASE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0000"/>
          <w:bdr w:val="none" w:sz="0" w:space="0" w:color="auto" w:frame="1"/>
          <w:lang w:eastAsia="ru-RU"/>
        </w:rPr>
        <w:t>{</w:t>
      </w:r>
      <w:r w:rsidRPr="00C167D2">
        <w:rPr>
          <w:rFonts w:ascii="Arial" w:hAnsi="Arial" w:cs="Arial"/>
          <w:color w:val="0077AA"/>
          <w:bdr w:val="none" w:sz="0" w:space="0" w:color="auto" w:frame="1"/>
          <w:lang w:eastAsia="ru-RU"/>
        </w:rPr>
        <w:t>CREATE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DROP</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0000"/>
          <w:bdr w:val="none" w:sz="0" w:space="0" w:color="auto" w:frame="1"/>
          <w:lang w:eastAsia="ru-RU"/>
        </w:rPr>
        <w:t>{</w:t>
      </w:r>
      <w:r w:rsidRPr="00C167D2">
        <w:rPr>
          <w:rFonts w:ascii="Arial" w:hAnsi="Arial" w:cs="Arial"/>
          <w:color w:val="0077AA"/>
          <w:bdr w:val="none" w:sz="0" w:space="0" w:color="auto" w:frame="1"/>
          <w:lang w:eastAsia="ru-RU"/>
        </w:rPr>
        <w:t>CREATE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RENAME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DROP</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USER</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0000"/>
          <w:bdr w:val="none" w:sz="0" w:space="0" w:color="auto" w:frame="1"/>
          <w:lang w:eastAsia="ru-RU"/>
        </w:rPr>
        <w:t>{</w:t>
      </w:r>
      <w:r w:rsidRPr="00C167D2">
        <w:rPr>
          <w:rFonts w:ascii="Arial" w:hAnsi="Arial" w:cs="Arial"/>
          <w:color w:val="0077AA"/>
          <w:bdr w:val="none" w:sz="0" w:space="0" w:color="auto" w:frame="1"/>
          <w:lang w:eastAsia="ru-RU"/>
        </w:rPr>
        <w:t>CREATE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DROP</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VIEW</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DELETE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DO</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FLUSH</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TABLES</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TABLES</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WITH</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READ</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LOCK</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HOSTS</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PRIVILEGES</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LOGS</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STATUS</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MASTER</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SLAVE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USER_RESOURCES</w:t>
      </w:r>
      <w:r w:rsidRPr="00C167D2">
        <w:rPr>
          <w:rFonts w:ascii="Arial" w:hAnsi="Arial" w:cs="Arial"/>
          <w:color w:val="000000"/>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GRANT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INSERT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INSTALL</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PLUGIN</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KILL</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LOAD</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INDEX</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INTO</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CACHE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OPTIMIZE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RENAME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REPAIR</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REPLACE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RESET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MASTER</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SLAVE</w:t>
      </w:r>
      <w:r w:rsidRPr="00C167D2">
        <w:rPr>
          <w:rFonts w:ascii="Arial" w:hAnsi="Arial" w:cs="Arial"/>
          <w:color w:val="000000"/>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REVOKE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SELECT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SET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SHOW</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WARNINGS</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ERRORS</w:t>
      </w:r>
      <w:r w:rsidRPr="00C167D2">
        <w:rPr>
          <w:rFonts w:ascii="Arial" w:hAnsi="Arial" w:cs="Arial"/>
          <w:color w:val="000000"/>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SHOW</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BINLOG</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EVENTS</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SHOW</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CREATE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PROCEDURE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FUNCTION</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EVENT</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VIEW</w:t>
      </w:r>
      <w:r w:rsidRPr="00C167D2">
        <w:rPr>
          <w:rFonts w:ascii="Arial" w:hAnsi="Arial" w:cs="Arial"/>
          <w:color w:val="000000"/>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SHOW</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MASTER</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834689"/>
          <w:bdr w:val="none" w:sz="0" w:space="0" w:color="auto" w:frame="1"/>
          <w:lang w:eastAsia="ru-RU"/>
        </w:rPr>
        <w:t>BINARY</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LOGS</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SHOW</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MASTER</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SLAVE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STATUS</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SLAVE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START</w:t>
      </w:r>
      <w:r w:rsidRPr="00C167D2">
        <w:rPr>
          <w:rFonts w:ascii="Arial" w:hAnsi="Arial" w:cs="Arial"/>
          <w:color w:val="000000"/>
          <w:bdr w:val="none" w:sz="0" w:space="0" w:color="auto" w:frame="1"/>
          <w:lang w:eastAsia="ru-RU"/>
        </w:rPr>
        <w:t xml:space="preserve"> </w:t>
      </w:r>
      <w:r w:rsidRPr="00C167D2">
        <w:rPr>
          <w:rFonts w:ascii="Arial" w:hAnsi="Arial" w:cs="Arial"/>
          <w:color w:val="A67F59"/>
          <w:bdr w:val="none" w:sz="0" w:space="0" w:color="auto" w:frame="1"/>
          <w:lang w:eastAsia="ru-RU"/>
        </w:rPr>
        <w:t>|</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STOP</w:t>
      </w:r>
      <w:r w:rsidRPr="00C167D2">
        <w:rPr>
          <w:rFonts w:ascii="Arial" w:hAnsi="Arial" w:cs="Arial"/>
          <w:color w:val="000000"/>
          <w:bdr w:val="none" w:sz="0" w:space="0" w:color="auto" w:frame="1"/>
          <w:lang w:eastAsia="ru-RU"/>
        </w:rPr>
        <w:t>}</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TRUNCATE</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TABLE</w:t>
      </w:r>
    </w:p>
    <w:p w:rsidR="00544D8E" w:rsidRPr="00C167D2" w:rsidRDefault="00544D8E" w:rsidP="00544D8E">
      <w:pPr>
        <w:rPr>
          <w:rFonts w:ascii="Arial" w:hAnsi="Arial" w:cs="Arial"/>
          <w:color w:val="000000"/>
          <w:bdr w:val="none" w:sz="0" w:space="0" w:color="auto" w:frame="1"/>
          <w:lang w:eastAsia="ru-RU"/>
        </w:rPr>
      </w:pPr>
      <w:r w:rsidRPr="00C167D2">
        <w:rPr>
          <w:rFonts w:ascii="Arial" w:hAnsi="Arial" w:cs="Arial"/>
          <w:color w:val="0077AA"/>
          <w:bdr w:val="none" w:sz="0" w:space="0" w:color="auto" w:frame="1"/>
          <w:lang w:eastAsia="ru-RU"/>
        </w:rPr>
        <w:t>UNINSTALL</w:t>
      </w:r>
      <w:r w:rsidRPr="00C167D2">
        <w:rPr>
          <w:rFonts w:ascii="Arial" w:hAnsi="Arial" w:cs="Arial"/>
          <w:color w:val="000000"/>
          <w:bdr w:val="none" w:sz="0" w:space="0" w:color="auto" w:frame="1"/>
          <w:lang w:eastAsia="ru-RU"/>
        </w:rPr>
        <w:t xml:space="preserve"> </w:t>
      </w:r>
      <w:r w:rsidRPr="00C167D2">
        <w:rPr>
          <w:rFonts w:ascii="Arial" w:hAnsi="Arial" w:cs="Arial"/>
          <w:color w:val="0077AA"/>
          <w:bdr w:val="none" w:sz="0" w:space="0" w:color="auto" w:frame="1"/>
          <w:lang w:eastAsia="ru-RU"/>
        </w:rPr>
        <w:t>PLUGIN</w:t>
      </w:r>
    </w:p>
    <w:p w:rsidR="00544D8E" w:rsidRPr="00C167D2" w:rsidRDefault="00544D8E" w:rsidP="00544D8E">
      <w:pPr>
        <w:rPr>
          <w:rFonts w:ascii="Arial" w:hAnsi="Arial" w:cs="Arial"/>
          <w:color w:val="000000"/>
          <w:lang w:eastAsia="ru-RU"/>
        </w:rPr>
      </w:pPr>
      <w:r w:rsidRPr="00C167D2">
        <w:rPr>
          <w:rFonts w:ascii="Arial" w:hAnsi="Arial" w:cs="Arial"/>
          <w:color w:val="0077AA"/>
          <w:bdr w:val="none" w:sz="0" w:space="0" w:color="auto" w:frame="1"/>
          <w:lang w:eastAsia="ru-RU"/>
        </w:rPr>
        <w:t>UPDATE</w:t>
      </w:r>
    </w:p>
    <w:p w:rsidR="00544D8E" w:rsidRPr="00C167D2" w:rsidRDefault="00544D8E" w:rsidP="00544D8E">
      <w:pPr>
        <w:rPr>
          <w:rFonts w:ascii="Arial" w:hAnsi="Arial" w:cs="Arial"/>
          <w:lang w:eastAsia="ru-RU"/>
        </w:rPr>
      </w:pPr>
      <w:r w:rsidRPr="00C167D2">
        <w:rPr>
          <w:rFonts w:ascii="Arial" w:hAnsi="Arial" w:cs="Arial"/>
          <w:lang w:eastAsia="ru-RU"/>
        </w:rPr>
        <w:t>Other statements are not supported.</w:t>
      </w:r>
    </w:p>
    <w:p w:rsidR="00544D8E" w:rsidRPr="00C167D2" w:rsidRDefault="00544D8E" w:rsidP="00544D8E">
      <w:pPr>
        <w:rPr>
          <w:rFonts w:ascii="Arial" w:hAnsi="Arial" w:cs="Arial"/>
          <w:lang w:eastAsia="ru-RU"/>
        </w:rPr>
      </w:pPr>
      <w:r w:rsidRPr="00C167D2">
        <w:rPr>
          <w:rFonts w:ascii="Arial" w:hAnsi="Arial" w:cs="Arial"/>
          <w:lang w:eastAsia="ru-RU"/>
        </w:rPr>
        <w:t>For compliance with the SQL standard, which states that diagnostics statements are not preparable, MySQL does not support the following as prepared statements:</w:t>
      </w:r>
    </w:p>
    <w:p w:rsidR="00544D8E" w:rsidRPr="00C167D2" w:rsidRDefault="00544D8E" w:rsidP="00544D8E">
      <w:pPr>
        <w:rPr>
          <w:rFonts w:ascii="Arial" w:hAnsi="Arial" w:cs="Arial"/>
          <w:lang w:eastAsia="ru-RU"/>
        </w:rPr>
      </w:pPr>
      <w:r w:rsidRPr="00C167D2">
        <w:rPr>
          <w:rFonts w:ascii="Arial" w:hAnsi="Arial" w:cs="Arial"/>
          <w:color w:val="000000"/>
          <w:bdr w:val="none" w:sz="0" w:space="0" w:color="auto" w:frame="1"/>
          <w:lang w:eastAsia="ru-RU"/>
        </w:rPr>
        <w:t>SHOW WARNINGS</w:t>
      </w:r>
      <w:r w:rsidRPr="00C167D2">
        <w:rPr>
          <w:rFonts w:ascii="Arial" w:hAnsi="Arial" w:cs="Arial"/>
          <w:lang w:eastAsia="ru-RU"/>
        </w:rPr>
        <w:t>, </w:t>
      </w:r>
      <w:r w:rsidRPr="00C167D2">
        <w:rPr>
          <w:rFonts w:ascii="Arial" w:hAnsi="Arial" w:cs="Arial"/>
          <w:color w:val="000000"/>
          <w:bdr w:val="none" w:sz="0" w:space="0" w:color="auto" w:frame="1"/>
          <w:lang w:eastAsia="ru-RU"/>
        </w:rPr>
        <w:t>SHOW COUNT(*) WARNINGS</w:t>
      </w:r>
    </w:p>
    <w:p w:rsidR="00544D8E" w:rsidRPr="00C167D2" w:rsidRDefault="00544D8E" w:rsidP="00544D8E">
      <w:pPr>
        <w:rPr>
          <w:rFonts w:ascii="Arial" w:hAnsi="Arial" w:cs="Arial"/>
          <w:lang w:eastAsia="ru-RU"/>
        </w:rPr>
      </w:pPr>
      <w:r w:rsidRPr="00C167D2">
        <w:rPr>
          <w:rFonts w:ascii="Arial" w:hAnsi="Arial" w:cs="Arial"/>
          <w:color w:val="000000"/>
          <w:bdr w:val="none" w:sz="0" w:space="0" w:color="auto" w:frame="1"/>
          <w:lang w:eastAsia="ru-RU"/>
        </w:rPr>
        <w:t>SHOW ERRORS</w:t>
      </w:r>
      <w:r w:rsidRPr="00C167D2">
        <w:rPr>
          <w:rFonts w:ascii="Arial" w:hAnsi="Arial" w:cs="Arial"/>
          <w:lang w:eastAsia="ru-RU"/>
        </w:rPr>
        <w:t>, </w:t>
      </w:r>
      <w:r w:rsidRPr="00C167D2">
        <w:rPr>
          <w:rFonts w:ascii="Arial" w:hAnsi="Arial" w:cs="Arial"/>
          <w:color w:val="000000"/>
          <w:bdr w:val="none" w:sz="0" w:space="0" w:color="auto" w:frame="1"/>
          <w:lang w:eastAsia="ru-RU"/>
        </w:rPr>
        <w:t>SHOW COUNT(*) ERRORS</w:t>
      </w:r>
    </w:p>
    <w:p w:rsidR="00544D8E" w:rsidRPr="00C167D2" w:rsidRDefault="00544D8E" w:rsidP="00544D8E">
      <w:pPr>
        <w:rPr>
          <w:rFonts w:ascii="Arial" w:hAnsi="Arial" w:cs="Arial"/>
          <w:lang w:eastAsia="ru-RU"/>
        </w:rPr>
      </w:pPr>
      <w:r w:rsidRPr="00C167D2">
        <w:rPr>
          <w:rFonts w:ascii="Arial" w:hAnsi="Arial" w:cs="Arial"/>
          <w:lang w:eastAsia="ru-RU"/>
        </w:rPr>
        <w:t xml:space="preserve">Statements </w:t>
      </w:r>
      <w:r>
        <w:rPr>
          <w:rFonts w:ascii="Arial" w:hAnsi="Arial" w:cs="Arial"/>
          <w:lang w:eastAsia="ru-RU"/>
        </w:rPr>
        <w:t xml:space="preserve">containing any reference to the </w:t>
      </w:r>
      <w:hyperlink r:id="rId77" w:anchor="sysvar_warning_count" w:history="1">
        <w:r w:rsidRPr="00C167D2">
          <w:rPr>
            <w:rFonts w:ascii="Arial" w:hAnsi="Arial" w:cs="Arial"/>
            <w:color w:val="000000"/>
            <w:u w:val="single"/>
            <w:bdr w:val="none" w:sz="0" w:space="0" w:color="auto" w:frame="1"/>
            <w:lang w:eastAsia="ru-RU"/>
          </w:rPr>
          <w:t>warning_count</w:t>
        </w:r>
      </w:hyperlink>
      <w:r>
        <w:rPr>
          <w:rFonts w:ascii="Arial" w:hAnsi="Arial" w:cs="Arial"/>
          <w:lang w:eastAsia="ru-RU"/>
        </w:rPr>
        <w:t xml:space="preserve"> or </w:t>
      </w:r>
      <w:hyperlink r:id="rId78" w:anchor="sysvar_error_count" w:history="1">
        <w:r w:rsidRPr="00C167D2">
          <w:rPr>
            <w:rFonts w:ascii="Arial" w:hAnsi="Arial" w:cs="Arial"/>
            <w:color w:val="000000"/>
            <w:u w:val="single"/>
            <w:bdr w:val="none" w:sz="0" w:space="0" w:color="auto" w:frame="1"/>
            <w:lang w:eastAsia="ru-RU"/>
          </w:rPr>
          <w:t>error_count</w:t>
        </w:r>
      </w:hyperlink>
      <w:r>
        <w:rPr>
          <w:rFonts w:ascii="Arial" w:hAnsi="Arial" w:cs="Arial"/>
          <w:lang w:eastAsia="ru-RU"/>
        </w:rPr>
        <w:t xml:space="preserve"> </w:t>
      </w:r>
      <w:r w:rsidRPr="00C167D2">
        <w:rPr>
          <w:rFonts w:ascii="Arial" w:hAnsi="Arial" w:cs="Arial"/>
          <w:lang w:eastAsia="ru-RU"/>
        </w:rPr>
        <w:t>system variable.</w:t>
      </w:r>
    </w:p>
    <w:p w:rsidR="00544D8E" w:rsidRPr="00C167D2" w:rsidRDefault="00544D8E" w:rsidP="00544D8E">
      <w:pPr>
        <w:rPr>
          <w:rFonts w:ascii="Arial" w:hAnsi="Arial" w:cs="Arial"/>
          <w:lang w:eastAsia="ru-RU"/>
        </w:rPr>
      </w:pPr>
      <w:r w:rsidRPr="00C167D2">
        <w:rPr>
          <w:rFonts w:ascii="Arial" w:hAnsi="Arial" w:cs="Arial"/>
          <w:lang w:eastAsia="ru-RU"/>
        </w:rPr>
        <w:t xml:space="preserve">Generally, statements not permitted in SQL prepared statements are also not permitted in stored programs. </w:t>
      </w:r>
    </w:p>
    <w:p w:rsidR="00544D8E" w:rsidRPr="00C167D2" w:rsidRDefault="00544D8E" w:rsidP="00544D8E">
      <w:pPr>
        <w:rPr>
          <w:rFonts w:ascii="Arial" w:hAnsi="Arial" w:cs="Arial"/>
          <w:lang w:eastAsia="ru-RU"/>
        </w:rPr>
      </w:pPr>
      <w:r w:rsidRPr="00C167D2">
        <w:rPr>
          <w:rFonts w:ascii="Arial" w:hAnsi="Arial" w:cs="Arial"/>
          <w:lang w:eastAsia="ru-RU"/>
        </w:rPr>
        <w:t>Metadata changes to tables or views referred to by prepared statements are detected and cause automatic repreparation of the statement when it is next executed.</w:t>
      </w:r>
    </w:p>
    <w:p w:rsidR="00544D8E" w:rsidRPr="00C167D2" w:rsidRDefault="00544D8E" w:rsidP="00544D8E">
      <w:pPr>
        <w:rPr>
          <w:rFonts w:ascii="Arial" w:hAnsi="Arial" w:cs="Arial"/>
          <w:lang w:eastAsia="ru-RU"/>
        </w:rPr>
      </w:pPr>
      <w:r w:rsidRPr="00C167D2">
        <w:rPr>
          <w:rFonts w:ascii="Arial" w:hAnsi="Arial" w:cs="Arial"/>
          <w:lang w:eastAsia="ru-RU"/>
        </w:rPr>
        <w:t>Placeholders can be used for the arguments of the </w:t>
      </w:r>
      <w:r w:rsidRPr="00C167D2">
        <w:rPr>
          <w:rFonts w:ascii="Arial" w:hAnsi="Arial" w:cs="Arial"/>
          <w:color w:val="000000"/>
          <w:bdr w:val="none" w:sz="0" w:space="0" w:color="auto" w:frame="1"/>
          <w:lang w:eastAsia="ru-RU"/>
        </w:rPr>
        <w:t>LIMIT</w:t>
      </w:r>
      <w:r w:rsidRPr="00C167D2">
        <w:rPr>
          <w:rFonts w:ascii="Arial" w:hAnsi="Arial" w:cs="Arial"/>
          <w:lang w:eastAsia="ru-RU"/>
        </w:rPr>
        <w:t> clause when using prepared statements.</w:t>
      </w:r>
    </w:p>
    <w:p w:rsidR="00544D8E" w:rsidRPr="00C167D2" w:rsidRDefault="00544D8E" w:rsidP="00544D8E">
      <w:pPr>
        <w:rPr>
          <w:rFonts w:ascii="Arial" w:hAnsi="Arial" w:cs="Arial"/>
          <w:lang w:eastAsia="ru-RU"/>
        </w:rPr>
      </w:pPr>
      <w:r w:rsidRPr="00C167D2">
        <w:rPr>
          <w:rFonts w:ascii="Arial" w:hAnsi="Arial" w:cs="Arial"/>
          <w:lang w:eastAsia="ru-RU"/>
        </w:rPr>
        <w:t>In prepared </w:t>
      </w:r>
      <w:hyperlink r:id="rId79" w:tooltip="13.2.1 CALL Statement" w:history="1">
        <w:r w:rsidRPr="00C167D2">
          <w:rPr>
            <w:rFonts w:ascii="Arial" w:hAnsi="Arial" w:cs="Arial"/>
            <w:color w:val="000000"/>
            <w:u w:val="single"/>
            <w:bdr w:val="none" w:sz="0" w:space="0" w:color="auto" w:frame="1"/>
            <w:lang w:eastAsia="ru-RU"/>
          </w:rPr>
          <w:t>CALL</w:t>
        </w:r>
      </w:hyperlink>
      <w:r w:rsidRPr="00C167D2">
        <w:rPr>
          <w:rFonts w:ascii="Arial" w:hAnsi="Arial" w:cs="Arial"/>
          <w:lang w:eastAsia="ru-RU"/>
        </w:rPr>
        <w:t> statements used with </w:t>
      </w:r>
      <w:hyperlink r:id="rId80" w:tooltip="13.5.1 PREPARE Statement" w:history="1">
        <w:r w:rsidRPr="00C167D2">
          <w:rPr>
            <w:rFonts w:ascii="Arial" w:hAnsi="Arial" w:cs="Arial"/>
            <w:color w:val="000000"/>
            <w:u w:val="single"/>
            <w:bdr w:val="none" w:sz="0" w:space="0" w:color="auto" w:frame="1"/>
            <w:lang w:eastAsia="ru-RU"/>
          </w:rPr>
          <w:t>PREPARE</w:t>
        </w:r>
      </w:hyperlink>
      <w:r w:rsidRPr="00C167D2">
        <w:rPr>
          <w:rFonts w:ascii="Arial" w:hAnsi="Arial" w:cs="Arial"/>
          <w:lang w:eastAsia="ru-RU"/>
        </w:rPr>
        <w:t> and </w:t>
      </w:r>
      <w:hyperlink r:id="rId81" w:tooltip="13.5.2 EXECUTE Statement" w:history="1">
        <w:r w:rsidRPr="00C167D2">
          <w:rPr>
            <w:rFonts w:ascii="Arial" w:hAnsi="Arial" w:cs="Arial"/>
            <w:color w:val="000000"/>
            <w:u w:val="single"/>
            <w:bdr w:val="none" w:sz="0" w:space="0" w:color="auto" w:frame="1"/>
            <w:lang w:eastAsia="ru-RU"/>
          </w:rPr>
          <w:t>EXECUTE</w:t>
        </w:r>
      </w:hyperlink>
      <w:r w:rsidRPr="00C167D2">
        <w:rPr>
          <w:rFonts w:ascii="Arial" w:hAnsi="Arial" w:cs="Arial"/>
          <w:lang w:eastAsia="ru-RU"/>
        </w:rPr>
        <w:t>, placeholder support for </w:t>
      </w:r>
      <w:r w:rsidRPr="00C167D2">
        <w:rPr>
          <w:rFonts w:ascii="Arial" w:hAnsi="Arial" w:cs="Arial"/>
          <w:color w:val="000000"/>
          <w:bdr w:val="none" w:sz="0" w:space="0" w:color="auto" w:frame="1"/>
          <w:lang w:eastAsia="ru-RU"/>
        </w:rPr>
        <w:t>OUT</w:t>
      </w:r>
      <w:r w:rsidRPr="00C167D2">
        <w:rPr>
          <w:rFonts w:ascii="Arial" w:hAnsi="Arial" w:cs="Arial"/>
          <w:lang w:eastAsia="ru-RU"/>
        </w:rPr>
        <w:t> and </w:t>
      </w:r>
      <w:r w:rsidRPr="00C167D2">
        <w:rPr>
          <w:rFonts w:ascii="Arial" w:hAnsi="Arial" w:cs="Arial"/>
          <w:color w:val="000000"/>
          <w:bdr w:val="none" w:sz="0" w:space="0" w:color="auto" w:frame="1"/>
          <w:lang w:eastAsia="ru-RU"/>
        </w:rPr>
        <w:t>INOUT</w:t>
      </w:r>
      <w:r w:rsidRPr="00C167D2">
        <w:rPr>
          <w:rFonts w:ascii="Arial" w:hAnsi="Arial" w:cs="Arial"/>
          <w:lang w:eastAsia="ru-RU"/>
        </w:rPr>
        <w:t> parameters is available beginning with MySQL 8.0..</w:t>
      </w:r>
    </w:p>
    <w:p w:rsidR="00544D8E" w:rsidRPr="00C167D2" w:rsidRDefault="00544D8E" w:rsidP="00544D8E">
      <w:pPr>
        <w:rPr>
          <w:rFonts w:ascii="Arial" w:hAnsi="Arial" w:cs="Arial"/>
          <w:lang w:eastAsia="ru-RU"/>
        </w:rPr>
      </w:pPr>
      <w:r w:rsidRPr="00C167D2">
        <w:rPr>
          <w:rFonts w:ascii="Arial" w:hAnsi="Arial" w:cs="Arial"/>
          <w:lang w:eastAsia="ru-RU"/>
        </w:rPr>
        <w:t>SQL syntax for prepared statements cannot be used in nested fashion. That is, a statement passed to </w:t>
      </w:r>
      <w:hyperlink r:id="rId82" w:tooltip="13.5.1 PREPARE Statement" w:history="1">
        <w:r w:rsidRPr="00C167D2">
          <w:rPr>
            <w:rFonts w:ascii="Arial" w:hAnsi="Arial" w:cs="Arial"/>
            <w:color w:val="000000"/>
            <w:u w:val="single"/>
            <w:bdr w:val="none" w:sz="0" w:space="0" w:color="auto" w:frame="1"/>
            <w:lang w:eastAsia="ru-RU"/>
          </w:rPr>
          <w:t>PREPARE</w:t>
        </w:r>
      </w:hyperlink>
      <w:r w:rsidRPr="00C167D2">
        <w:rPr>
          <w:rFonts w:ascii="Arial" w:hAnsi="Arial" w:cs="Arial"/>
          <w:lang w:eastAsia="ru-RU"/>
        </w:rPr>
        <w:t> cannot itself be a </w:t>
      </w:r>
      <w:hyperlink r:id="rId83" w:tooltip="13.5.1 PREPARE Statement" w:history="1">
        <w:r w:rsidRPr="00C167D2">
          <w:rPr>
            <w:rFonts w:ascii="Arial" w:hAnsi="Arial" w:cs="Arial"/>
            <w:color w:val="000000"/>
            <w:u w:val="single"/>
            <w:bdr w:val="none" w:sz="0" w:space="0" w:color="auto" w:frame="1"/>
            <w:lang w:eastAsia="ru-RU"/>
          </w:rPr>
          <w:t>PREPARE</w:t>
        </w:r>
      </w:hyperlink>
      <w:r w:rsidRPr="00C167D2">
        <w:rPr>
          <w:rFonts w:ascii="Arial" w:hAnsi="Arial" w:cs="Arial"/>
          <w:lang w:eastAsia="ru-RU"/>
        </w:rPr>
        <w:t>, </w:t>
      </w:r>
      <w:hyperlink r:id="rId84" w:tooltip="13.5.2 EXECUTE Statement" w:history="1">
        <w:r w:rsidRPr="00C167D2">
          <w:rPr>
            <w:rFonts w:ascii="Arial" w:hAnsi="Arial" w:cs="Arial"/>
            <w:color w:val="000000"/>
            <w:u w:val="single"/>
            <w:bdr w:val="none" w:sz="0" w:space="0" w:color="auto" w:frame="1"/>
            <w:lang w:eastAsia="ru-RU"/>
          </w:rPr>
          <w:t>EXECUTE</w:t>
        </w:r>
      </w:hyperlink>
      <w:r w:rsidRPr="00C167D2">
        <w:rPr>
          <w:rFonts w:ascii="Arial" w:hAnsi="Arial" w:cs="Arial"/>
          <w:lang w:eastAsia="ru-RU"/>
        </w:rPr>
        <w:t>, or </w:t>
      </w:r>
      <w:hyperlink r:id="rId85" w:tooltip="13.5.3 DEALLOCATE PREPARE Statement" w:history="1">
        <w:r w:rsidRPr="00C167D2">
          <w:rPr>
            <w:rFonts w:ascii="Arial" w:hAnsi="Arial" w:cs="Arial"/>
            <w:color w:val="000000"/>
            <w:u w:val="single"/>
            <w:bdr w:val="none" w:sz="0" w:space="0" w:color="auto" w:frame="1"/>
            <w:lang w:eastAsia="ru-RU"/>
          </w:rPr>
          <w:t>DEALLOCATE PREPARE</w:t>
        </w:r>
      </w:hyperlink>
      <w:r w:rsidRPr="00C167D2">
        <w:rPr>
          <w:rFonts w:ascii="Arial" w:hAnsi="Arial" w:cs="Arial"/>
          <w:lang w:eastAsia="ru-RU"/>
        </w:rPr>
        <w:t> statement.</w:t>
      </w:r>
    </w:p>
    <w:p w:rsidR="00544D8E" w:rsidRPr="00C167D2" w:rsidRDefault="00544D8E" w:rsidP="00544D8E">
      <w:pPr>
        <w:rPr>
          <w:rFonts w:ascii="Arial" w:hAnsi="Arial" w:cs="Arial"/>
          <w:lang w:eastAsia="ru-RU"/>
        </w:rPr>
      </w:pPr>
      <w:r w:rsidRPr="00C167D2">
        <w:rPr>
          <w:rFonts w:ascii="Arial" w:hAnsi="Arial" w:cs="Arial"/>
          <w:lang w:eastAsia="ru-RU"/>
        </w:rPr>
        <w:t>SQL syntax for prepared statements is distinct from using prepared statement API calls. For example, you cannot use the </w:t>
      </w:r>
      <w:hyperlink r:id="rId86" w:tgtFrame="_top" w:history="1">
        <w:r w:rsidRPr="00C167D2">
          <w:rPr>
            <w:rFonts w:ascii="Arial" w:hAnsi="Arial" w:cs="Arial"/>
            <w:color w:val="000000"/>
            <w:u w:val="single"/>
            <w:bdr w:val="none" w:sz="0" w:space="0" w:color="auto" w:frame="1"/>
            <w:lang w:eastAsia="ru-RU"/>
          </w:rPr>
          <w:t>mysql_stmt_prepare()</w:t>
        </w:r>
      </w:hyperlink>
      <w:r w:rsidRPr="00C167D2">
        <w:rPr>
          <w:rFonts w:ascii="Arial" w:hAnsi="Arial" w:cs="Arial"/>
          <w:lang w:eastAsia="ru-RU"/>
        </w:rPr>
        <w:t> C API function to prepare a </w:t>
      </w:r>
      <w:hyperlink r:id="rId87" w:tooltip="13.5.1 PREPARE Statement" w:history="1">
        <w:r w:rsidRPr="00C167D2">
          <w:rPr>
            <w:rFonts w:ascii="Arial" w:hAnsi="Arial" w:cs="Arial"/>
            <w:color w:val="000000"/>
            <w:u w:val="single"/>
            <w:bdr w:val="none" w:sz="0" w:space="0" w:color="auto" w:frame="1"/>
            <w:lang w:eastAsia="ru-RU"/>
          </w:rPr>
          <w:t>PREPARE</w:t>
        </w:r>
      </w:hyperlink>
      <w:r w:rsidRPr="00C167D2">
        <w:rPr>
          <w:rFonts w:ascii="Arial" w:hAnsi="Arial" w:cs="Arial"/>
          <w:lang w:eastAsia="ru-RU"/>
        </w:rPr>
        <w:t>, </w:t>
      </w:r>
      <w:hyperlink r:id="rId88" w:tooltip="13.5.2 EXECUTE Statement" w:history="1">
        <w:r w:rsidRPr="00C167D2">
          <w:rPr>
            <w:rFonts w:ascii="Arial" w:hAnsi="Arial" w:cs="Arial"/>
            <w:color w:val="000000"/>
            <w:u w:val="single"/>
            <w:bdr w:val="none" w:sz="0" w:space="0" w:color="auto" w:frame="1"/>
            <w:lang w:eastAsia="ru-RU"/>
          </w:rPr>
          <w:t>EXECUTE</w:t>
        </w:r>
      </w:hyperlink>
      <w:r w:rsidRPr="00C167D2">
        <w:rPr>
          <w:rFonts w:ascii="Arial" w:hAnsi="Arial" w:cs="Arial"/>
          <w:lang w:eastAsia="ru-RU"/>
        </w:rPr>
        <w:t>, or </w:t>
      </w:r>
      <w:hyperlink r:id="rId89" w:tooltip="13.5.3 DEALLOCATE PREPARE Statement" w:history="1">
        <w:r w:rsidRPr="00C167D2">
          <w:rPr>
            <w:rFonts w:ascii="Arial" w:hAnsi="Arial" w:cs="Arial"/>
            <w:color w:val="000000"/>
            <w:u w:val="single"/>
            <w:bdr w:val="none" w:sz="0" w:space="0" w:color="auto" w:frame="1"/>
            <w:lang w:eastAsia="ru-RU"/>
          </w:rPr>
          <w:t>DEALLOCATE PREPARE</w:t>
        </w:r>
      </w:hyperlink>
      <w:r w:rsidRPr="00C167D2">
        <w:rPr>
          <w:rFonts w:ascii="Arial" w:hAnsi="Arial" w:cs="Arial"/>
          <w:lang w:eastAsia="ru-RU"/>
        </w:rPr>
        <w:t> statement.</w:t>
      </w:r>
    </w:p>
    <w:p w:rsidR="00544D8E" w:rsidRPr="00C167D2" w:rsidRDefault="00544D8E" w:rsidP="00544D8E">
      <w:pPr>
        <w:rPr>
          <w:rFonts w:ascii="Arial" w:hAnsi="Arial" w:cs="Arial"/>
          <w:lang w:eastAsia="ru-RU"/>
        </w:rPr>
      </w:pPr>
      <w:r w:rsidRPr="00C167D2">
        <w:rPr>
          <w:rFonts w:ascii="Arial" w:hAnsi="Arial" w:cs="Arial"/>
          <w:lang w:eastAsia="ru-RU"/>
        </w:rPr>
        <w:t>SQL syntax for prepared statements can be used within stored procedures, but not in stored functions or triggers. However, a cursor cannot be used for a dynamic statement that is prepared and executed with </w:t>
      </w:r>
      <w:hyperlink r:id="rId90" w:tooltip="13.5.1 PREPARE Statement" w:history="1">
        <w:r w:rsidRPr="00C167D2">
          <w:rPr>
            <w:rFonts w:ascii="Arial" w:hAnsi="Arial" w:cs="Arial"/>
            <w:color w:val="000000"/>
            <w:u w:val="single"/>
            <w:bdr w:val="none" w:sz="0" w:space="0" w:color="auto" w:frame="1"/>
            <w:lang w:eastAsia="ru-RU"/>
          </w:rPr>
          <w:t>PREPARE</w:t>
        </w:r>
      </w:hyperlink>
      <w:r w:rsidRPr="00C167D2">
        <w:rPr>
          <w:rFonts w:ascii="Arial" w:hAnsi="Arial" w:cs="Arial"/>
          <w:lang w:eastAsia="ru-RU"/>
        </w:rPr>
        <w:t> and </w:t>
      </w:r>
      <w:hyperlink r:id="rId91" w:tooltip="13.5.2 EXECUTE Statement" w:history="1">
        <w:r w:rsidRPr="00C167D2">
          <w:rPr>
            <w:rFonts w:ascii="Arial" w:hAnsi="Arial" w:cs="Arial"/>
            <w:color w:val="000000"/>
            <w:u w:val="single"/>
            <w:bdr w:val="none" w:sz="0" w:space="0" w:color="auto" w:frame="1"/>
            <w:lang w:eastAsia="ru-RU"/>
          </w:rPr>
          <w:t>EXECUTE</w:t>
        </w:r>
      </w:hyperlink>
      <w:r w:rsidRPr="00C167D2">
        <w:rPr>
          <w:rFonts w:ascii="Arial" w:hAnsi="Arial" w:cs="Arial"/>
          <w:lang w:eastAsia="ru-RU"/>
        </w:rPr>
        <w:t>. The statement for a cursor is checked at cursor creation time, so the statement cannot be dynamic.</w:t>
      </w:r>
    </w:p>
    <w:p w:rsidR="00544D8E" w:rsidRPr="00C167D2" w:rsidRDefault="00544D8E" w:rsidP="00544D8E">
      <w:pPr>
        <w:rPr>
          <w:rFonts w:ascii="Arial" w:hAnsi="Arial" w:cs="Arial"/>
          <w:lang w:eastAsia="ru-RU"/>
        </w:rPr>
      </w:pPr>
      <w:r w:rsidRPr="00C167D2">
        <w:rPr>
          <w:rFonts w:ascii="Arial" w:hAnsi="Arial" w:cs="Arial"/>
          <w:lang w:eastAsia="ru-RU"/>
        </w:rPr>
        <w:t>SQL syntax for prepared statements does not support multi-statements (that is, multiple statements within a single string separated by </w:t>
      </w:r>
      <w:r w:rsidRPr="00C167D2">
        <w:rPr>
          <w:rFonts w:ascii="Arial" w:hAnsi="Arial" w:cs="Arial"/>
          <w:color w:val="000000"/>
          <w:bdr w:val="none" w:sz="0" w:space="0" w:color="auto" w:frame="1"/>
          <w:lang w:eastAsia="ru-RU"/>
        </w:rPr>
        <w:t>;</w:t>
      </w:r>
      <w:r w:rsidRPr="00C167D2">
        <w:rPr>
          <w:rFonts w:ascii="Arial" w:hAnsi="Arial" w:cs="Arial"/>
          <w:lang w:eastAsia="ru-RU"/>
        </w:rPr>
        <w:t> characters).</w:t>
      </w:r>
    </w:p>
    <w:p w:rsidR="00544D8E" w:rsidRPr="00C167D2" w:rsidRDefault="00544D8E" w:rsidP="00544D8E">
      <w:pPr>
        <w:rPr>
          <w:rFonts w:ascii="Arial" w:hAnsi="Arial" w:cs="Arial"/>
          <w:lang w:eastAsia="ru-RU"/>
        </w:rPr>
      </w:pPr>
      <w:r w:rsidRPr="00C167D2">
        <w:rPr>
          <w:rFonts w:ascii="Arial" w:hAnsi="Arial" w:cs="Arial"/>
          <w:lang w:eastAsia="ru-RU"/>
        </w:rPr>
        <w:t>To write C programs that use the </w:t>
      </w:r>
      <w:hyperlink r:id="rId92" w:tooltip="13.2.1 CALL Statement" w:history="1">
        <w:r w:rsidRPr="00C167D2">
          <w:rPr>
            <w:rFonts w:ascii="Arial" w:hAnsi="Arial" w:cs="Arial"/>
            <w:color w:val="000000"/>
            <w:u w:val="single"/>
            <w:bdr w:val="none" w:sz="0" w:space="0" w:color="auto" w:frame="1"/>
            <w:lang w:eastAsia="ru-RU"/>
          </w:rPr>
          <w:t>CALL</w:t>
        </w:r>
      </w:hyperlink>
      <w:r w:rsidRPr="00C167D2">
        <w:rPr>
          <w:rFonts w:ascii="Arial" w:hAnsi="Arial" w:cs="Arial"/>
          <w:lang w:eastAsia="ru-RU"/>
        </w:rPr>
        <w:t> SQL statement to execute stored procedures that contain prepared statements, the </w:t>
      </w:r>
      <w:r w:rsidRPr="00C167D2">
        <w:rPr>
          <w:rFonts w:ascii="Arial" w:hAnsi="Arial" w:cs="Arial"/>
          <w:color w:val="000000"/>
          <w:bdr w:val="none" w:sz="0" w:space="0" w:color="auto" w:frame="1"/>
          <w:lang w:eastAsia="ru-RU"/>
        </w:rPr>
        <w:t>CLIENT_MULTI_RESULTS</w:t>
      </w:r>
      <w:r w:rsidRPr="00C167D2">
        <w:rPr>
          <w:rFonts w:ascii="Arial" w:hAnsi="Arial" w:cs="Arial"/>
          <w:lang w:eastAsia="ru-RU"/>
        </w:rPr>
        <w:t> flag must be enabled. This is because each </w:t>
      </w:r>
      <w:hyperlink r:id="rId93" w:tooltip="13.2.1 CALL Statement" w:history="1">
        <w:r w:rsidRPr="00C167D2">
          <w:rPr>
            <w:rFonts w:ascii="Arial" w:hAnsi="Arial" w:cs="Arial"/>
            <w:color w:val="000000"/>
            <w:u w:val="single"/>
            <w:bdr w:val="none" w:sz="0" w:space="0" w:color="auto" w:frame="1"/>
            <w:lang w:eastAsia="ru-RU"/>
          </w:rPr>
          <w:t>CALL</w:t>
        </w:r>
      </w:hyperlink>
      <w:r w:rsidRPr="00C167D2">
        <w:rPr>
          <w:rFonts w:ascii="Arial" w:hAnsi="Arial" w:cs="Arial"/>
          <w:lang w:eastAsia="ru-RU"/>
        </w:rPr>
        <w:t> returns a result to indicate the call status, in addition to any result sets that might be returned by statements executed within the procedure.</w:t>
      </w:r>
    </w:p>
    <w:p w:rsidR="00544D8E" w:rsidRPr="00C167D2" w:rsidRDefault="00544D8E" w:rsidP="00544D8E">
      <w:pPr>
        <w:rPr>
          <w:rFonts w:ascii="Arial" w:hAnsi="Arial" w:cs="Arial"/>
          <w:lang w:eastAsia="ru-RU"/>
        </w:rPr>
      </w:pPr>
      <w:r w:rsidRPr="00C167D2">
        <w:rPr>
          <w:rFonts w:ascii="Arial" w:hAnsi="Arial" w:cs="Arial"/>
          <w:color w:val="000000"/>
          <w:bdr w:val="none" w:sz="0" w:space="0" w:color="auto" w:frame="1"/>
          <w:lang w:eastAsia="ru-RU"/>
        </w:rPr>
        <w:t>CLIENT_MULTI_RESULTS</w:t>
      </w:r>
      <w:r w:rsidRPr="00C167D2">
        <w:rPr>
          <w:rFonts w:ascii="Arial" w:hAnsi="Arial" w:cs="Arial"/>
          <w:lang w:eastAsia="ru-RU"/>
        </w:rPr>
        <w:t> can be enabled when you call </w:t>
      </w:r>
      <w:hyperlink r:id="rId94" w:tgtFrame="_top" w:history="1">
        <w:r w:rsidRPr="00C167D2">
          <w:rPr>
            <w:rFonts w:ascii="Arial" w:hAnsi="Arial" w:cs="Arial"/>
            <w:color w:val="000000"/>
            <w:u w:val="single"/>
            <w:bdr w:val="none" w:sz="0" w:space="0" w:color="auto" w:frame="1"/>
            <w:lang w:eastAsia="ru-RU"/>
          </w:rPr>
          <w:t>mysql_real_connect()</w:t>
        </w:r>
      </w:hyperlink>
      <w:r w:rsidRPr="00C167D2">
        <w:rPr>
          <w:rFonts w:ascii="Arial" w:hAnsi="Arial" w:cs="Arial"/>
          <w:lang w:eastAsia="ru-RU"/>
        </w:rPr>
        <w:t>, either explicitly by passing the </w:t>
      </w:r>
      <w:r w:rsidRPr="00C167D2">
        <w:rPr>
          <w:rFonts w:ascii="Arial" w:hAnsi="Arial" w:cs="Arial"/>
          <w:color w:val="000000"/>
          <w:bdr w:val="none" w:sz="0" w:space="0" w:color="auto" w:frame="1"/>
          <w:lang w:eastAsia="ru-RU"/>
        </w:rPr>
        <w:t>CLIENT_MULTI_RESULTS</w:t>
      </w:r>
      <w:r w:rsidRPr="00C167D2">
        <w:rPr>
          <w:rFonts w:ascii="Arial" w:hAnsi="Arial" w:cs="Arial"/>
          <w:lang w:eastAsia="ru-RU"/>
        </w:rPr>
        <w:t> flag itself, or implicitly by passing </w:t>
      </w:r>
      <w:r w:rsidRPr="00C167D2">
        <w:rPr>
          <w:rFonts w:ascii="Arial" w:hAnsi="Arial" w:cs="Arial"/>
          <w:color w:val="000000"/>
          <w:bdr w:val="none" w:sz="0" w:space="0" w:color="auto" w:frame="1"/>
          <w:lang w:eastAsia="ru-RU"/>
        </w:rPr>
        <w:t>CLIENT_MULTI_STATEMENTS</w:t>
      </w:r>
      <w:r w:rsidRPr="00C167D2">
        <w:rPr>
          <w:rFonts w:ascii="Arial" w:hAnsi="Arial" w:cs="Arial"/>
          <w:lang w:eastAsia="ru-RU"/>
        </w:rPr>
        <w:t> (which also enables </w:t>
      </w:r>
      <w:r w:rsidRPr="00C167D2">
        <w:rPr>
          <w:rFonts w:ascii="Arial" w:hAnsi="Arial" w:cs="Arial"/>
          <w:color w:val="000000"/>
          <w:bdr w:val="none" w:sz="0" w:space="0" w:color="auto" w:frame="1"/>
          <w:lang w:eastAsia="ru-RU"/>
        </w:rPr>
        <w:t>CLIENT_MULTI_RESULTS</w:t>
      </w:r>
      <w:r>
        <w:rPr>
          <w:rFonts w:ascii="Arial" w:hAnsi="Arial" w:cs="Arial"/>
          <w:lang w:eastAsia="ru-RU"/>
        </w:rPr>
        <w:t>)</w:t>
      </w:r>
      <w:r w:rsidRPr="00C167D2">
        <w:rPr>
          <w:rFonts w:ascii="Arial" w:hAnsi="Arial" w:cs="Arial"/>
          <w:lang w:eastAsia="ru-RU"/>
        </w:rPr>
        <w:t>.</w:t>
      </w:r>
    </w:p>
    <w:p w:rsidR="00544D8E" w:rsidRDefault="00544D8E" w:rsidP="00544D8E">
      <w:pPr>
        <w:pStyle w:val="2"/>
      </w:pPr>
      <w:bookmarkStart w:id="540" w:name="_Toc57738331"/>
      <w:r>
        <w:t xml:space="preserve"> </w:t>
      </w:r>
      <w:bookmarkStart w:id="541" w:name="_Toc57749039"/>
      <w:r>
        <w:t xml:space="preserve">MySQL </w:t>
      </w:r>
      <w:r w:rsidRPr="00C167D2">
        <w:t>PREPARE Statement</w:t>
      </w:r>
      <w:bookmarkEnd w:id="540"/>
      <w:bookmarkEnd w:id="541"/>
    </w:p>
    <w:p w:rsidR="00544D8E" w:rsidRPr="00C167D2" w:rsidRDefault="00544D8E" w:rsidP="00544D8E"/>
    <w:p w:rsidR="00544D8E" w:rsidRPr="00C167D2" w:rsidRDefault="00544D8E" w:rsidP="00544D8E">
      <w:pPr>
        <w:rPr>
          <w:rFonts w:ascii="Arial" w:hAnsi="Arial" w:cs="Arial"/>
          <w:color w:val="000000"/>
        </w:rPr>
      </w:pPr>
      <w:bookmarkStart w:id="542" w:name="idm46251765631840"/>
      <w:bookmarkStart w:id="543" w:name="idm46251765630768"/>
      <w:bookmarkEnd w:id="542"/>
      <w:bookmarkEnd w:id="543"/>
      <w:r w:rsidRPr="00C167D2">
        <w:rPr>
          <w:rStyle w:val="token"/>
          <w:rFonts w:ascii="Arial" w:hAnsi="Arial" w:cs="Arial"/>
          <w:color w:val="0077AA"/>
          <w:bdr w:val="none" w:sz="0" w:space="0" w:color="auto" w:frame="1"/>
        </w:rPr>
        <w:t>PREPARE</w:t>
      </w:r>
      <w:r w:rsidRPr="00C167D2">
        <w:rPr>
          <w:rStyle w:val="HTML0"/>
          <w:rFonts w:ascii="Arial" w:eastAsiaTheme="minorHAnsi" w:hAnsi="Arial" w:cs="Arial"/>
          <w:color w:val="000000"/>
          <w:bdr w:val="none" w:sz="0" w:space="0" w:color="auto" w:frame="1"/>
        </w:rPr>
        <w:t xml:space="preserve"> </w:t>
      </w:r>
      <w:r w:rsidRPr="00C167D2">
        <w:rPr>
          <w:rStyle w:val="aa"/>
          <w:rFonts w:ascii="Arial" w:hAnsi="Arial" w:cs="Arial"/>
          <w:color w:val="000000"/>
          <w:bdr w:val="none" w:sz="0" w:space="0" w:color="auto" w:frame="1"/>
        </w:rPr>
        <w:t>stmt_name</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0077AA"/>
          <w:bdr w:val="none" w:sz="0" w:space="0" w:color="auto" w:frame="1"/>
        </w:rPr>
        <w:t>FROM</w:t>
      </w:r>
      <w:r w:rsidRPr="00C167D2">
        <w:rPr>
          <w:rStyle w:val="HTML0"/>
          <w:rFonts w:ascii="Arial" w:eastAsiaTheme="minorHAnsi" w:hAnsi="Arial" w:cs="Arial"/>
          <w:color w:val="000000"/>
          <w:bdr w:val="none" w:sz="0" w:space="0" w:color="auto" w:frame="1"/>
        </w:rPr>
        <w:t xml:space="preserve"> </w:t>
      </w:r>
      <w:r w:rsidRPr="00C167D2">
        <w:rPr>
          <w:rStyle w:val="aa"/>
          <w:rFonts w:ascii="Arial" w:hAnsi="Arial" w:cs="Arial"/>
          <w:color w:val="000000"/>
          <w:bdr w:val="none" w:sz="0" w:space="0" w:color="auto" w:frame="1"/>
        </w:rPr>
        <w:t>preparable_stmt</w:t>
      </w:r>
    </w:p>
    <w:p w:rsidR="00544D8E" w:rsidRPr="00C167D2" w:rsidRDefault="00544D8E" w:rsidP="00544D8E">
      <w:pPr>
        <w:rPr>
          <w:rFonts w:ascii="Arial" w:hAnsi="Arial" w:cs="Arial"/>
        </w:rPr>
      </w:pPr>
      <w:r w:rsidRPr="00C167D2">
        <w:rPr>
          <w:rFonts w:ascii="Arial" w:hAnsi="Arial" w:cs="Arial"/>
        </w:rPr>
        <w:t>The </w:t>
      </w:r>
      <w:hyperlink r:id="rId95" w:tooltip="13.5.1 PREPARE Statement" w:history="1">
        <w:r w:rsidRPr="00C167D2">
          <w:rPr>
            <w:rStyle w:val="HTML0"/>
            <w:rFonts w:ascii="Arial" w:eastAsiaTheme="minorHAnsi" w:hAnsi="Arial" w:cs="Arial"/>
            <w:color w:val="000000"/>
            <w:bdr w:val="none" w:sz="0" w:space="0" w:color="auto" w:frame="1"/>
          </w:rPr>
          <w:t>PREPARE</w:t>
        </w:r>
      </w:hyperlink>
      <w:r w:rsidRPr="00C167D2">
        <w:rPr>
          <w:rFonts w:ascii="Arial" w:hAnsi="Arial" w:cs="Arial"/>
        </w:rPr>
        <w:t> statement prepares a SQL statement and assigns it a name, </w:t>
      </w:r>
      <w:r w:rsidRPr="00C167D2">
        <w:rPr>
          <w:rStyle w:val="HTML0"/>
          <w:rFonts w:ascii="Arial" w:eastAsiaTheme="minorHAnsi" w:hAnsi="Arial" w:cs="Arial"/>
          <w:b/>
          <w:bCs/>
          <w:color w:val="555555"/>
          <w:bdr w:val="none" w:sz="0" w:space="0" w:color="auto" w:frame="1"/>
        </w:rPr>
        <w:t>stmt_name</w:t>
      </w:r>
      <w:r w:rsidRPr="00C167D2">
        <w:rPr>
          <w:rFonts w:ascii="Arial" w:hAnsi="Arial" w:cs="Arial"/>
        </w:rPr>
        <w:t>, by which to refer to the statement later. The prepared statement is executed with </w:t>
      </w:r>
      <w:hyperlink r:id="rId96" w:tooltip="13.5.2 EXECUTE Statement" w:history="1">
        <w:r w:rsidRPr="00C167D2">
          <w:rPr>
            <w:rStyle w:val="HTML0"/>
            <w:rFonts w:ascii="Arial" w:eastAsiaTheme="minorHAnsi" w:hAnsi="Arial" w:cs="Arial"/>
            <w:color w:val="000000"/>
            <w:bdr w:val="none" w:sz="0" w:space="0" w:color="auto" w:frame="1"/>
          </w:rPr>
          <w:t>EXECUTE</w:t>
        </w:r>
      </w:hyperlink>
      <w:r w:rsidRPr="00C167D2">
        <w:rPr>
          <w:rFonts w:ascii="Arial" w:hAnsi="Arial" w:cs="Arial"/>
        </w:rPr>
        <w:t> and released with </w:t>
      </w:r>
      <w:hyperlink r:id="rId97" w:tooltip="13.5.3 DEALLOCATE PREPARE Statement" w:history="1">
        <w:r w:rsidRPr="00C167D2">
          <w:rPr>
            <w:rStyle w:val="HTML0"/>
            <w:rFonts w:ascii="Arial" w:eastAsiaTheme="minorHAnsi" w:hAnsi="Arial" w:cs="Arial"/>
            <w:color w:val="000000"/>
            <w:bdr w:val="none" w:sz="0" w:space="0" w:color="auto" w:frame="1"/>
          </w:rPr>
          <w:t>DEALLOCATE PREPARE</w:t>
        </w:r>
      </w:hyperlink>
      <w:r w:rsidRPr="00C167D2">
        <w:rPr>
          <w:rFonts w:ascii="Arial" w:hAnsi="Arial" w:cs="Arial"/>
        </w:rPr>
        <w:t xml:space="preserve">. </w:t>
      </w:r>
    </w:p>
    <w:p w:rsidR="00544D8E" w:rsidRPr="00C167D2" w:rsidRDefault="00544D8E" w:rsidP="00544D8E">
      <w:pPr>
        <w:rPr>
          <w:rFonts w:ascii="Arial" w:hAnsi="Arial" w:cs="Arial"/>
        </w:rPr>
      </w:pPr>
      <w:r w:rsidRPr="00C167D2">
        <w:rPr>
          <w:rFonts w:ascii="Arial" w:hAnsi="Arial" w:cs="Arial"/>
        </w:rPr>
        <w:t>Statement names are not case-sensitive. </w:t>
      </w:r>
      <w:r w:rsidRPr="00C167D2">
        <w:rPr>
          <w:rStyle w:val="HTML0"/>
          <w:rFonts w:ascii="Arial" w:eastAsiaTheme="minorHAnsi" w:hAnsi="Arial" w:cs="Arial"/>
          <w:b/>
          <w:bCs/>
          <w:color w:val="555555"/>
          <w:bdr w:val="none" w:sz="0" w:space="0" w:color="auto" w:frame="1"/>
        </w:rPr>
        <w:t>preparable_stmt</w:t>
      </w:r>
      <w:r w:rsidRPr="00C167D2">
        <w:rPr>
          <w:rFonts w:ascii="Arial" w:hAnsi="Arial" w:cs="Arial"/>
        </w:rPr>
        <w:t> is either a string literal or a user variable that contains the text of the SQL statement. The text must represent a single statement, not multiple statements. Within the statement, </w:t>
      </w:r>
      <w:r w:rsidRPr="00C167D2">
        <w:rPr>
          <w:rStyle w:val="HTML0"/>
          <w:rFonts w:ascii="Arial" w:eastAsiaTheme="minorHAnsi" w:hAnsi="Arial" w:cs="Arial"/>
          <w:color w:val="000000"/>
          <w:bdr w:val="none" w:sz="0" w:space="0" w:color="auto" w:frame="1"/>
        </w:rPr>
        <w:t>?</w:t>
      </w:r>
      <w:r w:rsidRPr="00C167D2">
        <w:rPr>
          <w:rFonts w:ascii="Arial" w:hAnsi="Arial" w:cs="Arial"/>
        </w:rPr>
        <w:t> characters can be used as parameter markers to indicate where data values are to be bound to the query later when you execute it. The </w:t>
      </w:r>
      <w:r w:rsidRPr="00C167D2">
        <w:rPr>
          <w:rStyle w:val="HTML0"/>
          <w:rFonts w:ascii="Arial" w:eastAsiaTheme="minorHAnsi" w:hAnsi="Arial" w:cs="Arial"/>
          <w:color w:val="000000"/>
          <w:bdr w:val="none" w:sz="0" w:space="0" w:color="auto" w:frame="1"/>
        </w:rPr>
        <w:t>?</w:t>
      </w:r>
      <w:r w:rsidRPr="00C167D2">
        <w:rPr>
          <w:rFonts w:ascii="Arial" w:hAnsi="Arial" w:cs="Arial"/>
        </w:rPr>
        <w:t> characters should not be enclosed within quotation marks, even if you intend to bind them to string values. Parameter markers can be used only where data values should appear, not for SQL keywords, identifiers, and so forth.</w:t>
      </w:r>
    </w:p>
    <w:p w:rsidR="00544D8E" w:rsidRPr="00C167D2" w:rsidRDefault="00544D8E" w:rsidP="00544D8E">
      <w:pPr>
        <w:rPr>
          <w:rFonts w:ascii="Arial" w:hAnsi="Arial" w:cs="Arial"/>
        </w:rPr>
      </w:pPr>
      <w:r w:rsidRPr="00C167D2">
        <w:rPr>
          <w:rFonts w:ascii="Arial" w:hAnsi="Arial" w:cs="Arial"/>
        </w:rPr>
        <w:t>If a prepared statement with the given name already exists, it is deallocated implicitly before the new statement is prepared. This means that if the new statement contains an error and cannot be prepared, an error is returned and no statement with the given name exists.</w:t>
      </w:r>
    </w:p>
    <w:p w:rsidR="00544D8E" w:rsidRPr="00C167D2" w:rsidRDefault="00544D8E" w:rsidP="00544D8E">
      <w:pPr>
        <w:rPr>
          <w:rFonts w:ascii="Arial" w:hAnsi="Arial" w:cs="Arial"/>
        </w:rPr>
      </w:pPr>
      <w:r w:rsidRPr="00C167D2">
        <w:rPr>
          <w:rFonts w:ascii="Arial" w:hAnsi="Arial" w:cs="Arial"/>
        </w:rPr>
        <w:t>The scope of a prepared statement is the session within which it is created, which as several implications:</w:t>
      </w:r>
    </w:p>
    <w:p w:rsidR="00544D8E" w:rsidRPr="00C167D2" w:rsidRDefault="00544D8E" w:rsidP="00544D8E">
      <w:pPr>
        <w:rPr>
          <w:rFonts w:ascii="Arial" w:hAnsi="Arial" w:cs="Arial"/>
        </w:rPr>
      </w:pPr>
      <w:r w:rsidRPr="00C167D2">
        <w:rPr>
          <w:rFonts w:ascii="Arial" w:hAnsi="Arial" w:cs="Arial"/>
        </w:rPr>
        <w:t>A prepared statement created in one session is not available to other sessions.</w:t>
      </w:r>
    </w:p>
    <w:p w:rsidR="00544D8E" w:rsidRPr="00C167D2" w:rsidRDefault="00544D8E" w:rsidP="00544D8E">
      <w:pPr>
        <w:rPr>
          <w:rFonts w:ascii="Arial" w:hAnsi="Arial" w:cs="Arial"/>
        </w:rPr>
      </w:pPr>
      <w:r w:rsidRPr="00C167D2">
        <w:rPr>
          <w:rFonts w:ascii="Arial" w:hAnsi="Arial" w:cs="Arial"/>
        </w:rPr>
        <w:t>When a session ends, whether normally or abnormally, its prepared statements no longer exist. If auto-reconnect is enabled, the client is not notified that the connection was lost. For this reason, clients may wish to disable auto-reconnect..</w:t>
      </w:r>
    </w:p>
    <w:p w:rsidR="00544D8E" w:rsidRPr="00C167D2" w:rsidRDefault="00544D8E" w:rsidP="00544D8E">
      <w:pPr>
        <w:rPr>
          <w:rFonts w:ascii="Arial" w:hAnsi="Arial" w:cs="Arial"/>
        </w:rPr>
      </w:pPr>
      <w:r w:rsidRPr="00C167D2">
        <w:rPr>
          <w:rFonts w:ascii="Arial" w:hAnsi="Arial" w:cs="Arial"/>
        </w:rPr>
        <w:t>A prepared statement created within a stored program continues to exist after the program finishes executing and can be executed outside the program later.</w:t>
      </w:r>
    </w:p>
    <w:p w:rsidR="00544D8E" w:rsidRPr="00C167D2" w:rsidRDefault="00544D8E" w:rsidP="00544D8E">
      <w:pPr>
        <w:rPr>
          <w:rFonts w:ascii="Arial" w:hAnsi="Arial" w:cs="Arial"/>
        </w:rPr>
      </w:pPr>
      <w:r w:rsidRPr="00C167D2">
        <w:rPr>
          <w:rFonts w:ascii="Arial" w:hAnsi="Arial" w:cs="Arial"/>
        </w:rPr>
        <w:t xml:space="preserve">A statement prepared in stored program context cannot refer to stored procedure or function parameters or local variables because they go out of scope when the program ends and would be unavailable were the statement to be executed later outside the program. As a workaround, refer instead to user-defined variables, which also have session scope; </w:t>
      </w:r>
    </w:p>
    <w:p w:rsidR="00544D8E" w:rsidRPr="00201ED6" w:rsidRDefault="00544D8E" w:rsidP="00544D8E">
      <w:pPr>
        <w:rPr>
          <w:rFonts w:ascii="Arial" w:hAnsi="Arial" w:cs="Arial"/>
        </w:rPr>
      </w:pPr>
      <w:r w:rsidRPr="00C167D2">
        <w:rPr>
          <w:rFonts w:ascii="Arial" w:hAnsi="Arial" w:cs="Arial"/>
        </w:rPr>
        <w:t>Beginning with MySQL 8.0.22, a parameter used in a prepared statement has its type determined when the statement is first prepared, and retains this type whenever </w:t>
      </w:r>
      <w:hyperlink r:id="rId98" w:tooltip="13.5.2 EXECUTE Statement" w:history="1">
        <w:r w:rsidRPr="00C167D2">
          <w:rPr>
            <w:rStyle w:val="HTML0"/>
            <w:rFonts w:ascii="Arial" w:eastAsiaTheme="minorHAnsi" w:hAnsi="Arial" w:cs="Arial"/>
            <w:color w:val="000000"/>
            <w:bdr w:val="none" w:sz="0" w:space="0" w:color="auto" w:frame="1"/>
          </w:rPr>
          <w:t>EXECUTE</w:t>
        </w:r>
      </w:hyperlink>
      <w:r w:rsidRPr="00C167D2">
        <w:rPr>
          <w:rFonts w:ascii="Arial" w:hAnsi="Arial" w:cs="Arial"/>
        </w:rPr>
        <w:t xml:space="preserve"> is invoked for this prepared statement (unless the statement is reprepared, as explained later in this section). </w:t>
      </w:r>
      <w:r w:rsidRPr="00201ED6">
        <w:rPr>
          <w:rFonts w:ascii="Arial" w:hAnsi="Arial" w:cs="Arial"/>
        </w:rPr>
        <w:t>Rules for determining a parameter's type are listed here:</w:t>
      </w:r>
    </w:p>
    <w:p w:rsidR="00544D8E" w:rsidRPr="00C167D2" w:rsidRDefault="00544D8E" w:rsidP="00544D8E">
      <w:pPr>
        <w:rPr>
          <w:rFonts w:ascii="Arial" w:hAnsi="Arial" w:cs="Arial"/>
        </w:rPr>
      </w:pPr>
      <w:r w:rsidRPr="00C167D2">
        <w:rPr>
          <w:rFonts w:ascii="Arial" w:hAnsi="Arial" w:cs="Arial"/>
        </w:rPr>
        <w:t>A parameter which is an operand of a binary arithmetic operator has the same data type as the other operand.</w:t>
      </w:r>
    </w:p>
    <w:p w:rsidR="00544D8E" w:rsidRPr="00C167D2" w:rsidRDefault="00544D8E" w:rsidP="00544D8E">
      <w:pPr>
        <w:rPr>
          <w:rFonts w:ascii="Arial" w:hAnsi="Arial" w:cs="Arial"/>
        </w:rPr>
      </w:pPr>
      <w:r w:rsidRPr="00C167D2">
        <w:rPr>
          <w:rFonts w:ascii="Arial" w:hAnsi="Arial" w:cs="Arial"/>
        </w:rPr>
        <w:t>If both operands of a binary arithmetic operator are parameters, the type of the parameters is decided by the context of the operator.</w:t>
      </w:r>
    </w:p>
    <w:p w:rsidR="00544D8E" w:rsidRPr="00C167D2" w:rsidRDefault="00544D8E" w:rsidP="00544D8E">
      <w:pPr>
        <w:rPr>
          <w:rFonts w:ascii="Arial" w:hAnsi="Arial" w:cs="Arial"/>
        </w:rPr>
      </w:pPr>
      <w:r w:rsidRPr="00C167D2">
        <w:rPr>
          <w:rFonts w:ascii="Arial" w:hAnsi="Arial" w:cs="Arial"/>
        </w:rPr>
        <w:t>If a parameter is the operand of a unary arithmetic operator, the parameter's type is decided by the context of the operator.</w:t>
      </w:r>
    </w:p>
    <w:p w:rsidR="00544D8E" w:rsidRPr="00C167D2" w:rsidRDefault="00544D8E" w:rsidP="00544D8E">
      <w:pPr>
        <w:rPr>
          <w:rFonts w:ascii="Arial" w:hAnsi="Arial" w:cs="Arial"/>
        </w:rPr>
      </w:pPr>
      <w:r w:rsidRPr="00C167D2">
        <w:rPr>
          <w:rFonts w:ascii="Arial" w:hAnsi="Arial" w:cs="Arial"/>
        </w:rPr>
        <w:t>If an arithmetic operator has no type-determining context, the derived type for any parameters involved is </w:t>
      </w:r>
      <w:hyperlink r:id="rId99" w:tooltip="11.1.4 Floating-Point Types (Approximate Value) - FLOAT, DOUBLE" w:history="1">
        <w:r w:rsidRPr="00C167D2">
          <w:rPr>
            <w:rStyle w:val="HTML0"/>
            <w:rFonts w:ascii="Arial" w:eastAsiaTheme="minorHAnsi" w:hAnsi="Arial" w:cs="Arial"/>
            <w:color w:val="000000"/>
            <w:bdr w:val="none" w:sz="0" w:space="0" w:color="auto" w:frame="1"/>
          </w:rPr>
          <w:t>DOUBLE PRECISION</w:t>
        </w:r>
      </w:hyperlink>
      <w:r w:rsidRPr="00C167D2">
        <w:rPr>
          <w:rFonts w:ascii="Arial" w:hAnsi="Arial" w:cs="Arial"/>
        </w:rPr>
        <w:t>. This can happen, for example, when the parameter is a top-level node in a </w:t>
      </w:r>
      <w:hyperlink r:id="rId100" w:tooltip="13.2.10 SELECT Statement" w:history="1">
        <w:r w:rsidRPr="00C167D2">
          <w:rPr>
            <w:rStyle w:val="HTML0"/>
            <w:rFonts w:ascii="Arial" w:eastAsiaTheme="minorHAnsi" w:hAnsi="Arial" w:cs="Arial"/>
            <w:color w:val="000000"/>
            <w:bdr w:val="none" w:sz="0" w:space="0" w:color="auto" w:frame="1"/>
          </w:rPr>
          <w:t>SELECT</w:t>
        </w:r>
      </w:hyperlink>
      <w:r w:rsidRPr="00C167D2">
        <w:rPr>
          <w:rFonts w:ascii="Arial" w:hAnsi="Arial" w:cs="Arial"/>
        </w:rPr>
        <w:t> list, or when it is part of a comparison operator.</w:t>
      </w:r>
    </w:p>
    <w:p w:rsidR="00544D8E" w:rsidRPr="00C167D2" w:rsidRDefault="00544D8E" w:rsidP="00544D8E">
      <w:pPr>
        <w:rPr>
          <w:rFonts w:ascii="Arial" w:hAnsi="Arial" w:cs="Arial"/>
        </w:rPr>
      </w:pPr>
      <w:r w:rsidRPr="00C167D2">
        <w:rPr>
          <w:rFonts w:ascii="Arial" w:hAnsi="Arial" w:cs="Arial"/>
        </w:rPr>
        <w:t>A parameter which is an operand of a character string operator has the same derived type as the aggregated type of the other operands. If all operands of the operator are parameters, the derived type is </w:t>
      </w:r>
      <w:hyperlink r:id="rId101" w:tooltip="11.3.2 The CHAR and VARCHAR Types" w:history="1">
        <w:r w:rsidRPr="00C167D2">
          <w:rPr>
            <w:rStyle w:val="HTML0"/>
            <w:rFonts w:ascii="Arial" w:eastAsiaTheme="minorHAnsi" w:hAnsi="Arial" w:cs="Arial"/>
            <w:color w:val="000000"/>
            <w:bdr w:val="none" w:sz="0" w:space="0" w:color="auto" w:frame="1"/>
          </w:rPr>
          <w:t>VARCHAR</w:t>
        </w:r>
      </w:hyperlink>
      <w:r w:rsidRPr="00C167D2">
        <w:rPr>
          <w:rFonts w:ascii="Arial" w:hAnsi="Arial" w:cs="Arial"/>
        </w:rPr>
        <w:t>; its collation is determined by the value of </w:t>
      </w:r>
      <w:hyperlink r:id="rId102" w:anchor="sysvar_collation_connection" w:history="1">
        <w:r w:rsidRPr="00C167D2">
          <w:rPr>
            <w:rStyle w:val="HTML0"/>
            <w:rFonts w:ascii="Arial" w:eastAsiaTheme="minorHAnsi" w:hAnsi="Arial" w:cs="Arial"/>
            <w:color w:val="000000"/>
            <w:bdr w:val="none" w:sz="0" w:space="0" w:color="auto" w:frame="1"/>
          </w:rPr>
          <w:t>collation_connection</w:t>
        </w:r>
      </w:hyperlink>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A parameter which is an operand of a temporal operator has type </w:t>
      </w:r>
      <w:hyperlink r:id="rId103" w:tooltip="11.2.2 The DATE, DATETIME, and TIMESTAMP Types" w:history="1">
        <w:r w:rsidRPr="00C167D2">
          <w:rPr>
            <w:rStyle w:val="HTML0"/>
            <w:rFonts w:ascii="Arial" w:eastAsiaTheme="minorHAnsi" w:hAnsi="Arial" w:cs="Arial"/>
            <w:color w:val="000000"/>
            <w:bdr w:val="none" w:sz="0" w:space="0" w:color="auto" w:frame="1"/>
          </w:rPr>
          <w:t>DATETIME</w:t>
        </w:r>
      </w:hyperlink>
      <w:r w:rsidRPr="00C167D2">
        <w:rPr>
          <w:rFonts w:ascii="Arial" w:hAnsi="Arial" w:cs="Arial"/>
        </w:rPr>
        <w:t> if the operator returns a </w:t>
      </w:r>
      <w:r w:rsidRPr="00C167D2">
        <w:rPr>
          <w:rStyle w:val="HTML0"/>
          <w:rFonts w:ascii="Arial" w:eastAsiaTheme="minorHAnsi" w:hAnsi="Arial" w:cs="Arial"/>
          <w:color w:val="000000"/>
          <w:bdr w:val="none" w:sz="0" w:space="0" w:color="auto" w:frame="1"/>
        </w:rPr>
        <w:t>DATETIME</w:t>
      </w:r>
      <w:r w:rsidRPr="00C167D2">
        <w:rPr>
          <w:rFonts w:ascii="Arial" w:hAnsi="Arial" w:cs="Arial"/>
        </w:rPr>
        <w:t>, </w:t>
      </w:r>
      <w:hyperlink r:id="rId104" w:tooltip="11.2.3 The TIME Type" w:history="1">
        <w:r w:rsidRPr="00C167D2">
          <w:rPr>
            <w:rStyle w:val="HTML0"/>
            <w:rFonts w:ascii="Arial" w:eastAsiaTheme="minorHAnsi" w:hAnsi="Arial" w:cs="Arial"/>
            <w:color w:val="000000"/>
            <w:bdr w:val="none" w:sz="0" w:space="0" w:color="auto" w:frame="1"/>
          </w:rPr>
          <w:t>TIME</w:t>
        </w:r>
      </w:hyperlink>
      <w:r w:rsidRPr="00C167D2">
        <w:rPr>
          <w:rFonts w:ascii="Arial" w:hAnsi="Arial" w:cs="Arial"/>
        </w:rPr>
        <w:t> if the operator returns a </w:t>
      </w:r>
      <w:r w:rsidRPr="00C167D2">
        <w:rPr>
          <w:rStyle w:val="HTML0"/>
          <w:rFonts w:ascii="Arial" w:eastAsiaTheme="minorHAnsi" w:hAnsi="Arial" w:cs="Arial"/>
          <w:color w:val="000000"/>
          <w:bdr w:val="none" w:sz="0" w:space="0" w:color="auto" w:frame="1"/>
        </w:rPr>
        <w:t>TIME</w:t>
      </w:r>
      <w:r w:rsidRPr="00C167D2">
        <w:rPr>
          <w:rFonts w:ascii="Arial" w:hAnsi="Arial" w:cs="Arial"/>
        </w:rPr>
        <w:t>, and </w:t>
      </w:r>
      <w:hyperlink r:id="rId105" w:tooltip="11.2.2 The DATE, DATETIME, and TIMESTAMP Types" w:history="1">
        <w:r w:rsidRPr="00C167D2">
          <w:rPr>
            <w:rStyle w:val="HTML0"/>
            <w:rFonts w:ascii="Arial" w:eastAsiaTheme="minorHAnsi" w:hAnsi="Arial" w:cs="Arial"/>
            <w:color w:val="000000"/>
            <w:bdr w:val="none" w:sz="0" w:space="0" w:color="auto" w:frame="1"/>
          </w:rPr>
          <w:t>DATE</w:t>
        </w:r>
      </w:hyperlink>
      <w:r w:rsidRPr="00C167D2">
        <w:rPr>
          <w:rFonts w:ascii="Arial" w:hAnsi="Arial" w:cs="Arial"/>
        </w:rPr>
        <w:t> if the operator returns a </w:t>
      </w:r>
      <w:r w:rsidRPr="00C167D2">
        <w:rPr>
          <w:rStyle w:val="HTML0"/>
          <w:rFonts w:ascii="Arial" w:eastAsiaTheme="minorHAnsi" w:hAnsi="Arial" w:cs="Arial"/>
          <w:color w:val="000000"/>
          <w:bdr w:val="none" w:sz="0" w:space="0" w:color="auto" w:frame="1"/>
        </w:rPr>
        <w:t>DATE</w:t>
      </w:r>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A parameter which is an operand of a binary comparison operator has the same derived type as the other operand of the comparison.</w:t>
      </w:r>
    </w:p>
    <w:p w:rsidR="00544D8E" w:rsidRPr="00C167D2" w:rsidRDefault="00544D8E" w:rsidP="00544D8E">
      <w:pPr>
        <w:rPr>
          <w:rFonts w:ascii="Arial" w:hAnsi="Arial" w:cs="Arial"/>
        </w:rPr>
      </w:pPr>
      <w:r w:rsidRPr="00C167D2">
        <w:rPr>
          <w:rFonts w:ascii="Arial" w:hAnsi="Arial" w:cs="Arial"/>
        </w:rPr>
        <w:t>A parameter that is an operand of a ternary comparison operator such as </w:t>
      </w:r>
      <w:hyperlink r:id="rId106" w:anchor="operator_between" w:history="1">
        <w:r w:rsidRPr="00C167D2">
          <w:rPr>
            <w:rStyle w:val="HTML0"/>
            <w:rFonts w:ascii="Arial" w:eastAsiaTheme="minorHAnsi" w:hAnsi="Arial" w:cs="Arial"/>
            <w:color w:val="000000"/>
            <w:bdr w:val="none" w:sz="0" w:space="0" w:color="auto" w:frame="1"/>
          </w:rPr>
          <w:t>BETWEEN</w:t>
        </w:r>
      </w:hyperlink>
      <w:r w:rsidRPr="00C167D2">
        <w:rPr>
          <w:rFonts w:ascii="Arial" w:hAnsi="Arial" w:cs="Arial"/>
        </w:rPr>
        <w:t> has the same derived type as the aggregated type of the other operands.</w:t>
      </w:r>
    </w:p>
    <w:p w:rsidR="00544D8E" w:rsidRPr="00C167D2" w:rsidRDefault="00544D8E" w:rsidP="00544D8E">
      <w:pPr>
        <w:rPr>
          <w:rFonts w:ascii="Arial" w:hAnsi="Arial" w:cs="Arial"/>
        </w:rPr>
      </w:pPr>
      <w:r w:rsidRPr="00C167D2">
        <w:rPr>
          <w:rFonts w:ascii="Arial" w:hAnsi="Arial" w:cs="Arial"/>
        </w:rPr>
        <w:t>If all operands of a comparison operator are parameters, the derived type for each of them is </w:t>
      </w:r>
      <w:hyperlink r:id="rId107" w:tooltip="11.3.2 The CHAR and VARCHAR Types" w:history="1">
        <w:r w:rsidRPr="00C167D2">
          <w:rPr>
            <w:rStyle w:val="HTML0"/>
            <w:rFonts w:ascii="Arial" w:eastAsiaTheme="minorHAnsi" w:hAnsi="Arial" w:cs="Arial"/>
            <w:color w:val="000000"/>
            <w:bdr w:val="none" w:sz="0" w:space="0" w:color="auto" w:frame="1"/>
          </w:rPr>
          <w:t>VARCHAR</w:t>
        </w:r>
      </w:hyperlink>
      <w:r w:rsidRPr="00C167D2">
        <w:rPr>
          <w:rFonts w:ascii="Arial" w:hAnsi="Arial" w:cs="Arial"/>
        </w:rPr>
        <w:t>, with collation determined by the value of </w:t>
      </w:r>
      <w:hyperlink r:id="rId108" w:anchor="sysvar_collation_connection" w:history="1">
        <w:r w:rsidRPr="00C167D2">
          <w:rPr>
            <w:rStyle w:val="HTML0"/>
            <w:rFonts w:ascii="Arial" w:eastAsiaTheme="minorHAnsi" w:hAnsi="Arial" w:cs="Arial"/>
            <w:color w:val="000000"/>
            <w:bdr w:val="none" w:sz="0" w:space="0" w:color="auto" w:frame="1"/>
          </w:rPr>
          <w:t>collation_connection</w:t>
        </w:r>
      </w:hyperlink>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A parameter that is an output operand of any of </w:t>
      </w:r>
      <w:hyperlink r:id="rId109" w:anchor="operator_case" w:history="1">
        <w:r w:rsidRPr="00C167D2">
          <w:rPr>
            <w:rStyle w:val="HTML0"/>
            <w:rFonts w:ascii="Arial" w:eastAsiaTheme="minorHAnsi" w:hAnsi="Arial" w:cs="Arial"/>
            <w:color w:val="000000"/>
            <w:bdr w:val="none" w:sz="0" w:space="0" w:color="auto" w:frame="1"/>
          </w:rPr>
          <w:t>CASE</w:t>
        </w:r>
      </w:hyperlink>
      <w:r w:rsidRPr="00C167D2">
        <w:rPr>
          <w:rFonts w:ascii="Arial" w:hAnsi="Arial" w:cs="Arial"/>
        </w:rPr>
        <w:t>, </w:t>
      </w:r>
      <w:hyperlink r:id="rId110" w:anchor="function_coalesce" w:history="1">
        <w:r w:rsidRPr="00C167D2">
          <w:rPr>
            <w:rStyle w:val="HTML0"/>
            <w:rFonts w:ascii="Arial" w:eastAsiaTheme="minorHAnsi" w:hAnsi="Arial" w:cs="Arial"/>
            <w:color w:val="000000"/>
            <w:bdr w:val="none" w:sz="0" w:space="0" w:color="auto" w:frame="1"/>
          </w:rPr>
          <w:t>COALESCE</w:t>
        </w:r>
      </w:hyperlink>
      <w:r w:rsidRPr="00C167D2">
        <w:rPr>
          <w:rFonts w:ascii="Arial" w:hAnsi="Arial" w:cs="Arial"/>
        </w:rPr>
        <w:t>, </w:t>
      </w:r>
      <w:hyperlink r:id="rId111" w:anchor="function_if" w:history="1">
        <w:r w:rsidRPr="00C167D2">
          <w:rPr>
            <w:rStyle w:val="HTML0"/>
            <w:rFonts w:ascii="Arial" w:eastAsiaTheme="minorHAnsi" w:hAnsi="Arial" w:cs="Arial"/>
            <w:color w:val="000000"/>
            <w:bdr w:val="none" w:sz="0" w:space="0" w:color="auto" w:frame="1"/>
          </w:rPr>
          <w:t>IF</w:t>
        </w:r>
      </w:hyperlink>
      <w:r w:rsidRPr="00C167D2">
        <w:rPr>
          <w:rFonts w:ascii="Arial" w:hAnsi="Arial" w:cs="Arial"/>
        </w:rPr>
        <w:t>, </w:t>
      </w:r>
      <w:hyperlink r:id="rId112" w:anchor="function_ifnull" w:history="1">
        <w:r w:rsidRPr="00C167D2">
          <w:rPr>
            <w:rStyle w:val="HTML0"/>
            <w:rFonts w:ascii="Arial" w:eastAsiaTheme="minorHAnsi" w:hAnsi="Arial" w:cs="Arial"/>
            <w:color w:val="000000"/>
            <w:bdr w:val="none" w:sz="0" w:space="0" w:color="auto" w:frame="1"/>
          </w:rPr>
          <w:t>IFNULL</w:t>
        </w:r>
      </w:hyperlink>
      <w:r w:rsidRPr="00C167D2">
        <w:rPr>
          <w:rFonts w:ascii="Arial" w:hAnsi="Arial" w:cs="Arial"/>
        </w:rPr>
        <w:t>, or </w:t>
      </w:r>
      <w:hyperlink r:id="rId113" w:anchor="function_nullif" w:history="1">
        <w:r w:rsidRPr="00C167D2">
          <w:rPr>
            <w:rStyle w:val="HTML0"/>
            <w:rFonts w:ascii="Arial" w:eastAsiaTheme="minorHAnsi" w:hAnsi="Arial" w:cs="Arial"/>
            <w:color w:val="000000"/>
            <w:bdr w:val="none" w:sz="0" w:space="0" w:color="auto" w:frame="1"/>
          </w:rPr>
          <w:t>NULLIF</w:t>
        </w:r>
      </w:hyperlink>
      <w:r w:rsidRPr="00C167D2">
        <w:rPr>
          <w:rFonts w:ascii="Arial" w:hAnsi="Arial" w:cs="Arial"/>
        </w:rPr>
        <w:t> has the same derived type as the aggregated type of the operator's other output operands.</w:t>
      </w:r>
    </w:p>
    <w:p w:rsidR="00544D8E" w:rsidRPr="00C167D2" w:rsidRDefault="00544D8E" w:rsidP="00544D8E">
      <w:pPr>
        <w:rPr>
          <w:rFonts w:ascii="Arial" w:hAnsi="Arial" w:cs="Arial"/>
        </w:rPr>
      </w:pPr>
      <w:r w:rsidRPr="00C167D2">
        <w:rPr>
          <w:rFonts w:ascii="Arial" w:hAnsi="Arial" w:cs="Arial"/>
        </w:rPr>
        <w:t>If all output operands of any of </w:t>
      </w:r>
      <w:hyperlink r:id="rId114" w:anchor="operator_case" w:history="1">
        <w:r w:rsidRPr="00C167D2">
          <w:rPr>
            <w:rStyle w:val="HTML0"/>
            <w:rFonts w:ascii="Arial" w:eastAsiaTheme="minorHAnsi" w:hAnsi="Arial" w:cs="Arial"/>
            <w:color w:val="000000"/>
            <w:bdr w:val="none" w:sz="0" w:space="0" w:color="auto" w:frame="1"/>
          </w:rPr>
          <w:t>CASE</w:t>
        </w:r>
      </w:hyperlink>
      <w:r w:rsidRPr="00C167D2">
        <w:rPr>
          <w:rFonts w:ascii="Arial" w:hAnsi="Arial" w:cs="Arial"/>
        </w:rPr>
        <w:t>, </w:t>
      </w:r>
      <w:hyperlink r:id="rId115" w:anchor="function_coalesce" w:history="1">
        <w:r w:rsidRPr="00C167D2">
          <w:rPr>
            <w:rStyle w:val="HTML0"/>
            <w:rFonts w:ascii="Arial" w:eastAsiaTheme="minorHAnsi" w:hAnsi="Arial" w:cs="Arial"/>
            <w:color w:val="000000"/>
            <w:bdr w:val="none" w:sz="0" w:space="0" w:color="auto" w:frame="1"/>
          </w:rPr>
          <w:t>COALESCE</w:t>
        </w:r>
      </w:hyperlink>
      <w:r w:rsidRPr="00C167D2">
        <w:rPr>
          <w:rFonts w:ascii="Arial" w:hAnsi="Arial" w:cs="Arial"/>
        </w:rPr>
        <w:t>, </w:t>
      </w:r>
      <w:hyperlink r:id="rId116" w:anchor="function_if" w:history="1">
        <w:r w:rsidRPr="00C167D2">
          <w:rPr>
            <w:rStyle w:val="HTML0"/>
            <w:rFonts w:ascii="Arial" w:eastAsiaTheme="minorHAnsi" w:hAnsi="Arial" w:cs="Arial"/>
            <w:color w:val="000000"/>
            <w:bdr w:val="none" w:sz="0" w:space="0" w:color="auto" w:frame="1"/>
          </w:rPr>
          <w:t>IF</w:t>
        </w:r>
      </w:hyperlink>
      <w:r w:rsidRPr="00C167D2">
        <w:rPr>
          <w:rFonts w:ascii="Arial" w:hAnsi="Arial" w:cs="Arial"/>
        </w:rPr>
        <w:t>, </w:t>
      </w:r>
      <w:hyperlink r:id="rId117" w:anchor="function_ifnull" w:history="1">
        <w:r w:rsidRPr="00C167D2">
          <w:rPr>
            <w:rStyle w:val="HTML0"/>
            <w:rFonts w:ascii="Arial" w:eastAsiaTheme="minorHAnsi" w:hAnsi="Arial" w:cs="Arial"/>
            <w:color w:val="000000"/>
            <w:bdr w:val="none" w:sz="0" w:space="0" w:color="auto" w:frame="1"/>
          </w:rPr>
          <w:t>IFNULL</w:t>
        </w:r>
      </w:hyperlink>
      <w:r w:rsidRPr="00C167D2">
        <w:rPr>
          <w:rFonts w:ascii="Arial" w:hAnsi="Arial" w:cs="Arial"/>
        </w:rPr>
        <w:t>, or </w:t>
      </w:r>
      <w:hyperlink r:id="rId118" w:anchor="function_nullif" w:history="1">
        <w:r w:rsidRPr="00C167D2">
          <w:rPr>
            <w:rStyle w:val="HTML0"/>
            <w:rFonts w:ascii="Arial" w:eastAsiaTheme="minorHAnsi" w:hAnsi="Arial" w:cs="Arial"/>
            <w:color w:val="000000"/>
            <w:bdr w:val="none" w:sz="0" w:space="0" w:color="auto" w:frame="1"/>
          </w:rPr>
          <w:t>NULLIF</w:t>
        </w:r>
      </w:hyperlink>
      <w:r w:rsidRPr="00C167D2">
        <w:rPr>
          <w:rFonts w:ascii="Arial" w:hAnsi="Arial" w:cs="Arial"/>
        </w:rPr>
        <w:t> are parameters, or they are all </w:t>
      </w:r>
      <w:r w:rsidRPr="00C167D2">
        <w:rPr>
          <w:rStyle w:val="HTML0"/>
          <w:rFonts w:ascii="Arial" w:eastAsiaTheme="minorHAnsi" w:hAnsi="Arial" w:cs="Arial"/>
          <w:color w:val="000000"/>
          <w:bdr w:val="none" w:sz="0" w:space="0" w:color="auto" w:frame="1"/>
        </w:rPr>
        <w:t>NULL</w:t>
      </w:r>
      <w:r w:rsidRPr="00C167D2">
        <w:rPr>
          <w:rFonts w:ascii="Arial" w:hAnsi="Arial" w:cs="Arial"/>
        </w:rPr>
        <w:t>, the type of the parameter is decided by the context of the operator.</w:t>
      </w:r>
    </w:p>
    <w:p w:rsidR="00544D8E" w:rsidRPr="00C167D2" w:rsidRDefault="00544D8E" w:rsidP="00544D8E">
      <w:pPr>
        <w:rPr>
          <w:rFonts w:ascii="Arial" w:hAnsi="Arial" w:cs="Arial"/>
        </w:rPr>
      </w:pPr>
      <w:r w:rsidRPr="00C167D2">
        <w:rPr>
          <w:rFonts w:ascii="Arial" w:hAnsi="Arial" w:cs="Arial"/>
        </w:rPr>
        <w:t>If the parameter is an operand of any of of </w:t>
      </w:r>
      <w:hyperlink r:id="rId119" w:anchor="operator_case" w:history="1">
        <w:r w:rsidRPr="00C167D2">
          <w:rPr>
            <w:rStyle w:val="HTML0"/>
            <w:rFonts w:ascii="Arial" w:eastAsiaTheme="minorHAnsi" w:hAnsi="Arial" w:cs="Arial"/>
            <w:color w:val="000000"/>
            <w:bdr w:val="none" w:sz="0" w:space="0" w:color="auto" w:frame="1"/>
          </w:rPr>
          <w:t>CASE</w:t>
        </w:r>
      </w:hyperlink>
      <w:r w:rsidRPr="00C167D2">
        <w:rPr>
          <w:rFonts w:ascii="Arial" w:hAnsi="Arial" w:cs="Arial"/>
        </w:rPr>
        <w:t>, </w:t>
      </w:r>
      <w:hyperlink r:id="rId120" w:anchor="function_coalesce" w:history="1">
        <w:r w:rsidRPr="00C167D2">
          <w:rPr>
            <w:rStyle w:val="HTML0"/>
            <w:rFonts w:ascii="Arial" w:eastAsiaTheme="minorHAnsi" w:hAnsi="Arial" w:cs="Arial"/>
            <w:color w:val="000000"/>
            <w:bdr w:val="none" w:sz="0" w:space="0" w:color="auto" w:frame="1"/>
          </w:rPr>
          <w:t>COALESCE()</w:t>
        </w:r>
      </w:hyperlink>
      <w:r w:rsidRPr="00C167D2">
        <w:rPr>
          <w:rFonts w:ascii="Arial" w:hAnsi="Arial" w:cs="Arial"/>
        </w:rPr>
        <w:t>, </w:t>
      </w:r>
      <w:hyperlink r:id="rId121" w:anchor="function_if" w:history="1">
        <w:r w:rsidRPr="00C167D2">
          <w:rPr>
            <w:rStyle w:val="HTML0"/>
            <w:rFonts w:ascii="Arial" w:eastAsiaTheme="minorHAnsi" w:hAnsi="Arial" w:cs="Arial"/>
            <w:color w:val="000000"/>
            <w:bdr w:val="none" w:sz="0" w:space="0" w:color="auto" w:frame="1"/>
          </w:rPr>
          <w:t>IF</w:t>
        </w:r>
      </w:hyperlink>
      <w:r w:rsidRPr="00C167D2">
        <w:rPr>
          <w:rFonts w:ascii="Arial" w:hAnsi="Arial" w:cs="Arial"/>
        </w:rPr>
        <w:t>, or </w:t>
      </w:r>
      <w:hyperlink r:id="rId122" w:anchor="function_ifnull" w:history="1">
        <w:r w:rsidRPr="00C167D2">
          <w:rPr>
            <w:rStyle w:val="HTML0"/>
            <w:rFonts w:ascii="Arial" w:eastAsiaTheme="minorHAnsi" w:hAnsi="Arial" w:cs="Arial"/>
            <w:color w:val="000000"/>
            <w:bdr w:val="none" w:sz="0" w:space="0" w:color="auto" w:frame="1"/>
          </w:rPr>
          <w:t>IFNULL</w:t>
        </w:r>
      </w:hyperlink>
      <w:r w:rsidRPr="00C167D2">
        <w:rPr>
          <w:rFonts w:ascii="Arial" w:hAnsi="Arial" w:cs="Arial"/>
        </w:rPr>
        <w:t>, and has no type-determining context, the derived type for each of the parameters involved is </w:t>
      </w:r>
      <w:hyperlink r:id="rId123" w:tooltip="11.3.2 The CHAR and VARCHAR Types" w:history="1">
        <w:r w:rsidRPr="00C167D2">
          <w:rPr>
            <w:rStyle w:val="HTML0"/>
            <w:rFonts w:ascii="Arial" w:eastAsiaTheme="minorHAnsi" w:hAnsi="Arial" w:cs="Arial"/>
            <w:color w:val="000000"/>
            <w:bdr w:val="none" w:sz="0" w:space="0" w:color="auto" w:frame="1"/>
          </w:rPr>
          <w:t>VARCHAR</w:t>
        </w:r>
      </w:hyperlink>
      <w:r w:rsidRPr="00C167D2">
        <w:rPr>
          <w:rFonts w:ascii="Arial" w:hAnsi="Arial" w:cs="Arial"/>
        </w:rPr>
        <w:t>, and its collation is determined by the value of </w:t>
      </w:r>
      <w:hyperlink r:id="rId124" w:anchor="sysvar_collation_connection" w:history="1">
        <w:r w:rsidRPr="00C167D2">
          <w:rPr>
            <w:rStyle w:val="HTML0"/>
            <w:rFonts w:ascii="Arial" w:eastAsiaTheme="minorHAnsi" w:hAnsi="Arial" w:cs="Arial"/>
            <w:color w:val="000000"/>
            <w:bdr w:val="none" w:sz="0" w:space="0" w:color="auto" w:frame="1"/>
          </w:rPr>
          <w:t>collation_connection</w:t>
        </w:r>
      </w:hyperlink>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A parameter which is the operand of a </w:t>
      </w:r>
      <w:hyperlink r:id="rId125" w:anchor="function_cast" w:history="1">
        <w:r w:rsidRPr="00C167D2">
          <w:rPr>
            <w:rStyle w:val="HTML0"/>
            <w:rFonts w:ascii="Arial" w:eastAsiaTheme="minorHAnsi" w:hAnsi="Arial" w:cs="Arial"/>
            <w:color w:val="000000"/>
            <w:bdr w:val="none" w:sz="0" w:space="0" w:color="auto" w:frame="1"/>
          </w:rPr>
          <w:t>CAST()</w:t>
        </w:r>
      </w:hyperlink>
      <w:r w:rsidRPr="00C167D2">
        <w:rPr>
          <w:rFonts w:ascii="Arial" w:hAnsi="Arial" w:cs="Arial"/>
        </w:rPr>
        <w:t> has the same type as specified by the </w:t>
      </w:r>
      <w:r w:rsidRPr="00C167D2">
        <w:rPr>
          <w:rStyle w:val="HTML0"/>
          <w:rFonts w:ascii="Arial" w:eastAsiaTheme="minorHAnsi" w:hAnsi="Arial" w:cs="Arial"/>
          <w:color w:val="000000"/>
          <w:bdr w:val="none" w:sz="0" w:space="0" w:color="auto" w:frame="1"/>
        </w:rPr>
        <w:t>CAST()</w:t>
      </w:r>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If a parameter is an immediate member of a </w:t>
      </w:r>
      <w:hyperlink r:id="rId126" w:tooltip="13.2.10 SELECT Statement" w:history="1">
        <w:r w:rsidRPr="00C167D2">
          <w:rPr>
            <w:rStyle w:val="HTML0"/>
            <w:rFonts w:ascii="Arial" w:eastAsiaTheme="minorHAnsi" w:hAnsi="Arial" w:cs="Arial"/>
            <w:color w:val="000000"/>
            <w:bdr w:val="none" w:sz="0" w:space="0" w:color="auto" w:frame="1"/>
          </w:rPr>
          <w:t>SELECT</w:t>
        </w:r>
      </w:hyperlink>
      <w:r w:rsidRPr="00C167D2">
        <w:rPr>
          <w:rFonts w:ascii="Arial" w:hAnsi="Arial" w:cs="Arial"/>
        </w:rPr>
        <w:t> list that is not part of an </w:t>
      </w:r>
      <w:hyperlink r:id="rId127" w:tooltip="13.2.6 INSERT Statement" w:history="1">
        <w:r w:rsidRPr="00C167D2">
          <w:rPr>
            <w:rStyle w:val="HTML0"/>
            <w:rFonts w:ascii="Arial" w:eastAsiaTheme="minorHAnsi" w:hAnsi="Arial" w:cs="Arial"/>
            <w:color w:val="000000"/>
            <w:bdr w:val="none" w:sz="0" w:space="0" w:color="auto" w:frame="1"/>
          </w:rPr>
          <w:t>INSERT</w:t>
        </w:r>
      </w:hyperlink>
      <w:r w:rsidRPr="00C167D2">
        <w:rPr>
          <w:rFonts w:ascii="Arial" w:hAnsi="Arial" w:cs="Arial"/>
        </w:rPr>
        <w:t> statement, the derived type of the parameter is </w:t>
      </w:r>
      <w:hyperlink r:id="rId128" w:tooltip="11.3.2 The CHAR and VARCHAR Types" w:history="1">
        <w:r w:rsidRPr="00C167D2">
          <w:rPr>
            <w:rStyle w:val="HTML0"/>
            <w:rFonts w:ascii="Arial" w:eastAsiaTheme="minorHAnsi" w:hAnsi="Arial" w:cs="Arial"/>
            <w:color w:val="000000"/>
            <w:bdr w:val="none" w:sz="0" w:space="0" w:color="auto" w:frame="1"/>
          </w:rPr>
          <w:t>VARCHAR</w:t>
        </w:r>
      </w:hyperlink>
      <w:r w:rsidRPr="00C167D2">
        <w:rPr>
          <w:rFonts w:ascii="Arial" w:hAnsi="Arial" w:cs="Arial"/>
        </w:rPr>
        <w:t>, and its collation is determined by the value of </w:t>
      </w:r>
      <w:hyperlink r:id="rId129" w:anchor="sysvar_collation_connection" w:history="1">
        <w:r w:rsidRPr="00C167D2">
          <w:rPr>
            <w:rStyle w:val="HTML0"/>
            <w:rFonts w:ascii="Arial" w:eastAsiaTheme="minorHAnsi" w:hAnsi="Arial" w:cs="Arial"/>
            <w:color w:val="000000"/>
            <w:bdr w:val="none" w:sz="0" w:space="0" w:color="auto" w:frame="1"/>
          </w:rPr>
          <w:t>collation_connection</w:t>
        </w:r>
      </w:hyperlink>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If a parameter is an immediate member of a </w:t>
      </w:r>
      <w:r w:rsidRPr="00C167D2">
        <w:rPr>
          <w:rStyle w:val="HTML0"/>
          <w:rFonts w:ascii="Arial" w:eastAsiaTheme="minorHAnsi" w:hAnsi="Arial" w:cs="Arial"/>
          <w:color w:val="000000"/>
          <w:bdr w:val="none" w:sz="0" w:space="0" w:color="auto" w:frame="1"/>
        </w:rPr>
        <w:t>SELECT</w:t>
      </w:r>
      <w:r w:rsidRPr="00C167D2">
        <w:rPr>
          <w:rFonts w:ascii="Arial" w:hAnsi="Arial" w:cs="Arial"/>
        </w:rPr>
        <w:t> list that is part of an </w:t>
      </w:r>
      <w:hyperlink r:id="rId130" w:tooltip="13.2.6 INSERT Statement" w:history="1">
        <w:r w:rsidRPr="00C167D2">
          <w:rPr>
            <w:rStyle w:val="HTML0"/>
            <w:rFonts w:ascii="Arial" w:eastAsiaTheme="minorHAnsi" w:hAnsi="Arial" w:cs="Arial"/>
            <w:color w:val="000000"/>
            <w:bdr w:val="none" w:sz="0" w:space="0" w:color="auto" w:frame="1"/>
          </w:rPr>
          <w:t>INSERT</w:t>
        </w:r>
      </w:hyperlink>
      <w:r w:rsidRPr="00C167D2">
        <w:rPr>
          <w:rFonts w:ascii="Arial" w:hAnsi="Arial" w:cs="Arial"/>
        </w:rPr>
        <w:t> statement, the derived type of the parameter is the type of the corresponding column into which the parameter is inserted.</w:t>
      </w:r>
    </w:p>
    <w:p w:rsidR="00544D8E" w:rsidRPr="00C167D2" w:rsidRDefault="00544D8E" w:rsidP="00544D8E">
      <w:pPr>
        <w:rPr>
          <w:rFonts w:ascii="Arial" w:hAnsi="Arial" w:cs="Arial"/>
        </w:rPr>
      </w:pPr>
      <w:r w:rsidRPr="00C167D2">
        <w:rPr>
          <w:rFonts w:ascii="Arial" w:hAnsi="Arial" w:cs="Arial"/>
        </w:rPr>
        <w:t>If a parameter is used as source for an assignment in a </w:t>
      </w:r>
      <w:r w:rsidRPr="00C167D2">
        <w:rPr>
          <w:rStyle w:val="HTML0"/>
          <w:rFonts w:ascii="Arial" w:eastAsiaTheme="minorHAnsi" w:hAnsi="Arial" w:cs="Arial"/>
          <w:color w:val="000000"/>
          <w:bdr w:val="none" w:sz="0" w:space="0" w:color="auto" w:frame="1"/>
        </w:rPr>
        <w:t>SET</w:t>
      </w:r>
      <w:r w:rsidRPr="00C167D2">
        <w:rPr>
          <w:rFonts w:ascii="Arial" w:hAnsi="Arial" w:cs="Arial"/>
        </w:rPr>
        <w:t> clause of an </w:t>
      </w:r>
      <w:hyperlink r:id="rId131" w:tooltip="13.2.13 UPDATE Statement" w:history="1">
        <w:r w:rsidRPr="00C167D2">
          <w:rPr>
            <w:rStyle w:val="HTML0"/>
            <w:rFonts w:ascii="Arial" w:eastAsiaTheme="minorHAnsi" w:hAnsi="Arial" w:cs="Arial"/>
            <w:color w:val="000000"/>
            <w:bdr w:val="none" w:sz="0" w:space="0" w:color="auto" w:frame="1"/>
          </w:rPr>
          <w:t>UPDATE</w:t>
        </w:r>
      </w:hyperlink>
      <w:r w:rsidRPr="00C167D2">
        <w:rPr>
          <w:rFonts w:ascii="Arial" w:hAnsi="Arial" w:cs="Arial"/>
        </w:rPr>
        <w:t> statement or in the </w:t>
      </w:r>
      <w:r w:rsidRPr="00C167D2">
        <w:rPr>
          <w:rStyle w:val="HTML0"/>
          <w:rFonts w:ascii="Arial" w:eastAsiaTheme="minorHAnsi" w:hAnsi="Arial" w:cs="Arial"/>
          <w:color w:val="000000"/>
          <w:bdr w:val="none" w:sz="0" w:space="0" w:color="auto" w:frame="1"/>
        </w:rPr>
        <w:t>ON DUPLICATE KEY UPDATE</w:t>
      </w:r>
      <w:r w:rsidRPr="00C167D2">
        <w:rPr>
          <w:rFonts w:ascii="Arial" w:hAnsi="Arial" w:cs="Arial"/>
        </w:rPr>
        <w:t> clause of an </w:t>
      </w:r>
      <w:hyperlink r:id="rId132" w:tooltip="13.2.6 INSERT Statement" w:history="1">
        <w:r w:rsidRPr="00C167D2">
          <w:rPr>
            <w:rStyle w:val="HTML0"/>
            <w:rFonts w:ascii="Arial" w:eastAsiaTheme="minorHAnsi" w:hAnsi="Arial" w:cs="Arial"/>
            <w:color w:val="000000"/>
            <w:bdr w:val="none" w:sz="0" w:space="0" w:color="auto" w:frame="1"/>
          </w:rPr>
          <w:t>INSERT</w:t>
        </w:r>
      </w:hyperlink>
      <w:r w:rsidRPr="00C167D2">
        <w:rPr>
          <w:rFonts w:ascii="Arial" w:hAnsi="Arial" w:cs="Arial"/>
        </w:rPr>
        <w:t> statement, the derived type of the parameter is the type of the corresponding column which is updated by the </w:t>
      </w:r>
      <w:r w:rsidRPr="00C167D2">
        <w:rPr>
          <w:rStyle w:val="HTML0"/>
          <w:rFonts w:ascii="Arial" w:eastAsiaTheme="minorHAnsi" w:hAnsi="Arial" w:cs="Arial"/>
          <w:color w:val="000000"/>
          <w:bdr w:val="none" w:sz="0" w:space="0" w:color="auto" w:frame="1"/>
        </w:rPr>
        <w:t>SET</w:t>
      </w:r>
      <w:r w:rsidRPr="00C167D2">
        <w:rPr>
          <w:rFonts w:ascii="Arial" w:hAnsi="Arial" w:cs="Arial"/>
        </w:rPr>
        <w:t> or </w:t>
      </w:r>
      <w:r w:rsidRPr="00C167D2">
        <w:rPr>
          <w:rStyle w:val="HTML0"/>
          <w:rFonts w:ascii="Arial" w:eastAsiaTheme="minorHAnsi" w:hAnsi="Arial" w:cs="Arial"/>
          <w:color w:val="000000"/>
          <w:bdr w:val="none" w:sz="0" w:space="0" w:color="auto" w:frame="1"/>
        </w:rPr>
        <w:t>ON DUPLICATE KEY UPDATE</w:t>
      </w:r>
      <w:r w:rsidRPr="00C167D2">
        <w:rPr>
          <w:rFonts w:ascii="Arial" w:hAnsi="Arial" w:cs="Arial"/>
        </w:rPr>
        <w:t> clause.</w:t>
      </w:r>
    </w:p>
    <w:p w:rsidR="00544D8E" w:rsidRPr="00C167D2" w:rsidRDefault="00544D8E" w:rsidP="00544D8E">
      <w:pPr>
        <w:rPr>
          <w:rFonts w:ascii="Arial" w:hAnsi="Arial" w:cs="Arial"/>
        </w:rPr>
      </w:pPr>
      <w:r w:rsidRPr="00C167D2">
        <w:rPr>
          <w:rFonts w:ascii="Arial" w:hAnsi="Arial" w:cs="Arial"/>
        </w:rPr>
        <w:t>If a parameter is an argument of a function, the derived type depends on the function's return type.</w:t>
      </w:r>
    </w:p>
    <w:p w:rsidR="00544D8E" w:rsidRPr="00C167D2" w:rsidRDefault="00544D8E" w:rsidP="00544D8E">
      <w:pPr>
        <w:rPr>
          <w:rFonts w:ascii="Arial" w:hAnsi="Arial" w:cs="Arial"/>
        </w:rPr>
      </w:pPr>
      <w:r w:rsidRPr="00C167D2">
        <w:rPr>
          <w:rFonts w:ascii="Arial" w:hAnsi="Arial" w:cs="Arial"/>
        </w:rPr>
        <w:t>For some combinations of actual type and derived type, an automatic repreparation of the statement is triggered, to ensure closer compatibility with previous versions of MySQL. Repreparation does not occur if any of the following conditions are true:</w:t>
      </w:r>
    </w:p>
    <w:p w:rsidR="00544D8E" w:rsidRPr="00C167D2" w:rsidRDefault="00544D8E" w:rsidP="00544D8E">
      <w:pPr>
        <w:rPr>
          <w:rFonts w:ascii="Arial" w:hAnsi="Arial" w:cs="Arial"/>
        </w:rPr>
      </w:pPr>
      <w:r w:rsidRPr="00C167D2">
        <w:rPr>
          <w:rStyle w:val="HTML0"/>
          <w:rFonts w:ascii="Arial" w:eastAsiaTheme="minorHAnsi" w:hAnsi="Arial" w:cs="Arial"/>
          <w:color w:val="000000"/>
          <w:bdr w:val="none" w:sz="0" w:space="0" w:color="auto" w:frame="1"/>
        </w:rPr>
        <w:t>NULL</w:t>
      </w:r>
      <w:r w:rsidRPr="00C167D2">
        <w:rPr>
          <w:rFonts w:ascii="Arial" w:hAnsi="Arial" w:cs="Arial"/>
        </w:rPr>
        <w:t> is used as the actual parameter value.</w:t>
      </w:r>
    </w:p>
    <w:p w:rsidR="00544D8E" w:rsidRPr="00C167D2" w:rsidRDefault="00544D8E" w:rsidP="00544D8E">
      <w:pPr>
        <w:rPr>
          <w:rFonts w:ascii="Arial" w:hAnsi="Arial" w:cs="Arial"/>
        </w:rPr>
      </w:pPr>
      <w:r w:rsidRPr="00C167D2">
        <w:rPr>
          <w:rFonts w:ascii="Arial" w:hAnsi="Arial" w:cs="Arial"/>
        </w:rPr>
        <w:t>A parameter is an operand of a </w:t>
      </w:r>
      <w:hyperlink r:id="rId133" w:anchor="function_cast" w:history="1">
        <w:r w:rsidRPr="00C167D2">
          <w:rPr>
            <w:rStyle w:val="HTML0"/>
            <w:rFonts w:ascii="Arial" w:eastAsiaTheme="minorHAnsi" w:hAnsi="Arial" w:cs="Arial"/>
            <w:color w:val="000000"/>
            <w:bdr w:val="none" w:sz="0" w:space="0" w:color="auto" w:frame="1"/>
          </w:rPr>
          <w:t>CAST()</w:t>
        </w:r>
      </w:hyperlink>
      <w:r w:rsidRPr="00C167D2">
        <w:rPr>
          <w:rFonts w:ascii="Arial" w:hAnsi="Arial" w:cs="Arial"/>
        </w:rPr>
        <w:t>. (Instead, a cast to the derived type is attempted, and an exception raised if the cast fails.)</w:t>
      </w:r>
    </w:p>
    <w:p w:rsidR="00544D8E" w:rsidRPr="00C167D2" w:rsidRDefault="00544D8E" w:rsidP="00544D8E">
      <w:pPr>
        <w:rPr>
          <w:rFonts w:ascii="Arial" w:hAnsi="Arial" w:cs="Arial"/>
        </w:rPr>
      </w:pPr>
      <w:r w:rsidRPr="00C167D2">
        <w:rPr>
          <w:rFonts w:ascii="Arial" w:hAnsi="Arial" w:cs="Arial"/>
        </w:rPr>
        <w:t>A parameter is a string. (In this case, an implicit </w:t>
      </w:r>
      <w:r w:rsidRPr="00C167D2">
        <w:rPr>
          <w:rStyle w:val="HTML0"/>
          <w:rFonts w:ascii="Arial" w:eastAsiaTheme="minorHAnsi" w:hAnsi="Arial" w:cs="Arial"/>
          <w:color w:val="000000"/>
          <w:bdr w:val="none" w:sz="0" w:space="0" w:color="auto" w:frame="1"/>
        </w:rPr>
        <w:t>CAST(? AS </w:t>
      </w:r>
      <w:r w:rsidRPr="00C167D2">
        <w:rPr>
          <w:rStyle w:val="HTML0"/>
          <w:rFonts w:ascii="Arial" w:eastAsiaTheme="minorHAnsi" w:hAnsi="Arial" w:cs="Arial"/>
          <w:b/>
          <w:bCs/>
          <w:color w:val="000000"/>
          <w:bdr w:val="none" w:sz="0" w:space="0" w:color="auto" w:frame="1"/>
        </w:rPr>
        <w:t>derived_type</w:t>
      </w:r>
      <w:r w:rsidRPr="00C167D2">
        <w:rPr>
          <w:rStyle w:val="HTML0"/>
          <w:rFonts w:ascii="Arial" w:eastAsiaTheme="minorHAnsi" w:hAnsi="Arial" w:cs="Arial"/>
          <w:color w:val="000000"/>
          <w:bdr w:val="none" w:sz="0" w:space="0" w:color="auto" w:frame="1"/>
        </w:rPr>
        <w:t>)</w:t>
      </w:r>
      <w:r w:rsidRPr="00C167D2">
        <w:rPr>
          <w:rFonts w:ascii="Arial" w:hAnsi="Arial" w:cs="Arial"/>
        </w:rPr>
        <w:t> is performed.)</w:t>
      </w:r>
    </w:p>
    <w:p w:rsidR="00544D8E" w:rsidRPr="00C167D2" w:rsidRDefault="00544D8E" w:rsidP="00544D8E">
      <w:pPr>
        <w:rPr>
          <w:rFonts w:ascii="Arial" w:hAnsi="Arial" w:cs="Arial"/>
        </w:rPr>
      </w:pPr>
      <w:r w:rsidRPr="00C167D2">
        <w:rPr>
          <w:rFonts w:ascii="Arial" w:hAnsi="Arial" w:cs="Arial"/>
        </w:rPr>
        <w:t>The derived type and actual type of the parameter are both </w:t>
      </w:r>
      <w:hyperlink r:id="rId134" w:tooltip="11.1.2 Integer Types (Exact Value) - INTEGER, INT, SMALLINT, TINYINT, MEDIUMINT, BIGINT" w:history="1">
        <w:r w:rsidRPr="00C167D2">
          <w:rPr>
            <w:rStyle w:val="HTML0"/>
            <w:rFonts w:ascii="Arial" w:eastAsiaTheme="minorHAnsi" w:hAnsi="Arial" w:cs="Arial"/>
            <w:color w:val="000000"/>
            <w:bdr w:val="none" w:sz="0" w:space="0" w:color="auto" w:frame="1"/>
          </w:rPr>
          <w:t>INTEGER</w:t>
        </w:r>
      </w:hyperlink>
      <w:r w:rsidRPr="00C167D2">
        <w:rPr>
          <w:rFonts w:ascii="Arial" w:hAnsi="Arial" w:cs="Arial"/>
        </w:rPr>
        <w:t> and have the same sign.</w:t>
      </w:r>
    </w:p>
    <w:p w:rsidR="00544D8E" w:rsidRPr="00C167D2" w:rsidRDefault="00544D8E" w:rsidP="00544D8E">
      <w:pPr>
        <w:rPr>
          <w:rFonts w:ascii="Arial" w:hAnsi="Arial" w:cs="Arial"/>
        </w:rPr>
      </w:pPr>
      <w:r w:rsidRPr="00C167D2">
        <w:rPr>
          <w:rFonts w:ascii="Arial" w:hAnsi="Arial" w:cs="Arial"/>
        </w:rPr>
        <w:t>The parameter's derived type is </w:t>
      </w:r>
      <w:hyperlink r:id="rId135" w:tooltip="11.1.3 Fixed-Point Types (Exact Value) - DECIMAL, NUMERIC" w:history="1">
        <w:r w:rsidRPr="00C167D2">
          <w:rPr>
            <w:rStyle w:val="HTML0"/>
            <w:rFonts w:ascii="Arial" w:eastAsiaTheme="minorHAnsi" w:hAnsi="Arial" w:cs="Arial"/>
            <w:color w:val="000000"/>
            <w:bdr w:val="none" w:sz="0" w:space="0" w:color="auto" w:frame="1"/>
          </w:rPr>
          <w:t>DECIMAL</w:t>
        </w:r>
      </w:hyperlink>
      <w:r w:rsidRPr="00C167D2">
        <w:rPr>
          <w:rFonts w:ascii="Arial" w:hAnsi="Arial" w:cs="Arial"/>
        </w:rPr>
        <w:t> and its actual type is either </w:t>
      </w:r>
      <w:r w:rsidRPr="00C167D2">
        <w:rPr>
          <w:rStyle w:val="HTML0"/>
          <w:rFonts w:ascii="Arial" w:eastAsiaTheme="minorHAnsi" w:hAnsi="Arial" w:cs="Arial"/>
          <w:color w:val="000000"/>
          <w:bdr w:val="none" w:sz="0" w:space="0" w:color="auto" w:frame="1"/>
        </w:rPr>
        <w:t>DECIMAL</w:t>
      </w:r>
      <w:r w:rsidRPr="00C167D2">
        <w:rPr>
          <w:rFonts w:ascii="Arial" w:hAnsi="Arial" w:cs="Arial"/>
        </w:rPr>
        <w:t> or </w:t>
      </w:r>
      <w:hyperlink r:id="rId136" w:tooltip="11.1.2 Integer Types (Exact Value) - INTEGER, INT, SMALLINT, TINYINT, MEDIUMINT, BIGINT" w:history="1">
        <w:r w:rsidRPr="00C167D2">
          <w:rPr>
            <w:rStyle w:val="HTML0"/>
            <w:rFonts w:ascii="Arial" w:eastAsiaTheme="minorHAnsi" w:hAnsi="Arial" w:cs="Arial"/>
            <w:color w:val="000000"/>
            <w:bdr w:val="none" w:sz="0" w:space="0" w:color="auto" w:frame="1"/>
          </w:rPr>
          <w:t>INTEGER</w:t>
        </w:r>
      </w:hyperlink>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The derived type is </w:t>
      </w:r>
      <w:hyperlink r:id="rId137" w:tooltip="11.1.4 Floating-Point Types (Approximate Value) - FLOAT, DOUBLE" w:history="1">
        <w:r w:rsidRPr="00C167D2">
          <w:rPr>
            <w:rStyle w:val="HTML0"/>
            <w:rFonts w:ascii="Arial" w:eastAsiaTheme="minorHAnsi" w:hAnsi="Arial" w:cs="Arial"/>
            <w:color w:val="000000"/>
            <w:bdr w:val="none" w:sz="0" w:space="0" w:color="auto" w:frame="1"/>
          </w:rPr>
          <w:t>DOUBLE</w:t>
        </w:r>
      </w:hyperlink>
      <w:r w:rsidRPr="00C167D2">
        <w:rPr>
          <w:rFonts w:ascii="Arial" w:hAnsi="Arial" w:cs="Arial"/>
        </w:rPr>
        <w:t> and the actual type is any numeric type.</w:t>
      </w:r>
    </w:p>
    <w:p w:rsidR="00544D8E" w:rsidRPr="00C167D2" w:rsidRDefault="00544D8E" w:rsidP="00544D8E">
      <w:pPr>
        <w:rPr>
          <w:rFonts w:ascii="Arial" w:hAnsi="Arial" w:cs="Arial"/>
        </w:rPr>
      </w:pPr>
      <w:r w:rsidRPr="00C167D2">
        <w:rPr>
          <w:rFonts w:ascii="Arial" w:hAnsi="Arial" w:cs="Arial"/>
        </w:rPr>
        <w:t>Both the derived type and the actual type are string types.</w:t>
      </w:r>
    </w:p>
    <w:p w:rsidR="00544D8E" w:rsidRPr="00C167D2" w:rsidRDefault="00544D8E" w:rsidP="00544D8E">
      <w:pPr>
        <w:rPr>
          <w:rFonts w:ascii="Arial" w:hAnsi="Arial" w:cs="Arial"/>
        </w:rPr>
      </w:pPr>
      <w:r w:rsidRPr="00C167D2">
        <w:rPr>
          <w:rFonts w:ascii="Arial" w:hAnsi="Arial" w:cs="Arial"/>
        </w:rPr>
        <w:t>If the derived type is temporal and the actual type is temporal. </w:t>
      </w:r>
      <w:r w:rsidRPr="00C167D2">
        <w:rPr>
          <w:rStyle w:val="aa"/>
          <w:rFonts w:ascii="Arial" w:hAnsi="Arial" w:cs="Arial"/>
          <w:color w:val="000000"/>
          <w:bdr w:val="none" w:sz="0" w:space="0" w:color="auto" w:frame="1"/>
        </w:rPr>
        <w:t>Exceptions</w:t>
      </w:r>
      <w:r w:rsidRPr="00C167D2">
        <w:rPr>
          <w:rFonts w:ascii="Arial" w:hAnsi="Arial" w:cs="Arial"/>
        </w:rPr>
        <w:t>: The derived type is </w:t>
      </w:r>
      <w:hyperlink r:id="rId138" w:tooltip="11.2.3 The TIME Type" w:history="1">
        <w:r w:rsidRPr="00C167D2">
          <w:rPr>
            <w:rStyle w:val="HTML0"/>
            <w:rFonts w:ascii="Arial" w:eastAsiaTheme="minorHAnsi" w:hAnsi="Arial" w:cs="Arial"/>
            <w:color w:val="000000"/>
            <w:bdr w:val="none" w:sz="0" w:space="0" w:color="auto" w:frame="1"/>
          </w:rPr>
          <w:t>TIME</w:t>
        </w:r>
      </w:hyperlink>
      <w:r w:rsidRPr="00C167D2">
        <w:rPr>
          <w:rFonts w:ascii="Arial" w:hAnsi="Arial" w:cs="Arial"/>
        </w:rPr>
        <w:t> and the actual type is not </w:t>
      </w:r>
      <w:r w:rsidRPr="00C167D2">
        <w:rPr>
          <w:rStyle w:val="HTML0"/>
          <w:rFonts w:ascii="Arial" w:eastAsiaTheme="minorHAnsi" w:hAnsi="Arial" w:cs="Arial"/>
          <w:color w:val="000000"/>
          <w:bdr w:val="none" w:sz="0" w:space="0" w:color="auto" w:frame="1"/>
        </w:rPr>
        <w:t>TIME</w:t>
      </w:r>
      <w:r w:rsidRPr="00C167D2">
        <w:rPr>
          <w:rFonts w:ascii="Arial" w:hAnsi="Arial" w:cs="Arial"/>
        </w:rPr>
        <w:t>; the derived type is </w:t>
      </w:r>
      <w:hyperlink r:id="rId139" w:tooltip="11.2.2 The DATE, DATETIME, and TIMESTAMP Types" w:history="1">
        <w:r w:rsidRPr="00C167D2">
          <w:rPr>
            <w:rStyle w:val="HTML0"/>
            <w:rFonts w:ascii="Arial" w:eastAsiaTheme="minorHAnsi" w:hAnsi="Arial" w:cs="Arial"/>
            <w:color w:val="000000"/>
            <w:bdr w:val="none" w:sz="0" w:space="0" w:color="auto" w:frame="1"/>
          </w:rPr>
          <w:t>DATE</w:t>
        </w:r>
      </w:hyperlink>
      <w:r w:rsidRPr="00C167D2">
        <w:rPr>
          <w:rFonts w:ascii="Arial" w:hAnsi="Arial" w:cs="Arial"/>
        </w:rPr>
        <w:t> and the actual type is not </w:t>
      </w:r>
      <w:r w:rsidRPr="00C167D2">
        <w:rPr>
          <w:rStyle w:val="HTML0"/>
          <w:rFonts w:ascii="Arial" w:eastAsiaTheme="minorHAnsi" w:hAnsi="Arial" w:cs="Arial"/>
          <w:color w:val="000000"/>
          <w:bdr w:val="none" w:sz="0" w:space="0" w:color="auto" w:frame="1"/>
        </w:rPr>
        <w:t>DATE</w:t>
      </w:r>
      <w:r w:rsidRPr="00C167D2">
        <w:rPr>
          <w:rFonts w:ascii="Arial" w:hAnsi="Arial" w:cs="Arial"/>
        </w:rPr>
        <w:t>.</w:t>
      </w:r>
    </w:p>
    <w:p w:rsidR="00544D8E" w:rsidRPr="00C167D2" w:rsidRDefault="00544D8E" w:rsidP="00544D8E">
      <w:pPr>
        <w:rPr>
          <w:rFonts w:ascii="Arial" w:hAnsi="Arial" w:cs="Arial"/>
        </w:rPr>
      </w:pPr>
      <w:r w:rsidRPr="00C167D2">
        <w:rPr>
          <w:rFonts w:ascii="Arial" w:hAnsi="Arial" w:cs="Arial"/>
        </w:rPr>
        <w:t>The derived type is temporal and the actual type is numeric.</w:t>
      </w:r>
    </w:p>
    <w:p w:rsidR="00544D8E" w:rsidRPr="00C167D2" w:rsidRDefault="00544D8E" w:rsidP="00544D8E">
      <w:pPr>
        <w:rPr>
          <w:rFonts w:ascii="Arial" w:hAnsi="Arial" w:cs="Arial"/>
        </w:rPr>
      </w:pPr>
      <w:r w:rsidRPr="00C167D2">
        <w:rPr>
          <w:rFonts w:ascii="Arial" w:hAnsi="Arial" w:cs="Arial"/>
        </w:rPr>
        <w:t>For cases other than those just listed, the statement is reprepared and the actual parameter types are used instead of the derived parameter types.</w:t>
      </w:r>
    </w:p>
    <w:p w:rsidR="00544D8E" w:rsidRPr="00C167D2" w:rsidRDefault="00544D8E" w:rsidP="00544D8E">
      <w:pPr>
        <w:rPr>
          <w:rFonts w:ascii="Arial" w:hAnsi="Arial" w:cs="Arial"/>
        </w:rPr>
      </w:pPr>
      <w:r w:rsidRPr="00C167D2">
        <w:rPr>
          <w:rFonts w:ascii="Arial" w:hAnsi="Arial" w:cs="Arial"/>
        </w:rPr>
        <w:t>These rules also apply to a user variable referenced in a prepared statement.</w:t>
      </w:r>
    </w:p>
    <w:p w:rsidR="00544D8E" w:rsidRPr="00C167D2" w:rsidRDefault="00544D8E" w:rsidP="00544D8E">
      <w:pPr>
        <w:rPr>
          <w:rFonts w:ascii="Arial" w:hAnsi="Arial" w:cs="Arial"/>
        </w:rPr>
      </w:pPr>
      <w:r w:rsidRPr="00C167D2">
        <w:rPr>
          <w:rFonts w:ascii="Arial" w:hAnsi="Arial" w:cs="Arial"/>
        </w:rPr>
        <w:t>Using a different data type for a given parameter or user variable within a prepared statement for executions of the statement subsequent to the first execution causes the statement to be reprepared. This is less efficient; it may also lead to the paremeter's (or variable's) actual type to vary, and thus for results to be inconsistent, with subsequent executions of the prepared statement. For these reasons, it is advisable to use the same data type for a given parameter when re-executing a prepared statement.</w:t>
      </w:r>
    </w:p>
    <w:p w:rsidR="00544D8E" w:rsidRPr="00C167D2" w:rsidRDefault="00544D8E" w:rsidP="00544D8E">
      <w:pPr>
        <w:pStyle w:val="3"/>
      </w:pPr>
      <w:bookmarkStart w:id="544" w:name="_Toc57738332"/>
      <w:bookmarkStart w:id="545" w:name="_Toc57749040"/>
      <w:r w:rsidRPr="00C167D2">
        <w:t>EXECUTE Statement</w:t>
      </w:r>
      <w:bookmarkEnd w:id="544"/>
      <w:bookmarkEnd w:id="545"/>
    </w:p>
    <w:p w:rsidR="00544D8E" w:rsidRPr="00C167D2" w:rsidRDefault="00544D8E" w:rsidP="00544D8E">
      <w:pPr>
        <w:rPr>
          <w:rFonts w:ascii="Arial" w:hAnsi="Arial" w:cs="Arial"/>
          <w:color w:val="000000"/>
        </w:rPr>
      </w:pPr>
      <w:bookmarkStart w:id="546" w:name="idm46251765515632"/>
      <w:bookmarkStart w:id="547" w:name="idm46251765514560"/>
      <w:bookmarkEnd w:id="546"/>
      <w:bookmarkEnd w:id="547"/>
      <w:r w:rsidRPr="00C167D2">
        <w:rPr>
          <w:rStyle w:val="token"/>
          <w:rFonts w:ascii="Arial" w:hAnsi="Arial" w:cs="Arial"/>
          <w:color w:val="0077AA"/>
          <w:bdr w:val="none" w:sz="0" w:space="0" w:color="auto" w:frame="1"/>
        </w:rPr>
        <w:t>EXECUTE</w:t>
      </w:r>
      <w:r w:rsidRPr="00C167D2">
        <w:rPr>
          <w:rStyle w:val="HTML0"/>
          <w:rFonts w:ascii="Arial" w:eastAsiaTheme="minorHAnsi" w:hAnsi="Arial" w:cs="Arial"/>
          <w:color w:val="000000"/>
          <w:bdr w:val="none" w:sz="0" w:space="0" w:color="auto" w:frame="1"/>
        </w:rPr>
        <w:t xml:space="preserve"> </w:t>
      </w:r>
      <w:r w:rsidRPr="00C167D2">
        <w:rPr>
          <w:rStyle w:val="aa"/>
          <w:rFonts w:ascii="Arial" w:hAnsi="Arial" w:cs="Arial"/>
          <w:color w:val="000000"/>
          <w:bdr w:val="none" w:sz="0" w:space="0" w:color="auto" w:frame="1"/>
        </w:rPr>
        <w:t>stmt_name</w:t>
      </w:r>
      <w:r>
        <w:rPr>
          <w:rStyle w:val="aa"/>
          <w:rFonts w:ascii="Arial" w:hAnsi="Arial" w:cs="Arial"/>
          <w:color w:val="000000"/>
          <w:bdr w:val="none" w:sz="0" w:space="0" w:color="auto" w:frame="1"/>
        </w:rPr>
        <w:t xml:space="preserve"> </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999999"/>
          <w:bdr w:val="none" w:sz="0" w:space="0" w:color="auto" w:frame="1"/>
        </w:rPr>
        <w:t>[</w:t>
      </w:r>
      <w:r w:rsidRPr="00C167D2">
        <w:rPr>
          <w:rStyle w:val="token"/>
          <w:rFonts w:ascii="Arial" w:hAnsi="Arial" w:cs="Arial"/>
          <w:color w:val="0077AA"/>
          <w:bdr w:val="none" w:sz="0" w:space="0" w:color="auto" w:frame="1"/>
        </w:rPr>
        <w:t>USING</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EE9900"/>
          <w:bdr w:val="none" w:sz="0" w:space="0" w:color="auto" w:frame="1"/>
        </w:rPr>
        <w:t>@</w:t>
      </w:r>
      <w:r w:rsidRPr="00C167D2">
        <w:rPr>
          <w:rStyle w:val="aa"/>
          <w:rFonts w:ascii="Arial" w:hAnsi="Arial" w:cs="Arial"/>
          <w:color w:val="EE9900"/>
          <w:bdr w:val="none" w:sz="0" w:space="0" w:color="auto" w:frame="1"/>
        </w:rPr>
        <w:t>var_name</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999999"/>
          <w:bdr w:val="none" w:sz="0" w:space="0" w:color="auto" w:frame="1"/>
        </w:rPr>
        <w:t>[,</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EE9900"/>
          <w:bdr w:val="none" w:sz="0" w:space="0" w:color="auto" w:frame="1"/>
        </w:rPr>
        <w:t>@</w:t>
      </w:r>
      <w:r w:rsidRPr="00C167D2">
        <w:rPr>
          <w:rStyle w:val="aa"/>
          <w:rFonts w:ascii="Arial" w:hAnsi="Arial" w:cs="Arial"/>
          <w:color w:val="EE9900"/>
          <w:bdr w:val="none" w:sz="0" w:space="0" w:color="auto" w:frame="1"/>
        </w:rPr>
        <w:t>var_name</w:t>
      </w:r>
      <w:r w:rsidRPr="00C167D2">
        <w:rPr>
          <w:rStyle w:val="token"/>
          <w:rFonts w:ascii="Arial" w:hAnsi="Arial" w:cs="Arial"/>
          <w:color w:val="999999"/>
          <w:bdr w:val="none" w:sz="0" w:space="0" w:color="auto" w:frame="1"/>
        </w:rPr>
        <w:t>]</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999999"/>
          <w:bdr w:val="none" w:sz="0" w:space="0" w:color="auto" w:frame="1"/>
        </w:rPr>
        <w:t>...]</w:t>
      </w:r>
    </w:p>
    <w:p w:rsidR="00544D8E" w:rsidRPr="00C167D2" w:rsidRDefault="00544D8E" w:rsidP="00544D8E">
      <w:pPr>
        <w:rPr>
          <w:rFonts w:ascii="Arial" w:hAnsi="Arial" w:cs="Arial"/>
        </w:rPr>
      </w:pPr>
      <w:r w:rsidRPr="00C167D2">
        <w:rPr>
          <w:rFonts w:ascii="Arial" w:hAnsi="Arial" w:cs="Arial"/>
        </w:rPr>
        <w:t>After preparing a statement with </w:t>
      </w:r>
      <w:hyperlink r:id="rId140" w:tooltip="13.5.1 PREPARE Statement" w:history="1">
        <w:r w:rsidRPr="00C167D2">
          <w:rPr>
            <w:rStyle w:val="HTML0"/>
            <w:rFonts w:ascii="Arial" w:eastAsiaTheme="minorHAnsi" w:hAnsi="Arial" w:cs="Arial"/>
            <w:color w:val="000000"/>
            <w:bdr w:val="none" w:sz="0" w:space="0" w:color="auto" w:frame="1"/>
          </w:rPr>
          <w:t>PREPARE</w:t>
        </w:r>
      </w:hyperlink>
      <w:r w:rsidRPr="00C167D2">
        <w:rPr>
          <w:rFonts w:ascii="Arial" w:hAnsi="Arial" w:cs="Arial"/>
        </w:rPr>
        <w:t>, you execute it with an </w:t>
      </w:r>
      <w:hyperlink r:id="rId141" w:tooltip="13.5.2 EXECUTE Statement" w:history="1">
        <w:r w:rsidRPr="00C167D2">
          <w:rPr>
            <w:rStyle w:val="HTML0"/>
            <w:rFonts w:ascii="Arial" w:eastAsiaTheme="minorHAnsi" w:hAnsi="Arial" w:cs="Arial"/>
            <w:color w:val="000000"/>
            <w:bdr w:val="none" w:sz="0" w:space="0" w:color="auto" w:frame="1"/>
          </w:rPr>
          <w:t>EXECUTE</w:t>
        </w:r>
      </w:hyperlink>
      <w:r w:rsidRPr="00C167D2">
        <w:rPr>
          <w:rFonts w:ascii="Arial" w:hAnsi="Arial" w:cs="Arial"/>
        </w:rPr>
        <w:t> statement that refers to the prepared statement name. If the prepared statement contains any parameter markers, you must supply a </w:t>
      </w:r>
      <w:r w:rsidRPr="00C167D2">
        <w:rPr>
          <w:rStyle w:val="HTML0"/>
          <w:rFonts w:ascii="Arial" w:eastAsiaTheme="minorHAnsi" w:hAnsi="Arial" w:cs="Arial"/>
          <w:color w:val="000000"/>
          <w:bdr w:val="none" w:sz="0" w:space="0" w:color="auto" w:frame="1"/>
        </w:rPr>
        <w:t>USING</w:t>
      </w:r>
      <w:r w:rsidRPr="00C167D2">
        <w:rPr>
          <w:rFonts w:ascii="Arial" w:hAnsi="Arial" w:cs="Arial"/>
        </w:rPr>
        <w:t> clause that lists user variables containing the values to be bound to the parameters. Parameter values can be supplied only by user variables, and the </w:t>
      </w:r>
      <w:r w:rsidRPr="00C167D2">
        <w:rPr>
          <w:rStyle w:val="HTML0"/>
          <w:rFonts w:ascii="Arial" w:eastAsiaTheme="minorHAnsi" w:hAnsi="Arial" w:cs="Arial"/>
          <w:color w:val="000000"/>
          <w:bdr w:val="none" w:sz="0" w:space="0" w:color="auto" w:frame="1"/>
        </w:rPr>
        <w:t>USING</w:t>
      </w:r>
      <w:r w:rsidRPr="00C167D2">
        <w:rPr>
          <w:rFonts w:ascii="Arial" w:hAnsi="Arial" w:cs="Arial"/>
        </w:rPr>
        <w:t> clause must name exactly as many variables as the number of parameter markers in the statement.</w:t>
      </w:r>
    </w:p>
    <w:p w:rsidR="00544D8E" w:rsidRPr="00C167D2" w:rsidRDefault="00544D8E" w:rsidP="00544D8E">
      <w:pPr>
        <w:rPr>
          <w:rFonts w:ascii="Arial" w:hAnsi="Arial" w:cs="Arial"/>
        </w:rPr>
      </w:pPr>
      <w:r w:rsidRPr="00C167D2">
        <w:rPr>
          <w:rFonts w:ascii="Arial" w:hAnsi="Arial" w:cs="Arial"/>
        </w:rPr>
        <w:t>You can execute a given prepared statement multiple times, passing different variables to it or setting the variables to different values before each execution.</w:t>
      </w:r>
    </w:p>
    <w:p w:rsidR="00544D8E" w:rsidRPr="00C167D2" w:rsidRDefault="00544D8E" w:rsidP="00544D8E">
      <w:pPr>
        <w:pStyle w:val="3"/>
      </w:pPr>
      <w:bookmarkStart w:id="548" w:name="_Toc57738333"/>
      <w:bookmarkStart w:id="549" w:name="_Toc57749041"/>
      <w:r w:rsidRPr="00C167D2">
        <w:t>DEALLOCATE PREPARE Statement</w:t>
      </w:r>
      <w:bookmarkEnd w:id="548"/>
      <w:bookmarkEnd w:id="549"/>
    </w:p>
    <w:p w:rsidR="00544D8E" w:rsidRPr="00C167D2" w:rsidRDefault="00544D8E" w:rsidP="00544D8E">
      <w:pPr>
        <w:rPr>
          <w:rFonts w:ascii="Arial" w:hAnsi="Arial" w:cs="Arial"/>
          <w:color w:val="000000"/>
        </w:rPr>
      </w:pPr>
      <w:bookmarkStart w:id="550" w:name="idm46251765499936"/>
      <w:bookmarkStart w:id="551" w:name="idm46251765498896"/>
      <w:bookmarkStart w:id="552" w:name="idm46251765497824"/>
      <w:bookmarkEnd w:id="550"/>
      <w:bookmarkEnd w:id="551"/>
      <w:bookmarkEnd w:id="552"/>
      <w:r w:rsidRPr="00C167D2">
        <w:rPr>
          <w:rStyle w:val="HTML0"/>
          <w:rFonts w:ascii="Arial" w:eastAsiaTheme="minorHAnsi" w:hAnsi="Arial" w:cs="Arial"/>
          <w:color w:val="000000"/>
          <w:bdr w:val="none" w:sz="0" w:space="0" w:color="auto" w:frame="1"/>
        </w:rPr>
        <w:t>{</w:t>
      </w:r>
      <w:r w:rsidRPr="00C167D2">
        <w:rPr>
          <w:rStyle w:val="token"/>
          <w:rFonts w:ascii="Arial" w:hAnsi="Arial" w:cs="Arial"/>
          <w:color w:val="0077AA"/>
          <w:bdr w:val="none" w:sz="0" w:space="0" w:color="auto" w:frame="1"/>
        </w:rPr>
        <w:t>DEALLOCATE</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A67F59"/>
          <w:bdr w:val="none" w:sz="0" w:space="0" w:color="auto" w:frame="1"/>
        </w:rPr>
        <w:t>|</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0077AA"/>
          <w:bdr w:val="none" w:sz="0" w:space="0" w:color="auto" w:frame="1"/>
        </w:rPr>
        <w:t>DROP</w:t>
      </w:r>
      <w:r w:rsidRPr="00C167D2">
        <w:rPr>
          <w:rStyle w:val="HTML0"/>
          <w:rFonts w:ascii="Arial" w:eastAsiaTheme="minorHAnsi" w:hAnsi="Arial" w:cs="Arial"/>
          <w:color w:val="000000"/>
          <w:bdr w:val="none" w:sz="0" w:space="0" w:color="auto" w:frame="1"/>
        </w:rPr>
        <w:t xml:space="preserve">} </w:t>
      </w:r>
      <w:r w:rsidRPr="00C167D2">
        <w:rPr>
          <w:rStyle w:val="token"/>
          <w:rFonts w:ascii="Arial" w:hAnsi="Arial" w:cs="Arial"/>
          <w:color w:val="0077AA"/>
          <w:bdr w:val="none" w:sz="0" w:space="0" w:color="auto" w:frame="1"/>
        </w:rPr>
        <w:t>PREPARE</w:t>
      </w:r>
      <w:r w:rsidRPr="00C167D2">
        <w:rPr>
          <w:rStyle w:val="HTML0"/>
          <w:rFonts w:ascii="Arial" w:eastAsiaTheme="minorHAnsi" w:hAnsi="Arial" w:cs="Arial"/>
          <w:color w:val="000000"/>
          <w:bdr w:val="none" w:sz="0" w:space="0" w:color="auto" w:frame="1"/>
        </w:rPr>
        <w:t xml:space="preserve"> </w:t>
      </w:r>
      <w:r w:rsidRPr="00C167D2">
        <w:rPr>
          <w:rStyle w:val="aa"/>
          <w:rFonts w:ascii="Arial" w:hAnsi="Arial" w:cs="Arial"/>
          <w:color w:val="000000"/>
          <w:bdr w:val="none" w:sz="0" w:space="0" w:color="auto" w:frame="1"/>
        </w:rPr>
        <w:t>stmt_name</w:t>
      </w:r>
    </w:p>
    <w:p w:rsidR="00544D8E" w:rsidRPr="00C167D2" w:rsidRDefault="00544D8E" w:rsidP="00544D8E">
      <w:pPr>
        <w:rPr>
          <w:rFonts w:ascii="Arial" w:hAnsi="Arial" w:cs="Arial"/>
        </w:rPr>
      </w:pPr>
      <w:r w:rsidRPr="00C167D2">
        <w:rPr>
          <w:rFonts w:ascii="Arial" w:hAnsi="Arial" w:cs="Arial"/>
        </w:rPr>
        <w:t>To deallocate a prepared statement produced with </w:t>
      </w:r>
      <w:hyperlink r:id="rId142" w:tooltip="13.5.1 PREPARE Statement" w:history="1">
        <w:r w:rsidRPr="00C167D2">
          <w:rPr>
            <w:rStyle w:val="HTML0"/>
            <w:rFonts w:ascii="Arial" w:eastAsiaTheme="minorHAnsi" w:hAnsi="Arial" w:cs="Arial"/>
            <w:color w:val="000000"/>
            <w:bdr w:val="none" w:sz="0" w:space="0" w:color="auto" w:frame="1"/>
          </w:rPr>
          <w:t>PREPARE</w:t>
        </w:r>
      </w:hyperlink>
      <w:r w:rsidRPr="00C167D2">
        <w:rPr>
          <w:rFonts w:ascii="Arial" w:hAnsi="Arial" w:cs="Arial"/>
        </w:rPr>
        <w:t>, use a </w:t>
      </w:r>
      <w:hyperlink r:id="rId143" w:tooltip="13.5.3 DEALLOCATE PREPARE Statement" w:history="1">
        <w:r w:rsidRPr="00C167D2">
          <w:rPr>
            <w:rStyle w:val="HTML0"/>
            <w:rFonts w:ascii="Arial" w:eastAsiaTheme="minorHAnsi" w:hAnsi="Arial" w:cs="Arial"/>
            <w:color w:val="000000"/>
            <w:bdr w:val="none" w:sz="0" w:space="0" w:color="auto" w:frame="1"/>
          </w:rPr>
          <w:t>DEALLOCATE PREPARE</w:t>
        </w:r>
      </w:hyperlink>
      <w:r w:rsidRPr="00C167D2">
        <w:rPr>
          <w:rFonts w:ascii="Arial" w:hAnsi="Arial" w:cs="Arial"/>
        </w:rPr>
        <w:t> statement that refers to the prepared statement name. Attempting to execute a prepared statement after deallocating it results in an error. If too many prepared statements are created and not deallocated by either the </w:t>
      </w:r>
      <w:r w:rsidRPr="00C167D2">
        <w:rPr>
          <w:rStyle w:val="HTML0"/>
          <w:rFonts w:ascii="Arial" w:eastAsiaTheme="minorHAnsi" w:hAnsi="Arial" w:cs="Arial"/>
          <w:color w:val="000000"/>
          <w:bdr w:val="none" w:sz="0" w:space="0" w:color="auto" w:frame="1"/>
        </w:rPr>
        <w:t>DEALLOCATE PREPARE</w:t>
      </w:r>
      <w:r w:rsidRPr="00C167D2">
        <w:rPr>
          <w:rFonts w:ascii="Arial" w:hAnsi="Arial" w:cs="Arial"/>
        </w:rPr>
        <w:t> statement or the end of the session, you might encounter the upper limit enforced by the </w:t>
      </w:r>
      <w:hyperlink r:id="rId144" w:anchor="sysvar_max_prepared_stmt_count" w:history="1">
        <w:r w:rsidRPr="00C167D2">
          <w:rPr>
            <w:rStyle w:val="HTML0"/>
            <w:rFonts w:ascii="Arial" w:eastAsiaTheme="minorHAnsi" w:hAnsi="Arial" w:cs="Arial"/>
            <w:color w:val="000000"/>
            <w:bdr w:val="none" w:sz="0" w:space="0" w:color="auto" w:frame="1"/>
          </w:rPr>
          <w:t>max_prepared_stmt_count</w:t>
        </w:r>
      </w:hyperlink>
      <w:r w:rsidRPr="00C167D2">
        <w:rPr>
          <w:rFonts w:ascii="Arial" w:hAnsi="Arial" w:cs="Arial"/>
        </w:rPr>
        <w:t> system variable.</w:t>
      </w:r>
    </w:p>
    <w:p w:rsidR="00544D8E" w:rsidRDefault="00544D8E">
      <w:pPr>
        <w:spacing w:after="200" w:line="276" w:lineRule="auto"/>
        <w:jc w:val="left"/>
        <w:rPr>
          <w:rFonts w:ascii="Times New Roman" w:eastAsia="Times New Roman" w:hAnsi="Times New Roman" w:cs="Times New Roman"/>
          <w:b/>
          <w:bCs/>
          <w:kern w:val="36"/>
          <w:sz w:val="48"/>
          <w:szCs w:val="48"/>
          <w:lang w:eastAsia="uk-UA"/>
        </w:rPr>
      </w:pPr>
      <w:r>
        <w:br w:type="page"/>
      </w:r>
    </w:p>
    <w:p w:rsidR="00A45B17" w:rsidRPr="00920F31" w:rsidRDefault="00A45B17" w:rsidP="00A45B17">
      <w:pPr>
        <w:pStyle w:val="1"/>
      </w:pPr>
      <w:bookmarkStart w:id="553" w:name="_Toc57749042"/>
      <w:r>
        <w:t>PL/SQL</w:t>
      </w:r>
      <w:bookmarkEnd w:id="521"/>
      <w:bookmarkEnd w:id="522"/>
      <w:bookmarkEnd w:id="553"/>
    </w:p>
    <w:bookmarkEnd w:id="523"/>
    <w:p w:rsidR="00A45B17" w:rsidRPr="00B051EA" w:rsidRDefault="00A45B17" w:rsidP="00A45B17">
      <w:pPr>
        <w:rPr>
          <w:lang w:val="ru-RU"/>
        </w:rPr>
      </w:pPr>
      <w:r>
        <w:t xml:space="preserve">Функції та процедури (підпрограми) являють собою оформлені спеціальним чином іменовані блоки PL / SQL, які можуть бути викликані для виконання і яким можуть бути передані параметри. </w:t>
      </w:r>
      <w:r w:rsidRPr="00B051EA">
        <w:rPr>
          <w:lang w:val="ru-RU"/>
        </w:rPr>
        <w:t>Як правило, процедури і функції реалізують певну закінчену дію над деякими об'єктами БД.</w:t>
      </w:r>
    </w:p>
    <w:p w:rsidR="00A45B17" w:rsidRPr="00B051EA" w:rsidRDefault="00A45B17" w:rsidP="00A45B17">
      <w:pPr>
        <w:pStyle w:val="2"/>
        <w:rPr>
          <w:lang w:val="ru-RU"/>
        </w:rPr>
      </w:pPr>
      <w:bookmarkStart w:id="554" w:name="_Toc57401575"/>
      <w:bookmarkStart w:id="555" w:name="_Toc57480937"/>
      <w:bookmarkStart w:id="556" w:name="_Toc57569969"/>
      <w:bookmarkStart w:id="557" w:name="_Toc57749043"/>
      <w:r w:rsidRPr="00B051EA">
        <w:rPr>
          <w:lang w:val="ru-RU"/>
        </w:rPr>
        <w:t>Типи процедур і функцій</w:t>
      </w:r>
      <w:bookmarkEnd w:id="554"/>
      <w:bookmarkEnd w:id="555"/>
      <w:bookmarkEnd w:id="556"/>
      <w:bookmarkEnd w:id="557"/>
    </w:p>
    <w:p w:rsidR="00A45B17" w:rsidRPr="00B051EA" w:rsidRDefault="00A45B17" w:rsidP="00A45B17">
      <w:pPr>
        <w:rPr>
          <w:lang w:val="ru-RU"/>
        </w:rPr>
      </w:pPr>
      <w:r w:rsidRPr="00B051EA">
        <w:rPr>
          <w:lang w:val="ru-RU"/>
        </w:rPr>
        <w:t xml:space="preserve">Існують два види процедур і функцій: локальні і збережені. Локальні процедури і функції можуть використовуватися тільки в тих блоках, де вони визначені. Збережені процедури і функції компілюються і зберігаються в БД в скомпільованому вигляді. При необхідності вони можуть бути викликані для виконання анонімними і іменованими блоками </w:t>
      </w:r>
      <w:r>
        <w:t>PL</w:t>
      </w:r>
      <w:r w:rsidRPr="00B051EA">
        <w:rPr>
          <w:lang w:val="ru-RU"/>
        </w:rPr>
        <w:t xml:space="preserve"> / </w:t>
      </w:r>
      <w:r>
        <w:t>SQL</w:t>
      </w:r>
      <w:r w:rsidRPr="00B051EA">
        <w:rPr>
          <w:lang w:val="ru-RU"/>
        </w:rPr>
        <w:t xml:space="preserve">, процедурами і функціями обох видів, тригерами, а також з інтерактивного середовища </w:t>
      </w:r>
      <w:r>
        <w:t>SQL</w:t>
      </w:r>
      <w:r w:rsidRPr="00B051EA">
        <w:rPr>
          <w:lang w:val="ru-RU"/>
        </w:rPr>
        <w:t xml:space="preserve"> * </w:t>
      </w:r>
      <w:r>
        <w:t>PLUS</w:t>
      </w:r>
      <w:r w:rsidRPr="00B051EA">
        <w:rPr>
          <w:lang w:val="ru-RU"/>
        </w:rPr>
        <w:t>.</w:t>
      </w:r>
    </w:p>
    <w:p w:rsidR="00A45B17" w:rsidRPr="00B051EA" w:rsidRDefault="00A45B17" w:rsidP="00A45B17">
      <w:pPr>
        <w:rPr>
          <w:lang w:val="ru-RU"/>
        </w:rPr>
      </w:pPr>
      <w:r w:rsidRPr="00B051EA">
        <w:rPr>
          <w:lang w:val="ru-RU"/>
        </w:rPr>
        <w:t xml:space="preserve">Крім цього збережена функція може бути викликана і в операторі </w:t>
      </w:r>
      <w:r>
        <w:t>SQL</w:t>
      </w:r>
      <w:r w:rsidRPr="00B051EA">
        <w:rPr>
          <w:lang w:val="ru-RU"/>
        </w:rPr>
        <w:t>.</w:t>
      </w:r>
    </w:p>
    <w:p w:rsidR="00A45B17" w:rsidRPr="00B051EA" w:rsidRDefault="00A45B17" w:rsidP="00A45B17">
      <w:pPr>
        <w:pStyle w:val="2"/>
        <w:rPr>
          <w:lang w:val="ru-RU"/>
        </w:rPr>
      </w:pPr>
      <w:bookmarkStart w:id="558" w:name="_Toc57401576"/>
      <w:bookmarkStart w:id="559" w:name="_Toc57480938"/>
      <w:bookmarkStart w:id="560" w:name="_Toc57569970"/>
      <w:bookmarkStart w:id="561" w:name="_Toc57749044"/>
      <w:r w:rsidRPr="00B051EA">
        <w:rPr>
          <w:lang w:val="ru-RU"/>
        </w:rPr>
        <w:t>Створення збережених процедур і функцій</w:t>
      </w:r>
      <w:bookmarkEnd w:id="558"/>
      <w:bookmarkEnd w:id="559"/>
      <w:bookmarkEnd w:id="560"/>
      <w:bookmarkEnd w:id="561"/>
    </w:p>
    <w:p w:rsidR="00A45B17" w:rsidRPr="00B051EA" w:rsidRDefault="00A45B17" w:rsidP="00A45B17">
      <w:pPr>
        <w:rPr>
          <w:lang w:val="ru-RU"/>
        </w:rPr>
      </w:pPr>
      <w:r w:rsidRPr="00B051EA">
        <w:rPr>
          <w:lang w:val="ru-RU"/>
        </w:rPr>
        <w:t>Для створення збереженої процедури використовується такий синтаксис:</w:t>
      </w:r>
    </w:p>
    <w:p w:rsidR="00A45B17" w:rsidRPr="00920F31" w:rsidRDefault="00A45B17" w:rsidP="00A45B17">
      <w:pPr>
        <w:pStyle w:val="a4"/>
        <w:spacing w:before="0" w:beforeAutospacing="0" w:after="0" w:afterAutospacing="0"/>
        <w:rPr>
          <w:rFonts w:ascii="Courier New" w:hAnsi="Courier New" w:cs="Courier New"/>
          <w:color w:val="333333"/>
        </w:rPr>
      </w:pPr>
      <w:r w:rsidRPr="00920F31">
        <w:rPr>
          <w:rStyle w:val="colorindigo"/>
          <w:rFonts w:ascii="Courier New" w:hAnsi="Courier New" w:cs="Courier New"/>
          <w:color w:val="4B0082"/>
        </w:rPr>
        <w:t>CREATE [OR REPLACE] PROCEDURE ім’я_процедури</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 xml:space="preserve">[(параметр1 [, параметр2, ...])] </w:t>
      </w:r>
      <w:r w:rsidRPr="00920F31">
        <w:rPr>
          <w:rStyle w:val="colorindigo"/>
          <w:rFonts w:ascii="Courier New" w:hAnsi="Courier New" w:cs="Courier New"/>
          <w:color w:val="4B0082"/>
        </w:rPr>
        <w:t>IS</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[розділ локальних оголошень]</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rPr>
        <w:t>BEGIN</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виконуваний розділ</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w:t>
      </w:r>
      <w:r w:rsidRPr="00920F31">
        <w:rPr>
          <w:rStyle w:val="colorindigo"/>
          <w:rFonts w:ascii="Courier New" w:hAnsi="Courier New" w:cs="Courier New"/>
          <w:color w:val="4B0082"/>
        </w:rPr>
        <w:t>EXCEPTION</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розділ обробки виключень]</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rPr>
        <w:t>END</w:t>
      </w:r>
      <w:r w:rsidRPr="00920F31">
        <w:rPr>
          <w:rStyle w:val="colorindigo"/>
          <w:rFonts w:ascii="Courier New" w:hAnsi="Courier New" w:cs="Courier New"/>
          <w:color w:val="4B0082"/>
          <w:lang w:val="ru-RU"/>
        </w:rPr>
        <w:t xml:space="preserve"> [ім'я процедури];</w:t>
      </w:r>
    </w:p>
    <w:p w:rsidR="00A45B17" w:rsidRPr="00920F31" w:rsidRDefault="00A45B17" w:rsidP="00A45B17">
      <w:pPr>
        <w:pStyle w:val="a4"/>
        <w:spacing w:before="0" w:beforeAutospacing="0" w:after="0" w:afterAutospacing="0"/>
        <w:rPr>
          <w:rFonts w:ascii="Courier New" w:hAnsi="Courier New" w:cs="Courier New"/>
          <w:lang w:val="ru-RU"/>
        </w:rPr>
      </w:pPr>
      <w:r w:rsidRPr="00920F31">
        <w:rPr>
          <w:rFonts w:ascii="Courier New" w:hAnsi="Courier New" w:cs="Courier New"/>
          <w:lang w:val="ru-RU"/>
        </w:rPr>
        <w:t>створення збереженої функції:</w:t>
      </w:r>
    </w:p>
    <w:p w:rsidR="00A45B17" w:rsidRPr="00920F31" w:rsidRDefault="00A45B17" w:rsidP="00A45B17">
      <w:pPr>
        <w:pStyle w:val="a4"/>
        <w:spacing w:before="0" w:beforeAutospacing="0" w:after="0" w:afterAutospacing="0"/>
        <w:rPr>
          <w:rFonts w:ascii="Courier New" w:hAnsi="Courier New" w:cs="Courier New"/>
          <w:color w:val="333333"/>
        </w:rPr>
      </w:pPr>
      <w:r w:rsidRPr="00920F31">
        <w:rPr>
          <w:rStyle w:val="colorindigo"/>
          <w:rFonts w:ascii="Courier New" w:hAnsi="Courier New" w:cs="Courier New"/>
          <w:color w:val="4B0082"/>
        </w:rPr>
        <w:t>CREATE [OR REPLACE] FUNCTION ім’я_функції</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 xml:space="preserve">[(параметр1 [, параметр2, ...]] </w:t>
      </w:r>
      <w:r w:rsidRPr="00920F31">
        <w:rPr>
          <w:rStyle w:val="colorindigo"/>
          <w:rFonts w:ascii="Courier New" w:hAnsi="Courier New" w:cs="Courier New"/>
          <w:color w:val="4B0082"/>
        </w:rPr>
        <w:t>RETURN</w:t>
      </w:r>
      <w:r w:rsidRPr="00920F31">
        <w:rPr>
          <w:rStyle w:val="colorindigo"/>
          <w:rFonts w:ascii="Courier New" w:hAnsi="Courier New" w:cs="Courier New"/>
          <w:color w:val="4B0082"/>
          <w:lang w:val="ru-RU"/>
        </w:rPr>
        <w:t xml:space="preserve"> тип_даних </w:t>
      </w:r>
      <w:r w:rsidRPr="00920F31">
        <w:rPr>
          <w:rStyle w:val="colorindigo"/>
          <w:rFonts w:ascii="Courier New" w:hAnsi="Courier New" w:cs="Courier New"/>
          <w:color w:val="4B0082"/>
        </w:rPr>
        <w:t>IS</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[розділ локальних оголошень]</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rPr>
        <w:t>BEGIN</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виконуваний розділ</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w:t>
      </w:r>
      <w:r w:rsidRPr="00920F31">
        <w:rPr>
          <w:rStyle w:val="colorindigo"/>
          <w:rFonts w:ascii="Courier New" w:hAnsi="Courier New" w:cs="Courier New"/>
          <w:color w:val="4B0082"/>
        </w:rPr>
        <w:t>EXCEPTION</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lang w:val="ru-RU"/>
        </w:rPr>
        <w:t>розділ обробки виключень]</w:t>
      </w:r>
    </w:p>
    <w:p w:rsidR="00A45B17" w:rsidRPr="00920F31" w:rsidRDefault="00A45B17" w:rsidP="00A45B17">
      <w:pPr>
        <w:pStyle w:val="a4"/>
        <w:spacing w:before="0" w:beforeAutospacing="0" w:after="0" w:afterAutospacing="0"/>
        <w:rPr>
          <w:rFonts w:ascii="Courier New" w:hAnsi="Courier New" w:cs="Courier New"/>
          <w:color w:val="333333"/>
          <w:lang w:val="ru-RU"/>
        </w:rPr>
      </w:pPr>
      <w:r w:rsidRPr="00920F31">
        <w:rPr>
          <w:rStyle w:val="colorindigo"/>
          <w:rFonts w:ascii="Courier New" w:hAnsi="Courier New" w:cs="Courier New"/>
          <w:color w:val="4B0082"/>
        </w:rPr>
        <w:t>END</w:t>
      </w:r>
      <w:r w:rsidRPr="00920F31">
        <w:rPr>
          <w:rStyle w:val="colorindigo"/>
          <w:rFonts w:ascii="Courier New" w:hAnsi="Courier New" w:cs="Courier New"/>
          <w:color w:val="4B0082"/>
          <w:lang w:val="ru-RU"/>
        </w:rPr>
        <w:t xml:space="preserve"> [ім'я функції];</w:t>
      </w:r>
    </w:p>
    <w:p w:rsidR="00A45B17" w:rsidRPr="00B051EA" w:rsidRDefault="00A45B17" w:rsidP="00A45B17">
      <w:pPr>
        <w:rPr>
          <w:lang w:val="ru-RU"/>
        </w:rPr>
      </w:pPr>
      <w:r w:rsidRPr="00B051EA">
        <w:rPr>
          <w:lang w:val="ru-RU"/>
        </w:rPr>
        <w:t xml:space="preserve">Збережені процедури і функції, що викликаються блоками </w:t>
      </w:r>
      <w:r>
        <w:t>PL</w:t>
      </w:r>
      <w:r w:rsidRPr="00B051EA">
        <w:rPr>
          <w:lang w:val="ru-RU"/>
        </w:rPr>
        <w:t xml:space="preserve"> / </w:t>
      </w:r>
      <w:r>
        <w:t>SQL</w:t>
      </w:r>
      <w:r w:rsidRPr="00B051EA">
        <w:rPr>
          <w:lang w:val="ru-RU"/>
        </w:rPr>
        <w:t>, процедурами і функціями, тригерами, викликаються завданням імені функції або процедури з вказівкою списку фактичних параметрів. Якщо викликається функція, то вона повинна бути частиною виразу; процедура викликається як окремий оператор.</w:t>
      </w:r>
    </w:p>
    <w:p w:rsidR="00A45B17" w:rsidRPr="00B051EA" w:rsidRDefault="00A45B17" w:rsidP="00A45B17">
      <w:pPr>
        <w:pStyle w:val="a4"/>
        <w:rPr>
          <w:lang w:val="ru-RU"/>
        </w:rPr>
      </w:pPr>
      <w:r w:rsidRPr="00B051EA">
        <w:rPr>
          <w:lang w:val="ru-RU"/>
        </w:rPr>
        <w:t xml:space="preserve">Для виклику з </w:t>
      </w:r>
      <w:r>
        <w:t>SQL</w:t>
      </w:r>
      <w:r w:rsidRPr="00B051EA">
        <w:rPr>
          <w:lang w:val="ru-RU"/>
        </w:rPr>
        <w:t xml:space="preserve"> * </w:t>
      </w:r>
      <w:r>
        <w:t>PLUS</w:t>
      </w:r>
      <w:r w:rsidRPr="00B051EA">
        <w:rPr>
          <w:lang w:val="ru-RU"/>
        </w:rPr>
        <w:t xml:space="preserve"> збереженої процедури:</w:t>
      </w:r>
    </w:p>
    <w:p w:rsidR="00A45B17" w:rsidRPr="00B051EA" w:rsidRDefault="00A45B17" w:rsidP="00A45B17">
      <w:pPr>
        <w:pStyle w:val="a4"/>
        <w:rPr>
          <w:color w:val="333333"/>
          <w:lang w:val="ru-RU"/>
        </w:rPr>
      </w:pPr>
      <w:r w:rsidRPr="00B051EA">
        <w:rPr>
          <w:color w:val="333333"/>
          <w:lang w:val="ru-RU"/>
        </w:rPr>
        <w:t xml:space="preserve"> </w:t>
      </w:r>
      <w:r>
        <w:rPr>
          <w:rStyle w:val="colorindigo"/>
          <w:rFonts w:ascii="Arial" w:hAnsi="Arial" w:cs="Arial"/>
          <w:color w:val="4B0082"/>
        </w:rPr>
        <w:t>EXECUTE</w:t>
      </w:r>
      <w:r w:rsidRPr="00B051EA">
        <w:rPr>
          <w:rStyle w:val="colorindigo"/>
          <w:rFonts w:ascii="Arial" w:hAnsi="Arial" w:cs="Arial"/>
          <w:color w:val="4B0082"/>
          <w:lang w:val="ru-RU"/>
        </w:rPr>
        <w:t xml:space="preserve"> ім’я_процедури (список_фактичних_параметрів);</w:t>
      </w:r>
    </w:p>
    <w:p w:rsidR="00A45B17" w:rsidRPr="00B051EA" w:rsidRDefault="00A45B17" w:rsidP="00A45B17">
      <w:pPr>
        <w:rPr>
          <w:lang w:val="ru-RU"/>
        </w:rPr>
      </w:pPr>
      <w:r w:rsidRPr="00B051EA">
        <w:rPr>
          <w:lang w:val="ru-RU"/>
        </w:rPr>
        <w:t xml:space="preserve">Оскільки функція з інтерактивного редактора не може бути безпосередньо викликана, для її виклику необхідно використовувати блок </w:t>
      </w:r>
      <w:r>
        <w:t>PL</w:t>
      </w:r>
      <w:r w:rsidRPr="00B051EA">
        <w:rPr>
          <w:lang w:val="ru-RU"/>
        </w:rPr>
        <w:t xml:space="preserve"> / </w:t>
      </w:r>
      <w:r>
        <w:t>SQL</w:t>
      </w:r>
      <w:r w:rsidRPr="00B051EA">
        <w:rPr>
          <w:lang w:val="ru-RU"/>
        </w:rPr>
        <w:t xml:space="preserve">, анонімний або іменований, або оператор </w:t>
      </w:r>
      <w:r>
        <w:t>SQL</w:t>
      </w:r>
      <w:r w:rsidRPr="00B051EA">
        <w:rPr>
          <w:lang w:val="ru-RU"/>
        </w:rPr>
        <w:t>.</w:t>
      </w:r>
    </w:p>
    <w:p w:rsidR="00A45B17" w:rsidRPr="00B051EA" w:rsidRDefault="00A45B17" w:rsidP="00A45B17">
      <w:pPr>
        <w:pStyle w:val="2"/>
        <w:rPr>
          <w:lang w:val="ru-RU"/>
        </w:rPr>
      </w:pPr>
      <w:r w:rsidRPr="00B051EA">
        <w:rPr>
          <w:lang w:val="ru-RU"/>
        </w:rPr>
        <w:t xml:space="preserve"> </w:t>
      </w:r>
      <w:bookmarkStart w:id="562" w:name="_Toc57401577"/>
      <w:bookmarkStart w:id="563" w:name="_Toc57480939"/>
      <w:bookmarkStart w:id="564" w:name="_Toc57569971"/>
      <w:bookmarkStart w:id="565" w:name="_Toc57749045"/>
      <w:r w:rsidRPr="00B051EA">
        <w:rPr>
          <w:lang w:val="ru-RU"/>
        </w:rPr>
        <w:t>Параметри процедур і функцій</w:t>
      </w:r>
      <w:bookmarkEnd w:id="562"/>
      <w:bookmarkEnd w:id="563"/>
      <w:bookmarkEnd w:id="564"/>
      <w:bookmarkEnd w:id="565"/>
      <w:r w:rsidRPr="00B051EA">
        <w:rPr>
          <w:lang w:val="ru-RU"/>
        </w:rPr>
        <w:t xml:space="preserve"> </w:t>
      </w:r>
    </w:p>
    <w:p w:rsidR="00A45B17" w:rsidRPr="00B051EA" w:rsidRDefault="00A45B17" w:rsidP="00A45B17">
      <w:pPr>
        <w:rPr>
          <w:lang w:val="ru-RU"/>
        </w:rPr>
      </w:pPr>
      <w:r w:rsidRPr="00B051EA">
        <w:rPr>
          <w:lang w:val="ru-RU"/>
        </w:rPr>
        <w:t>Для передачі інформації використовуються параметри. Змінні або вирази, перераховані в списку параметрів в специфікації програми, називаються формальними параметрами, а перераховані в списку параметрів при виклику називаються фактичними аргументами. При виклику фактичні аргументи обчислюються і результуючі значення присвоюються формальним параметрам, причому виконуються необхідні перетворення типів, тому формальні параметри та фактичні аргументи повинні мати сумісні типи.</w:t>
      </w:r>
    </w:p>
    <w:p w:rsidR="00A45B17" w:rsidRPr="00B051EA" w:rsidRDefault="00A45B17" w:rsidP="00A45B17">
      <w:pPr>
        <w:rPr>
          <w:lang w:val="ru-RU"/>
        </w:rPr>
      </w:pPr>
      <w:r w:rsidRPr="00B051EA">
        <w:rPr>
          <w:lang w:val="ru-RU"/>
        </w:rPr>
        <w:t>Список параметрів є перерахування цих параметрів через кому. Кожен формальний параметр може бути описаний таким синтаксисом:</w:t>
      </w:r>
    </w:p>
    <w:p w:rsidR="00A45B17" w:rsidRPr="00B051EA" w:rsidRDefault="00A45B17" w:rsidP="00A45B17">
      <w:pPr>
        <w:pStyle w:val="a4"/>
        <w:rPr>
          <w:color w:val="333333"/>
          <w:lang w:val="ru-RU"/>
        </w:rPr>
      </w:pPr>
      <w:r w:rsidRPr="00B051EA">
        <w:rPr>
          <w:rStyle w:val="colorindigo"/>
          <w:rFonts w:ascii="Arial" w:hAnsi="Arial" w:cs="Arial"/>
          <w:color w:val="4B0082"/>
          <w:lang w:val="ru-RU"/>
        </w:rPr>
        <w:t>Ім’я_параметра [вид] тип [{: = │</w:t>
      </w:r>
      <w:r>
        <w:rPr>
          <w:rStyle w:val="colorindigo"/>
          <w:rFonts w:ascii="Arial" w:hAnsi="Arial" w:cs="Arial"/>
          <w:color w:val="4B0082"/>
        </w:rPr>
        <w:t>DEFAULT</w:t>
      </w:r>
      <w:r w:rsidRPr="00B051EA">
        <w:rPr>
          <w:rStyle w:val="colorindigo"/>
          <w:rFonts w:ascii="Arial" w:hAnsi="Arial" w:cs="Arial"/>
          <w:color w:val="4B0082"/>
          <w:lang w:val="ru-RU"/>
        </w:rPr>
        <w:t>} значення];</w:t>
      </w:r>
    </w:p>
    <w:p w:rsidR="00A45B17" w:rsidRPr="00B051EA" w:rsidRDefault="00A45B17" w:rsidP="00A45B17">
      <w:pPr>
        <w:rPr>
          <w:lang w:val="ru-RU"/>
        </w:rPr>
      </w:pPr>
      <w:r w:rsidRPr="00B051EA">
        <w:rPr>
          <w:lang w:val="ru-RU"/>
        </w:rPr>
        <w:t xml:space="preserve">Параметр </w:t>
      </w:r>
      <w:r w:rsidRPr="00B051EA">
        <w:rPr>
          <w:i/>
          <w:iCs/>
          <w:lang w:val="ru-RU"/>
        </w:rPr>
        <w:t>вид</w:t>
      </w:r>
      <w:r w:rsidRPr="00B051EA">
        <w:rPr>
          <w:lang w:val="ru-RU"/>
        </w:rPr>
        <w:t xml:space="preserve"> визначає режим передачі параметра. Є три режими передачі параметрів: </w:t>
      </w:r>
      <w:r>
        <w:t>IN</w:t>
      </w:r>
      <w:r w:rsidRPr="00B051EA">
        <w:rPr>
          <w:lang w:val="ru-RU"/>
        </w:rPr>
        <w:t xml:space="preserve"> (за замовчуванням), </w:t>
      </w:r>
      <w:r>
        <w:t>OUT</w:t>
      </w:r>
      <w:r w:rsidRPr="00B051EA">
        <w:rPr>
          <w:lang w:val="ru-RU"/>
        </w:rPr>
        <w:t xml:space="preserve"> і </w:t>
      </w:r>
      <w:r>
        <w:t>IN</w:t>
      </w:r>
      <w:r w:rsidRPr="00B051EA">
        <w:rPr>
          <w:lang w:val="ru-RU"/>
        </w:rPr>
        <w:t xml:space="preserve"> </w:t>
      </w:r>
      <w:r>
        <w:t>OUT</w:t>
      </w:r>
      <w:r w:rsidRPr="00B051EA">
        <w:rPr>
          <w:lang w:val="ru-RU"/>
        </w:rPr>
        <w:t xml:space="preserve">. Вони використовуються для позначення відповідності вхідних, вихідних і модифікованих параметрів. Бажано не використовувати режими </w:t>
      </w:r>
      <w:r>
        <w:t>OUT</w:t>
      </w:r>
      <w:r w:rsidRPr="00B051EA">
        <w:rPr>
          <w:lang w:val="ru-RU"/>
        </w:rPr>
        <w:t xml:space="preserve"> і </w:t>
      </w:r>
      <w:r>
        <w:t>IN</w:t>
      </w:r>
      <w:r w:rsidRPr="00B051EA">
        <w:rPr>
          <w:lang w:val="ru-RU"/>
        </w:rPr>
        <w:t xml:space="preserve"> </w:t>
      </w:r>
      <w:r>
        <w:t>OUT</w:t>
      </w:r>
      <w:r w:rsidRPr="00B051EA">
        <w:rPr>
          <w:lang w:val="ru-RU"/>
        </w:rPr>
        <w:t xml:space="preserve"> при написанні функцій, щоб уникнути побічних ефектів.</w:t>
      </w:r>
    </w:p>
    <w:p w:rsidR="00A45B17" w:rsidRPr="00B051EA" w:rsidRDefault="00A45B17" w:rsidP="00A45B17">
      <w:pPr>
        <w:rPr>
          <w:lang w:val="ru-RU"/>
        </w:rPr>
      </w:pPr>
      <w:r w:rsidRPr="00B051EA">
        <w:rPr>
          <w:lang w:val="ru-RU"/>
        </w:rPr>
        <w:t xml:space="preserve">Фактичний аргумент, що указується на місці </w:t>
      </w:r>
      <w:r>
        <w:t>IN</w:t>
      </w:r>
      <w:r w:rsidRPr="00B051EA">
        <w:rPr>
          <w:lang w:val="ru-RU"/>
        </w:rPr>
        <w:t xml:space="preserve">-параметра, повинен бути константою, літералом, проініціалізованою змінної або виразом, і на відміну від </w:t>
      </w:r>
      <w:r>
        <w:t>OUT</w:t>
      </w:r>
      <w:r w:rsidRPr="00B051EA">
        <w:rPr>
          <w:lang w:val="ru-RU"/>
        </w:rPr>
        <w:t xml:space="preserve">- і </w:t>
      </w:r>
      <w:r>
        <w:t>IN</w:t>
      </w:r>
      <w:r w:rsidRPr="00B051EA">
        <w:rPr>
          <w:lang w:val="ru-RU"/>
        </w:rPr>
        <w:t xml:space="preserve"> </w:t>
      </w:r>
      <w:r>
        <w:t>OUT</w:t>
      </w:r>
      <w:r w:rsidRPr="00B051EA">
        <w:rPr>
          <w:lang w:val="ru-RU"/>
        </w:rPr>
        <w:t xml:space="preserve">-параметрів </w:t>
      </w:r>
      <w:r>
        <w:t>IN</w:t>
      </w:r>
      <w:r w:rsidRPr="00B051EA">
        <w:rPr>
          <w:lang w:val="ru-RU"/>
        </w:rPr>
        <w:t xml:space="preserve">-параметр може мати значення за замовчуванням. Якщо параметр передається з варіантом </w:t>
      </w:r>
      <w:r>
        <w:t>IN</w:t>
      </w:r>
      <w:r w:rsidRPr="00B051EA">
        <w:rPr>
          <w:lang w:val="ru-RU"/>
        </w:rPr>
        <w:t>, то в підпрограмі йому не можна присвоювати значення.</w:t>
      </w:r>
    </w:p>
    <w:p w:rsidR="00A45B17" w:rsidRPr="00B051EA" w:rsidRDefault="00A45B17" w:rsidP="00A45B17">
      <w:pPr>
        <w:rPr>
          <w:lang w:val="ru-RU"/>
        </w:rPr>
      </w:pPr>
      <w:r w:rsidRPr="00B051EA">
        <w:rPr>
          <w:lang w:val="ru-RU"/>
        </w:rPr>
        <w:t xml:space="preserve">На місці </w:t>
      </w:r>
      <w:r>
        <w:t>OUT</w:t>
      </w:r>
      <w:r w:rsidRPr="00B051EA">
        <w:rPr>
          <w:lang w:val="ru-RU"/>
        </w:rPr>
        <w:t xml:space="preserve">- або </w:t>
      </w:r>
      <w:r>
        <w:t>IN</w:t>
      </w:r>
      <w:r w:rsidRPr="00B051EA">
        <w:rPr>
          <w:lang w:val="ru-RU"/>
        </w:rPr>
        <w:t xml:space="preserve"> </w:t>
      </w:r>
      <w:r>
        <w:t>OUT</w:t>
      </w:r>
      <w:r w:rsidRPr="00B051EA">
        <w:rPr>
          <w:lang w:val="ru-RU"/>
        </w:rPr>
        <w:t xml:space="preserve">-параметра може бути вказана тільки змінна. Як і змінні, </w:t>
      </w:r>
      <w:r>
        <w:t>OUT</w:t>
      </w:r>
      <w:r w:rsidRPr="00B051EA">
        <w:rPr>
          <w:lang w:val="ru-RU"/>
        </w:rPr>
        <w:t xml:space="preserve">-параметри ініціалізуються </w:t>
      </w:r>
      <w:r>
        <w:t>NULL</w:t>
      </w:r>
      <w:r w:rsidRPr="00B051EA">
        <w:rPr>
          <w:lang w:val="ru-RU"/>
        </w:rPr>
        <w:t xml:space="preserve">-значенням, і тип </w:t>
      </w:r>
      <w:r>
        <w:t>OUT</w:t>
      </w:r>
      <w:r w:rsidRPr="00B051EA">
        <w:rPr>
          <w:lang w:val="ru-RU"/>
        </w:rPr>
        <w:t xml:space="preserve">-параметра не може бути підтипом, визначеним як </w:t>
      </w:r>
      <w:r>
        <w:t>NOT</w:t>
      </w:r>
      <w:r w:rsidRPr="00B051EA">
        <w:rPr>
          <w:lang w:val="ru-RU"/>
        </w:rPr>
        <w:t xml:space="preserve"> </w:t>
      </w:r>
      <w:r>
        <w:t>NULL</w:t>
      </w:r>
      <w:r w:rsidRPr="00B051EA">
        <w:rPr>
          <w:lang w:val="ru-RU"/>
        </w:rPr>
        <w:t xml:space="preserve">. В іншому випадку генерується виключення </w:t>
      </w:r>
      <w:r>
        <w:t>VALUE</w:t>
      </w:r>
      <w:r w:rsidRPr="00B051EA">
        <w:rPr>
          <w:lang w:val="ru-RU"/>
        </w:rPr>
        <w:t>_</w:t>
      </w:r>
      <w:r>
        <w:t>ERROR</w:t>
      </w:r>
      <w:r w:rsidRPr="00B051EA">
        <w:rPr>
          <w:lang w:val="ru-RU"/>
        </w:rPr>
        <w:t>.</w:t>
      </w:r>
    </w:p>
    <w:p w:rsidR="00A45B17" w:rsidRPr="00B051EA" w:rsidRDefault="00A45B17" w:rsidP="00A45B17">
      <w:pPr>
        <w:rPr>
          <w:lang w:val="ru-RU"/>
        </w:rPr>
      </w:pPr>
      <w:r w:rsidRPr="00B051EA">
        <w:rPr>
          <w:lang w:val="ru-RU"/>
        </w:rPr>
        <w:t xml:space="preserve">Якщо при виконанні процедури або функції виникають виняткові ситуації, то управління передається до викликаючого блоку. Коли здійснюється нормальний вихід з підпрограми, то фактичним </w:t>
      </w:r>
      <w:r>
        <w:t>OUT</w:t>
      </w:r>
      <w:r w:rsidRPr="00B051EA">
        <w:rPr>
          <w:lang w:val="ru-RU"/>
        </w:rPr>
        <w:t xml:space="preserve">- і </w:t>
      </w:r>
      <w:r>
        <w:t>IN</w:t>
      </w:r>
      <w:r w:rsidRPr="00B051EA">
        <w:rPr>
          <w:lang w:val="ru-RU"/>
        </w:rPr>
        <w:t xml:space="preserve"> </w:t>
      </w:r>
      <w:r>
        <w:t>OUT</w:t>
      </w:r>
      <w:r w:rsidRPr="00B051EA">
        <w:rPr>
          <w:lang w:val="ru-RU"/>
        </w:rPr>
        <w:t>-аргументам присвоюються значення, а якщо виникають необроблені виключення, то значення не присвоюються.</w:t>
      </w:r>
    </w:p>
    <w:p w:rsidR="00A45B17" w:rsidRPr="00B051EA" w:rsidRDefault="00A45B17" w:rsidP="00A45B17">
      <w:pPr>
        <w:rPr>
          <w:lang w:val="ru-RU"/>
        </w:rPr>
      </w:pPr>
      <w:r w:rsidRPr="00B051EA">
        <w:rPr>
          <w:lang w:val="ru-RU"/>
        </w:rPr>
        <w:t xml:space="preserve">Параметр тип визначає припустимий тип даних для параметра. В якості типу параметра можуть використовуватися практично всі основні типи даних мови. Однак якщо використовуються типи </w:t>
      </w:r>
      <w:r>
        <w:t>CHAR</w:t>
      </w:r>
      <w:r w:rsidRPr="00B051EA">
        <w:rPr>
          <w:lang w:val="ru-RU"/>
        </w:rPr>
        <w:t xml:space="preserve">, </w:t>
      </w:r>
      <w:r>
        <w:t>VARCHAR</w:t>
      </w:r>
      <w:r w:rsidRPr="00B051EA">
        <w:rPr>
          <w:lang w:val="ru-RU"/>
        </w:rPr>
        <w:t xml:space="preserve">2 або </w:t>
      </w:r>
      <w:r>
        <w:t>NUMBER</w:t>
      </w:r>
      <w:r w:rsidRPr="00B051EA">
        <w:rPr>
          <w:lang w:val="ru-RU"/>
        </w:rPr>
        <w:t xml:space="preserve">, то не можна вказувати розмірність для цих типів даних, а для типу </w:t>
      </w:r>
      <w:r>
        <w:t>NUMBER</w:t>
      </w:r>
      <w:r w:rsidRPr="00B051EA">
        <w:rPr>
          <w:lang w:val="ru-RU"/>
        </w:rPr>
        <w:t xml:space="preserve"> – точність і масштаб..</w:t>
      </w:r>
    </w:p>
    <w:p w:rsidR="00A45B17" w:rsidRPr="00920F31" w:rsidRDefault="00A45B17" w:rsidP="00A45B17">
      <w:pPr>
        <w:rPr>
          <w:b/>
          <w:lang w:val="ru-RU"/>
        </w:rPr>
      </w:pPr>
      <w:bookmarkStart w:id="566" w:name="_Toc57401578"/>
      <w:r w:rsidRPr="00920F31">
        <w:rPr>
          <w:b/>
          <w:lang w:val="ru-RU"/>
        </w:rPr>
        <w:t>Порядок завдання параметрів.</w:t>
      </w:r>
      <w:bookmarkEnd w:id="566"/>
    </w:p>
    <w:p w:rsidR="00A45B17" w:rsidRPr="00B051EA" w:rsidRDefault="00A45B17" w:rsidP="00A45B17">
      <w:pPr>
        <w:rPr>
          <w:lang w:val="ru-RU"/>
        </w:rPr>
      </w:pPr>
      <w:r w:rsidRPr="00B051EA">
        <w:rPr>
          <w:lang w:val="ru-RU"/>
        </w:rPr>
        <w:t>При виклику програм можна записати список фактичних аргументів, використовуючи або позиційну, іменовану, змішану нотації, або передачу параметрів за замовченням:</w:t>
      </w:r>
    </w:p>
    <w:p w:rsidR="00A45B17" w:rsidRPr="00B051EA" w:rsidRDefault="00A45B17" w:rsidP="00A45B17">
      <w:pPr>
        <w:rPr>
          <w:lang w:val="ru-RU"/>
        </w:rPr>
      </w:pPr>
      <w:r w:rsidRPr="00B051EA">
        <w:rPr>
          <w:lang w:val="ru-RU"/>
        </w:rPr>
        <w:t>позиційна нотація– це передача списку параметрів простим перерахуванням, причому типи, кількість і порядок проходження параметрів повинні відповідати оголошеним раніше;</w:t>
      </w:r>
    </w:p>
    <w:p w:rsidR="00A45B17" w:rsidRPr="00B051EA" w:rsidRDefault="00A45B17" w:rsidP="00A45B17">
      <w:pPr>
        <w:rPr>
          <w:lang w:val="ru-RU"/>
        </w:rPr>
      </w:pPr>
      <w:r w:rsidRPr="00B051EA">
        <w:rPr>
          <w:lang w:val="ru-RU"/>
        </w:rPr>
        <w:t>в іменованої нотації стрілка =&gt; використовується як оператор асоціації, який пов'язує формальний параметр зліва від стрілки з фактичним аргументом праворуч від неї. При іменованій нотації параметри можуть вказуватися в будь-якому порядку;</w:t>
      </w:r>
    </w:p>
    <w:p w:rsidR="00A45B17" w:rsidRPr="00B051EA" w:rsidRDefault="00A45B17" w:rsidP="00A45B17">
      <w:pPr>
        <w:rPr>
          <w:lang w:val="ru-RU"/>
        </w:rPr>
      </w:pPr>
      <w:r w:rsidRPr="00B051EA">
        <w:rPr>
          <w:lang w:val="ru-RU"/>
        </w:rPr>
        <w:t>нотації можуть змішуватися (змішана нотація), але в цьому випадку позиційна вказівка параметрів має передувати іменованій;</w:t>
      </w:r>
    </w:p>
    <w:p w:rsidR="00A45B17" w:rsidRPr="00B051EA" w:rsidRDefault="00A45B17" w:rsidP="00A45B17">
      <w:pPr>
        <w:rPr>
          <w:lang w:val="ru-RU"/>
        </w:rPr>
      </w:pPr>
      <w:r w:rsidRPr="00B051EA">
        <w:rPr>
          <w:lang w:val="ru-RU"/>
        </w:rPr>
        <w:t xml:space="preserve">існує можливість передачі параметрів за замовчуванням. При цьому формальним параметрам повинні бути привласнені значення або оператором присвоювання, або через ключове слово </w:t>
      </w:r>
      <w:r>
        <w:t>DEFAULT</w:t>
      </w:r>
      <w:r w:rsidRPr="00B051EA">
        <w:rPr>
          <w:lang w:val="ru-RU"/>
        </w:rPr>
        <w:t>, і вони в списку фактичних параметрів повинні бути записані останніми.</w:t>
      </w:r>
    </w:p>
    <w:p w:rsidR="00A45B17" w:rsidRPr="00B051EA" w:rsidRDefault="00A45B17" w:rsidP="00A45B17">
      <w:pPr>
        <w:pStyle w:val="2"/>
        <w:rPr>
          <w:lang w:val="ru-RU"/>
        </w:rPr>
      </w:pPr>
      <w:bookmarkStart w:id="567" w:name="_Toc57401579"/>
      <w:bookmarkStart w:id="568" w:name="_Toc57480940"/>
      <w:bookmarkStart w:id="569" w:name="_Toc57569972"/>
      <w:bookmarkStart w:id="570" w:name="_Toc57749046"/>
      <w:r w:rsidRPr="00B051EA">
        <w:rPr>
          <w:lang w:val="ru-RU"/>
        </w:rPr>
        <w:t>Програми і залежності. Перекомпіляція програм</w:t>
      </w:r>
      <w:bookmarkEnd w:id="567"/>
      <w:bookmarkEnd w:id="568"/>
      <w:bookmarkEnd w:id="569"/>
      <w:bookmarkEnd w:id="570"/>
    </w:p>
    <w:p w:rsidR="00A45B17" w:rsidRPr="00B051EA" w:rsidRDefault="00A45B17" w:rsidP="00A45B17">
      <w:pPr>
        <w:rPr>
          <w:lang w:val="ru-RU"/>
        </w:rPr>
      </w:pPr>
      <w:r w:rsidRPr="00B051EA">
        <w:rPr>
          <w:lang w:val="ru-RU"/>
        </w:rPr>
        <w:t xml:space="preserve">Збережені функції і процедури зберігаються в скомпільованому вигляді в БД. При цьому, як правило, їх виконання зачіпає деякі об'єкти БД. Для забезпечення достовірності роботи таких процедур або функцій система постійно відстежує для кожної процедури або функції стан об'єктів, з якими вона пов'язана. Якщо якийсь із пов'язаних з нею об'єктів піддається модифікації за допомогою оператора </w:t>
      </w:r>
      <w:r>
        <w:t>DDL</w:t>
      </w:r>
      <w:r w:rsidRPr="00B051EA">
        <w:rPr>
          <w:lang w:val="ru-RU"/>
        </w:rPr>
        <w:t>, то процедура або функція оголошується системою недійсною або недостовірною (</w:t>
      </w:r>
      <w:r>
        <w:t>INVALID</w:t>
      </w:r>
      <w:r w:rsidRPr="00B051EA">
        <w:rPr>
          <w:lang w:val="ru-RU"/>
        </w:rPr>
        <w:t>). У цьому випадку процедуру або функцію, оголошену недостовірною, треба обов'язково перекомпілювати.</w:t>
      </w:r>
    </w:p>
    <w:p w:rsidR="00A45B17" w:rsidRPr="00B051EA" w:rsidRDefault="00A45B17" w:rsidP="00A45B17">
      <w:pPr>
        <w:rPr>
          <w:lang w:val="ru-RU"/>
        </w:rPr>
      </w:pPr>
      <w:r w:rsidRPr="00B051EA">
        <w:rPr>
          <w:lang w:val="ru-RU"/>
        </w:rPr>
        <w:t>Для того щоб перекомпілювати збережену процедуру, використовується команда:</w:t>
      </w:r>
    </w:p>
    <w:p w:rsidR="00A45B17" w:rsidRDefault="00A45B17" w:rsidP="00A45B17">
      <w:pPr>
        <w:pStyle w:val="a4"/>
        <w:rPr>
          <w:color w:val="333333"/>
        </w:rPr>
      </w:pPr>
      <w:r>
        <w:rPr>
          <w:rStyle w:val="colorindigo"/>
          <w:rFonts w:ascii="Arial" w:hAnsi="Arial" w:cs="Arial"/>
          <w:color w:val="4B0082"/>
        </w:rPr>
        <w:t>ALTER PROCEDURE ім’я_процедури COMPILE;</w:t>
      </w:r>
    </w:p>
    <w:p w:rsidR="00A45B17" w:rsidRDefault="00A45B17" w:rsidP="00A45B17">
      <w:r>
        <w:t>Команда ALTER FUNCTION перекомпілює збережену функцію:</w:t>
      </w:r>
    </w:p>
    <w:p w:rsidR="00A45B17" w:rsidRDefault="00A45B17" w:rsidP="00A45B17">
      <w:pPr>
        <w:pStyle w:val="a4"/>
        <w:rPr>
          <w:color w:val="333333"/>
        </w:rPr>
      </w:pPr>
      <w:r>
        <w:rPr>
          <w:rStyle w:val="colorindigo"/>
          <w:rFonts w:ascii="Arial" w:hAnsi="Arial" w:cs="Arial"/>
          <w:color w:val="4B0082"/>
        </w:rPr>
        <w:t>ALTER FUNCTION ім’я_функції COMPILE;</w:t>
      </w:r>
    </w:p>
    <w:p w:rsidR="00A45B17" w:rsidRPr="00B051EA" w:rsidRDefault="00A45B17" w:rsidP="00A45B17">
      <w:pPr>
        <w:rPr>
          <w:lang w:val="ru-RU"/>
        </w:rPr>
      </w:pPr>
      <w:r>
        <w:rPr>
          <w:lang w:val="ru-RU"/>
        </w:rPr>
        <w:t>Видалення п</w:t>
      </w:r>
      <w:r>
        <w:rPr>
          <w:lang w:val="uk-UA"/>
        </w:rPr>
        <w:t>роцедур та функцій</w:t>
      </w:r>
      <w:r w:rsidRPr="00B051EA">
        <w:rPr>
          <w:lang w:val="ru-RU"/>
        </w:rPr>
        <w:t xml:space="preserve"> з БД здійснюється</w:t>
      </w:r>
      <w:r>
        <w:rPr>
          <w:lang w:val="ru-RU"/>
        </w:rPr>
        <w:t xml:space="preserve"> так</w:t>
      </w:r>
      <w:r w:rsidRPr="00B051EA">
        <w:rPr>
          <w:lang w:val="ru-RU"/>
        </w:rPr>
        <w:t>:</w:t>
      </w:r>
    </w:p>
    <w:p w:rsidR="00A45B17" w:rsidRPr="00B051EA" w:rsidRDefault="00A45B17" w:rsidP="00A45B17">
      <w:pPr>
        <w:pStyle w:val="a4"/>
        <w:rPr>
          <w:color w:val="333333"/>
          <w:lang w:val="ru-RU"/>
        </w:rPr>
      </w:pPr>
      <w:r>
        <w:rPr>
          <w:rStyle w:val="colorindigo"/>
          <w:rFonts w:ascii="Arial" w:hAnsi="Arial" w:cs="Arial"/>
          <w:color w:val="4B0082"/>
        </w:rPr>
        <w:t>DROP</w:t>
      </w:r>
      <w:r w:rsidRPr="00B051EA">
        <w:rPr>
          <w:rStyle w:val="colorindigo"/>
          <w:rFonts w:ascii="Arial" w:hAnsi="Arial" w:cs="Arial"/>
          <w:color w:val="4B0082"/>
          <w:lang w:val="ru-RU"/>
        </w:rPr>
        <w:t xml:space="preserve"> {</w:t>
      </w:r>
      <w:r>
        <w:rPr>
          <w:rStyle w:val="colorindigo"/>
          <w:rFonts w:ascii="Arial" w:hAnsi="Arial" w:cs="Arial"/>
          <w:color w:val="4B0082"/>
        </w:rPr>
        <w:t>PROCEDURE</w:t>
      </w:r>
      <w:r w:rsidRPr="00B051EA">
        <w:rPr>
          <w:rStyle w:val="colorindigo"/>
          <w:rFonts w:ascii="Arial" w:hAnsi="Arial" w:cs="Arial"/>
          <w:color w:val="4B0082"/>
          <w:lang w:val="ru-RU"/>
        </w:rPr>
        <w:t xml:space="preserve"> │ </w:t>
      </w:r>
      <w:r>
        <w:rPr>
          <w:rStyle w:val="colorindigo"/>
          <w:rFonts w:ascii="Arial" w:hAnsi="Arial" w:cs="Arial"/>
          <w:color w:val="4B0082"/>
        </w:rPr>
        <w:t>FUNCTION</w:t>
      </w:r>
      <w:r w:rsidRPr="00B051EA">
        <w:rPr>
          <w:rStyle w:val="colorindigo"/>
          <w:rFonts w:ascii="Arial" w:hAnsi="Arial" w:cs="Arial"/>
          <w:color w:val="4B0082"/>
          <w:lang w:val="ru-RU"/>
        </w:rPr>
        <w:t>} ім’я_підпрограми;</w:t>
      </w:r>
    </w:p>
    <w:p w:rsidR="00A45B17" w:rsidRPr="00B051EA" w:rsidRDefault="00A45B17" w:rsidP="00A45B17">
      <w:pPr>
        <w:pStyle w:val="2"/>
        <w:rPr>
          <w:lang w:val="ru-RU"/>
        </w:rPr>
      </w:pPr>
      <w:bookmarkStart w:id="571" w:name="_Toc57401580"/>
      <w:bookmarkStart w:id="572" w:name="_Toc57480941"/>
      <w:bookmarkStart w:id="573" w:name="_Toc57569973"/>
      <w:bookmarkStart w:id="574" w:name="_Toc57749047"/>
      <w:r w:rsidRPr="00B051EA">
        <w:rPr>
          <w:lang w:val="ru-RU"/>
        </w:rPr>
        <w:t>Отримання інформації про процедури і функції</w:t>
      </w:r>
      <w:bookmarkEnd w:id="571"/>
      <w:bookmarkEnd w:id="572"/>
      <w:bookmarkEnd w:id="573"/>
      <w:bookmarkEnd w:id="574"/>
    </w:p>
    <w:p w:rsidR="00A45B17" w:rsidRPr="00B051EA" w:rsidRDefault="00A45B17" w:rsidP="00A45B17">
      <w:pPr>
        <w:rPr>
          <w:lang w:val="ru-RU"/>
        </w:rPr>
      </w:pPr>
      <w:r w:rsidRPr="00B051EA">
        <w:rPr>
          <w:lang w:val="ru-RU"/>
        </w:rPr>
        <w:t xml:space="preserve">Інформацію про процедури та функції можна отримати з подання словника даних </w:t>
      </w:r>
      <w:r>
        <w:t>USER</w:t>
      </w:r>
      <w:r w:rsidRPr="00B051EA">
        <w:rPr>
          <w:lang w:val="ru-RU"/>
        </w:rPr>
        <w:t>_</w:t>
      </w:r>
      <w:r>
        <w:t>OBJECTS</w:t>
      </w:r>
      <w:r w:rsidRPr="00B051EA">
        <w:rPr>
          <w:lang w:val="ru-RU"/>
        </w:rPr>
        <w:t>, наприклад, наступною командою:</w:t>
      </w:r>
    </w:p>
    <w:p w:rsidR="00A45B17" w:rsidRDefault="00A45B17" w:rsidP="00A45B17">
      <w:pPr>
        <w:pStyle w:val="a4"/>
        <w:rPr>
          <w:color w:val="333333"/>
        </w:rPr>
      </w:pPr>
      <w:r>
        <w:rPr>
          <w:rStyle w:val="colorindigo"/>
          <w:rFonts w:ascii="Arial" w:hAnsi="Arial" w:cs="Arial"/>
          <w:color w:val="4B0082"/>
        </w:rPr>
        <w:t>SELECT * FROM USER_OBJECTS;</w:t>
      </w:r>
    </w:p>
    <w:p w:rsidR="00A45B17" w:rsidRPr="00920F31" w:rsidRDefault="00A45B17" w:rsidP="00A45B17">
      <w:pPr>
        <w:rPr>
          <w:b/>
        </w:rPr>
      </w:pPr>
      <w:bookmarkStart w:id="575" w:name="_Toc57401581"/>
      <w:r w:rsidRPr="00920F31">
        <w:rPr>
          <w:b/>
        </w:rPr>
        <w:t>Приклади.</w:t>
      </w:r>
      <w:bookmarkEnd w:id="575"/>
    </w:p>
    <w:p w:rsidR="00A45B17" w:rsidRDefault="00A45B17" w:rsidP="00A45B17">
      <w:r w:rsidRPr="00B051EA">
        <w:rPr>
          <w:lang w:val="ru-RU"/>
        </w:rPr>
        <w:t xml:space="preserve">1. Створити збережену процедуру для підвищення вартості вкзаної книги в таблиці </w:t>
      </w:r>
      <w:r>
        <w:t>BOOKS</w:t>
      </w:r>
      <w:r w:rsidRPr="00B051EA">
        <w:rPr>
          <w:lang w:val="ru-RU"/>
        </w:rPr>
        <w:t xml:space="preserve"> на 10 %. </w:t>
      </w:r>
      <w:r>
        <w:t>Параметр: код книги.</w:t>
      </w:r>
    </w:p>
    <w:p w:rsidR="00A45B17" w:rsidRDefault="00A45B17" w:rsidP="00A45B17">
      <w:pPr>
        <w:pStyle w:val="a4"/>
      </w:pPr>
      <w:r>
        <w:t>Варіант 1.</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CREATE OR REPLACE PROCEDURE INCREASE</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(CODE_BOOK BOOKS.CODE_BOOK%TYPE) AS</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Q NUMBER(1) := 0;</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BEGIN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SELECT COUNT(*) INTO Q FROM BOOKS</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WHERE BOOKS.CODE_BOOK = INCREASE.CODE_BOOK;</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IF Q &lt;&gt; 0 THEN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UPDATE BOOKS SET PRICE = PRICE + PRICE*0.1</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WHERE BOOKS.CODE_BOOK = INCREASE.CODE_BOOK;</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ELSE</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RAISE_APPLICATION_ERROR(-20105, ‘В таблиці BOOKS</w:t>
      </w:r>
    </w:p>
    <w:p w:rsidR="00A45B17" w:rsidRPr="00920F31" w:rsidRDefault="00A45B17" w:rsidP="00A45B17">
      <w:pPr>
        <w:pStyle w:val="a4"/>
        <w:spacing w:before="0" w:beforeAutospacing="0" w:after="0" w:afterAutospacing="0"/>
        <w:rPr>
          <w:rFonts w:ascii="Courier New" w:hAnsi="Courier New" w:cs="Courier New"/>
          <w:lang w:val="ru-RU"/>
        </w:rPr>
      </w:pPr>
      <w:r w:rsidRPr="00920F31">
        <w:rPr>
          <w:rFonts w:ascii="Courier New" w:hAnsi="Courier New" w:cs="Courier New"/>
          <w:lang w:val="ru-RU"/>
        </w:rPr>
        <w:t>відсутня книга з зазначеним кодом’);</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END IF;</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END INCREASE;</w:t>
      </w:r>
    </w:p>
    <w:p w:rsidR="00A45B17" w:rsidRDefault="00A45B17" w:rsidP="00A45B17">
      <w:pPr>
        <w:pStyle w:val="a4"/>
        <w:spacing w:before="0" w:beforeAutospacing="0" w:after="0" w:afterAutospacing="0"/>
      </w:pPr>
    </w:p>
    <w:p w:rsidR="00A45B17" w:rsidRDefault="00A45B17" w:rsidP="00A45B17">
      <w:r>
        <w:t>Виконання процедури INCREASE (варіант 1) реалізується оператором EXECUTE INCREASE (1);</w:t>
      </w:r>
    </w:p>
    <w:p w:rsidR="00A45B17" w:rsidRDefault="00A45B17" w:rsidP="00A45B17">
      <w:r>
        <w:t>Варіант 2.</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CREATE OR REPLACE PROCEDURE INCREASE</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(CODE_BOOK BOOKS.CODE_BOOK%TYPE) AS</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BEGIN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UPDATE BOOKS SET PRICE = PRICE*1.1</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WHERE BOOKS.CODE_BOOK = INCREASE.CODE_BOOK;</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IF SQL%NOTFOUND THEN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RAISE_APPLICATION_ERROR(-20105, ‘В таблиці BOOKS</w:t>
      </w:r>
    </w:p>
    <w:p w:rsidR="00A45B17" w:rsidRPr="00920F31" w:rsidRDefault="00A45B17" w:rsidP="00A45B17">
      <w:pPr>
        <w:pStyle w:val="a4"/>
        <w:spacing w:before="0" w:beforeAutospacing="0" w:after="0" w:afterAutospacing="0"/>
        <w:rPr>
          <w:rFonts w:ascii="Courier New" w:hAnsi="Courier New" w:cs="Courier New"/>
          <w:lang w:val="ru-RU"/>
        </w:rPr>
      </w:pPr>
      <w:r w:rsidRPr="00920F31">
        <w:rPr>
          <w:rFonts w:ascii="Courier New" w:hAnsi="Courier New" w:cs="Courier New"/>
          <w:lang w:val="ru-RU"/>
        </w:rPr>
        <w:t>відсутня книга з зазначеним кодом’);</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END IF;</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END INCREASE;</w:t>
      </w:r>
    </w:p>
    <w:p w:rsidR="00A45B17" w:rsidRDefault="00A45B17" w:rsidP="00A45B17">
      <w:r>
        <w:t>Виконання процедури INCREASE (варіант 2) реалізується оператором EXECUTE INCREASE (1);</w:t>
      </w:r>
    </w:p>
    <w:p w:rsidR="00A45B17" w:rsidRDefault="00A45B17" w:rsidP="00A45B17">
      <w:r>
        <w:t>2. Створити збережену процедуру, що при надходженні книжок продавцю або додає вказану кількість до кількості вже існуючих у продавця таких же книжок, поновлюючи відповідний запис в таблиці BOOKS_DELIVERY, або додає новий запис до таблиці BOOKS_DELIVERY, якщо у продавця книг такого найменування немає.</w:t>
      </w:r>
    </w:p>
    <w:p w:rsidR="00A45B17" w:rsidRPr="00B051EA" w:rsidRDefault="00A45B17" w:rsidP="00A45B17">
      <w:pPr>
        <w:rPr>
          <w:lang w:val="ru-RU"/>
        </w:rPr>
      </w:pPr>
      <w:r w:rsidRPr="00B051EA">
        <w:rPr>
          <w:lang w:val="ru-RU"/>
        </w:rPr>
        <w:t>Параметри: код книги, кількість одиниць, прізвище продавця.</w:t>
      </w:r>
    </w:p>
    <w:p w:rsidR="00A45B17" w:rsidRDefault="00A45B17" w:rsidP="00A45B17">
      <w:r>
        <w:t>Створення процедури:</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CREATE OR REPLACE PROCEDURE ADD_BOOKS</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(CODE_BOOK NUMBER, QUANTITY NUMBER, SALESMAN VARCHAR2) IS</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Q NUMBER(5) := 0;</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BEGIN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SELECT COUNT(*) INTO Q FROM BOOKS_DELIVERY</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WHERE BOOKS_DELIVERY.CODE_BOOK = ADD_BOOKS.CODE_BOOK AND BOOKS_DELIVERY.SALESMAN = ADD_BOOKS.SALESMAN;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IF Q &lt;&gt; 0 THEN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UPDATE BOOKS_DELIVERY SET</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QUANTITY = QUANTITY + ADD_BOOKS.QUANTITY</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WHERE BOOKS_DELIVERY.CODE_BOOK = ADD_BOOKS.CODE_BOOK AND BOOKS_DELIVERY.SALESMAN = ADD_BOOKS.SALESMAN;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ELSE</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INSERT INTO BOOKS_DELIVERY VALUES</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(CODE_OP.NEXTVAL,</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ADD_BOOKS.CODE_BOOK, ADD_BOOKS.SALESMAN,</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ADD_BOOKS.QUANTITY, SYSDATE);</w:t>
      </w:r>
    </w:p>
    <w:p w:rsidR="00A45B17" w:rsidRPr="00920F31" w:rsidRDefault="00A45B17" w:rsidP="00A45B17">
      <w:pPr>
        <w:pStyle w:val="a4"/>
        <w:spacing w:before="0" w:beforeAutospacing="0" w:after="0" w:afterAutospacing="0"/>
        <w:rPr>
          <w:rFonts w:ascii="Courier New" w:hAnsi="Courier New" w:cs="Courier New"/>
        </w:rPr>
      </w:pPr>
      <w:r w:rsidRPr="00920F31">
        <w:rPr>
          <w:rFonts w:ascii="Courier New" w:hAnsi="Courier New" w:cs="Courier New"/>
        </w:rPr>
        <w:t>END IF;</w:t>
      </w:r>
    </w:p>
    <w:p w:rsidR="00A45B17" w:rsidRPr="00920F31" w:rsidRDefault="00A45B17" w:rsidP="00A45B17">
      <w:pPr>
        <w:pStyle w:val="a4"/>
        <w:spacing w:before="0" w:beforeAutospacing="0" w:after="0" w:afterAutospacing="0"/>
        <w:rPr>
          <w:rFonts w:ascii="Courier New" w:hAnsi="Courier New" w:cs="Courier New"/>
          <w:lang w:val="ru-RU"/>
        </w:rPr>
      </w:pPr>
      <w:r w:rsidRPr="00920F31">
        <w:rPr>
          <w:rFonts w:ascii="Courier New" w:hAnsi="Courier New" w:cs="Courier New"/>
        </w:rPr>
        <w:t>END</w:t>
      </w:r>
      <w:r w:rsidRPr="00920F31">
        <w:rPr>
          <w:rFonts w:ascii="Courier New" w:hAnsi="Courier New" w:cs="Courier New"/>
          <w:lang w:val="ru-RU"/>
        </w:rPr>
        <w:t xml:space="preserve"> </w:t>
      </w:r>
      <w:r w:rsidRPr="00920F31">
        <w:rPr>
          <w:rFonts w:ascii="Courier New" w:hAnsi="Courier New" w:cs="Courier New"/>
        </w:rPr>
        <w:t>ADD</w:t>
      </w:r>
      <w:r w:rsidRPr="00920F31">
        <w:rPr>
          <w:rFonts w:ascii="Courier New" w:hAnsi="Courier New" w:cs="Courier New"/>
          <w:lang w:val="ru-RU"/>
        </w:rPr>
        <w:t>_</w:t>
      </w:r>
      <w:r w:rsidRPr="00920F31">
        <w:rPr>
          <w:rFonts w:ascii="Courier New" w:hAnsi="Courier New" w:cs="Courier New"/>
        </w:rPr>
        <w:t>BOOKS</w:t>
      </w:r>
      <w:r w:rsidRPr="00920F31">
        <w:rPr>
          <w:rFonts w:ascii="Courier New" w:hAnsi="Courier New" w:cs="Courier New"/>
          <w:lang w:val="ru-RU"/>
        </w:rPr>
        <w:t>;</w:t>
      </w:r>
    </w:p>
    <w:p w:rsidR="00A45B17" w:rsidRPr="00B051EA" w:rsidRDefault="00A45B17" w:rsidP="00A45B17">
      <w:pPr>
        <w:rPr>
          <w:lang w:val="ru-RU"/>
        </w:rPr>
      </w:pPr>
      <w:r w:rsidRPr="00B051EA">
        <w:rPr>
          <w:lang w:val="ru-RU"/>
        </w:rPr>
        <w:t xml:space="preserve">Виконання процедури </w:t>
      </w:r>
      <w:r>
        <w:t>ADD</w:t>
      </w:r>
      <w:r w:rsidRPr="00B051EA">
        <w:rPr>
          <w:lang w:val="ru-RU"/>
        </w:rPr>
        <w:t>_</w:t>
      </w:r>
      <w:r>
        <w:t>BOOKS</w:t>
      </w:r>
      <w:r w:rsidRPr="00B051EA">
        <w:rPr>
          <w:lang w:val="ru-RU"/>
        </w:rPr>
        <w:t xml:space="preserve"> реалізується такими операторами:</w:t>
      </w:r>
    </w:p>
    <w:p w:rsidR="00A45B17" w:rsidRDefault="00A45B17" w:rsidP="00A45B17">
      <w:pPr>
        <w:pStyle w:val="a4"/>
      </w:pPr>
      <w:r>
        <w:t>EXECUTE ADD_BOOKS(1, 10, 'Іванов І. І.');</w:t>
      </w:r>
    </w:p>
    <w:p w:rsidR="00A45B17" w:rsidRDefault="00A45B17" w:rsidP="00A45B17">
      <w:pPr>
        <w:pStyle w:val="a4"/>
      </w:pPr>
      <w:r>
        <w:t>EXECUTE ADD_BOOKS(5, 10, 'Іванов І. І.');</w:t>
      </w:r>
    </w:p>
    <w:p w:rsidR="00A45B17" w:rsidRDefault="00A45B17" w:rsidP="00A45B17">
      <w:pPr>
        <w:rPr>
          <w:lang w:val="ru-RU"/>
        </w:rPr>
      </w:pPr>
      <w:r w:rsidRPr="00B051EA">
        <w:rPr>
          <w:lang w:val="ru-RU"/>
        </w:rPr>
        <w:t xml:space="preserve">При першому виклику процедури відбувається додавання 10 книжок до тих, що вже є у вказаного продавця. При другому виклику до таблиці </w:t>
      </w:r>
      <w:r>
        <w:t>BOOKS</w:t>
      </w:r>
      <w:r w:rsidRPr="00B051EA">
        <w:rPr>
          <w:lang w:val="ru-RU"/>
        </w:rPr>
        <w:t>_</w:t>
      </w:r>
      <w:r>
        <w:t>DELIVERY</w:t>
      </w:r>
      <w:r w:rsidRPr="00B051EA">
        <w:rPr>
          <w:lang w:val="ru-RU"/>
        </w:rPr>
        <w:t xml:space="preserve"> додається новий запис.</w:t>
      </w:r>
    </w:p>
    <w:p w:rsidR="00A45B17" w:rsidRDefault="00A45B17" w:rsidP="00A45B17">
      <w:pPr>
        <w:rPr>
          <w:lang w:val="ru-RU"/>
        </w:rPr>
      </w:pPr>
    </w:p>
    <w:p w:rsidR="00A45B17" w:rsidRPr="00B051EA" w:rsidRDefault="00A45B17" w:rsidP="00A45B17">
      <w:pPr>
        <w:rPr>
          <w:lang w:val="ru-RU"/>
        </w:rPr>
      </w:pPr>
      <w:r w:rsidRPr="00B051EA">
        <w:rPr>
          <w:lang w:val="ru-RU"/>
        </w:rPr>
        <w:t xml:space="preserve">У </w:t>
      </w:r>
      <w:r>
        <w:t>MySQL</w:t>
      </w:r>
      <w:r w:rsidRPr="00B051EA">
        <w:rPr>
          <w:lang w:val="ru-RU"/>
        </w:rPr>
        <w:t xml:space="preserve"> функції це програми, що зберігаються на сервері, та можуть приймати параметри, а потім повертати якесь значення.</w:t>
      </w:r>
    </w:p>
    <w:p w:rsidR="00A45B17" w:rsidRDefault="00A45B17" w:rsidP="00A45B17">
      <w:r>
        <w:t>Створення функції</w:t>
      </w:r>
    </w:p>
    <w:p w:rsidR="00A45B17" w:rsidRPr="00B051EA" w:rsidRDefault="00A45B17" w:rsidP="00A45B17">
      <w:pPr>
        <w:pStyle w:val="HTML1"/>
        <w:rPr>
          <w:lang w:val="en-US"/>
        </w:rPr>
      </w:pPr>
      <w:r w:rsidRPr="00B051EA">
        <w:rPr>
          <w:lang w:val="en-US"/>
        </w:rPr>
        <w:t>CREATE FUNCTION function_name [ (parameter datatype [, parameter datatype]) ]</w:t>
      </w:r>
    </w:p>
    <w:p w:rsidR="00A45B17" w:rsidRPr="00B051EA" w:rsidRDefault="00A45B17" w:rsidP="00A45B17">
      <w:pPr>
        <w:pStyle w:val="HTML1"/>
        <w:rPr>
          <w:lang w:val="en-US"/>
        </w:rPr>
      </w:pPr>
      <w:r w:rsidRPr="00B051EA">
        <w:rPr>
          <w:lang w:val="en-US"/>
        </w:rPr>
        <w:t>RETURNS return_datatype</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declaration_section</w:t>
      </w:r>
    </w:p>
    <w:p w:rsidR="00A45B17" w:rsidRPr="00B051EA" w:rsidRDefault="00A45B17" w:rsidP="00A45B17">
      <w:pPr>
        <w:pStyle w:val="HTML1"/>
        <w:rPr>
          <w:lang w:val="en-US"/>
        </w:rPr>
      </w:pPr>
      <w:r w:rsidRPr="00B051EA">
        <w:rPr>
          <w:lang w:val="en-US"/>
        </w:rPr>
        <w:t xml:space="preserve">   executable_section</w:t>
      </w:r>
    </w:p>
    <w:p w:rsidR="00A45B17" w:rsidRPr="00B051EA" w:rsidRDefault="00A45B17" w:rsidP="00A45B17">
      <w:pPr>
        <w:pStyle w:val="HTML1"/>
        <w:rPr>
          <w:lang w:val="en-US"/>
        </w:rPr>
      </w:pPr>
      <w:r w:rsidRPr="00B051EA">
        <w:rPr>
          <w:lang w:val="en-US"/>
        </w:rPr>
        <w:t>END;</w:t>
      </w:r>
    </w:p>
    <w:p w:rsidR="00A45B17" w:rsidRDefault="00A45B17" w:rsidP="00A45B17">
      <w:pPr>
        <w:rPr>
          <w:sz w:val="24"/>
          <w:szCs w:val="24"/>
        </w:rPr>
      </w:pPr>
      <w:r>
        <w:t>function_name – це назва, що Ви надаєте  функції</w:t>
      </w:r>
    </w:p>
    <w:p w:rsidR="00A45B17" w:rsidRPr="00B051EA" w:rsidRDefault="00A45B17" w:rsidP="00A45B17">
      <w:pPr>
        <w:rPr>
          <w:lang w:val="ru-RU"/>
        </w:rPr>
      </w:pPr>
      <w:r>
        <w:rPr>
          <w:color w:val="777777"/>
        </w:rPr>
        <w:t>parameter</w:t>
      </w:r>
      <w:r w:rsidRPr="00B051EA">
        <w:rPr>
          <w:color w:val="777777"/>
          <w:lang w:val="ru-RU"/>
        </w:rPr>
        <w:t xml:space="preserve"> – один або кілька параметрів, що надходять до функції. Параметри мають бути вхідними (або</w:t>
      </w:r>
      <w:r w:rsidRPr="00B051EA">
        <w:rPr>
          <w:lang w:val="ru-RU"/>
        </w:rPr>
        <w:t xml:space="preserve"> </w:t>
      </w:r>
      <w:r>
        <w:rPr>
          <w:rStyle w:val="a9"/>
          <w:rFonts w:ascii="Helvetica" w:hAnsi="Helvetica" w:cs="Helvetica"/>
          <w:color w:val="333333"/>
        </w:rPr>
        <w:t>IN</w:t>
      </w:r>
      <w:r w:rsidRPr="00B051EA">
        <w:rPr>
          <w:rStyle w:val="a9"/>
          <w:rFonts w:ascii="Helvetica" w:hAnsi="Helvetica" w:cs="Helvetica"/>
          <w:color w:val="333333"/>
          <w:lang w:val="ru-RU"/>
        </w:rPr>
        <w:t xml:space="preserve"> </w:t>
      </w:r>
      <w:r>
        <w:rPr>
          <w:rStyle w:val="a9"/>
          <w:rFonts w:ascii="Helvetica" w:hAnsi="Helvetica" w:cs="Helvetica"/>
          <w:color w:val="333333"/>
        </w:rPr>
        <w:t>parameters</w:t>
      </w:r>
      <w:r w:rsidRPr="00B051EA">
        <w:rPr>
          <w:lang w:val="ru-RU"/>
        </w:rPr>
        <w:t xml:space="preserve"> (</w:t>
      </w:r>
      <w:r>
        <w:t>not</w:t>
      </w:r>
      <w:r w:rsidRPr="00B051EA">
        <w:rPr>
          <w:lang w:val="ru-RU"/>
        </w:rPr>
        <w:t xml:space="preserve"> </w:t>
      </w:r>
      <w:r>
        <w:t>OUT</w:t>
      </w:r>
      <w:r w:rsidRPr="00B051EA">
        <w:rPr>
          <w:lang w:val="ru-RU"/>
        </w:rPr>
        <w:t xml:space="preserve"> </w:t>
      </w:r>
      <w:r>
        <w:t>or</w:t>
      </w:r>
      <w:r w:rsidRPr="00B051EA">
        <w:rPr>
          <w:lang w:val="ru-RU"/>
        </w:rPr>
        <w:t xml:space="preserve"> </w:t>
      </w:r>
      <w:r>
        <w:t>INOUT</w:t>
      </w:r>
      <w:r w:rsidRPr="00B051EA">
        <w:rPr>
          <w:lang w:val="ru-RU"/>
        </w:rPr>
        <w:t xml:space="preserve"> </w:t>
      </w:r>
      <w:r>
        <w:t>parameters</w:t>
      </w:r>
      <w:r w:rsidRPr="00B051EA">
        <w:rPr>
          <w:lang w:val="ru-RU"/>
        </w:rPr>
        <w:t>)) може бути посилання на параметр, але параметр не може бути зміненим  функцією.</w:t>
      </w:r>
    </w:p>
    <w:p w:rsidR="00A45B17" w:rsidRPr="00B051EA" w:rsidRDefault="00A45B17" w:rsidP="00A45B17">
      <w:pPr>
        <w:rPr>
          <w:lang w:val="ru-RU"/>
        </w:rPr>
      </w:pPr>
      <w:r>
        <w:t>return</w:t>
      </w:r>
      <w:r w:rsidRPr="00B051EA">
        <w:rPr>
          <w:lang w:val="ru-RU"/>
        </w:rPr>
        <w:t>_</w:t>
      </w:r>
      <w:r>
        <w:t>datatype</w:t>
      </w:r>
      <w:r w:rsidRPr="00B051EA">
        <w:rPr>
          <w:lang w:val="ru-RU"/>
        </w:rPr>
        <w:t xml:space="preserve"> – тип даних, що повертаються </w:t>
      </w:r>
    </w:p>
    <w:p w:rsidR="00A45B17" w:rsidRPr="00B051EA" w:rsidRDefault="00A45B17" w:rsidP="00A45B17">
      <w:pPr>
        <w:rPr>
          <w:color w:val="333333"/>
          <w:lang w:val="ru-RU"/>
        </w:rPr>
      </w:pPr>
      <w:r>
        <w:t>declaration</w:t>
      </w:r>
      <w:r w:rsidRPr="00B051EA">
        <w:rPr>
          <w:lang w:val="ru-RU"/>
        </w:rPr>
        <w:t>_</w:t>
      </w:r>
      <w:r>
        <w:t>section</w:t>
      </w:r>
      <w:r w:rsidRPr="00B051EA">
        <w:rPr>
          <w:lang w:val="ru-RU"/>
        </w:rPr>
        <w:t xml:space="preserve">  - місце функції де описуються локальні змінні</w:t>
      </w:r>
      <w:r w:rsidRPr="00B051EA">
        <w:rPr>
          <w:color w:val="333333"/>
          <w:lang w:val="ru-RU"/>
        </w:rPr>
        <w:t>.</w:t>
      </w:r>
    </w:p>
    <w:p w:rsidR="00A45B17" w:rsidRPr="00B051EA" w:rsidRDefault="00A45B17" w:rsidP="00A45B17">
      <w:pPr>
        <w:rPr>
          <w:color w:val="333333"/>
          <w:lang w:val="ru-RU"/>
        </w:rPr>
      </w:pPr>
      <w:r>
        <w:t>executable</w:t>
      </w:r>
      <w:r w:rsidRPr="00B051EA">
        <w:rPr>
          <w:lang w:val="ru-RU"/>
        </w:rPr>
        <w:t>_</w:t>
      </w:r>
      <w:r>
        <w:t>section</w:t>
      </w:r>
      <w:r w:rsidRPr="00B051EA">
        <w:rPr>
          <w:lang w:val="ru-RU"/>
        </w:rPr>
        <w:t xml:space="preserve"> – місце функції, де пишеться її код</w:t>
      </w:r>
      <w:r w:rsidRPr="00B051EA">
        <w:rPr>
          <w:color w:val="333333"/>
          <w:lang w:val="ru-RU"/>
        </w:rPr>
        <w:t>.</w:t>
      </w:r>
    </w:p>
    <w:p w:rsidR="00A45B17" w:rsidRPr="00B051EA" w:rsidRDefault="00A45B17" w:rsidP="00A45B17">
      <w:pPr>
        <w:rPr>
          <w:lang w:val="ru-RU"/>
        </w:rPr>
      </w:pPr>
      <w:r w:rsidRPr="00B051EA">
        <w:rPr>
          <w:lang w:val="ru-RU"/>
        </w:rPr>
        <w:t>Спочатку треба зазначити т.з. делімітер, а в кінці не забути написати :</w:t>
      </w:r>
    </w:p>
    <w:p w:rsidR="00A45B17" w:rsidRPr="00B051EA" w:rsidRDefault="00A45B17" w:rsidP="00A45B17">
      <w:pPr>
        <w:pStyle w:val="HTML1"/>
        <w:rPr>
          <w:color w:val="333333"/>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WHILE income &lt;= 3000 DO</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END WHILE label1;</w:t>
      </w:r>
    </w:p>
    <w:p w:rsidR="00A45B17" w:rsidRPr="00B051EA" w:rsidRDefault="00A45B17" w:rsidP="00A45B17">
      <w:pPr>
        <w:pStyle w:val="HTML1"/>
        <w:rPr>
          <w:lang w:val="en-US"/>
        </w:rPr>
      </w:pPr>
      <w:r w:rsidRPr="00B051EA">
        <w:rPr>
          <w:lang w:val="en-US"/>
        </w:rPr>
        <w:t xml:space="preserve">   RETURN income;</w:t>
      </w:r>
    </w:p>
    <w:p w:rsidR="00A45B17" w:rsidRPr="00B051EA" w:rsidRDefault="00A45B17" w:rsidP="00A45B17">
      <w:pPr>
        <w:pStyle w:val="HTML1"/>
        <w:rPr>
          <w:lang w:val="en-US"/>
        </w:rPr>
      </w:pPr>
      <w:r w:rsidRPr="00B051EA">
        <w:rPr>
          <w:lang w:val="en-US"/>
        </w:rPr>
        <w:t xml:space="preserve">END; </w:t>
      </w:r>
      <w:r w:rsidRPr="00B051EA">
        <w:rPr>
          <w:color w:val="FF0000"/>
          <w:lang w:val="en-US"/>
        </w:rPr>
        <w:t>//</w:t>
      </w:r>
    </w:p>
    <w:p w:rsidR="00A45B17" w:rsidRPr="00B051EA" w:rsidRDefault="00A45B17" w:rsidP="00A45B17">
      <w:pPr>
        <w:pStyle w:val="HTML1"/>
        <w:rPr>
          <w:lang w:val="en-US"/>
        </w:rPr>
      </w:pPr>
      <w:r w:rsidRPr="00B051EA">
        <w:rPr>
          <w:lang w:val="en-US"/>
        </w:rPr>
        <w:t>DELIMITER ;</w:t>
      </w:r>
    </w:p>
    <w:p w:rsidR="00A45B17" w:rsidRDefault="00A45B17" w:rsidP="00A45B17">
      <w:pPr>
        <w:pStyle w:val="3"/>
        <w:rPr>
          <w:lang w:val="uk-UA"/>
        </w:rPr>
      </w:pPr>
      <w:bookmarkStart w:id="576" w:name="_Toc57569974"/>
      <w:bookmarkStart w:id="577" w:name="_Toc57749048"/>
      <w:r>
        <w:t>Ви</w:t>
      </w:r>
      <w:r>
        <w:rPr>
          <w:lang w:val="uk-UA"/>
        </w:rPr>
        <w:t>кона</w:t>
      </w:r>
      <w:r>
        <w:t>ння функції</w:t>
      </w:r>
      <w:bookmarkEnd w:id="576"/>
      <w:bookmarkEnd w:id="577"/>
      <w:r>
        <w:t xml:space="preserve"> </w:t>
      </w:r>
    </w:p>
    <w:p w:rsidR="00A45B17" w:rsidRPr="009E75C6" w:rsidRDefault="00A45B17" w:rsidP="00A45B17">
      <w:pPr>
        <w:pStyle w:val="a4"/>
        <w:rPr>
          <w:lang w:val="uk-UA"/>
        </w:rPr>
      </w:pPr>
      <w:r w:rsidRPr="009E75C6">
        <w:rPr>
          <w:lang w:val="uk-UA"/>
        </w:rPr>
        <w:t>Функція викликається так:</w:t>
      </w:r>
    </w:p>
    <w:p w:rsidR="00A45B17" w:rsidRDefault="00A45B17" w:rsidP="00A45B17">
      <w:pPr>
        <w:pStyle w:val="HTML1"/>
        <w:rPr>
          <w:lang w:val="uk-UA"/>
        </w:rPr>
      </w:pPr>
      <w:r w:rsidRPr="00B051EA">
        <w:rPr>
          <w:lang w:val="en-US"/>
        </w:rPr>
        <w:t>SELECT</w:t>
      </w:r>
      <w:r w:rsidRPr="009E75C6">
        <w:rPr>
          <w:lang w:val="uk-UA"/>
        </w:rPr>
        <w:t xml:space="preserve"> </w:t>
      </w:r>
      <w:r w:rsidRPr="00B051EA">
        <w:rPr>
          <w:lang w:val="en-US"/>
        </w:rPr>
        <w:t>CalcIncome</w:t>
      </w:r>
      <w:r w:rsidRPr="009E75C6">
        <w:rPr>
          <w:lang w:val="uk-UA"/>
        </w:rPr>
        <w:t xml:space="preserve"> (1000);</w:t>
      </w:r>
    </w:p>
    <w:p w:rsidR="00A45B17" w:rsidRPr="009E75C6" w:rsidRDefault="00A45B17" w:rsidP="00A45B17">
      <w:pPr>
        <w:rPr>
          <w:lang w:val="uk-UA"/>
        </w:rPr>
      </w:pPr>
    </w:p>
    <w:p w:rsidR="00A45B17" w:rsidRDefault="00A45B17" w:rsidP="00A45B17">
      <w:pPr>
        <w:rPr>
          <w:sz w:val="24"/>
          <w:szCs w:val="24"/>
        </w:rPr>
      </w:pPr>
      <w:r>
        <w:t>Now that we have a database and a table to work with, we are ready to create a stored function. Let's create a function named </w:t>
      </w:r>
      <w:r>
        <w:rPr>
          <w:rStyle w:val="a9"/>
          <w:rFonts w:ascii="Arial" w:hAnsi="Arial" w:cs="Arial"/>
          <w:color w:val="3C373A"/>
        </w:rPr>
        <w:t>calcProfit</w:t>
      </w:r>
      <w:r>
        <w:t>. This function takes two input parameters: the cost and the price of something. It calculates the profit by subtracting the cost from the price, and then returns the value to the calling expression.</w:t>
      </w:r>
    </w:p>
    <w:p w:rsidR="00A45B17" w:rsidRDefault="00A45B17" w:rsidP="00A45B17">
      <w:r>
        <w:t>To create this stored function, run the following MySQL statements:</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DELIMITER $$</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CREATE FUNCTION calcProfit(cost FLOAT, price FLOAT) RETURNS DECIMAL(9,2)</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BEGIN</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 xml:space="preserve">  DECLARE profit DECIMAL(9,2);</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 xml:space="preserve">  SET profit = price-cost;</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 xml:space="preserve">  RETURN profit;</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END$$</w:t>
      </w:r>
    </w:p>
    <w:p w:rsidR="00A45B17" w:rsidRPr="009E75C6"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wordWrap w:val="0"/>
        <w:rPr>
          <w:color w:val="4A443D"/>
          <w:lang w:val="en-US"/>
        </w:rPr>
      </w:pPr>
      <w:r w:rsidRPr="009E75C6">
        <w:rPr>
          <w:color w:val="4A443D"/>
          <w:lang w:val="en-US"/>
        </w:rPr>
        <w:t>DELIMITER ;</w:t>
      </w:r>
    </w:p>
    <w:p w:rsidR="00A45B17" w:rsidRDefault="00A45B17" w:rsidP="00A45B17">
      <w:pPr>
        <w:rPr>
          <w:sz w:val="24"/>
          <w:szCs w:val="24"/>
        </w:rPr>
      </w:pPr>
      <w:r>
        <w:t>The </w:t>
      </w:r>
      <w:r>
        <w:rPr>
          <w:rStyle w:val="a9"/>
          <w:rFonts w:ascii="Arial" w:hAnsi="Arial" w:cs="Arial"/>
          <w:i/>
          <w:iCs/>
          <w:color w:val="281E12"/>
        </w:rPr>
        <w:t>DELIMITER</w:t>
      </w:r>
      <w:r>
        <w:t> command at the beginning of these statements prevents MySQL from processing the function definition too soon. The </w:t>
      </w:r>
      <w:r>
        <w:rPr>
          <w:rStyle w:val="a9"/>
          <w:rFonts w:ascii="Arial" w:hAnsi="Arial" w:cs="Arial"/>
          <w:i/>
          <w:iCs/>
          <w:color w:val="281E12"/>
        </w:rPr>
        <w:t>DELIMITER</w:t>
      </w:r>
      <w:r>
        <w:t> command at the end of these statements returns processing to normal.</w:t>
      </w:r>
    </w:p>
    <w:p w:rsidR="00A45B17" w:rsidRDefault="00A45B17" w:rsidP="00A45B17">
      <w:pPr>
        <w:pStyle w:val="a4"/>
        <w:shd w:val="clear" w:color="auto" w:fill="FFFFFF"/>
        <w:spacing w:before="0" w:beforeAutospacing="0" w:after="0" w:afterAutospacing="0"/>
        <w:rPr>
          <w:rFonts w:ascii="Arial" w:hAnsi="Arial" w:cs="Arial"/>
          <w:color w:val="3C373A"/>
        </w:rPr>
      </w:pPr>
      <w:r>
        <w:rPr>
          <w:rFonts w:ascii="Arial" w:hAnsi="Arial" w:cs="Arial"/>
          <w:color w:val="3C373A"/>
        </w:rPr>
        <w:t>You can now use the stored function in a database query. The following SQL statement demonstrates how to do this:</w:t>
      </w:r>
    </w:p>
    <w:p w:rsidR="00A45B17" w:rsidRPr="001B3C3A" w:rsidRDefault="00A45B17" w:rsidP="00A45B17">
      <w:pPr>
        <w:pStyle w:val="HTML1"/>
        <w:pBdr>
          <w:top w:val="single" w:sz="6" w:space="12" w:color="F5FAF2"/>
          <w:left w:val="single" w:sz="6" w:space="21" w:color="F5FAF2"/>
          <w:bottom w:val="single" w:sz="6" w:space="12" w:color="F5FAF2"/>
          <w:right w:val="single" w:sz="6" w:space="12" w:color="F5FAF2"/>
        </w:pBdr>
        <w:shd w:val="clear" w:color="auto" w:fill="FFFFFF"/>
        <w:rPr>
          <w:rFonts w:ascii="Consolas" w:hAnsi="Consolas" w:cs="Consolas"/>
          <w:color w:val="4A443D"/>
          <w:sz w:val="24"/>
          <w:szCs w:val="24"/>
          <w:lang w:val="en-US"/>
        </w:rPr>
      </w:pPr>
      <w:r w:rsidRPr="001B3C3A">
        <w:rPr>
          <w:rFonts w:ascii="Consolas" w:hAnsi="Consolas" w:cs="Consolas"/>
          <w:color w:val="4A443D"/>
          <w:sz w:val="24"/>
          <w:szCs w:val="24"/>
          <w:lang w:val="en-US"/>
        </w:rPr>
        <w:t>SELECT *, calcProfit(prod_cost,prod_price) AS profit FROM products;</w:t>
      </w:r>
    </w:p>
    <w:p w:rsidR="00A45B17" w:rsidRDefault="00A45B17" w:rsidP="00A45B17">
      <w:pPr>
        <w:pStyle w:val="a4"/>
        <w:shd w:val="clear" w:color="auto" w:fill="FFFFFF"/>
        <w:spacing w:before="0" w:beforeAutospacing="0" w:after="255" w:afterAutospacing="0" w:line="390" w:lineRule="atLeast"/>
        <w:rPr>
          <w:rFonts w:ascii="Arial" w:hAnsi="Arial" w:cs="Arial"/>
          <w:color w:val="3C373A"/>
          <w:lang w:val="uk-UA"/>
        </w:rPr>
      </w:pPr>
      <w:r>
        <w:rPr>
          <w:rFonts w:ascii="Arial" w:hAnsi="Arial" w:cs="Arial"/>
          <w:color w:val="3C373A"/>
        </w:rPr>
        <w:t>This SQL statement returns the following results:</w:t>
      </w:r>
    </w:p>
    <w:tbl>
      <w:tblPr>
        <w:tblStyle w:val="a6"/>
        <w:tblW w:w="0" w:type="auto"/>
        <w:tblLook w:val="04A0" w:firstRow="1" w:lastRow="0" w:firstColumn="1" w:lastColumn="0" w:noHBand="0" w:noVBand="1"/>
      </w:tblPr>
      <w:tblGrid>
        <w:gridCol w:w="1914"/>
        <w:gridCol w:w="1914"/>
        <w:gridCol w:w="1914"/>
        <w:gridCol w:w="1914"/>
        <w:gridCol w:w="1915"/>
      </w:tblGrid>
      <w:tr w:rsidR="00A45B17" w:rsidTr="008F0D49">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prod_id</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prod_name</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prod_cost</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prod_price</w:t>
            </w:r>
          </w:p>
        </w:tc>
        <w:tc>
          <w:tcPr>
            <w:tcW w:w="1915"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profit</w:t>
            </w:r>
          </w:p>
        </w:tc>
      </w:tr>
      <w:tr w:rsidR="00A45B17" w:rsidTr="008F0D49">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Pr>
                <w:rFonts w:ascii="Arial" w:hAnsi="Arial" w:cs="Arial"/>
                <w:color w:val="3C373A"/>
                <w:lang w:val="uk-UA"/>
              </w:rPr>
              <w:t>1</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Basic Widget</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5.95</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8.35</w:t>
            </w:r>
          </w:p>
        </w:tc>
        <w:tc>
          <w:tcPr>
            <w:tcW w:w="1915"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2.40</w:t>
            </w:r>
          </w:p>
        </w:tc>
      </w:tr>
      <w:tr w:rsidR="00A45B17" w:rsidTr="008F0D49">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Pr>
                <w:rFonts w:ascii="Arial" w:hAnsi="Arial" w:cs="Arial"/>
                <w:color w:val="3C373A"/>
                <w:lang w:val="uk-UA"/>
              </w:rPr>
              <w:t>2</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Micro Widget</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0.95</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1.35</w:t>
            </w:r>
          </w:p>
        </w:tc>
        <w:tc>
          <w:tcPr>
            <w:tcW w:w="1915"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0.40</w:t>
            </w:r>
          </w:p>
        </w:tc>
      </w:tr>
      <w:tr w:rsidR="00A45B17" w:rsidTr="008F0D49">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Pr>
                <w:rFonts w:ascii="Arial" w:hAnsi="Arial" w:cs="Arial"/>
                <w:color w:val="3C373A"/>
                <w:lang w:val="uk-UA"/>
              </w:rPr>
              <w:t>3</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Mega Widget </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99.95</w:t>
            </w:r>
          </w:p>
        </w:tc>
        <w:tc>
          <w:tcPr>
            <w:tcW w:w="1914"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140</w:t>
            </w:r>
          </w:p>
        </w:tc>
        <w:tc>
          <w:tcPr>
            <w:tcW w:w="1915" w:type="dxa"/>
          </w:tcPr>
          <w:p w:rsidR="00A45B17" w:rsidRDefault="00A45B17" w:rsidP="008F0D49">
            <w:pPr>
              <w:pStyle w:val="a4"/>
              <w:spacing w:before="0" w:beforeAutospacing="0" w:after="0" w:afterAutospacing="0" w:line="390" w:lineRule="atLeast"/>
              <w:rPr>
                <w:rFonts w:ascii="Arial" w:hAnsi="Arial" w:cs="Arial"/>
                <w:color w:val="3C373A"/>
                <w:lang w:val="uk-UA"/>
              </w:rPr>
            </w:pPr>
            <w:r w:rsidRPr="001B3C3A">
              <w:rPr>
                <w:rFonts w:ascii="Consolas" w:hAnsi="Consolas" w:cs="Consolas"/>
                <w:color w:val="4A443D"/>
              </w:rPr>
              <w:t>40.05</w:t>
            </w:r>
          </w:p>
        </w:tc>
      </w:tr>
    </w:tbl>
    <w:p w:rsidR="00A45B17" w:rsidRDefault="00A45B17" w:rsidP="00A45B17">
      <w:pPr>
        <w:pStyle w:val="a4"/>
        <w:shd w:val="clear" w:color="auto" w:fill="FFFFFF"/>
        <w:spacing w:before="0" w:beforeAutospacing="0" w:after="255" w:afterAutospacing="0" w:line="390" w:lineRule="atLeast"/>
        <w:rPr>
          <w:rFonts w:ascii="Arial" w:hAnsi="Arial" w:cs="Arial"/>
          <w:color w:val="3C373A"/>
        </w:rPr>
      </w:pPr>
      <w:r>
        <w:rPr>
          <w:rFonts w:ascii="Arial" w:hAnsi="Arial" w:cs="Arial"/>
          <w:color w:val="3C373A"/>
        </w:rPr>
        <w:t>As you can see, the </w:t>
      </w:r>
      <w:r>
        <w:rPr>
          <w:rStyle w:val="a9"/>
          <w:rFonts w:ascii="Arial" w:eastAsiaTheme="majorEastAsia" w:hAnsi="Arial" w:cs="Arial"/>
          <w:color w:val="3C373A"/>
        </w:rPr>
        <w:t>calcProfit</w:t>
      </w:r>
      <w:r>
        <w:rPr>
          <w:rFonts w:ascii="Arial" w:hAnsi="Arial" w:cs="Arial"/>
          <w:color w:val="3C373A"/>
        </w:rPr>
        <w:t> function automatically calculates the profit (price minus the cost) for each product in the table.</w:t>
      </w:r>
    </w:p>
    <w:p w:rsidR="00A45B17" w:rsidRPr="001B3C3A" w:rsidRDefault="00A45B17" w:rsidP="00A45B17">
      <w:pPr>
        <w:rPr>
          <w:lang w:val="uk-UA"/>
        </w:rPr>
      </w:pPr>
    </w:p>
    <w:p w:rsidR="00A45B17" w:rsidRDefault="00A45B17" w:rsidP="00A45B17">
      <w:pPr>
        <w:pStyle w:val="3"/>
      </w:pPr>
      <w:bookmarkStart w:id="578" w:name="_Toc57401582"/>
      <w:bookmarkStart w:id="579" w:name="_Toc57480942"/>
      <w:bookmarkStart w:id="580" w:name="_Toc57569975"/>
      <w:bookmarkStart w:id="581" w:name="_Toc57749049"/>
      <w:r>
        <w:t>Вилучення функції з БД</w:t>
      </w:r>
      <w:bookmarkEnd w:id="578"/>
      <w:bookmarkEnd w:id="579"/>
      <w:bookmarkEnd w:id="580"/>
      <w:bookmarkEnd w:id="581"/>
    </w:p>
    <w:p w:rsidR="00A45B17" w:rsidRPr="00B051EA" w:rsidRDefault="00A45B17" w:rsidP="00A45B17">
      <w:pPr>
        <w:pStyle w:val="HTML1"/>
        <w:rPr>
          <w:lang w:val="en-US"/>
        </w:rPr>
      </w:pPr>
      <w:r w:rsidRPr="00B051EA">
        <w:rPr>
          <w:lang w:val="en-US"/>
        </w:rPr>
        <w:t xml:space="preserve">DROP FUNCTION [ IF EXISTS ] </w:t>
      </w:r>
      <w:r w:rsidRPr="008736E4">
        <w:rPr>
          <w:rStyle w:val="aa"/>
          <w:rFonts w:ascii="Consolas" w:hAnsi="Consolas"/>
          <w:color w:val="333333"/>
          <w:sz w:val="23"/>
          <w:szCs w:val="23"/>
          <w:lang w:val="en-US"/>
        </w:rPr>
        <w:t>function_name</w:t>
      </w:r>
      <w:r w:rsidRPr="00B051EA">
        <w:rPr>
          <w:lang w:val="en-US"/>
        </w:rPr>
        <w:t>;</w:t>
      </w:r>
    </w:p>
    <w:p w:rsidR="00A45B17" w:rsidRDefault="00A45B17" w:rsidP="00A45B17">
      <w:pPr>
        <w:rPr>
          <w:sz w:val="24"/>
          <w:szCs w:val="24"/>
        </w:rPr>
      </w:pPr>
      <w:r>
        <w:t>function_name – назва функції, яку бажаєте вилучити</w:t>
      </w:r>
    </w:p>
    <w:p w:rsidR="00A45B17" w:rsidRPr="00B051EA" w:rsidRDefault="00A45B17" w:rsidP="00A45B17">
      <w:pPr>
        <w:pStyle w:val="HTML1"/>
        <w:rPr>
          <w:lang w:val="en-US"/>
        </w:rPr>
      </w:pPr>
      <w:r w:rsidRPr="00B051EA">
        <w:rPr>
          <w:lang w:val="en-US"/>
        </w:rPr>
        <w:t>DROP FUNCTION CalcIncome;</w:t>
      </w:r>
    </w:p>
    <w:p w:rsidR="00A45B17" w:rsidRDefault="00A45B17" w:rsidP="00A45B17">
      <w:pPr>
        <w:pStyle w:val="2"/>
      </w:pPr>
      <w:bookmarkStart w:id="582" w:name="_Toc57401583"/>
      <w:bookmarkStart w:id="583" w:name="_Toc57480943"/>
      <w:bookmarkStart w:id="584" w:name="_Toc57569976"/>
      <w:bookmarkStart w:id="585" w:name="_Toc57749050"/>
      <w:r>
        <w:t>MySQL процедури користувача MySQL</w:t>
      </w:r>
      <w:bookmarkEnd w:id="582"/>
      <w:bookmarkEnd w:id="583"/>
      <w:bookmarkEnd w:id="584"/>
      <w:bookmarkEnd w:id="585"/>
    </w:p>
    <w:p w:rsidR="00A45B17" w:rsidRDefault="00A45B17" w:rsidP="00A45B17">
      <w:pPr>
        <w:pStyle w:val="a4"/>
      </w:pPr>
      <w:r w:rsidRPr="00B051EA">
        <w:rPr>
          <w:lang w:val="ru-RU"/>
        </w:rPr>
        <w:t xml:space="preserve">Процедура це програма, що зберігається на сервері та може приймати параметри. </w:t>
      </w:r>
      <w:r>
        <w:t>Процедура не повертає значення як функція.</w:t>
      </w:r>
    </w:p>
    <w:p w:rsidR="00A45B17" w:rsidRPr="00B051EA" w:rsidRDefault="00A45B17" w:rsidP="00A45B17">
      <w:pPr>
        <w:pStyle w:val="HTML1"/>
        <w:rPr>
          <w:lang w:val="en-US"/>
        </w:rPr>
      </w:pPr>
      <w:r w:rsidRPr="00B051EA">
        <w:rPr>
          <w:lang w:val="en-US"/>
        </w:rPr>
        <w:t>CREATE PROCEDURE procedure_name [ (parameter datatype [, parameter datatype]) ]</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declaration_section</w:t>
      </w:r>
    </w:p>
    <w:p w:rsidR="00A45B17" w:rsidRPr="00B051EA" w:rsidRDefault="00A45B17" w:rsidP="00A45B17">
      <w:pPr>
        <w:pStyle w:val="HTML1"/>
        <w:rPr>
          <w:lang w:val="en-US"/>
        </w:rPr>
      </w:pPr>
      <w:r w:rsidRPr="00B051EA">
        <w:rPr>
          <w:lang w:val="en-US"/>
        </w:rPr>
        <w:t xml:space="preserve">   executable_section</w:t>
      </w:r>
    </w:p>
    <w:p w:rsidR="00A45B17" w:rsidRPr="00B051EA" w:rsidRDefault="00A45B17" w:rsidP="00A45B17">
      <w:pPr>
        <w:pStyle w:val="HTML1"/>
        <w:rPr>
          <w:lang w:val="en-US"/>
        </w:rPr>
      </w:pPr>
      <w:r w:rsidRPr="00B051EA">
        <w:rPr>
          <w:lang w:val="en-US"/>
        </w:rPr>
        <w:t>END;</w:t>
      </w:r>
    </w:p>
    <w:p w:rsidR="00A45B17" w:rsidRDefault="00A45B17" w:rsidP="00A45B17">
      <w:pPr>
        <w:rPr>
          <w:sz w:val="24"/>
          <w:szCs w:val="24"/>
        </w:rPr>
      </w:pPr>
      <w:r>
        <w:t>procedure_name – назва процедури</w:t>
      </w:r>
    </w:p>
    <w:p w:rsidR="00A45B17" w:rsidRDefault="00A45B17" w:rsidP="00A45B17">
      <w:r>
        <w:t>parameter – необов’язковий параметр (або кілька параметрів)</w:t>
      </w:r>
    </w:p>
    <w:p w:rsidR="00A45B17" w:rsidRPr="000B3429" w:rsidRDefault="00A45B17" w:rsidP="00A45B17">
      <w:pPr>
        <w:pStyle w:val="a4"/>
        <w:rPr>
          <w:lang w:val="ru-RU"/>
        </w:rPr>
      </w:pPr>
      <w:r w:rsidRPr="000B3429">
        <w:rPr>
          <w:lang w:val="ru-RU"/>
        </w:rPr>
        <w:t>Параметри бувають таких типів:</w:t>
      </w:r>
    </w:p>
    <w:p w:rsidR="00A45B17" w:rsidRPr="00147A71" w:rsidRDefault="00A45B17" w:rsidP="00A45B17">
      <w:pPr>
        <w:rPr>
          <w:lang w:val="ru-RU"/>
        </w:rPr>
      </w:pPr>
      <w:r w:rsidRPr="00147A71">
        <w:rPr>
          <w:rStyle w:val="a9"/>
          <w:rFonts w:asciiTheme="majorHAnsi" w:hAnsiTheme="majorHAnsi" w:cs="Helvetica"/>
          <w:color w:val="333333"/>
        </w:rPr>
        <w:t>IN</w:t>
      </w:r>
      <w:r w:rsidRPr="00147A71">
        <w:rPr>
          <w:lang w:val="ru-RU"/>
        </w:rPr>
        <w:t xml:space="preserve"> – надається процедурі як посилання і не може бути зміненим.</w:t>
      </w:r>
    </w:p>
    <w:p w:rsidR="00A45B17" w:rsidRPr="00147A71" w:rsidRDefault="00A45B17" w:rsidP="00A45B17">
      <w:pPr>
        <w:rPr>
          <w:lang w:val="ru-RU"/>
        </w:rPr>
      </w:pPr>
      <w:r w:rsidRPr="00147A71">
        <w:rPr>
          <w:rStyle w:val="a9"/>
          <w:rFonts w:asciiTheme="majorHAnsi" w:hAnsiTheme="majorHAnsi" w:cs="Helvetica"/>
          <w:color w:val="333333"/>
        </w:rPr>
        <w:t>OUT</w:t>
      </w:r>
      <w:r w:rsidRPr="00147A71">
        <w:rPr>
          <w:lang w:val="ru-RU"/>
        </w:rPr>
        <w:t xml:space="preserve"> – значення його може бути змінене процедурою.</w:t>
      </w:r>
    </w:p>
    <w:p w:rsidR="00A45B17" w:rsidRPr="00147A71" w:rsidRDefault="00A45B17" w:rsidP="00A45B17">
      <w:pPr>
        <w:rPr>
          <w:lang w:val="ru-RU"/>
        </w:rPr>
      </w:pPr>
      <w:r w:rsidRPr="00147A71">
        <w:rPr>
          <w:rStyle w:val="a9"/>
          <w:rFonts w:asciiTheme="majorHAnsi" w:hAnsiTheme="majorHAnsi" w:cs="Helvetica"/>
          <w:color w:val="333333"/>
        </w:rPr>
        <w:t>IN</w:t>
      </w:r>
      <w:r w:rsidRPr="00147A71">
        <w:rPr>
          <w:rStyle w:val="a9"/>
          <w:rFonts w:asciiTheme="majorHAnsi" w:hAnsiTheme="majorHAnsi" w:cs="Helvetica"/>
          <w:color w:val="333333"/>
          <w:lang w:val="ru-RU"/>
        </w:rPr>
        <w:t xml:space="preserve"> </w:t>
      </w:r>
      <w:r w:rsidRPr="00147A71">
        <w:rPr>
          <w:rStyle w:val="a9"/>
          <w:rFonts w:asciiTheme="majorHAnsi" w:hAnsiTheme="majorHAnsi" w:cs="Helvetica"/>
          <w:color w:val="333333"/>
        </w:rPr>
        <w:t>OUT</w:t>
      </w:r>
      <w:r w:rsidRPr="00147A71">
        <w:rPr>
          <w:lang w:val="ru-RU"/>
        </w:rPr>
        <w:t xml:space="preserve"> – надається як посилання й може бути зміненим.</w:t>
      </w:r>
    </w:p>
    <w:p w:rsidR="00A45B17" w:rsidRPr="00B051EA" w:rsidRDefault="00A45B17" w:rsidP="00A45B17">
      <w:pPr>
        <w:rPr>
          <w:lang w:val="ru-RU"/>
        </w:rPr>
      </w:pPr>
      <w:r>
        <w:t>declaration</w:t>
      </w:r>
      <w:r w:rsidRPr="00B051EA">
        <w:rPr>
          <w:lang w:val="ru-RU"/>
        </w:rPr>
        <w:t>_</w:t>
      </w:r>
      <w:r>
        <w:t>section</w:t>
      </w:r>
      <w:r w:rsidRPr="00B051EA">
        <w:rPr>
          <w:lang w:val="ru-RU"/>
        </w:rPr>
        <w:t xml:space="preserve"> – місце де оголошуютьсяллокальні змінні</w:t>
      </w:r>
    </w:p>
    <w:p w:rsidR="00A45B17" w:rsidRPr="00B051EA" w:rsidRDefault="00A45B17" w:rsidP="00A45B17">
      <w:pPr>
        <w:rPr>
          <w:lang w:val="ru-RU"/>
        </w:rPr>
      </w:pPr>
      <w:r>
        <w:t>executable</w:t>
      </w:r>
      <w:r w:rsidRPr="00B051EA">
        <w:rPr>
          <w:lang w:val="ru-RU"/>
        </w:rPr>
        <w:t>_</w:t>
      </w:r>
      <w:r>
        <w:t>section</w:t>
      </w:r>
      <w:r w:rsidRPr="00B051EA">
        <w:rPr>
          <w:lang w:val="ru-RU"/>
        </w:rPr>
        <w:t xml:space="preserve"> – місце процедури де записано її код</w:t>
      </w:r>
    </w:p>
    <w:p w:rsidR="00A45B17" w:rsidRDefault="00A45B17" w:rsidP="00A45B17">
      <w:r>
        <w:t>Let's look at an example that shows how to create a procedure in MySQL:</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procedure CalcIncome ( OUT ending_value INT )</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50;</w:t>
      </w:r>
    </w:p>
    <w:p w:rsidR="00A45B17" w:rsidRPr="00B051EA" w:rsidRDefault="00A45B17" w:rsidP="00A45B17">
      <w:pPr>
        <w:pStyle w:val="HTML1"/>
        <w:rPr>
          <w:lang w:val="en-US"/>
        </w:rPr>
      </w:pPr>
      <w:r w:rsidRPr="00B051EA">
        <w:rPr>
          <w:lang w:val="en-US"/>
        </w:rPr>
        <w:t xml:space="preserve">   label1: WHILE income &lt;= 3000 DO</w:t>
      </w:r>
    </w:p>
    <w:p w:rsidR="00A45B17" w:rsidRPr="00B051EA" w:rsidRDefault="00A45B17" w:rsidP="00A45B17">
      <w:pPr>
        <w:pStyle w:val="HTML1"/>
        <w:rPr>
          <w:lang w:val="en-US"/>
        </w:rPr>
      </w:pPr>
      <w:r w:rsidRPr="00B051EA">
        <w:rPr>
          <w:lang w:val="en-US"/>
        </w:rPr>
        <w:t xml:space="preserve">     SET income = income * 2;</w:t>
      </w:r>
    </w:p>
    <w:p w:rsidR="00A45B17" w:rsidRPr="00B051EA" w:rsidRDefault="00A45B17" w:rsidP="00A45B17">
      <w:pPr>
        <w:pStyle w:val="HTML1"/>
        <w:rPr>
          <w:lang w:val="en-US"/>
        </w:rPr>
      </w:pPr>
      <w:r w:rsidRPr="00B051EA">
        <w:rPr>
          <w:lang w:val="en-US"/>
        </w:rPr>
        <w:t xml:space="preserve">   END WHILE label1;</w:t>
      </w:r>
    </w:p>
    <w:p w:rsidR="00A45B17" w:rsidRPr="00B051EA" w:rsidRDefault="00A45B17" w:rsidP="00A45B17">
      <w:pPr>
        <w:pStyle w:val="HTML1"/>
        <w:rPr>
          <w:lang w:val="en-US"/>
        </w:rPr>
      </w:pPr>
      <w:r w:rsidRPr="00B051EA">
        <w:rPr>
          <w:lang w:val="en-US"/>
        </w:rPr>
        <w:t xml:space="preserve">   SET ending_value = income;</w:t>
      </w:r>
    </w:p>
    <w:p w:rsidR="00A45B17" w:rsidRPr="00870AE3" w:rsidRDefault="00A45B17" w:rsidP="00A45B17">
      <w:pPr>
        <w:pStyle w:val="HTML1"/>
      </w:pPr>
      <w:r w:rsidRPr="00A90944">
        <w:rPr>
          <w:lang w:val="en-US"/>
        </w:rPr>
        <w:t>END</w:t>
      </w:r>
      <w:r w:rsidRPr="00870AE3">
        <w:t>; //</w:t>
      </w:r>
    </w:p>
    <w:p w:rsidR="00A45B17" w:rsidRPr="00870AE3" w:rsidRDefault="00A45B17" w:rsidP="00A45B17">
      <w:pPr>
        <w:pStyle w:val="HTML1"/>
      </w:pPr>
      <w:r w:rsidRPr="00A90944">
        <w:t>DELIMITER</w:t>
      </w:r>
      <w:r w:rsidRPr="00870AE3">
        <w:t xml:space="preserve"> ;</w:t>
      </w:r>
    </w:p>
    <w:p w:rsidR="00A45B17" w:rsidRPr="00B051EA" w:rsidRDefault="00A45B17" w:rsidP="00A45B17">
      <w:pPr>
        <w:pStyle w:val="a4"/>
        <w:rPr>
          <w:lang w:val="ru-RU"/>
        </w:rPr>
      </w:pPr>
      <w:r w:rsidRPr="00B051EA">
        <w:rPr>
          <w:lang w:val="ru-RU"/>
        </w:rPr>
        <w:t>Утворену процедуру викликають так::</w:t>
      </w:r>
    </w:p>
    <w:p w:rsidR="00A45B17" w:rsidRPr="00B051EA" w:rsidRDefault="00A45B17" w:rsidP="00A45B17">
      <w:pPr>
        <w:pStyle w:val="HTML1"/>
        <w:rPr>
          <w:lang w:val="en-US"/>
        </w:rPr>
      </w:pPr>
      <w:r w:rsidRPr="00B051EA">
        <w:rPr>
          <w:lang w:val="en-US"/>
        </w:rPr>
        <w:t>CALL CalcIncome (@variable_name);</w:t>
      </w:r>
    </w:p>
    <w:p w:rsidR="00A45B17" w:rsidRDefault="00A45B17" w:rsidP="00A45B17">
      <w:pPr>
        <w:pStyle w:val="HTML1"/>
        <w:rPr>
          <w:lang w:val="uk-UA"/>
        </w:rPr>
      </w:pPr>
      <w:r w:rsidRPr="00B051EA">
        <w:rPr>
          <w:lang w:val="en-US"/>
        </w:rPr>
        <w:t>SELECT @variable_name;</w:t>
      </w:r>
    </w:p>
    <w:p w:rsidR="00A45B17" w:rsidRPr="005325E1" w:rsidRDefault="00A45B17" w:rsidP="00A45B17">
      <w:pPr>
        <w:pStyle w:val="3"/>
      </w:pPr>
      <w:bookmarkStart w:id="586" w:name="_Toc57401541"/>
      <w:bookmarkStart w:id="587" w:name="_Toc57480903"/>
      <w:bookmarkStart w:id="588" w:name="_Toc57569977"/>
      <w:bookmarkStart w:id="589" w:name="_Toc57749051"/>
      <w:r>
        <w:rPr>
          <w:lang w:val="uk-UA"/>
        </w:rPr>
        <w:t xml:space="preserve">Виконання процедури </w:t>
      </w:r>
      <w:r w:rsidRPr="005325E1">
        <w:t>EXEC</w:t>
      </w:r>
      <w:bookmarkEnd w:id="586"/>
      <w:bookmarkEnd w:id="587"/>
      <w:bookmarkEnd w:id="588"/>
      <w:bookmarkEnd w:id="589"/>
    </w:p>
    <w:p w:rsidR="00A45B17" w:rsidRDefault="00A45B17" w:rsidP="00A45B17">
      <w:pPr>
        <w:pStyle w:val="a4"/>
      </w:pPr>
      <w:r>
        <w:t xml:space="preserve">The </w:t>
      </w:r>
      <w:r>
        <w:rPr>
          <w:rStyle w:val="HTML0"/>
          <w:rFonts w:ascii="Consolas" w:eastAsiaTheme="majorEastAsia" w:hAnsi="Consolas"/>
          <w:color w:val="DC143C"/>
          <w:shd w:val="clear" w:color="auto" w:fill="F1F1F1"/>
        </w:rPr>
        <w:t>EXEC</w:t>
      </w:r>
      <w:r>
        <w:t xml:space="preserve"> command is used to execute a stored procedure.</w:t>
      </w:r>
    </w:p>
    <w:p w:rsidR="00A45B17" w:rsidRDefault="00A45B17" w:rsidP="00A45B17">
      <w:pPr>
        <w:pStyle w:val="a4"/>
      </w:pPr>
      <w:r>
        <w:t>The following SQL executes a stored procedure :</w:t>
      </w:r>
    </w:p>
    <w:p w:rsidR="00A45B17" w:rsidRPr="00B051EA" w:rsidRDefault="00A45B17" w:rsidP="00A45B17">
      <w:pPr>
        <w:pStyle w:val="a4"/>
        <w:rPr>
          <w:color w:val="333333"/>
          <w:lang w:val="ru-RU"/>
        </w:rPr>
      </w:pPr>
      <w:r>
        <w:rPr>
          <w:rStyle w:val="colorindigo"/>
          <w:rFonts w:ascii="Arial" w:hAnsi="Arial" w:cs="Arial"/>
          <w:color w:val="4B0082"/>
        </w:rPr>
        <w:t>EXECUTE</w:t>
      </w:r>
      <w:r>
        <w:rPr>
          <w:rStyle w:val="colorindigo"/>
          <w:rFonts w:ascii="Arial" w:hAnsi="Arial" w:cs="Arial"/>
          <w:color w:val="4B0082"/>
          <w:lang w:val="ru-RU"/>
        </w:rPr>
        <w:t xml:space="preserve"> назва</w:t>
      </w:r>
      <w:r w:rsidRPr="00B051EA">
        <w:rPr>
          <w:rStyle w:val="colorindigo"/>
          <w:rFonts w:ascii="Arial" w:hAnsi="Arial" w:cs="Arial"/>
          <w:color w:val="4B0082"/>
          <w:lang w:val="ru-RU"/>
        </w:rPr>
        <w:t>_процедури (список_фактичних_параметрів);</w:t>
      </w:r>
    </w:p>
    <w:p w:rsidR="00A45B17" w:rsidRPr="001B3C3A" w:rsidRDefault="00A45B17" w:rsidP="00A45B17">
      <w:pPr>
        <w:rPr>
          <w:rFonts w:cs="Times New Roman"/>
          <w:lang w:val="ru-RU"/>
        </w:rPr>
      </w:pPr>
    </w:p>
    <w:p w:rsidR="00A45B17" w:rsidRPr="006B6845" w:rsidRDefault="00A45B17" w:rsidP="00A45B17">
      <w:pPr>
        <w:pStyle w:val="HTML1"/>
        <w:rPr>
          <w:lang w:val="uk-UA"/>
        </w:rPr>
      </w:pPr>
    </w:p>
    <w:p w:rsidR="00A45B17" w:rsidRPr="00F53A08" w:rsidRDefault="00A45B17" w:rsidP="00A45B17">
      <w:pPr>
        <w:pStyle w:val="3"/>
      </w:pPr>
      <w:bookmarkStart w:id="590" w:name="_Toc57401584"/>
      <w:bookmarkStart w:id="591" w:name="_Toc57480944"/>
      <w:bookmarkStart w:id="592" w:name="_Toc57569978"/>
      <w:bookmarkStart w:id="593" w:name="_Toc57749052"/>
      <w:r w:rsidRPr="00F53A08">
        <w:t>Вилученя процедури з серверу БД</w:t>
      </w:r>
      <w:bookmarkEnd w:id="590"/>
      <w:bookmarkEnd w:id="591"/>
      <w:bookmarkEnd w:id="592"/>
      <w:bookmarkEnd w:id="593"/>
    </w:p>
    <w:p w:rsidR="00A45B17" w:rsidRPr="00B051EA" w:rsidRDefault="00A45B17" w:rsidP="00A45B17">
      <w:pPr>
        <w:pStyle w:val="HTML1"/>
        <w:rPr>
          <w:lang w:val="en-US"/>
        </w:rPr>
      </w:pPr>
      <w:r w:rsidRPr="00B051EA">
        <w:rPr>
          <w:lang w:val="en-US"/>
        </w:rPr>
        <w:t xml:space="preserve">DROP procedure [ IF EXISTS ] </w:t>
      </w:r>
      <w:r w:rsidRPr="008736E4">
        <w:rPr>
          <w:rStyle w:val="aa"/>
          <w:rFonts w:ascii="Consolas" w:hAnsi="Consolas"/>
          <w:color w:val="333333"/>
          <w:sz w:val="23"/>
          <w:szCs w:val="23"/>
          <w:lang w:val="en-US"/>
        </w:rPr>
        <w:t>procedure_name</w:t>
      </w:r>
      <w:r w:rsidRPr="00B051EA">
        <w:rPr>
          <w:lang w:val="en-US"/>
        </w:rPr>
        <w:t>;</w:t>
      </w:r>
    </w:p>
    <w:p w:rsidR="00A45B17" w:rsidRPr="00B051EA" w:rsidRDefault="00A45B17" w:rsidP="00A45B17">
      <w:pPr>
        <w:pStyle w:val="HTML1"/>
        <w:rPr>
          <w:lang w:val="en-US"/>
        </w:rPr>
      </w:pPr>
      <w:r w:rsidRPr="00B051EA">
        <w:rPr>
          <w:lang w:val="en-US"/>
        </w:rPr>
        <w:t>DROP procedure CalcIncome;</w:t>
      </w:r>
    </w:p>
    <w:p w:rsidR="00A45B17" w:rsidRDefault="00A45B17" w:rsidP="00A45B17">
      <w:pPr>
        <w:pStyle w:val="a4"/>
        <w:rPr>
          <w:lang w:val="uk-UA"/>
        </w:rPr>
      </w:pPr>
      <w:r>
        <w:t xml:space="preserve">This example would drop the procedure called </w:t>
      </w:r>
      <w:r>
        <w:rPr>
          <w:rStyle w:val="aa"/>
          <w:rFonts w:ascii="Helvetica" w:hAnsi="Helvetica" w:cs="Helvetica"/>
          <w:color w:val="333333"/>
        </w:rPr>
        <w:t>CalcIncome</w:t>
      </w:r>
      <w:r>
        <w:t>.</w:t>
      </w:r>
    </w:p>
    <w:p w:rsidR="00A45B17" w:rsidRPr="000B3429" w:rsidRDefault="00A45B17" w:rsidP="00A45B17">
      <w:pPr>
        <w:pStyle w:val="2"/>
        <w:rPr>
          <w:lang w:val="ru-RU"/>
        </w:rPr>
      </w:pPr>
      <w:bookmarkStart w:id="594" w:name="_Toc57480945"/>
      <w:bookmarkStart w:id="595" w:name="_Toc57569979"/>
      <w:bookmarkStart w:id="596" w:name="_Toc57749053"/>
      <w:r>
        <w:rPr>
          <w:lang w:val="uk-UA"/>
        </w:rPr>
        <w:t xml:space="preserve">Елементи мови </w:t>
      </w:r>
      <w:r>
        <w:t>PL</w:t>
      </w:r>
      <w:r w:rsidRPr="000B3429">
        <w:rPr>
          <w:lang w:val="ru-RU"/>
        </w:rPr>
        <w:t>/</w:t>
      </w:r>
      <w:r>
        <w:t>SQL</w:t>
      </w:r>
      <w:bookmarkEnd w:id="594"/>
      <w:bookmarkEnd w:id="595"/>
      <w:bookmarkEnd w:id="596"/>
    </w:p>
    <w:p w:rsidR="00A45B17" w:rsidRPr="00B051EA" w:rsidRDefault="00A45B17" w:rsidP="00A45B17">
      <w:pPr>
        <w:pStyle w:val="3"/>
        <w:rPr>
          <w:color w:val="535353"/>
          <w:lang w:val="ru-RU"/>
        </w:rPr>
      </w:pPr>
      <w:bookmarkStart w:id="597" w:name="_Toc57401585"/>
      <w:bookmarkStart w:id="598" w:name="_Toc57480946"/>
      <w:bookmarkStart w:id="599" w:name="_Toc57569980"/>
      <w:bookmarkStart w:id="600" w:name="_Toc57749054"/>
      <w:r w:rsidRPr="00B051EA">
        <w:rPr>
          <w:lang w:val="ru-RU"/>
        </w:rPr>
        <w:t xml:space="preserve">Оператор </w:t>
      </w:r>
      <w:r w:rsidRPr="00F53A08">
        <w:t>IF</w:t>
      </w:r>
      <w:r w:rsidRPr="00B051EA">
        <w:rPr>
          <w:lang w:val="ru-RU"/>
        </w:rPr>
        <w:t>-</w:t>
      </w:r>
      <w:r w:rsidRPr="00F53A08">
        <w:t>THEN</w:t>
      </w:r>
      <w:r w:rsidRPr="00B051EA">
        <w:rPr>
          <w:lang w:val="ru-RU"/>
        </w:rPr>
        <w:t>-</w:t>
      </w:r>
      <w:r w:rsidRPr="00F53A08">
        <w:t>ELSE</w:t>
      </w:r>
      <w:bookmarkEnd w:id="597"/>
      <w:bookmarkEnd w:id="598"/>
      <w:bookmarkEnd w:id="599"/>
      <w:bookmarkEnd w:id="600"/>
    </w:p>
    <w:p w:rsidR="00A45B17" w:rsidRPr="00B051EA" w:rsidRDefault="00A45B17" w:rsidP="00A45B17">
      <w:pPr>
        <w:rPr>
          <w:rFonts w:ascii="Helvetica" w:hAnsi="Helvetica"/>
          <w:color w:val="333333"/>
          <w:lang w:val="ru-RU"/>
        </w:rPr>
      </w:pPr>
      <w:r w:rsidRPr="00B051EA">
        <w:rPr>
          <w:lang w:val="ru-RU"/>
        </w:rPr>
        <w:t xml:space="preserve">Використовується у коді , коли є альтернатива вибору </w:t>
      </w:r>
    </w:p>
    <w:p w:rsidR="00A45B17" w:rsidRPr="00B051EA" w:rsidRDefault="00A45B17" w:rsidP="00A45B17">
      <w:pPr>
        <w:pStyle w:val="HTML1"/>
        <w:rPr>
          <w:lang w:val="en-US"/>
        </w:rPr>
      </w:pPr>
      <w:r w:rsidRPr="00B051EA">
        <w:rPr>
          <w:lang w:val="en-US"/>
        </w:rPr>
        <w:t>IF condition1 THEN</w:t>
      </w:r>
    </w:p>
    <w:p w:rsidR="00A45B17" w:rsidRPr="00B051EA" w:rsidRDefault="00A45B17" w:rsidP="00A45B17">
      <w:pPr>
        <w:pStyle w:val="HTML1"/>
        <w:rPr>
          <w:lang w:val="en-US"/>
        </w:rPr>
      </w:pPr>
      <w:r w:rsidRPr="00B051EA">
        <w:rPr>
          <w:lang w:val="en-US"/>
        </w:rPr>
        <w:t xml:space="preserve">   {...statements to execute when condition1 is TRUE...}</w:t>
      </w:r>
    </w:p>
    <w:p w:rsidR="00A45B17" w:rsidRPr="00B051EA" w:rsidRDefault="00A45B17" w:rsidP="00A45B17">
      <w:pPr>
        <w:pStyle w:val="HTML1"/>
        <w:rPr>
          <w:lang w:val="en-US"/>
        </w:rPr>
      </w:pPr>
      <w:r w:rsidRPr="00B051EA">
        <w:rPr>
          <w:lang w:val="en-US"/>
        </w:rPr>
        <w:t xml:space="preserve"> [ ELSEIF condition2 THEN</w:t>
      </w:r>
    </w:p>
    <w:p w:rsidR="00A45B17" w:rsidRPr="00B051EA" w:rsidRDefault="00A45B17" w:rsidP="00A45B17">
      <w:pPr>
        <w:pStyle w:val="HTML1"/>
        <w:rPr>
          <w:lang w:val="en-US"/>
        </w:rPr>
      </w:pPr>
      <w:r w:rsidRPr="00B051EA">
        <w:rPr>
          <w:lang w:val="en-US"/>
        </w:rPr>
        <w:t xml:space="preserve">   {...statements to execute when condition1 is FALSE and condition2 is TRUE...} ]</w:t>
      </w:r>
    </w:p>
    <w:p w:rsidR="00A45B17" w:rsidRPr="00B051EA" w:rsidRDefault="00A45B17" w:rsidP="00A45B17">
      <w:pPr>
        <w:pStyle w:val="HTML1"/>
        <w:rPr>
          <w:lang w:val="en-US"/>
        </w:rPr>
      </w:pPr>
      <w:r w:rsidRPr="00B051EA">
        <w:rPr>
          <w:lang w:val="en-US"/>
        </w:rPr>
        <w:t xml:space="preserve"> [ ELSE</w:t>
      </w:r>
    </w:p>
    <w:p w:rsidR="00A45B17" w:rsidRPr="00B051EA" w:rsidRDefault="00A45B17" w:rsidP="00A45B17">
      <w:pPr>
        <w:pStyle w:val="HTML1"/>
        <w:rPr>
          <w:lang w:val="en-US"/>
        </w:rPr>
      </w:pPr>
      <w:r w:rsidRPr="00B051EA">
        <w:rPr>
          <w:lang w:val="en-US"/>
        </w:rPr>
        <w:t xml:space="preserve">   {...statements to execute when both condition1 and condition2 are FALSE...} ]</w:t>
      </w:r>
    </w:p>
    <w:p w:rsidR="00A45B17" w:rsidRPr="00B051EA" w:rsidRDefault="00A45B17" w:rsidP="00A45B17">
      <w:pPr>
        <w:pStyle w:val="HTML1"/>
        <w:rPr>
          <w:lang w:val="en-US"/>
        </w:rPr>
      </w:pPr>
      <w:r w:rsidRPr="00B051EA">
        <w:rPr>
          <w:lang w:val="en-US"/>
        </w:rPr>
        <w:t>END IF;</w:t>
      </w:r>
    </w:p>
    <w:p w:rsidR="00A45B17" w:rsidRDefault="00A45B17" w:rsidP="00A45B17">
      <w:pPr>
        <w:rPr>
          <w:color w:val="333333"/>
        </w:rPr>
      </w:pPr>
      <w:r>
        <w:t>ELSEIF – необовязково .</w:t>
      </w:r>
    </w:p>
    <w:p w:rsidR="00A45B17" w:rsidRDefault="00A45B17" w:rsidP="00A45B17">
      <w:r>
        <w:t xml:space="preserve">ELSE – необовязково </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IncomeLevel ( monthly_value INT )RETURNS varchar(20)</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income_level varchar(20);</w:t>
      </w:r>
    </w:p>
    <w:p w:rsidR="00A45B17" w:rsidRPr="00B051EA" w:rsidRDefault="00A45B17" w:rsidP="00A45B17">
      <w:pPr>
        <w:pStyle w:val="HTML1"/>
        <w:rPr>
          <w:lang w:val="en-US"/>
        </w:rPr>
      </w:pPr>
      <w:r w:rsidRPr="00B051EA">
        <w:rPr>
          <w:lang w:val="en-US"/>
        </w:rPr>
        <w:t xml:space="preserve">   IF monthly_value &lt;= 4000 THEN</w:t>
      </w:r>
    </w:p>
    <w:p w:rsidR="00A45B17" w:rsidRPr="00B051EA" w:rsidRDefault="00A45B17" w:rsidP="00A45B17">
      <w:pPr>
        <w:pStyle w:val="HTML1"/>
        <w:rPr>
          <w:lang w:val="en-US"/>
        </w:rPr>
      </w:pPr>
      <w:r w:rsidRPr="00B051EA">
        <w:rPr>
          <w:lang w:val="en-US"/>
        </w:rPr>
        <w:t xml:space="preserve">      SET income_level = 'Low Income';</w:t>
      </w:r>
    </w:p>
    <w:p w:rsidR="00A45B17" w:rsidRPr="00B051EA" w:rsidRDefault="00A45B17" w:rsidP="00A45B17">
      <w:pPr>
        <w:pStyle w:val="HTML1"/>
        <w:rPr>
          <w:lang w:val="en-US"/>
        </w:rPr>
      </w:pPr>
      <w:r w:rsidRPr="00B051EA">
        <w:rPr>
          <w:lang w:val="en-US"/>
        </w:rPr>
        <w:t xml:space="preserve">   ELSEIF monthly_value &gt; 4000 AND monthly_value &lt;= 7000 THEN</w:t>
      </w:r>
    </w:p>
    <w:p w:rsidR="00A45B17" w:rsidRPr="00B051EA" w:rsidRDefault="00A45B17" w:rsidP="00A45B17">
      <w:pPr>
        <w:pStyle w:val="HTML1"/>
        <w:rPr>
          <w:lang w:val="en-US"/>
        </w:rPr>
      </w:pPr>
      <w:r w:rsidRPr="00B051EA">
        <w:rPr>
          <w:lang w:val="en-US"/>
        </w:rPr>
        <w:t xml:space="preserve">      SET income_level = 'Avg Income';</w:t>
      </w:r>
    </w:p>
    <w:p w:rsidR="00A45B17" w:rsidRPr="00B051EA" w:rsidRDefault="00A45B17" w:rsidP="00A45B17">
      <w:pPr>
        <w:pStyle w:val="HTML1"/>
        <w:rPr>
          <w:lang w:val="en-US"/>
        </w:rPr>
      </w:pPr>
      <w:r w:rsidRPr="00B051EA">
        <w:rPr>
          <w:lang w:val="en-US"/>
        </w:rPr>
        <w:t xml:space="preserve">   ELSE</w:t>
      </w:r>
    </w:p>
    <w:p w:rsidR="00A45B17" w:rsidRPr="00B051EA" w:rsidRDefault="00A45B17" w:rsidP="00A45B17">
      <w:pPr>
        <w:pStyle w:val="HTML1"/>
        <w:rPr>
          <w:lang w:val="en-US"/>
        </w:rPr>
      </w:pPr>
      <w:r w:rsidRPr="00B051EA">
        <w:rPr>
          <w:lang w:val="en-US"/>
        </w:rPr>
        <w:t xml:space="preserve">      SET income_level = 'High Income';</w:t>
      </w:r>
    </w:p>
    <w:p w:rsidR="00A45B17" w:rsidRPr="00B051EA" w:rsidRDefault="00A45B17" w:rsidP="00A45B17">
      <w:pPr>
        <w:pStyle w:val="HTML1"/>
        <w:rPr>
          <w:lang w:val="en-US"/>
        </w:rPr>
      </w:pPr>
      <w:r w:rsidRPr="00B051EA">
        <w:rPr>
          <w:lang w:val="en-US"/>
        </w:rPr>
        <w:t xml:space="preserve">   END IF;</w:t>
      </w:r>
    </w:p>
    <w:p w:rsidR="00A45B17" w:rsidRPr="00B051EA" w:rsidRDefault="00A45B17" w:rsidP="00A45B17">
      <w:pPr>
        <w:pStyle w:val="HTML1"/>
        <w:rPr>
          <w:lang w:val="en-US"/>
        </w:rPr>
      </w:pPr>
      <w:r w:rsidRPr="00B051EA">
        <w:rPr>
          <w:lang w:val="en-US"/>
        </w:rPr>
        <w:t xml:space="preserve">   RETURN income_level;</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a4"/>
      </w:pPr>
      <w:r>
        <w:t>Функція повертає varchar(20), що грутується на параметрі monthly_value.</w:t>
      </w:r>
    </w:p>
    <w:p w:rsidR="00A45B17" w:rsidRPr="00B051EA" w:rsidRDefault="00A45B17" w:rsidP="00A45B17">
      <w:pPr>
        <w:pStyle w:val="3"/>
        <w:rPr>
          <w:color w:val="535353"/>
          <w:lang w:val="ru-RU"/>
        </w:rPr>
      </w:pPr>
      <w:bookmarkStart w:id="601" w:name="_Toc57401586"/>
      <w:bookmarkStart w:id="602" w:name="_Toc57480947"/>
      <w:bookmarkStart w:id="603" w:name="_Toc57569981"/>
      <w:bookmarkStart w:id="604" w:name="_Toc57749055"/>
      <w:r w:rsidRPr="00B051EA">
        <w:rPr>
          <w:lang w:val="ru-RU"/>
        </w:rPr>
        <w:t xml:space="preserve">Оператор </w:t>
      </w:r>
      <w:r w:rsidRPr="00F53A08">
        <w:t>WHILE</w:t>
      </w:r>
      <w:bookmarkEnd w:id="601"/>
      <w:bookmarkEnd w:id="602"/>
      <w:bookmarkEnd w:id="603"/>
      <w:bookmarkEnd w:id="604"/>
    </w:p>
    <w:p w:rsidR="00A45B17" w:rsidRPr="00B051EA" w:rsidRDefault="00A45B17" w:rsidP="00A45B17">
      <w:pPr>
        <w:pStyle w:val="a4"/>
        <w:rPr>
          <w:lang w:val="ru-RU"/>
        </w:rPr>
      </w:pPr>
      <w:r w:rsidRPr="00B051EA">
        <w:rPr>
          <w:lang w:val="ru-RU"/>
        </w:rPr>
        <w:t>Використовується тоді, коли ви не знаєте кількості повторів циклу(можливо, що жодного разу).</w:t>
      </w:r>
    </w:p>
    <w:p w:rsidR="00A45B17" w:rsidRPr="00B051EA" w:rsidRDefault="00A45B17" w:rsidP="00A45B17">
      <w:pPr>
        <w:pStyle w:val="HTML1"/>
        <w:rPr>
          <w:lang w:val="en-US"/>
        </w:rPr>
      </w:pPr>
      <w:r w:rsidRPr="00B051EA">
        <w:rPr>
          <w:lang w:val="en-US"/>
        </w:rPr>
        <w:t>[ label_name: ] WHILE condition DO</w:t>
      </w:r>
    </w:p>
    <w:p w:rsidR="00A45B17" w:rsidRPr="00B051EA" w:rsidRDefault="00A45B17" w:rsidP="00A45B17">
      <w:pPr>
        <w:pStyle w:val="HTML1"/>
        <w:rPr>
          <w:lang w:val="en-US"/>
        </w:rPr>
      </w:pPr>
      <w:r w:rsidRPr="00B051EA">
        <w:rPr>
          <w:lang w:val="en-US"/>
        </w:rPr>
        <w:t xml:space="preserve">   {...statements...}</w:t>
      </w:r>
    </w:p>
    <w:p w:rsidR="00A45B17" w:rsidRPr="00B051EA" w:rsidRDefault="00A45B17" w:rsidP="00A45B17">
      <w:pPr>
        <w:pStyle w:val="HTML1"/>
        <w:rPr>
          <w:lang w:val="en-US"/>
        </w:rPr>
      </w:pPr>
      <w:r w:rsidRPr="00B051EA">
        <w:rPr>
          <w:lang w:val="en-US"/>
        </w:rPr>
        <w:t>END WHILE [ label_name ];</w:t>
      </w:r>
    </w:p>
    <w:p w:rsidR="00A45B17" w:rsidRDefault="00A45B17" w:rsidP="00A45B17">
      <w:pPr>
        <w:pStyle w:val="a4"/>
      </w:pPr>
      <w:r>
        <w:t>Приклад:</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WHILE income &lt;= 3000 DO</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END WHILE label1;</w:t>
      </w:r>
    </w:p>
    <w:p w:rsidR="00A45B17" w:rsidRPr="00B051EA" w:rsidRDefault="00A45B17" w:rsidP="00A45B17">
      <w:pPr>
        <w:pStyle w:val="HTML1"/>
        <w:rPr>
          <w:lang w:val="en-US"/>
        </w:rPr>
      </w:pPr>
      <w:r w:rsidRPr="00B051EA">
        <w:rPr>
          <w:lang w:val="en-US"/>
        </w:rPr>
        <w:t xml:space="preserve">   RETURN income;</w:t>
      </w:r>
    </w:p>
    <w:p w:rsidR="00A45B17" w:rsidRPr="00870AE3" w:rsidRDefault="00A45B17" w:rsidP="00A45B17">
      <w:pPr>
        <w:pStyle w:val="HTML1"/>
      </w:pPr>
      <w:r w:rsidRPr="008736E4">
        <w:rPr>
          <w:lang w:val="en-US"/>
        </w:rPr>
        <w:t>END</w:t>
      </w:r>
      <w:r w:rsidRPr="00870AE3">
        <w:t>; //</w:t>
      </w:r>
    </w:p>
    <w:p w:rsidR="00A45B17" w:rsidRPr="00870AE3" w:rsidRDefault="00A45B17" w:rsidP="00A45B17">
      <w:pPr>
        <w:pStyle w:val="HTML1"/>
      </w:pPr>
      <w:r w:rsidRPr="008736E4">
        <w:t>DELIMITER</w:t>
      </w:r>
      <w:r w:rsidRPr="00870AE3">
        <w:t xml:space="preserve"> ;</w:t>
      </w:r>
    </w:p>
    <w:p w:rsidR="00A45B17" w:rsidRPr="00B051EA" w:rsidRDefault="00A45B17" w:rsidP="00A45B17">
      <w:pPr>
        <w:pStyle w:val="a4"/>
        <w:rPr>
          <w:lang w:val="ru-RU"/>
        </w:rPr>
      </w:pPr>
      <w:r w:rsidRPr="00B051EA">
        <w:rPr>
          <w:lang w:val="ru-RU"/>
        </w:rPr>
        <w:t>Цикл завершується коли длосягнуто 3000 виконання:</w:t>
      </w:r>
    </w:p>
    <w:p w:rsidR="00A45B17" w:rsidRPr="00B051EA" w:rsidRDefault="00A45B17" w:rsidP="00A45B17">
      <w:pPr>
        <w:pStyle w:val="HTML1"/>
        <w:rPr>
          <w:lang w:val="en-US"/>
        </w:rPr>
      </w:pPr>
      <w:r w:rsidRPr="00B051EA">
        <w:rPr>
          <w:lang w:val="en-US"/>
        </w:rPr>
        <w:t>label1: WHILE income &lt;= 3000 DO</w:t>
      </w:r>
    </w:p>
    <w:p w:rsidR="00A45B17" w:rsidRPr="00F53A08" w:rsidRDefault="00A45B17" w:rsidP="00A45B17">
      <w:pPr>
        <w:pStyle w:val="3"/>
      </w:pPr>
      <w:bookmarkStart w:id="605" w:name="_Toc57401587"/>
      <w:bookmarkStart w:id="606" w:name="_Toc57480948"/>
      <w:bookmarkStart w:id="607" w:name="_Toc57569982"/>
      <w:bookmarkStart w:id="608" w:name="_Toc57749056"/>
      <w:r w:rsidRPr="00F53A08">
        <w:t xml:space="preserve">Оператор </w:t>
      </w:r>
      <w:r>
        <w:t xml:space="preserve"> </w:t>
      </w:r>
      <w:r w:rsidRPr="00F53A08">
        <w:rPr>
          <w:color w:val="4B6692"/>
        </w:rPr>
        <w:t>LEAVE</w:t>
      </w:r>
      <w:bookmarkEnd w:id="605"/>
      <w:bookmarkEnd w:id="606"/>
      <w:bookmarkEnd w:id="607"/>
      <w:bookmarkEnd w:id="608"/>
    </w:p>
    <w:p w:rsidR="00A45B17" w:rsidRPr="00B051EA" w:rsidRDefault="00A45B17" w:rsidP="00A45B17">
      <w:pPr>
        <w:pStyle w:val="a4"/>
        <w:rPr>
          <w:lang w:val="ru-RU"/>
        </w:rPr>
      </w:pPr>
      <w:r w:rsidRPr="00B051EA">
        <w:rPr>
          <w:lang w:val="ru-RU"/>
        </w:rPr>
        <w:t xml:space="preserve">Використовується для завершення іменованого блоку </w:t>
      </w:r>
      <w:r>
        <w:t>MySQL</w:t>
      </w:r>
      <w:r w:rsidRPr="00B051EA">
        <w:rPr>
          <w:lang w:val="ru-RU"/>
        </w:rPr>
        <w:t xml:space="preserve">: </w:t>
      </w:r>
      <w:hyperlink r:id="rId145" w:history="1">
        <w:r>
          <w:rPr>
            <w:rStyle w:val="a3"/>
            <w:rFonts w:ascii="Helvetica" w:eastAsiaTheme="majorEastAsia" w:hAnsi="Helvetica" w:cs="Helvetica"/>
            <w:color w:val="336699"/>
          </w:rPr>
          <w:t>LOOP</w:t>
        </w:r>
      </w:hyperlink>
      <w:r w:rsidRPr="00B051EA">
        <w:rPr>
          <w:lang w:val="ru-RU"/>
        </w:rPr>
        <w:t xml:space="preserve">, </w:t>
      </w:r>
      <w:r>
        <w:t>WHILE</w:t>
      </w:r>
      <w:r w:rsidRPr="00B051EA">
        <w:rPr>
          <w:lang w:val="ru-RU"/>
        </w:rPr>
        <w:t xml:space="preserve">,  </w:t>
      </w:r>
      <w:r>
        <w:t>REPEAT</w:t>
      </w:r>
      <w:r w:rsidRPr="00B051EA">
        <w:rPr>
          <w:lang w:val="ru-RU"/>
        </w:rPr>
        <w:t xml:space="preserve"> операторів.</w:t>
      </w:r>
    </w:p>
    <w:p w:rsidR="00A45B17" w:rsidRPr="00B051EA" w:rsidRDefault="00A45B17" w:rsidP="00A45B17">
      <w:pPr>
        <w:pStyle w:val="HTML1"/>
        <w:rPr>
          <w:lang w:val="en-US"/>
        </w:rPr>
      </w:pPr>
      <w:r w:rsidRPr="00B051EA">
        <w:rPr>
          <w:lang w:val="en-US"/>
        </w:rPr>
        <w:t>LEAVE label_name;</w:t>
      </w:r>
    </w:p>
    <w:p w:rsidR="00A45B17" w:rsidRDefault="00A45B17" w:rsidP="00A45B17">
      <w:r>
        <w:t xml:space="preserve">label_name – назва іменованого блоку </w:t>
      </w:r>
    </w:p>
    <w:p w:rsidR="00A45B17" w:rsidRDefault="00A45B17" w:rsidP="00A45B17">
      <w:pPr>
        <w:pStyle w:val="a4"/>
      </w:pPr>
      <w:r>
        <w:t>Приклад:</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LOOP</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IF income &lt; 3000 THEN</w:t>
      </w:r>
    </w:p>
    <w:p w:rsidR="00A45B17" w:rsidRPr="00B051EA" w:rsidRDefault="00A45B17" w:rsidP="00A45B17">
      <w:pPr>
        <w:pStyle w:val="HTML1"/>
        <w:rPr>
          <w:lang w:val="en-US"/>
        </w:rPr>
      </w:pPr>
      <w:r w:rsidRPr="00B051EA">
        <w:rPr>
          <w:lang w:val="en-US"/>
        </w:rPr>
        <w:t xml:space="preserve">       ITERATE label1;</w:t>
      </w:r>
    </w:p>
    <w:p w:rsidR="00A45B17" w:rsidRPr="00B051EA" w:rsidRDefault="00A45B17" w:rsidP="00A45B17">
      <w:pPr>
        <w:pStyle w:val="HTML1"/>
        <w:rPr>
          <w:lang w:val="en-US"/>
        </w:rPr>
      </w:pPr>
      <w:r w:rsidRPr="00B051EA">
        <w:rPr>
          <w:lang w:val="en-US"/>
        </w:rPr>
        <w:t xml:space="preserve">     END IF;</w:t>
      </w:r>
    </w:p>
    <w:p w:rsidR="00A45B17" w:rsidRPr="00B051EA" w:rsidRDefault="00A45B17" w:rsidP="00A45B17">
      <w:pPr>
        <w:pStyle w:val="HTML1"/>
        <w:rPr>
          <w:lang w:val="en-US"/>
        </w:rPr>
      </w:pPr>
      <w:r w:rsidRPr="00B051EA">
        <w:rPr>
          <w:lang w:val="en-US"/>
        </w:rPr>
        <w:t xml:space="preserve">     LEAVE label1;</w:t>
      </w:r>
    </w:p>
    <w:p w:rsidR="00A45B17" w:rsidRPr="00B051EA" w:rsidRDefault="00A45B17" w:rsidP="00A45B17">
      <w:pPr>
        <w:pStyle w:val="HTML1"/>
        <w:rPr>
          <w:lang w:val="en-US"/>
        </w:rPr>
      </w:pPr>
      <w:r w:rsidRPr="00B051EA">
        <w:rPr>
          <w:lang w:val="en-US"/>
        </w:rPr>
        <w:t xml:space="preserve">   END LOOP label1;</w:t>
      </w:r>
    </w:p>
    <w:p w:rsidR="00A45B17" w:rsidRPr="00B051EA" w:rsidRDefault="00A45B17" w:rsidP="00A45B17">
      <w:pPr>
        <w:pStyle w:val="HTML1"/>
        <w:rPr>
          <w:lang w:val="en-US"/>
        </w:rPr>
      </w:pPr>
      <w:r w:rsidRPr="00B051EA">
        <w:rPr>
          <w:lang w:val="en-US"/>
        </w:rPr>
        <w:t xml:space="preserve">   RETURN income;</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rFonts w:ascii="Consolas" w:hAnsi="Consolas"/>
          <w:sz w:val="23"/>
          <w:szCs w:val="23"/>
          <w:lang w:val="en-US"/>
        </w:rPr>
      </w:pPr>
      <w:r>
        <w:t>Оператор</w:t>
      </w:r>
      <w:r w:rsidRPr="00B051EA">
        <w:rPr>
          <w:lang w:val="en-US"/>
        </w:rPr>
        <w:t xml:space="preserve"> LEAVE </w:t>
      </w:r>
      <w:r>
        <w:t>завершує</w:t>
      </w:r>
      <w:r w:rsidRPr="00B051EA">
        <w:rPr>
          <w:lang w:val="en-US"/>
        </w:rPr>
        <w:t xml:space="preserve"> </w:t>
      </w:r>
      <w:r>
        <w:t>цикл</w:t>
      </w:r>
      <w:r w:rsidRPr="00B051EA">
        <w:rPr>
          <w:lang w:val="en-US"/>
        </w:rPr>
        <w:t xml:space="preserve"> </w:t>
      </w:r>
      <w:r w:rsidRPr="00B051EA">
        <w:rPr>
          <w:rFonts w:ascii="Consolas" w:hAnsi="Consolas"/>
          <w:sz w:val="23"/>
          <w:szCs w:val="23"/>
          <w:lang w:val="en-US"/>
        </w:rPr>
        <w:t>label1: LOOP</w:t>
      </w:r>
    </w:p>
    <w:p w:rsidR="00A45B17" w:rsidRPr="00B051EA" w:rsidRDefault="00A45B17" w:rsidP="00A45B17">
      <w:pPr>
        <w:pStyle w:val="a4"/>
        <w:rPr>
          <w:rFonts w:ascii="Helvetica" w:hAnsi="Helvetica" w:cs="Helvetica"/>
          <w:color w:val="333333"/>
          <w:lang w:val="ru-RU"/>
        </w:rPr>
      </w:pPr>
      <w:r w:rsidRPr="00B051EA">
        <w:rPr>
          <w:rFonts w:ascii="Helvetica" w:hAnsi="Helvetica" w:cs="Helvetica"/>
          <w:color w:val="333333"/>
          <w:lang w:val="ru-RU"/>
        </w:rPr>
        <w:t xml:space="preserve">Оператор  </w:t>
      </w:r>
      <w:hyperlink r:id="rId146" w:history="1">
        <w:r>
          <w:rPr>
            <w:rStyle w:val="a3"/>
            <w:rFonts w:ascii="Helvetica" w:eastAsiaTheme="majorEastAsia" w:hAnsi="Helvetica" w:cs="Helvetica"/>
            <w:color w:val="336699"/>
          </w:rPr>
          <w:t>ITERATE</w:t>
        </w:r>
      </w:hyperlink>
      <w:r w:rsidRPr="00B051EA">
        <w:rPr>
          <w:rFonts w:ascii="Helvetica" w:hAnsi="Helvetica" w:cs="Helvetica"/>
          <w:color w:val="333333"/>
          <w:lang w:val="ru-RU"/>
        </w:rPr>
        <w:t xml:space="preserve"> </w:t>
      </w:r>
      <w:r>
        <w:rPr>
          <w:rFonts w:ascii="Helvetica" w:hAnsi="Helvetica" w:cs="Helvetica"/>
          <w:color w:val="333333"/>
        </w:rPr>
        <w:t>w</w:t>
      </w:r>
      <w:r w:rsidRPr="00B051EA">
        <w:rPr>
          <w:rFonts w:ascii="Helvetica" w:hAnsi="Helvetica" w:cs="Helvetica"/>
          <w:color w:val="333333"/>
          <w:lang w:val="ru-RU"/>
        </w:rPr>
        <w:t xml:space="preserve"> повторює цикл 3000 разів.</w:t>
      </w:r>
    </w:p>
    <w:p w:rsidR="00A45B17" w:rsidRPr="00B051EA" w:rsidRDefault="00A45B17" w:rsidP="00A45B17">
      <w:pPr>
        <w:pStyle w:val="3"/>
        <w:rPr>
          <w:lang w:val="ru-RU"/>
        </w:rPr>
      </w:pPr>
      <w:bookmarkStart w:id="609" w:name="_Toc57401588"/>
      <w:bookmarkStart w:id="610" w:name="_Toc57480949"/>
      <w:bookmarkStart w:id="611" w:name="_Toc57569983"/>
      <w:bookmarkStart w:id="612" w:name="_Toc57749057"/>
      <w:r w:rsidRPr="00B051EA">
        <w:rPr>
          <w:lang w:val="ru-RU"/>
        </w:rPr>
        <w:t xml:space="preserve">Оператор </w:t>
      </w:r>
      <w:r w:rsidRPr="00F53A08">
        <w:rPr>
          <w:color w:val="4B6692"/>
        </w:rPr>
        <w:t>ITERATE</w:t>
      </w:r>
      <w:bookmarkEnd w:id="609"/>
      <w:bookmarkEnd w:id="610"/>
      <w:bookmarkEnd w:id="611"/>
      <w:bookmarkEnd w:id="612"/>
    </w:p>
    <w:p w:rsidR="00A45B17" w:rsidRPr="00B051EA" w:rsidRDefault="00A45B17" w:rsidP="00A45B17">
      <w:pPr>
        <w:pStyle w:val="a4"/>
        <w:rPr>
          <w:lang w:val="ru-RU"/>
        </w:rPr>
      </w:pPr>
      <w:r>
        <w:t>ITERATE</w:t>
      </w:r>
      <w:r w:rsidRPr="00B051EA">
        <w:rPr>
          <w:lang w:val="ru-RU"/>
        </w:rPr>
        <w:t xml:space="preserve"> використовується для повтору тіла циклу</w:t>
      </w:r>
    </w:p>
    <w:p w:rsidR="00A45B17" w:rsidRPr="00B051EA" w:rsidRDefault="00A45B17" w:rsidP="00A45B17">
      <w:pPr>
        <w:pStyle w:val="HTML1"/>
        <w:rPr>
          <w:lang w:val="en-US"/>
        </w:rPr>
      </w:pPr>
      <w:r w:rsidRPr="00B051EA">
        <w:rPr>
          <w:lang w:val="en-US"/>
        </w:rPr>
        <w:t>ITERATE label_name;</w:t>
      </w:r>
    </w:p>
    <w:p w:rsidR="00A45B17" w:rsidRDefault="00A45B17" w:rsidP="00A45B17">
      <w:r>
        <w:t>label_name назва іменованого блоку</w:t>
      </w:r>
    </w:p>
    <w:p w:rsidR="00A45B17" w:rsidRDefault="00A45B17" w:rsidP="00A45B17">
      <w:pPr>
        <w:pStyle w:val="a4"/>
      </w:pPr>
      <w:r>
        <w:t>Let's look at an example that shows how to use the ITERATE statement in MySQL:</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LOOP</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IF income &lt; 2500 THEN</w:t>
      </w:r>
    </w:p>
    <w:p w:rsidR="00A45B17" w:rsidRPr="00B051EA" w:rsidRDefault="00A45B17" w:rsidP="00A45B17">
      <w:pPr>
        <w:pStyle w:val="HTML1"/>
        <w:rPr>
          <w:lang w:val="en-US"/>
        </w:rPr>
      </w:pPr>
      <w:r w:rsidRPr="00B051EA">
        <w:rPr>
          <w:lang w:val="en-US"/>
        </w:rPr>
        <w:t xml:space="preserve">       ITERATE label1;</w:t>
      </w:r>
    </w:p>
    <w:p w:rsidR="00A45B17" w:rsidRPr="00B051EA" w:rsidRDefault="00A45B17" w:rsidP="00A45B17">
      <w:pPr>
        <w:pStyle w:val="HTML1"/>
        <w:rPr>
          <w:lang w:val="en-US"/>
        </w:rPr>
      </w:pPr>
      <w:r w:rsidRPr="00B051EA">
        <w:rPr>
          <w:lang w:val="en-US"/>
        </w:rPr>
        <w:t xml:space="preserve">     END IF;</w:t>
      </w:r>
    </w:p>
    <w:p w:rsidR="00A45B17" w:rsidRPr="00B051EA" w:rsidRDefault="00A45B17" w:rsidP="00A45B17">
      <w:pPr>
        <w:pStyle w:val="HTML1"/>
        <w:rPr>
          <w:lang w:val="en-US"/>
        </w:rPr>
      </w:pPr>
      <w:r w:rsidRPr="00B051EA">
        <w:rPr>
          <w:lang w:val="en-US"/>
        </w:rPr>
        <w:t xml:space="preserve">     LEAVE label1;</w:t>
      </w:r>
    </w:p>
    <w:p w:rsidR="00A45B17" w:rsidRPr="00B051EA" w:rsidRDefault="00A45B17" w:rsidP="00A45B17">
      <w:pPr>
        <w:pStyle w:val="HTML1"/>
        <w:rPr>
          <w:lang w:val="en-US"/>
        </w:rPr>
      </w:pPr>
      <w:r w:rsidRPr="00B051EA">
        <w:rPr>
          <w:lang w:val="en-US"/>
        </w:rPr>
        <w:t xml:space="preserve">   END LOOP label1;</w:t>
      </w:r>
    </w:p>
    <w:p w:rsidR="00A45B17" w:rsidRPr="00B051EA" w:rsidRDefault="00A45B17" w:rsidP="00A45B17">
      <w:pPr>
        <w:pStyle w:val="HTML1"/>
        <w:rPr>
          <w:lang w:val="en-US"/>
        </w:rPr>
      </w:pPr>
      <w:r w:rsidRPr="00B051EA">
        <w:rPr>
          <w:lang w:val="en-US"/>
        </w:rPr>
        <w:t xml:space="preserve">   RETURN income;</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F53A08" w:rsidRDefault="00A45B17" w:rsidP="00A45B17">
      <w:pPr>
        <w:pStyle w:val="3"/>
      </w:pPr>
      <w:bookmarkStart w:id="613" w:name="_Toc57401589"/>
      <w:bookmarkStart w:id="614" w:name="_Toc57480950"/>
      <w:bookmarkStart w:id="615" w:name="_Toc57569984"/>
      <w:bookmarkStart w:id="616" w:name="_Toc57749058"/>
      <w:r w:rsidRPr="00F53A08">
        <w:t>Оператор</w:t>
      </w:r>
      <w:r>
        <w:t xml:space="preserve"> </w:t>
      </w:r>
      <w:r w:rsidRPr="00F53A08">
        <w:rPr>
          <w:color w:val="4B6692"/>
        </w:rPr>
        <w:t>RETURN</w:t>
      </w:r>
      <w:bookmarkEnd w:id="613"/>
      <w:bookmarkEnd w:id="614"/>
      <w:bookmarkEnd w:id="615"/>
      <w:bookmarkEnd w:id="616"/>
    </w:p>
    <w:p w:rsidR="00A45B17" w:rsidRPr="00B051EA" w:rsidRDefault="00A45B17" w:rsidP="00A45B17">
      <w:pPr>
        <w:pStyle w:val="a4"/>
        <w:rPr>
          <w:lang w:val="ru-RU"/>
        </w:rPr>
      </w:pPr>
      <w:r>
        <w:t>RETURN</w:t>
      </w:r>
      <w:r w:rsidRPr="00B051EA">
        <w:rPr>
          <w:lang w:val="ru-RU"/>
        </w:rPr>
        <w:t xml:space="preserve"> використовують тоді, коли ви бажаєте вийцти з функції та повернути реультат її роботи. Також може використогвуватися для завершення й виходу з циклу.</w:t>
      </w:r>
    </w:p>
    <w:p w:rsidR="00A45B17" w:rsidRPr="00B26C5B" w:rsidRDefault="00A45B17" w:rsidP="00A45B17">
      <w:pPr>
        <w:pStyle w:val="HTML1"/>
      </w:pPr>
      <w:r w:rsidRPr="008736E4">
        <w:t>RETURN</w:t>
      </w:r>
      <w:r w:rsidRPr="00B26C5B">
        <w:t xml:space="preserve"> </w:t>
      </w:r>
      <w:r w:rsidRPr="008736E4">
        <w:t>result</w:t>
      </w:r>
      <w:r w:rsidRPr="00B26C5B">
        <w:t>;</w:t>
      </w:r>
    </w:p>
    <w:p w:rsidR="00A45B17" w:rsidRPr="00B051EA" w:rsidRDefault="00A45B17" w:rsidP="00A45B17">
      <w:pPr>
        <w:rPr>
          <w:sz w:val="24"/>
          <w:szCs w:val="24"/>
          <w:lang w:val="ru-RU"/>
        </w:rPr>
      </w:pPr>
      <w:r w:rsidRPr="00B051EA">
        <w:rPr>
          <w:lang w:val="ru-RU"/>
        </w:rPr>
        <w:t xml:space="preserve">Кожна з функції повинна мати мінімум  один або кілька  </w:t>
      </w:r>
      <w:r>
        <w:t>RETURN</w:t>
      </w:r>
      <w:r w:rsidRPr="00B051EA">
        <w:rPr>
          <w:lang w:val="ru-RU"/>
        </w:rPr>
        <w:t>.</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LOOP</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IF income &lt; 3000 THEN</w:t>
      </w:r>
    </w:p>
    <w:p w:rsidR="00A45B17" w:rsidRPr="00B051EA" w:rsidRDefault="00A45B17" w:rsidP="00A45B17">
      <w:pPr>
        <w:pStyle w:val="HTML1"/>
        <w:rPr>
          <w:lang w:val="en-US"/>
        </w:rPr>
      </w:pPr>
      <w:r w:rsidRPr="00B051EA">
        <w:rPr>
          <w:lang w:val="en-US"/>
        </w:rPr>
        <w:t xml:space="preserve">       ITERATE label1;</w:t>
      </w:r>
    </w:p>
    <w:p w:rsidR="00A45B17" w:rsidRPr="00B051EA" w:rsidRDefault="00A45B17" w:rsidP="00A45B17">
      <w:pPr>
        <w:pStyle w:val="HTML1"/>
        <w:rPr>
          <w:lang w:val="en-US"/>
        </w:rPr>
      </w:pPr>
      <w:r w:rsidRPr="00B051EA">
        <w:rPr>
          <w:lang w:val="en-US"/>
        </w:rPr>
        <w:t xml:space="preserve">     END IF;</w:t>
      </w:r>
    </w:p>
    <w:p w:rsidR="00A45B17" w:rsidRPr="00B051EA" w:rsidRDefault="00A45B17" w:rsidP="00A45B17">
      <w:pPr>
        <w:pStyle w:val="HTML1"/>
        <w:rPr>
          <w:lang w:val="en-US"/>
        </w:rPr>
      </w:pPr>
      <w:r w:rsidRPr="00B051EA">
        <w:rPr>
          <w:lang w:val="en-US"/>
        </w:rPr>
        <w:t xml:space="preserve">     LEAVE label1;</w:t>
      </w:r>
    </w:p>
    <w:p w:rsidR="00A45B17" w:rsidRPr="00B051EA" w:rsidRDefault="00A45B17" w:rsidP="00A45B17">
      <w:pPr>
        <w:pStyle w:val="HTML1"/>
        <w:rPr>
          <w:lang w:val="en-US"/>
        </w:rPr>
      </w:pPr>
      <w:r w:rsidRPr="00B051EA">
        <w:rPr>
          <w:lang w:val="en-US"/>
        </w:rPr>
        <w:t xml:space="preserve">   END LOOP label1;</w:t>
      </w:r>
    </w:p>
    <w:p w:rsidR="00A45B17" w:rsidRPr="00B051EA" w:rsidRDefault="00A45B17" w:rsidP="00A45B17">
      <w:pPr>
        <w:pStyle w:val="HTML1"/>
        <w:rPr>
          <w:lang w:val="en-US"/>
        </w:rPr>
      </w:pPr>
      <w:r w:rsidRPr="00B051EA">
        <w:rPr>
          <w:lang w:val="en-US"/>
        </w:rPr>
        <w:t xml:space="preserve">   RETURN income;</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a4"/>
      </w:pPr>
      <w:r>
        <w:t>For example:</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LOOP</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IF income &lt; 3000 THEN</w:t>
      </w:r>
    </w:p>
    <w:p w:rsidR="00A45B17" w:rsidRPr="00B051EA" w:rsidRDefault="00A45B17" w:rsidP="00A45B17">
      <w:pPr>
        <w:pStyle w:val="HTML1"/>
        <w:rPr>
          <w:lang w:val="en-US"/>
        </w:rPr>
      </w:pPr>
      <w:r w:rsidRPr="00B051EA">
        <w:rPr>
          <w:lang w:val="en-US"/>
        </w:rPr>
        <w:t xml:space="preserve">       ITERATE label1;</w:t>
      </w:r>
    </w:p>
    <w:p w:rsidR="00A45B17" w:rsidRPr="00B051EA" w:rsidRDefault="00A45B17" w:rsidP="00A45B17">
      <w:pPr>
        <w:pStyle w:val="HTML1"/>
        <w:rPr>
          <w:lang w:val="en-US"/>
        </w:rPr>
      </w:pPr>
      <w:r w:rsidRPr="00B051EA">
        <w:rPr>
          <w:lang w:val="en-US"/>
        </w:rPr>
        <w:t xml:space="preserve">     END IF;</w:t>
      </w:r>
    </w:p>
    <w:p w:rsidR="00A45B17" w:rsidRPr="00B051EA" w:rsidRDefault="00A45B17" w:rsidP="00A45B17">
      <w:pPr>
        <w:pStyle w:val="HTML1"/>
        <w:rPr>
          <w:lang w:val="en-US"/>
        </w:rPr>
      </w:pPr>
      <w:r w:rsidRPr="00B051EA">
        <w:rPr>
          <w:lang w:val="en-US"/>
        </w:rPr>
        <w:t xml:space="preserve">     RETURN income;</w:t>
      </w:r>
    </w:p>
    <w:p w:rsidR="00A45B17" w:rsidRPr="00B051EA" w:rsidRDefault="00A45B17" w:rsidP="00A45B17">
      <w:pPr>
        <w:pStyle w:val="HTML1"/>
        <w:rPr>
          <w:lang w:val="en-US"/>
        </w:rPr>
      </w:pPr>
      <w:r w:rsidRPr="00B051EA">
        <w:rPr>
          <w:lang w:val="en-US"/>
        </w:rPr>
        <w:t xml:space="preserve">   END LOOP label1;</w:t>
      </w:r>
    </w:p>
    <w:p w:rsidR="00A45B17" w:rsidRPr="00B051EA" w:rsidRDefault="00A45B17" w:rsidP="00A45B17">
      <w:pPr>
        <w:pStyle w:val="HTML1"/>
        <w:rPr>
          <w:lang w:val="en-US"/>
        </w:rPr>
      </w:pPr>
      <w:r w:rsidRPr="00B051EA">
        <w:rPr>
          <w:lang w:val="en-US"/>
        </w:rPr>
        <w:t xml:space="preserve">   RETURN starting_value;</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3"/>
        <w:rPr>
          <w:lang w:val="ru-RU"/>
        </w:rPr>
      </w:pPr>
      <w:bookmarkStart w:id="617" w:name="_Toc57401590"/>
      <w:bookmarkStart w:id="618" w:name="_Toc57480951"/>
      <w:bookmarkStart w:id="619" w:name="_Toc57569985"/>
      <w:bookmarkStart w:id="620" w:name="_Toc57749059"/>
      <w:r w:rsidRPr="00B051EA">
        <w:rPr>
          <w:lang w:val="ru-RU"/>
        </w:rPr>
        <w:t xml:space="preserve">Оператор  </w:t>
      </w:r>
      <w:r w:rsidRPr="00F53A08">
        <w:rPr>
          <w:color w:val="4B6692"/>
        </w:rPr>
        <w:t>LOOP</w:t>
      </w:r>
      <w:bookmarkEnd w:id="617"/>
      <w:bookmarkEnd w:id="618"/>
      <w:bookmarkEnd w:id="619"/>
      <w:bookmarkEnd w:id="620"/>
    </w:p>
    <w:p w:rsidR="00A45B17" w:rsidRPr="00B051EA" w:rsidRDefault="00A45B17" w:rsidP="00A45B17">
      <w:pPr>
        <w:pStyle w:val="a4"/>
        <w:rPr>
          <w:lang w:val="ru-RU"/>
        </w:rPr>
      </w:pPr>
      <w:r>
        <w:t>LOOP</w:t>
      </w:r>
      <w:r w:rsidRPr="00B051EA">
        <w:rPr>
          <w:lang w:val="ru-RU"/>
        </w:rPr>
        <w:t xml:space="preserve"> використовують коли ви не знаєте загальної кількості ітерацій, але знаєте, що мінімум одна буде.</w:t>
      </w:r>
    </w:p>
    <w:p w:rsidR="00A45B17" w:rsidRPr="00B051EA" w:rsidRDefault="00A45B17" w:rsidP="00A45B17">
      <w:pPr>
        <w:pStyle w:val="HTML1"/>
        <w:rPr>
          <w:lang w:val="en-US"/>
        </w:rPr>
      </w:pPr>
      <w:r w:rsidRPr="00870AE3">
        <w:t xml:space="preserve"> </w:t>
      </w:r>
      <w:r w:rsidRPr="00B051EA">
        <w:rPr>
          <w:lang w:val="en-US"/>
        </w:rPr>
        <w:t>[ label_name: ] LOOP</w:t>
      </w:r>
    </w:p>
    <w:p w:rsidR="00A45B17" w:rsidRPr="00B051EA" w:rsidRDefault="00A45B17" w:rsidP="00A45B17">
      <w:pPr>
        <w:pStyle w:val="HTML1"/>
        <w:rPr>
          <w:lang w:val="en-US"/>
        </w:rPr>
      </w:pPr>
      <w:r w:rsidRPr="00B051EA">
        <w:rPr>
          <w:lang w:val="en-US"/>
        </w:rPr>
        <w:t xml:space="preserve">   {...statements...}</w:t>
      </w:r>
    </w:p>
    <w:p w:rsidR="00A45B17" w:rsidRPr="00B051EA" w:rsidRDefault="00A45B17" w:rsidP="00A45B17">
      <w:pPr>
        <w:pStyle w:val="HTML1"/>
        <w:rPr>
          <w:lang w:val="en-US"/>
        </w:rPr>
      </w:pPr>
      <w:r w:rsidRPr="00B051EA">
        <w:rPr>
          <w:lang w:val="en-US"/>
        </w:rPr>
        <w:t>END LOOP [ label_name ];</w:t>
      </w:r>
    </w:p>
    <w:p w:rsidR="00A45B17" w:rsidRDefault="00A45B17" w:rsidP="00A45B17">
      <w:pPr>
        <w:pStyle w:val="a4"/>
      </w:pP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LOOP</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IF income &lt; 4000 THEN</w:t>
      </w:r>
    </w:p>
    <w:p w:rsidR="00A45B17" w:rsidRPr="00B051EA" w:rsidRDefault="00A45B17" w:rsidP="00A45B17">
      <w:pPr>
        <w:pStyle w:val="HTML1"/>
        <w:rPr>
          <w:lang w:val="en-US"/>
        </w:rPr>
      </w:pPr>
      <w:r w:rsidRPr="00B051EA">
        <w:rPr>
          <w:lang w:val="en-US"/>
        </w:rPr>
        <w:t xml:space="preserve">       ITERATE label1;</w:t>
      </w:r>
    </w:p>
    <w:p w:rsidR="00A45B17" w:rsidRPr="00B051EA" w:rsidRDefault="00A45B17" w:rsidP="00A45B17">
      <w:pPr>
        <w:pStyle w:val="HTML1"/>
        <w:rPr>
          <w:lang w:val="en-US"/>
        </w:rPr>
      </w:pPr>
      <w:r w:rsidRPr="00B051EA">
        <w:rPr>
          <w:lang w:val="en-US"/>
        </w:rPr>
        <w:t xml:space="preserve">     END IF;</w:t>
      </w:r>
    </w:p>
    <w:p w:rsidR="00A45B17" w:rsidRPr="00B051EA" w:rsidRDefault="00A45B17" w:rsidP="00A45B17">
      <w:pPr>
        <w:pStyle w:val="HTML1"/>
        <w:rPr>
          <w:lang w:val="en-US"/>
        </w:rPr>
      </w:pPr>
      <w:r w:rsidRPr="00B051EA">
        <w:rPr>
          <w:lang w:val="en-US"/>
        </w:rPr>
        <w:t xml:space="preserve">     LEAVE label1;</w:t>
      </w:r>
    </w:p>
    <w:p w:rsidR="00A45B17" w:rsidRPr="00B051EA" w:rsidRDefault="00A45B17" w:rsidP="00A45B17">
      <w:pPr>
        <w:pStyle w:val="HTML1"/>
        <w:rPr>
          <w:lang w:val="en-US"/>
        </w:rPr>
      </w:pPr>
      <w:r w:rsidRPr="00B051EA">
        <w:rPr>
          <w:lang w:val="en-US"/>
        </w:rPr>
        <w:t xml:space="preserve">   END LOOP label1;</w:t>
      </w:r>
    </w:p>
    <w:p w:rsidR="00A45B17" w:rsidRPr="00B051EA" w:rsidRDefault="00A45B17" w:rsidP="00A45B17">
      <w:pPr>
        <w:pStyle w:val="HTML1"/>
        <w:rPr>
          <w:lang w:val="en-US"/>
        </w:rPr>
      </w:pPr>
    </w:p>
    <w:p w:rsidR="00A45B17" w:rsidRPr="00B051EA" w:rsidRDefault="00A45B17" w:rsidP="00A45B17">
      <w:pPr>
        <w:pStyle w:val="HTML1"/>
        <w:rPr>
          <w:lang w:val="en-US"/>
        </w:rPr>
      </w:pPr>
      <w:r w:rsidRPr="00B051EA">
        <w:rPr>
          <w:lang w:val="en-US"/>
        </w:rPr>
        <w:t xml:space="preserve">   RETURN income;</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F53A08" w:rsidRDefault="00A45B17" w:rsidP="00A45B17">
      <w:pPr>
        <w:pStyle w:val="3"/>
      </w:pPr>
      <w:bookmarkStart w:id="621" w:name="_Toc57401591"/>
      <w:bookmarkStart w:id="622" w:name="_Toc57480952"/>
      <w:bookmarkStart w:id="623" w:name="_Toc57569986"/>
      <w:bookmarkStart w:id="624" w:name="_Toc57749060"/>
      <w:r w:rsidRPr="00F53A08">
        <w:t>Оператор</w:t>
      </w:r>
      <w:r>
        <w:t xml:space="preserve"> </w:t>
      </w:r>
      <w:r w:rsidRPr="00F53A08">
        <w:rPr>
          <w:color w:val="4B6692"/>
        </w:rPr>
        <w:t>REPEAT</w:t>
      </w:r>
      <w:bookmarkEnd w:id="621"/>
      <w:bookmarkEnd w:id="622"/>
      <w:bookmarkEnd w:id="623"/>
      <w:bookmarkEnd w:id="624"/>
    </w:p>
    <w:p w:rsidR="00A45B17" w:rsidRDefault="00A45B17" w:rsidP="00A45B17">
      <w:pPr>
        <w:pStyle w:val="a4"/>
      </w:pPr>
      <w:r>
        <w:t>REPEAT використовують, якщо невідома кількість ітерацій.</w:t>
      </w:r>
    </w:p>
    <w:p w:rsidR="00A45B17" w:rsidRPr="00B051EA" w:rsidRDefault="00A45B17" w:rsidP="00A45B17">
      <w:pPr>
        <w:pStyle w:val="HTML1"/>
        <w:rPr>
          <w:lang w:val="en-US"/>
        </w:rPr>
      </w:pPr>
      <w:r w:rsidRPr="00870AE3">
        <w:rPr>
          <w:lang w:val="uk-UA"/>
        </w:rPr>
        <w:t xml:space="preserve"> </w:t>
      </w:r>
      <w:r w:rsidRPr="00B051EA">
        <w:rPr>
          <w:lang w:val="en-US"/>
        </w:rPr>
        <w:t>[ label_name: ] REPEAT</w:t>
      </w:r>
    </w:p>
    <w:p w:rsidR="00A45B17" w:rsidRPr="00B051EA" w:rsidRDefault="00A45B17" w:rsidP="00A45B17">
      <w:pPr>
        <w:pStyle w:val="HTML1"/>
        <w:rPr>
          <w:lang w:val="en-US"/>
        </w:rPr>
      </w:pPr>
      <w:r w:rsidRPr="00B051EA">
        <w:rPr>
          <w:lang w:val="en-US"/>
        </w:rPr>
        <w:t xml:space="preserve">   {...statements...}</w:t>
      </w:r>
    </w:p>
    <w:p w:rsidR="00A45B17" w:rsidRPr="00B051EA" w:rsidRDefault="00A45B17" w:rsidP="00A45B17">
      <w:pPr>
        <w:pStyle w:val="HTML1"/>
        <w:rPr>
          <w:lang w:val="en-US"/>
        </w:rPr>
      </w:pPr>
      <w:r w:rsidRPr="00B051EA">
        <w:rPr>
          <w:lang w:val="en-US"/>
        </w:rPr>
        <w:t>UNTIL condition</w:t>
      </w:r>
    </w:p>
    <w:p w:rsidR="00A45B17" w:rsidRPr="00B051EA" w:rsidRDefault="00A45B17" w:rsidP="00A45B17">
      <w:pPr>
        <w:pStyle w:val="HTML1"/>
        <w:rPr>
          <w:lang w:val="en-US"/>
        </w:rPr>
      </w:pPr>
      <w:r w:rsidRPr="00B051EA">
        <w:rPr>
          <w:lang w:val="en-US"/>
        </w:rPr>
        <w:t>END REPEAT [ label_name ];</w:t>
      </w:r>
    </w:p>
    <w:p w:rsidR="00A45B17" w:rsidRDefault="00A45B17" w:rsidP="00A45B17">
      <w:pPr>
        <w:rPr>
          <w:color w:val="333333"/>
        </w:rPr>
      </w:pPr>
      <w:r>
        <w:t>label_name – назва циклу</w:t>
      </w:r>
    </w:p>
    <w:p w:rsidR="00A45B17" w:rsidRPr="00B051EA" w:rsidRDefault="00A45B17" w:rsidP="00A45B17">
      <w:pPr>
        <w:rPr>
          <w:lang w:val="ru-RU"/>
        </w:rPr>
      </w:pPr>
      <w:r>
        <w:t>statements</w:t>
      </w:r>
      <w:r w:rsidRPr="00B051EA">
        <w:rPr>
          <w:lang w:val="ru-RU"/>
        </w:rPr>
        <w:t xml:space="preserve"> – оператору коду , що реалізують цикл</w:t>
      </w:r>
    </w:p>
    <w:p w:rsidR="00A45B17" w:rsidRDefault="00A45B17" w:rsidP="00A45B17">
      <w:pPr>
        <w:rPr>
          <w:color w:val="333333"/>
        </w:rPr>
      </w:pPr>
      <w:r>
        <w:t>condition умова припинення циклу</w:t>
      </w:r>
      <w:r>
        <w:rPr>
          <w:color w:val="333333"/>
        </w:rPr>
        <w:t>.</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CalcIncome ( starting_value INT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 INT;</w:t>
      </w:r>
    </w:p>
    <w:p w:rsidR="00A45B17" w:rsidRPr="00B051EA" w:rsidRDefault="00A45B17" w:rsidP="00A45B17">
      <w:pPr>
        <w:pStyle w:val="HTML1"/>
        <w:rPr>
          <w:lang w:val="en-US"/>
        </w:rPr>
      </w:pPr>
      <w:r w:rsidRPr="00B051EA">
        <w:rPr>
          <w:lang w:val="en-US"/>
        </w:rPr>
        <w:t xml:space="preserve">   SET income = 0;</w:t>
      </w:r>
    </w:p>
    <w:p w:rsidR="00A45B17" w:rsidRPr="00B051EA" w:rsidRDefault="00A45B17" w:rsidP="00A45B17">
      <w:pPr>
        <w:pStyle w:val="HTML1"/>
        <w:rPr>
          <w:lang w:val="en-US"/>
        </w:rPr>
      </w:pPr>
      <w:r w:rsidRPr="00B051EA">
        <w:rPr>
          <w:lang w:val="en-US"/>
        </w:rPr>
        <w:t xml:space="preserve">   label1: REPEAT</w:t>
      </w:r>
    </w:p>
    <w:p w:rsidR="00A45B17" w:rsidRPr="00B051EA" w:rsidRDefault="00A45B17" w:rsidP="00A45B17">
      <w:pPr>
        <w:pStyle w:val="HTML1"/>
        <w:rPr>
          <w:lang w:val="en-US"/>
        </w:rPr>
      </w:pPr>
      <w:r w:rsidRPr="00B051EA">
        <w:rPr>
          <w:lang w:val="en-US"/>
        </w:rPr>
        <w:t xml:space="preserve">     SET income = income + starting_value;</w:t>
      </w:r>
    </w:p>
    <w:p w:rsidR="00A45B17" w:rsidRPr="00B051EA" w:rsidRDefault="00A45B17" w:rsidP="00A45B17">
      <w:pPr>
        <w:pStyle w:val="HTML1"/>
        <w:rPr>
          <w:lang w:val="en-US"/>
        </w:rPr>
      </w:pPr>
      <w:r w:rsidRPr="00B051EA">
        <w:rPr>
          <w:lang w:val="en-US"/>
        </w:rPr>
        <w:t xml:space="preserve">   UNTIL income &gt;= 4000 </w:t>
      </w:r>
    </w:p>
    <w:p w:rsidR="00A45B17" w:rsidRPr="00B051EA" w:rsidRDefault="00A45B17" w:rsidP="00A45B17">
      <w:pPr>
        <w:pStyle w:val="HTML1"/>
        <w:rPr>
          <w:lang w:val="en-US"/>
        </w:rPr>
      </w:pPr>
      <w:r w:rsidRPr="00B051EA">
        <w:rPr>
          <w:lang w:val="en-US"/>
        </w:rPr>
        <w:t xml:space="preserve">   END REPEAT label1;</w:t>
      </w:r>
    </w:p>
    <w:p w:rsidR="00A45B17" w:rsidRPr="00B051EA" w:rsidRDefault="00A45B17" w:rsidP="00A45B17">
      <w:pPr>
        <w:pStyle w:val="HTML1"/>
        <w:rPr>
          <w:lang w:val="en-US"/>
        </w:rPr>
      </w:pPr>
      <w:r w:rsidRPr="00B051EA">
        <w:rPr>
          <w:lang w:val="en-US"/>
        </w:rPr>
        <w:t xml:space="preserve">   RETURN income;</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C06CF6" w:rsidRDefault="00A45B17" w:rsidP="00A45B17">
      <w:pPr>
        <w:rPr>
          <w:rFonts w:eastAsia="Times New Roman"/>
          <w:b/>
          <w:bCs/>
          <w:kern w:val="36"/>
          <w:lang w:eastAsia="uk-UA"/>
        </w:rPr>
      </w:pPr>
      <w:r>
        <w:t xml:space="preserve">Оператор </w:t>
      </w:r>
      <w:r>
        <w:rPr>
          <w:color w:val="4B6692"/>
        </w:rPr>
        <w:t>CASE</w:t>
      </w:r>
    </w:p>
    <w:p w:rsidR="00A45B17" w:rsidRPr="00B051EA" w:rsidRDefault="00A45B17" w:rsidP="00A45B17">
      <w:pPr>
        <w:pStyle w:val="a4"/>
        <w:rPr>
          <w:lang w:val="ru-RU"/>
        </w:rPr>
      </w:pPr>
      <w:r>
        <w:t>CASE</w:t>
      </w:r>
      <w:r w:rsidRPr="00B051EA">
        <w:rPr>
          <w:lang w:val="ru-RU"/>
        </w:rPr>
        <w:t xml:space="preserve"> функціонально такий же як </w:t>
      </w:r>
      <w:r>
        <w:t>IF</w:t>
      </w:r>
      <w:r w:rsidRPr="00B051EA">
        <w:rPr>
          <w:lang w:val="ru-RU"/>
        </w:rPr>
        <w:t>-</w:t>
      </w:r>
      <w:r>
        <w:t>THEN</w:t>
      </w:r>
      <w:r w:rsidRPr="00B051EA">
        <w:rPr>
          <w:lang w:val="ru-RU"/>
        </w:rPr>
        <w:t>-</w:t>
      </w:r>
      <w:r>
        <w:t>ELSE</w:t>
      </w:r>
      <w:r w:rsidRPr="00B051EA">
        <w:rPr>
          <w:lang w:val="ru-RU"/>
        </w:rPr>
        <w:t xml:space="preserve"> та має 2 синтаксису.</w:t>
      </w:r>
    </w:p>
    <w:p w:rsidR="00A45B17" w:rsidRPr="00147A71" w:rsidRDefault="00A45B17" w:rsidP="00A45B17">
      <w:pPr>
        <w:rPr>
          <w:lang w:val="uk-UA"/>
        </w:rPr>
      </w:pPr>
      <w:r>
        <w:rPr>
          <w:lang w:val="uk-UA"/>
        </w:rPr>
        <w:t>Варіанти сінтаксису</w:t>
      </w:r>
    </w:p>
    <w:p w:rsidR="00A45B17" w:rsidRPr="00B051EA" w:rsidRDefault="00A45B17" w:rsidP="00A45B17">
      <w:pPr>
        <w:pStyle w:val="HTML1"/>
        <w:rPr>
          <w:lang w:val="en-US"/>
        </w:rPr>
      </w:pPr>
      <w:r w:rsidRPr="00B051EA">
        <w:rPr>
          <w:lang w:val="en-US"/>
        </w:rPr>
        <w:t>CASE expression</w:t>
      </w:r>
    </w:p>
    <w:p w:rsidR="00A45B17" w:rsidRPr="00B051EA" w:rsidRDefault="00A45B17" w:rsidP="00A45B17">
      <w:pPr>
        <w:pStyle w:val="HTML1"/>
        <w:rPr>
          <w:lang w:val="en-US"/>
        </w:rPr>
      </w:pPr>
      <w:r w:rsidRPr="00B051EA">
        <w:rPr>
          <w:lang w:val="en-US"/>
        </w:rPr>
        <w:t xml:space="preserve">   WHEN value_1 THEN </w:t>
      </w:r>
    </w:p>
    <w:p w:rsidR="00A45B17" w:rsidRPr="00B051EA" w:rsidRDefault="00A45B17" w:rsidP="00A45B17">
      <w:pPr>
        <w:pStyle w:val="HTML1"/>
        <w:rPr>
          <w:lang w:val="en-US"/>
        </w:rPr>
      </w:pPr>
      <w:r w:rsidRPr="00B051EA">
        <w:rPr>
          <w:lang w:val="en-US"/>
        </w:rPr>
        <w:t xml:space="preserve">     {...statements to execute when expression equals value_1...}</w:t>
      </w:r>
    </w:p>
    <w:p w:rsidR="00A45B17" w:rsidRPr="00B051EA" w:rsidRDefault="00A45B17" w:rsidP="00A45B17">
      <w:pPr>
        <w:pStyle w:val="HTML1"/>
        <w:rPr>
          <w:lang w:val="en-US"/>
        </w:rPr>
      </w:pPr>
      <w:r w:rsidRPr="00B051EA">
        <w:rPr>
          <w:lang w:val="en-US"/>
        </w:rPr>
        <w:t xml:space="preserve">  [ WHEN value_2 THEN</w:t>
      </w:r>
    </w:p>
    <w:p w:rsidR="00A45B17" w:rsidRPr="00B051EA" w:rsidRDefault="00A45B17" w:rsidP="00A45B17">
      <w:pPr>
        <w:pStyle w:val="HTML1"/>
        <w:rPr>
          <w:lang w:val="en-US"/>
        </w:rPr>
      </w:pPr>
      <w:r w:rsidRPr="00B051EA">
        <w:rPr>
          <w:lang w:val="en-US"/>
        </w:rPr>
        <w:t xml:space="preserve">     {...statements to execute when expression equals value_2...} ]</w:t>
      </w:r>
    </w:p>
    <w:p w:rsidR="00A45B17" w:rsidRPr="00B051EA" w:rsidRDefault="00A45B17" w:rsidP="00A45B17">
      <w:pPr>
        <w:pStyle w:val="HTML1"/>
        <w:rPr>
          <w:lang w:val="en-US"/>
        </w:rPr>
      </w:pPr>
      <w:r w:rsidRPr="00B051EA">
        <w:rPr>
          <w:lang w:val="en-US"/>
        </w:rPr>
        <w:t xml:space="preserve">  [ WHEN value_n THEN result_n</w:t>
      </w:r>
    </w:p>
    <w:p w:rsidR="00A45B17" w:rsidRPr="00B051EA" w:rsidRDefault="00A45B17" w:rsidP="00A45B17">
      <w:pPr>
        <w:pStyle w:val="HTML1"/>
        <w:rPr>
          <w:lang w:val="en-US"/>
        </w:rPr>
      </w:pPr>
      <w:r w:rsidRPr="00B051EA">
        <w:rPr>
          <w:lang w:val="en-US"/>
        </w:rPr>
        <w:t xml:space="preserve">     {...statements to execute when expression equals value_n...} ]</w:t>
      </w:r>
    </w:p>
    <w:p w:rsidR="00A45B17" w:rsidRPr="00B051EA" w:rsidRDefault="00A45B17" w:rsidP="00A45B17">
      <w:pPr>
        <w:pStyle w:val="HTML1"/>
        <w:rPr>
          <w:lang w:val="en-US"/>
        </w:rPr>
      </w:pPr>
      <w:r w:rsidRPr="00B051EA">
        <w:rPr>
          <w:lang w:val="en-US"/>
        </w:rPr>
        <w:t xml:space="preserve">  [ ELSE </w:t>
      </w:r>
    </w:p>
    <w:p w:rsidR="00A45B17" w:rsidRPr="00B051EA" w:rsidRDefault="00A45B17" w:rsidP="00A45B17">
      <w:pPr>
        <w:pStyle w:val="HTML1"/>
        <w:rPr>
          <w:lang w:val="en-US"/>
        </w:rPr>
      </w:pPr>
      <w:r w:rsidRPr="00B051EA">
        <w:rPr>
          <w:lang w:val="en-US"/>
        </w:rPr>
        <w:t xml:space="preserve">     {...statements to execute when no values matched...} ]</w:t>
      </w:r>
    </w:p>
    <w:p w:rsidR="00A45B17" w:rsidRPr="00B051EA" w:rsidRDefault="00A45B17" w:rsidP="00A45B17">
      <w:pPr>
        <w:pStyle w:val="HTML1"/>
        <w:rPr>
          <w:lang w:val="en-US"/>
        </w:rPr>
      </w:pPr>
      <w:r w:rsidRPr="00B051EA">
        <w:rPr>
          <w:lang w:val="en-US"/>
        </w:rPr>
        <w:t>END CASE;</w:t>
      </w:r>
    </w:p>
    <w:p w:rsidR="00A45B17" w:rsidRPr="00147A71" w:rsidRDefault="00A45B17" w:rsidP="00A45B17">
      <w:pPr>
        <w:pStyle w:val="a4"/>
        <w:rPr>
          <w:lang w:val="uk-UA"/>
        </w:rPr>
      </w:pPr>
      <w:r>
        <w:rPr>
          <w:lang w:val="uk-UA"/>
        </w:rPr>
        <w:t>або</w:t>
      </w:r>
    </w:p>
    <w:p w:rsidR="00A45B17" w:rsidRPr="00B051EA" w:rsidRDefault="00A45B17" w:rsidP="00A45B17">
      <w:pPr>
        <w:pStyle w:val="HTML1"/>
        <w:rPr>
          <w:lang w:val="en-US"/>
        </w:rPr>
      </w:pPr>
      <w:r w:rsidRPr="00B051EA">
        <w:rPr>
          <w:lang w:val="en-US"/>
        </w:rPr>
        <w:t>CASE</w:t>
      </w:r>
    </w:p>
    <w:p w:rsidR="00A45B17" w:rsidRPr="00B051EA" w:rsidRDefault="00A45B17" w:rsidP="00A45B17">
      <w:pPr>
        <w:pStyle w:val="HTML1"/>
        <w:rPr>
          <w:lang w:val="en-US"/>
        </w:rPr>
      </w:pPr>
      <w:r w:rsidRPr="00B051EA">
        <w:rPr>
          <w:lang w:val="en-US"/>
        </w:rPr>
        <w:t xml:space="preserve">   WHEN condition_1 THEN </w:t>
      </w:r>
    </w:p>
    <w:p w:rsidR="00A45B17" w:rsidRPr="00B051EA" w:rsidRDefault="00A45B17" w:rsidP="00A45B17">
      <w:pPr>
        <w:pStyle w:val="HTML1"/>
        <w:rPr>
          <w:lang w:val="en-US"/>
        </w:rPr>
      </w:pPr>
      <w:r w:rsidRPr="00B051EA">
        <w:rPr>
          <w:lang w:val="en-US"/>
        </w:rPr>
        <w:t xml:space="preserve">     {...statements to execute when condition_1 is TRUE...}</w:t>
      </w:r>
    </w:p>
    <w:p w:rsidR="00A45B17" w:rsidRPr="00B051EA" w:rsidRDefault="00A45B17" w:rsidP="00A45B17">
      <w:pPr>
        <w:pStyle w:val="HTML1"/>
        <w:rPr>
          <w:lang w:val="en-US"/>
        </w:rPr>
      </w:pPr>
      <w:r w:rsidRPr="00B051EA">
        <w:rPr>
          <w:lang w:val="en-US"/>
        </w:rPr>
        <w:t xml:space="preserve"> [ WHEN condition_2 THEN</w:t>
      </w:r>
    </w:p>
    <w:p w:rsidR="00A45B17" w:rsidRPr="00B051EA" w:rsidRDefault="00A45B17" w:rsidP="00A45B17">
      <w:pPr>
        <w:pStyle w:val="HTML1"/>
        <w:rPr>
          <w:lang w:val="en-US"/>
        </w:rPr>
      </w:pPr>
      <w:r w:rsidRPr="00B051EA">
        <w:rPr>
          <w:lang w:val="en-US"/>
        </w:rPr>
        <w:t xml:space="preserve">     {...statements to execute when condition_2 is TRUE...} ]</w:t>
      </w:r>
    </w:p>
    <w:p w:rsidR="00A45B17" w:rsidRPr="00B051EA" w:rsidRDefault="00A45B17" w:rsidP="00A45B17">
      <w:pPr>
        <w:pStyle w:val="HTML1"/>
        <w:rPr>
          <w:lang w:val="en-US"/>
        </w:rPr>
      </w:pPr>
      <w:r w:rsidRPr="00B051EA">
        <w:rPr>
          <w:lang w:val="en-US"/>
        </w:rPr>
        <w:t xml:space="preserve"> [ WHEN condition_n THEN</w:t>
      </w:r>
    </w:p>
    <w:p w:rsidR="00A45B17" w:rsidRPr="00B051EA" w:rsidRDefault="00A45B17" w:rsidP="00A45B17">
      <w:pPr>
        <w:pStyle w:val="HTML1"/>
        <w:rPr>
          <w:lang w:val="en-US"/>
        </w:rPr>
      </w:pPr>
      <w:r w:rsidRPr="00B051EA">
        <w:rPr>
          <w:lang w:val="en-US"/>
        </w:rPr>
        <w:t xml:space="preserve">     {...statements to execute when condition_n is TRUE...} ]</w:t>
      </w:r>
    </w:p>
    <w:p w:rsidR="00A45B17" w:rsidRPr="00B051EA" w:rsidRDefault="00A45B17" w:rsidP="00A45B17">
      <w:pPr>
        <w:pStyle w:val="HTML1"/>
        <w:rPr>
          <w:lang w:val="en-US"/>
        </w:rPr>
      </w:pPr>
      <w:r w:rsidRPr="00B051EA">
        <w:rPr>
          <w:lang w:val="en-US"/>
        </w:rPr>
        <w:t xml:space="preserve"> [  ELSE</w:t>
      </w:r>
    </w:p>
    <w:p w:rsidR="00A45B17" w:rsidRPr="00B051EA" w:rsidRDefault="00A45B17" w:rsidP="00A45B17">
      <w:pPr>
        <w:pStyle w:val="HTML1"/>
        <w:rPr>
          <w:lang w:val="en-US"/>
        </w:rPr>
      </w:pPr>
      <w:r w:rsidRPr="00B051EA">
        <w:rPr>
          <w:lang w:val="en-US"/>
        </w:rPr>
        <w:t xml:space="preserve">     {...statements to execute when all conditions were FALSE...} ]</w:t>
      </w:r>
    </w:p>
    <w:p w:rsidR="00A45B17" w:rsidRPr="00B051EA" w:rsidRDefault="00A45B17" w:rsidP="00A45B17">
      <w:pPr>
        <w:pStyle w:val="HTML1"/>
        <w:rPr>
          <w:lang w:val="en-US"/>
        </w:rPr>
      </w:pPr>
      <w:r w:rsidRPr="00B051EA">
        <w:rPr>
          <w:lang w:val="en-US"/>
        </w:rPr>
        <w:t>END CASE;</w:t>
      </w:r>
    </w:p>
    <w:p w:rsidR="00A45B17" w:rsidRDefault="00A45B17" w:rsidP="00A45B17">
      <w:pPr>
        <w:rPr>
          <w:color w:val="333333"/>
        </w:rPr>
      </w:pPr>
      <w:r>
        <w:t>Expression – величина , що порівнюється зі списком величин</w:t>
      </w:r>
      <w:r>
        <w:rPr>
          <w:color w:val="333333"/>
        </w:rPr>
        <w:t xml:space="preserve"> ( value_1, value_2, ... value_n).</w:t>
      </w:r>
    </w:p>
    <w:p w:rsidR="00A45B17" w:rsidRDefault="00A45B17" w:rsidP="00A45B17">
      <w:r>
        <w:t>value_1, value_2, ... value_n – список величин. Якщо величина списку збігається з порівнюваною, то виконується відповідна гілка</w:t>
      </w:r>
    </w:p>
    <w:p w:rsidR="00A45B17" w:rsidRDefault="00A45B17" w:rsidP="00A45B17">
      <w:pPr>
        <w:rPr>
          <w:color w:val="333333"/>
        </w:rPr>
      </w:pPr>
      <w:r>
        <w:t xml:space="preserve">condition_1, condition2, ... condition_n </w:t>
      </w:r>
      <w:r>
        <w:rPr>
          <w:color w:val="333333"/>
        </w:rPr>
        <w:t>список умов.</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IncomeLevel ( monthly_value INT )</w:t>
      </w:r>
    </w:p>
    <w:p w:rsidR="00A45B17" w:rsidRPr="00B051EA" w:rsidRDefault="00A45B17" w:rsidP="00A45B17">
      <w:pPr>
        <w:pStyle w:val="HTML1"/>
        <w:rPr>
          <w:lang w:val="en-US"/>
        </w:rPr>
      </w:pPr>
      <w:r w:rsidRPr="00B051EA">
        <w:rPr>
          <w:lang w:val="en-US"/>
        </w:rPr>
        <w:t>RETURNS varchar(20)</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income_level varchar(20);</w:t>
      </w:r>
    </w:p>
    <w:p w:rsidR="00A45B17" w:rsidRPr="00B051EA" w:rsidRDefault="00A45B17" w:rsidP="00A45B17">
      <w:pPr>
        <w:pStyle w:val="HTML1"/>
        <w:rPr>
          <w:lang w:val="en-US"/>
        </w:rPr>
      </w:pPr>
      <w:r w:rsidRPr="00B051EA">
        <w:rPr>
          <w:lang w:val="en-US"/>
        </w:rPr>
        <w:t xml:space="preserve">   CASE monthly_value</w:t>
      </w:r>
    </w:p>
    <w:p w:rsidR="00A45B17" w:rsidRPr="00B051EA" w:rsidRDefault="00A45B17" w:rsidP="00A45B17">
      <w:pPr>
        <w:pStyle w:val="HTML1"/>
        <w:rPr>
          <w:lang w:val="en-US"/>
        </w:rPr>
      </w:pPr>
      <w:r w:rsidRPr="00B051EA">
        <w:rPr>
          <w:lang w:val="en-US"/>
        </w:rPr>
        <w:t xml:space="preserve">      WHEN 4000 THEN</w:t>
      </w:r>
    </w:p>
    <w:p w:rsidR="00A45B17" w:rsidRPr="00B051EA" w:rsidRDefault="00A45B17" w:rsidP="00A45B17">
      <w:pPr>
        <w:pStyle w:val="HTML1"/>
        <w:rPr>
          <w:lang w:val="en-US"/>
        </w:rPr>
      </w:pPr>
      <w:r w:rsidRPr="00B051EA">
        <w:rPr>
          <w:lang w:val="en-US"/>
        </w:rPr>
        <w:t xml:space="preserve">        SET income_level = 'Low Income';</w:t>
      </w:r>
    </w:p>
    <w:p w:rsidR="00A45B17" w:rsidRPr="00B051EA" w:rsidRDefault="00A45B17" w:rsidP="00A45B17">
      <w:pPr>
        <w:pStyle w:val="HTML1"/>
        <w:rPr>
          <w:lang w:val="en-US"/>
        </w:rPr>
      </w:pPr>
      <w:r w:rsidRPr="00B051EA">
        <w:rPr>
          <w:lang w:val="en-US"/>
        </w:rPr>
        <w:t xml:space="preserve">      WHEN 5000 THEN</w:t>
      </w:r>
    </w:p>
    <w:p w:rsidR="00A45B17" w:rsidRPr="00B051EA" w:rsidRDefault="00A45B17" w:rsidP="00A45B17">
      <w:pPr>
        <w:pStyle w:val="HTML1"/>
        <w:rPr>
          <w:lang w:val="en-US"/>
        </w:rPr>
      </w:pPr>
      <w:r w:rsidRPr="00B051EA">
        <w:rPr>
          <w:lang w:val="en-US"/>
        </w:rPr>
        <w:t xml:space="preserve">        SET income_level = 'Avg Income';</w:t>
      </w:r>
    </w:p>
    <w:p w:rsidR="00A45B17" w:rsidRPr="00B051EA" w:rsidRDefault="00A45B17" w:rsidP="00A45B17">
      <w:pPr>
        <w:pStyle w:val="HTML1"/>
        <w:rPr>
          <w:lang w:val="en-US"/>
        </w:rPr>
      </w:pPr>
      <w:r w:rsidRPr="00B051EA">
        <w:rPr>
          <w:lang w:val="en-US"/>
        </w:rPr>
        <w:t xml:space="preserve">      ELSE</w:t>
      </w:r>
    </w:p>
    <w:p w:rsidR="00A45B17" w:rsidRPr="00B051EA" w:rsidRDefault="00A45B17" w:rsidP="00A45B17">
      <w:pPr>
        <w:pStyle w:val="HTML1"/>
        <w:rPr>
          <w:lang w:val="en-US"/>
        </w:rPr>
      </w:pPr>
      <w:r w:rsidRPr="00B051EA">
        <w:rPr>
          <w:lang w:val="en-US"/>
        </w:rPr>
        <w:t xml:space="preserve">        SET income_level = 'High Income';</w:t>
      </w:r>
    </w:p>
    <w:p w:rsidR="00A45B17" w:rsidRPr="00B051EA" w:rsidRDefault="00A45B17" w:rsidP="00A45B17">
      <w:pPr>
        <w:pStyle w:val="HTML1"/>
        <w:rPr>
          <w:lang w:val="en-US"/>
        </w:rPr>
      </w:pPr>
      <w:r w:rsidRPr="00B051EA">
        <w:rPr>
          <w:lang w:val="en-US"/>
        </w:rPr>
        <w:t xml:space="preserve">   END CASE;</w:t>
      </w:r>
    </w:p>
    <w:p w:rsidR="00A45B17" w:rsidRPr="00B051EA" w:rsidRDefault="00A45B17" w:rsidP="00A45B17">
      <w:pPr>
        <w:pStyle w:val="HTML1"/>
        <w:rPr>
          <w:lang w:val="en-US"/>
        </w:rPr>
      </w:pPr>
      <w:r w:rsidRPr="00B051EA">
        <w:rPr>
          <w:lang w:val="en-US"/>
        </w:rPr>
        <w:t xml:space="preserve">   RETURN income_level;</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147A71" w:rsidRDefault="00A45B17" w:rsidP="00A45B17">
      <w:pPr>
        <w:pStyle w:val="a4"/>
        <w:rPr>
          <w:b/>
        </w:rPr>
      </w:pPr>
      <w:r w:rsidRPr="00147A71">
        <w:rPr>
          <w:b/>
        </w:rPr>
        <w:t>CASE  з іншим синтаксисом.</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IncomeLevel ( monthly_value INT )</w:t>
      </w:r>
    </w:p>
    <w:p w:rsidR="00A45B17" w:rsidRPr="00B051EA" w:rsidRDefault="00A45B17" w:rsidP="00A45B17">
      <w:pPr>
        <w:pStyle w:val="HTML1"/>
        <w:rPr>
          <w:lang w:val="en-US"/>
        </w:rPr>
      </w:pPr>
      <w:r w:rsidRPr="00B051EA">
        <w:rPr>
          <w:lang w:val="en-US"/>
        </w:rPr>
        <w:t>RETURNS varchar(20)</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income_level varchar(20);</w:t>
      </w:r>
    </w:p>
    <w:p w:rsidR="00A45B17" w:rsidRPr="00B051EA" w:rsidRDefault="00A45B17" w:rsidP="00A45B17">
      <w:pPr>
        <w:pStyle w:val="HTML1"/>
        <w:rPr>
          <w:lang w:val="en-US"/>
        </w:rPr>
      </w:pPr>
      <w:r w:rsidRPr="00B051EA">
        <w:rPr>
          <w:lang w:val="en-US"/>
        </w:rPr>
        <w:t xml:space="preserve">   CASE</w:t>
      </w:r>
    </w:p>
    <w:p w:rsidR="00A45B17" w:rsidRPr="00B051EA" w:rsidRDefault="00A45B17" w:rsidP="00A45B17">
      <w:pPr>
        <w:pStyle w:val="HTML1"/>
        <w:rPr>
          <w:lang w:val="en-US"/>
        </w:rPr>
      </w:pPr>
      <w:r w:rsidRPr="00B051EA">
        <w:rPr>
          <w:lang w:val="en-US"/>
        </w:rPr>
        <w:t xml:space="preserve">      WHEN monthly_value &lt;= 4000 THEN</w:t>
      </w:r>
    </w:p>
    <w:p w:rsidR="00A45B17" w:rsidRPr="00B051EA" w:rsidRDefault="00A45B17" w:rsidP="00A45B17">
      <w:pPr>
        <w:pStyle w:val="HTML1"/>
        <w:rPr>
          <w:lang w:val="en-US"/>
        </w:rPr>
      </w:pPr>
      <w:r w:rsidRPr="00B051EA">
        <w:rPr>
          <w:lang w:val="en-US"/>
        </w:rPr>
        <w:t xml:space="preserve">        SET income_level = 'Low Income';</w:t>
      </w:r>
    </w:p>
    <w:p w:rsidR="00A45B17" w:rsidRPr="00B051EA" w:rsidRDefault="00A45B17" w:rsidP="00A45B17">
      <w:pPr>
        <w:pStyle w:val="HTML1"/>
        <w:rPr>
          <w:lang w:val="en-US"/>
        </w:rPr>
      </w:pPr>
      <w:r w:rsidRPr="00B051EA">
        <w:rPr>
          <w:lang w:val="en-US"/>
        </w:rPr>
        <w:t xml:space="preserve">      WHEN monthly_value &gt; 4000 AND monthly_value &lt;= 7000 THEN</w:t>
      </w:r>
    </w:p>
    <w:p w:rsidR="00A45B17" w:rsidRPr="00B051EA" w:rsidRDefault="00A45B17" w:rsidP="00A45B17">
      <w:pPr>
        <w:pStyle w:val="HTML1"/>
        <w:rPr>
          <w:lang w:val="en-US"/>
        </w:rPr>
      </w:pPr>
      <w:r w:rsidRPr="00B051EA">
        <w:rPr>
          <w:lang w:val="en-US"/>
        </w:rPr>
        <w:t xml:space="preserve">        SET income_level = 'Avg Income';</w:t>
      </w:r>
    </w:p>
    <w:p w:rsidR="00A45B17" w:rsidRPr="00B051EA" w:rsidRDefault="00A45B17" w:rsidP="00A45B17">
      <w:pPr>
        <w:pStyle w:val="HTML1"/>
        <w:rPr>
          <w:lang w:val="en-US"/>
        </w:rPr>
      </w:pPr>
      <w:r w:rsidRPr="00B051EA">
        <w:rPr>
          <w:lang w:val="en-US"/>
        </w:rPr>
        <w:t xml:space="preserve">      ELSE</w:t>
      </w:r>
    </w:p>
    <w:p w:rsidR="00A45B17" w:rsidRPr="00B051EA" w:rsidRDefault="00A45B17" w:rsidP="00A45B17">
      <w:pPr>
        <w:pStyle w:val="HTML1"/>
        <w:rPr>
          <w:lang w:val="en-US"/>
        </w:rPr>
      </w:pPr>
      <w:r w:rsidRPr="00B051EA">
        <w:rPr>
          <w:lang w:val="en-US"/>
        </w:rPr>
        <w:t xml:space="preserve">        SET income_level = 'High Income';</w:t>
      </w:r>
    </w:p>
    <w:p w:rsidR="00A45B17" w:rsidRPr="00B051EA" w:rsidRDefault="00A45B17" w:rsidP="00A45B17">
      <w:pPr>
        <w:pStyle w:val="HTML1"/>
        <w:rPr>
          <w:lang w:val="en-US"/>
        </w:rPr>
      </w:pPr>
      <w:r w:rsidRPr="00B051EA">
        <w:rPr>
          <w:lang w:val="en-US"/>
        </w:rPr>
        <w:t xml:space="preserve">   END CASE;</w:t>
      </w:r>
    </w:p>
    <w:p w:rsidR="00A45B17" w:rsidRPr="00B051EA" w:rsidRDefault="00A45B17" w:rsidP="00A45B17">
      <w:pPr>
        <w:pStyle w:val="HTML1"/>
        <w:rPr>
          <w:lang w:val="en-US"/>
        </w:rPr>
      </w:pPr>
      <w:r w:rsidRPr="00B051EA">
        <w:rPr>
          <w:lang w:val="en-US"/>
        </w:rPr>
        <w:t xml:space="preserve">   RETURN income_level;</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rPr>
          <w:rFonts w:eastAsia="Times New Roman"/>
          <w:kern w:val="36"/>
          <w:lang w:eastAsia="uk-UA"/>
        </w:rPr>
      </w:pPr>
      <w:r>
        <w:br w:type="page"/>
      </w:r>
    </w:p>
    <w:p w:rsidR="00A45B17" w:rsidRPr="00F53A08" w:rsidRDefault="00A45B17" w:rsidP="00A45B17">
      <w:pPr>
        <w:pStyle w:val="2"/>
      </w:pPr>
      <w:bookmarkStart w:id="625" w:name="_Toc57401592"/>
      <w:bookmarkStart w:id="626" w:name="_Toc57480953"/>
      <w:bookmarkStart w:id="627" w:name="_Toc57569987"/>
      <w:bookmarkStart w:id="628" w:name="_Toc57749061"/>
      <w:r w:rsidRPr="00F53A08">
        <w:t>Курсор MySQL:</w:t>
      </w:r>
      <w:r>
        <w:t xml:space="preserve"> </w:t>
      </w:r>
      <w:r w:rsidRPr="00F53A08">
        <w:t>Декларування курсору</w:t>
      </w:r>
      <w:bookmarkEnd w:id="625"/>
      <w:bookmarkEnd w:id="626"/>
      <w:bookmarkEnd w:id="627"/>
      <w:bookmarkEnd w:id="628"/>
    </w:p>
    <w:p w:rsidR="00A45B17" w:rsidRDefault="00A45B17" w:rsidP="00A45B17">
      <w:pPr>
        <w:pStyle w:val="a4"/>
      </w:pPr>
      <w:r>
        <w:t>The syntax to declare a cursor in MySQL is:</w:t>
      </w:r>
    </w:p>
    <w:p w:rsidR="00A45B17" w:rsidRPr="00B051EA" w:rsidRDefault="00A45B17" w:rsidP="00A45B17">
      <w:pPr>
        <w:pStyle w:val="HTML1"/>
        <w:rPr>
          <w:lang w:val="en-US"/>
        </w:rPr>
      </w:pPr>
      <w:r w:rsidRPr="00B051EA">
        <w:rPr>
          <w:lang w:val="en-US"/>
        </w:rPr>
        <w:t>DECLARE cursor_name CURSOR FOR</w:t>
      </w:r>
      <w:r>
        <w:rPr>
          <w:lang w:val="uk-UA"/>
        </w:rPr>
        <w:t xml:space="preserve"> </w:t>
      </w:r>
      <w:r w:rsidRPr="00B051EA">
        <w:rPr>
          <w:lang w:val="en-US"/>
        </w:rPr>
        <w:t xml:space="preserve">  select_statement;</w:t>
      </w:r>
    </w:p>
    <w:p w:rsidR="00A45B17" w:rsidRDefault="00A45B17" w:rsidP="00A45B17">
      <w:r>
        <w:t>cursor_name – назва курсору</w:t>
      </w:r>
    </w:p>
    <w:p w:rsidR="00A45B17" w:rsidRDefault="00A45B17" w:rsidP="00A45B17">
      <w:pPr>
        <w:rPr>
          <w:color w:val="333333"/>
        </w:rPr>
      </w:pPr>
      <w:r>
        <w:t>select_statement – операторр запиту, асоційований з курсором</w:t>
      </w:r>
      <w:r>
        <w:rPr>
          <w:color w:val="333333"/>
        </w:rPr>
        <w:t>.</w:t>
      </w:r>
    </w:p>
    <w:p w:rsidR="00A45B17" w:rsidRPr="00B051EA" w:rsidRDefault="00A45B17" w:rsidP="00A45B17">
      <w:pPr>
        <w:pStyle w:val="HTML1"/>
        <w:rPr>
          <w:lang w:val="en-US"/>
        </w:rPr>
      </w:pPr>
      <w:r w:rsidRPr="00B051EA">
        <w:rPr>
          <w:lang w:val="en-US"/>
        </w:rPr>
        <w:t>DECLARE c1 CURSOR FOR</w:t>
      </w:r>
    </w:p>
    <w:p w:rsidR="00A45B17" w:rsidRPr="00B051EA" w:rsidRDefault="00A45B17" w:rsidP="00A45B17">
      <w:pPr>
        <w:pStyle w:val="HTML1"/>
        <w:rPr>
          <w:lang w:val="en-US"/>
        </w:rPr>
      </w:pPr>
      <w:r w:rsidRPr="00B051EA">
        <w:rPr>
          <w:lang w:val="en-US"/>
        </w:rPr>
        <w:t xml:space="preserve">  SELECT site_id</w:t>
      </w:r>
      <w:r>
        <w:rPr>
          <w:lang w:val="uk-UA"/>
        </w:rPr>
        <w:t xml:space="preserve"> </w:t>
      </w:r>
      <w:r w:rsidRPr="00B051EA">
        <w:rPr>
          <w:lang w:val="en-US"/>
        </w:rPr>
        <w:t xml:space="preserve">  FROM sites WHERE site_name = name_in;</w:t>
      </w:r>
    </w:p>
    <w:p w:rsidR="00A45B17" w:rsidRDefault="00A45B17" w:rsidP="00A45B17">
      <w:pPr>
        <w:pStyle w:val="a4"/>
      </w:pPr>
      <w:r>
        <w:t xml:space="preserve">В результаті курсор устанавлює значення </w:t>
      </w:r>
      <w:r>
        <w:rPr>
          <w:rStyle w:val="aa"/>
          <w:rFonts w:ascii="Helvetica" w:hAnsi="Helvetica" w:cs="Helvetica"/>
          <w:color w:val="333333"/>
        </w:rPr>
        <w:t>site_id коли</w:t>
      </w:r>
      <w:r>
        <w:t xml:space="preserve"> </w:t>
      </w:r>
      <w:r>
        <w:rPr>
          <w:rStyle w:val="aa"/>
          <w:rFonts w:ascii="Helvetica" w:hAnsi="Helvetica" w:cs="Helvetica"/>
          <w:color w:val="333333"/>
        </w:rPr>
        <w:t>site_name</w:t>
      </w:r>
      <w:r>
        <w:t xml:space="preserve"> =  </w:t>
      </w:r>
      <w:r>
        <w:rPr>
          <w:rStyle w:val="aa"/>
          <w:rFonts w:ascii="Helvetica" w:hAnsi="Helvetica" w:cs="Helvetica"/>
          <w:color w:val="333333"/>
        </w:rPr>
        <w:t>name_in</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FindSiteID ( name_in VARCHAR(50)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done INT DEFAULT FALSE;</w:t>
      </w:r>
    </w:p>
    <w:p w:rsidR="00A45B17" w:rsidRPr="00B051EA" w:rsidRDefault="00A45B17" w:rsidP="00A45B17">
      <w:pPr>
        <w:pStyle w:val="HTML1"/>
        <w:rPr>
          <w:lang w:val="en-US"/>
        </w:rPr>
      </w:pPr>
      <w:r w:rsidRPr="00B051EA">
        <w:rPr>
          <w:lang w:val="en-US"/>
        </w:rPr>
        <w:t xml:space="preserve">   DECLARE siteID INT DEFAULT 0;</w:t>
      </w:r>
    </w:p>
    <w:p w:rsidR="00A45B17" w:rsidRPr="00B051EA" w:rsidRDefault="00A45B17" w:rsidP="00A45B17">
      <w:pPr>
        <w:pStyle w:val="HTML1"/>
        <w:rPr>
          <w:lang w:val="en-US"/>
        </w:rPr>
      </w:pPr>
      <w:r w:rsidRPr="00B051EA">
        <w:rPr>
          <w:lang w:val="en-US"/>
        </w:rPr>
        <w:t xml:space="preserve">   DECLARE c1 CURSOR FOR</w:t>
      </w:r>
    </w:p>
    <w:p w:rsidR="00A45B17" w:rsidRPr="00B051EA" w:rsidRDefault="00A45B17" w:rsidP="00A45B17">
      <w:pPr>
        <w:pStyle w:val="HTML1"/>
        <w:rPr>
          <w:lang w:val="en-US"/>
        </w:rPr>
      </w:pPr>
      <w:r w:rsidRPr="00B051EA">
        <w:rPr>
          <w:lang w:val="en-US"/>
        </w:rPr>
        <w:t xml:space="preserve">     SELECT site_id</w:t>
      </w:r>
    </w:p>
    <w:p w:rsidR="00A45B17" w:rsidRPr="00B051EA" w:rsidRDefault="00A45B17" w:rsidP="00A45B17">
      <w:pPr>
        <w:pStyle w:val="HTML1"/>
        <w:rPr>
          <w:lang w:val="en-US"/>
        </w:rPr>
      </w:pPr>
      <w:r w:rsidRPr="00B051EA">
        <w:rPr>
          <w:lang w:val="en-US"/>
        </w:rPr>
        <w:t xml:space="preserve">     FROM sites</w:t>
      </w:r>
    </w:p>
    <w:p w:rsidR="00A45B17" w:rsidRPr="00B051EA" w:rsidRDefault="00A45B17" w:rsidP="00A45B17">
      <w:pPr>
        <w:pStyle w:val="HTML1"/>
        <w:rPr>
          <w:lang w:val="en-US"/>
        </w:rPr>
      </w:pPr>
      <w:r w:rsidRPr="00B051EA">
        <w:rPr>
          <w:lang w:val="en-US"/>
        </w:rPr>
        <w:t xml:space="preserve">     WHERE site_name = name_in;</w:t>
      </w:r>
    </w:p>
    <w:p w:rsidR="00A45B17" w:rsidRPr="00B051EA" w:rsidRDefault="00A45B17" w:rsidP="00A45B17">
      <w:pPr>
        <w:pStyle w:val="HTML1"/>
        <w:rPr>
          <w:lang w:val="en-US"/>
        </w:rPr>
      </w:pPr>
      <w:r w:rsidRPr="00B051EA">
        <w:rPr>
          <w:lang w:val="en-US"/>
        </w:rPr>
        <w:t xml:space="preserve">   DECLARE CONTINUE HANDLER FOR NOT FOUND SET done = TRUE;</w:t>
      </w:r>
    </w:p>
    <w:p w:rsidR="00A45B17" w:rsidRPr="00B051EA" w:rsidRDefault="00A45B17" w:rsidP="00A45B17">
      <w:pPr>
        <w:pStyle w:val="HTML1"/>
        <w:rPr>
          <w:lang w:val="en-US"/>
        </w:rPr>
      </w:pPr>
      <w:r w:rsidRPr="00B051EA">
        <w:rPr>
          <w:lang w:val="en-US"/>
        </w:rPr>
        <w:t xml:space="preserve">   OPEN c1;</w:t>
      </w:r>
    </w:p>
    <w:p w:rsidR="00A45B17" w:rsidRPr="00B051EA" w:rsidRDefault="00A45B17" w:rsidP="00A45B17">
      <w:pPr>
        <w:pStyle w:val="HTML1"/>
        <w:rPr>
          <w:lang w:val="en-US"/>
        </w:rPr>
      </w:pPr>
      <w:r w:rsidRPr="00B051EA">
        <w:rPr>
          <w:lang w:val="en-US"/>
        </w:rPr>
        <w:t xml:space="preserve">   FETCH c1 INTO siteID;</w:t>
      </w:r>
    </w:p>
    <w:p w:rsidR="00A45B17" w:rsidRPr="00B051EA" w:rsidRDefault="00A45B17" w:rsidP="00A45B17">
      <w:pPr>
        <w:pStyle w:val="HTML1"/>
        <w:rPr>
          <w:lang w:val="en-US"/>
        </w:rPr>
      </w:pPr>
      <w:r w:rsidRPr="00B051EA">
        <w:rPr>
          <w:lang w:val="en-US"/>
        </w:rPr>
        <w:t xml:space="preserve">   CLOSE c1;</w:t>
      </w:r>
    </w:p>
    <w:p w:rsidR="00A45B17" w:rsidRPr="00B051EA" w:rsidRDefault="00A45B17" w:rsidP="00A45B17">
      <w:pPr>
        <w:pStyle w:val="HTML1"/>
        <w:rPr>
          <w:lang w:val="en-US"/>
        </w:rPr>
      </w:pPr>
      <w:r w:rsidRPr="00B051EA">
        <w:rPr>
          <w:lang w:val="en-US"/>
        </w:rPr>
        <w:t xml:space="preserve">   RETURN siteID;</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a4"/>
      </w:pPr>
      <w:r>
        <w:t xml:space="preserve">Виклик функції </w:t>
      </w:r>
    </w:p>
    <w:p w:rsidR="00A45B17" w:rsidRPr="00B051EA" w:rsidRDefault="00A45B17" w:rsidP="00A45B17">
      <w:pPr>
        <w:pStyle w:val="HTML1"/>
        <w:rPr>
          <w:lang w:val="en-US"/>
        </w:rPr>
      </w:pPr>
      <w:r w:rsidRPr="00B051EA">
        <w:rPr>
          <w:lang w:val="en-US"/>
        </w:rPr>
        <w:t>SELECT FindSiteID ('TechOnTheNet.com');</w:t>
      </w:r>
    </w:p>
    <w:p w:rsidR="00A45B17" w:rsidRPr="00B051EA" w:rsidRDefault="00A45B17" w:rsidP="00A45B17">
      <w:pPr>
        <w:pStyle w:val="3"/>
        <w:rPr>
          <w:lang w:val="ru-RU"/>
        </w:rPr>
      </w:pPr>
      <w:bookmarkStart w:id="629" w:name="_Toc57401593"/>
      <w:bookmarkStart w:id="630" w:name="_Toc57480954"/>
      <w:bookmarkStart w:id="631" w:name="_Toc57569988"/>
      <w:bookmarkStart w:id="632" w:name="_Toc57749062"/>
      <w:r w:rsidRPr="00B051EA">
        <w:rPr>
          <w:lang w:val="ru-RU"/>
        </w:rPr>
        <w:t xml:space="preserve">Відкриття курсору </w:t>
      </w:r>
      <w:r w:rsidRPr="00F53A08">
        <w:rPr>
          <w:color w:val="4B6692"/>
        </w:rPr>
        <w:t>OPEN</w:t>
      </w:r>
      <w:bookmarkEnd w:id="629"/>
      <w:bookmarkEnd w:id="630"/>
      <w:bookmarkEnd w:id="631"/>
      <w:bookmarkEnd w:id="632"/>
    </w:p>
    <w:p w:rsidR="00A45B17" w:rsidRPr="00B051EA" w:rsidRDefault="00A45B17" w:rsidP="00A45B17">
      <w:pPr>
        <w:pStyle w:val="a4"/>
        <w:rPr>
          <w:lang w:val="ru-RU"/>
        </w:rPr>
      </w:pPr>
      <w:r w:rsidRPr="00B051EA">
        <w:rPr>
          <w:lang w:val="ru-RU"/>
        </w:rPr>
        <w:t xml:space="preserve">Відразу після декларування курсору, ви маєте відкрити курсор оператором </w:t>
      </w:r>
      <w:r>
        <w:t>OPEN</w:t>
      </w:r>
      <w:r w:rsidRPr="00B051EA">
        <w:rPr>
          <w:lang w:val="ru-RU"/>
        </w:rPr>
        <w:t>.</w:t>
      </w:r>
    </w:p>
    <w:p w:rsidR="00A45B17" w:rsidRPr="00B051EA" w:rsidRDefault="00A45B17" w:rsidP="00A45B17">
      <w:pPr>
        <w:pStyle w:val="HTML1"/>
        <w:rPr>
          <w:lang w:val="en-US"/>
        </w:rPr>
      </w:pPr>
      <w:r w:rsidRPr="00B051EA">
        <w:rPr>
          <w:lang w:val="en-US"/>
        </w:rPr>
        <w:t>OPEN cursor_name;</w:t>
      </w:r>
    </w:p>
    <w:p w:rsidR="00A45B17" w:rsidRDefault="00A45B17" w:rsidP="00A45B17">
      <w:pPr>
        <w:pStyle w:val="HTML1"/>
        <w:rPr>
          <w:lang w:val="uk-UA"/>
        </w:rPr>
      </w:pP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FindSiteID ( name_in VARCHAR(50)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done INT DEFAULT FALSE;</w:t>
      </w:r>
    </w:p>
    <w:p w:rsidR="00A45B17" w:rsidRPr="00B051EA" w:rsidRDefault="00A45B17" w:rsidP="00A45B17">
      <w:pPr>
        <w:pStyle w:val="HTML1"/>
        <w:rPr>
          <w:lang w:val="en-US"/>
        </w:rPr>
      </w:pPr>
      <w:r w:rsidRPr="00B051EA">
        <w:rPr>
          <w:lang w:val="en-US"/>
        </w:rPr>
        <w:t xml:space="preserve">   DECLARE siteID INT DEFAULT 0;</w:t>
      </w:r>
    </w:p>
    <w:p w:rsidR="00A45B17" w:rsidRPr="00B051EA" w:rsidRDefault="00A45B17" w:rsidP="00A45B17">
      <w:pPr>
        <w:pStyle w:val="HTML1"/>
        <w:rPr>
          <w:lang w:val="en-US"/>
        </w:rPr>
      </w:pPr>
      <w:r w:rsidRPr="00B051EA">
        <w:rPr>
          <w:lang w:val="en-US"/>
        </w:rPr>
        <w:t xml:space="preserve">   DECLARE c1 CURSOR FOR</w:t>
      </w:r>
    </w:p>
    <w:p w:rsidR="00A45B17" w:rsidRPr="00B051EA" w:rsidRDefault="00A45B17" w:rsidP="00A45B17">
      <w:pPr>
        <w:pStyle w:val="HTML1"/>
        <w:rPr>
          <w:lang w:val="en-US"/>
        </w:rPr>
      </w:pPr>
      <w:r w:rsidRPr="00B051EA">
        <w:rPr>
          <w:lang w:val="en-US"/>
        </w:rPr>
        <w:t xml:space="preserve">     SELECT site_id</w:t>
      </w:r>
    </w:p>
    <w:p w:rsidR="00A45B17" w:rsidRPr="00B051EA" w:rsidRDefault="00A45B17" w:rsidP="00A45B17">
      <w:pPr>
        <w:pStyle w:val="HTML1"/>
        <w:rPr>
          <w:lang w:val="en-US"/>
        </w:rPr>
      </w:pPr>
      <w:r w:rsidRPr="00B051EA">
        <w:rPr>
          <w:lang w:val="en-US"/>
        </w:rPr>
        <w:t xml:space="preserve">     FROM sites</w:t>
      </w:r>
    </w:p>
    <w:p w:rsidR="00A45B17" w:rsidRPr="00B051EA" w:rsidRDefault="00A45B17" w:rsidP="00A45B17">
      <w:pPr>
        <w:pStyle w:val="HTML1"/>
        <w:rPr>
          <w:lang w:val="en-US"/>
        </w:rPr>
      </w:pPr>
      <w:r w:rsidRPr="00B051EA">
        <w:rPr>
          <w:lang w:val="en-US"/>
        </w:rPr>
        <w:t xml:space="preserve">     WHERE site_name = name_in;</w:t>
      </w:r>
    </w:p>
    <w:p w:rsidR="00A45B17" w:rsidRPr="00B051EA" w:rsidRDefault="00A45B17" w:rsidP="00A45B17">
      <w:pPr>
        <w:pStyle w:val="HTML1"/>
        <w:rPr>
          <w:lang w:val="en-US"/>
        </w:rPr>
      </w:pPr>
      <w:r w:rsidRPr="00B051EA">
        <w:rPr>
          <w:lang w:val="en-US"/>
        </w:rPr>
        <w:t xml:space="preserve">   DECLARE CONTINUE HANDLER FOR NOT FOUND SET done = TRUE;</w:t>
      </w:r>
    </w:p>
    <w:p w:rsidR="00A45B17" w:rsidRPr="00B051EA" w:rsidRDefault="00A45B17" w:rsidP="00A45B17">
      <w:pPr>
        <w:pStyle w:val="HTML1"/>
        <w:rPr>
          <w:lang w:val="en-US"/>
        </w:rPr>
      </w:pPr>
      <w:r w:rsidRPr="00B051EA">
        <w:rPr>
          <w:lang w:val="en-US"/>
        </w:rPr>
        <w:t xml:space="preserve">   OPEN c1;</w:t>
      </w:r>
    </w:p>
    <w:p w:rsidR="00A45B17" w:rsidRPr="00B051EA" w:rsidRDefault="00A45B17" w:rsidP="00A45B17">
      <w:pPr>
        <w:pStyle w:val="HTML1"/>
        <w:rPr>
          <w:lang w:val="en-US"/>
        </w:rPr>
      </w:pPr>
      <w:r w:rsidRPr="00B051EA">
        <w:rPr>
          <w:lang w:val="en-US"/>
        </w:rPr>
        <w:t xml:space="preserve">   FETCH c1 INTO siteID;</w:t>
      </w:r>
    </w:p>
    <w:p w:rsidR="00A45B17" w:rsidRPr="00B051EA" w:rsidRDefault="00A45B17" w:rsidP="00A45B17">
      <w:pPr>
        <w:pStyle w:val="HTML1"/>
        <w:rPr>
          <w:lang w:val="en-US"/>
        </w:rPr>
      </w:pPr>
      <w:r w:rsidRPr="00B051EA">
        <w:rPr>
          <w:lang w:val="en-US"/>
        </w:rPr>
        <w:t xml:space="preserve">   CLOSE c1;</w:t>
      </w:r>
    </w:p>
    <w:p w:rsidR="00A45B17" w:rsidRPr="00B051EA" w:rsidRDefault="00A45B17" w:rsidP="00A45B17">
      <w:pPr>
        <w:pStyle w:val="HTML1"/>
        <w:rPr>
          <w:lang w:val="en-US"/>
        </w:rPr>
      </w:pPr>
      <w:r w:rsidRPr="00B051EA">
        <w:rPr>
          <w:lang w:val="en-US"/>
        </w:rPr>
        <w:t xml:space="preserve">   RETURN siteID;</w:t>
      </w:r>
    </w:p>
    <w:p w:rsidR="00A45B17" w:rsidRPr="00B051EA" w:rsidRDefault="00A45B17" w:rsidP="00A45B17">
      <w:pPr>
        <w:pStyle w:val="HTML1"/>
        <w:rPr>
          <w:lang w:val="en-US"/>
        </w:rPr>
      </w:pPr>
      <w:r w:rsidRPr="00B051EA">
        <w:rPr>
          <w:lang w:val="en-US"/>
        </w:rPr>
        <w:t>END; //</w:t>
      </w:r>
    </w:p>
    <w:p w:rsidR="00A45B17" w:rsidRPr="00870AE3" w:rsidRDefault="00A45B17" w:rsidP="00A45B17">
      <w:pPr>
        <w:pStyle w:val="HTML1"/>
      </w:pPr>
      <w:r w:rsidRPr="008736E4">
        <w:t>DELIMITER</w:t>
      </w:r>
      <w:r w:rsidRPr="00870AE3">
        <w:t xml:space="preserve"> ;</w:t>
      </w:r>
    </w:p>
    <w:p w:rsidR="00A45B17" w:rsidRPr="00B051EA" w:rsidRDefault="00A45B17" w:rsidP="00A45B17">
      <w:pPr>
        <w:pStyle w:val="3"/>
        <w:rPr>
          <w:color w:val="535353"/>
          <w:lang w:val="ru-RU"/>
        </w:rPr>
      </w:pPr>
      <w:bookmarkStart w:id="633" w:name="_Toc57401594"/>
      <w:bookmarkStart w:id="634" w:name="_Toc57480955"/>
      <w:bookmarkStart w:id="635" w:name="_Toc57569989"/>
      <w:bookmarkStart w:id="636" w:name="_Toc57749063"/>
      <w:r w:rsidRPr="00B051EA">
        <w:rPr>
          <w:color w:val="535353"/>
          <w:lang w:val="ru-RU"/>
        </w:rPr>
        <w:t xml:space="preserve">Оператор </w:t>
      </w:r>
      <w:r w:rsidRPr="00F53A08">
        <w:t>FETCH</w:t>
      </w:r>
      <w:r w:rsidRPr="00B051EA">
        <w:rPr>
          <w:lang w:val="ru-RU"/>
        </w:rPr>
        <w:t xml:space="preserve"> – отримання даних</w:t>
      </w:r>
      <w:bookmarkEnd w:id="633"/>
      <w:bookmarkEnd w:id="634"/>
      <w:bookmarkEnd w:id="635"/>
      <w:bookmarkEnd w:id="636"/>
    </w:p>
    <w:p w:rsidR="00A45B17" w:rsidRPr="00B051EA" w:rsidRDefault="00A45B17" w:rsidP="00A45B17">
      <w:pPr>
        <w:pStyle w:val="a4"/>
        <w:rPr>
          <w:lang w:val="ru-RU"/>
        </w:rPr>
      </w:pPr>
      <w:r w:rsidRPr="00B051EA">
        <w:rPr>
          <w:lang w:val="ru-RU"/>
        </w:rPr>
        <w:t>Цей оператор читає рядки з БД,  бо головна мета курсору – полегшення отримання даних.</w:t>
      </w:r>
    </w:p>
    <w:p w:rsidR="00A45B17" w:rsidRPr="00B051EA" w:rsidRDefault="00A45B17" w:rsidP="00A45B17">
      <w:pPr>
        <w:pStyle w:val="HTML1"/>
        <w:rPr>
          <w:lang w:val="en-US"/>
        </w:rPr>
      </w:pPr>
      <w:r w:rsidRPr="00B051EA">
        <w:rPr>
          <w:lang w:val="en-US"/>
        </w:rPr>
        <w:t>FETCH [ NEXT [ FROM ] ] cursor_name INTO variable_list;</w:t>
      </w:r>
    </w:p>
    <w:p w:rsidR="00A45B17" w:rsidRDefault="00A45B17" w:rsidP="00A45B17">
      <w:r>
        <w:t>cursor_name – назва курсору</w:t>
      </w:r>
    </w:p>
    <w:p w:rsidR="00A45B17" w:rsidRDefault="00A45B17" w:rsidP="00A45B17">
      <w:r>
        <w:t>variable_list – список змінних, де зберігається інформація, прочитана курсором</w:t>
      </w:r>
    </w:p>
    <w:p w:rsidR="00A45B17" w:rsidRDefault="00A45B17" w:rsidP="00A45B17">
      <w:pPr>
        <w:pStyle w:val="a4"/>
      </w:pP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FindSiteID ( name_in VARCHAR(50)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done INT DEFAULT FALSE;</w:t>
      </w:r>
    </w:p>
    <w:p w:rsidR="00A45B17" w:rsidRPr="00B051EA" w:rsidRDefault="00A45B17" w:rsidP="00A45B17">
      <w:pPr>
        <w:pStyle w:val="HTML1"/>
        <w:rPr>
          <w:lang w:val="en-US"/>
        </w:rPr>
      </w:pPr>
      <w:r w:rsidRPr="00B051EA">
        <w:rPr>
          <w:lang w:val="en-US"/>
        </w:rPr>
        <w:t xml:space="preserve">   DECLARE siteID INT DEFAULT 0;</w:t>
      </w:r>
    </w:p>
    <w:p w:rsidR="00A45B17" w:rsidRPr="00B051EA" w:rsidRDefault="00A45B17" w:rsidP="00A45B17">
      <w:pPr>
        <w:pStyle w:val="HTML1"/>
        <w:rPr>
          <w:lang w:val="en-US"/>
        </w:rPr>
      </w:pPr>
      <w:r w:rsidRPr="00B051EA">
        <w:rPr>
          <w:lang w:val="en-US"/>
        </w:rPr>
        <w:t xml:space="preserve">   DECLARE c1 CURSOR FOR</w:t>
      </w:r>
    </w:p>
    <w:p w:rsidR="00A45B17" w:rsidRPr="00B051EA" w:rsidRDefault="00A45B17" w:rsidP="00A45B17">
      <w:pPr>
        <w:pStyle w:val="HTML1"/>
        <w:rPr>
          <w:lang w:val="en-US"/>
        </w:rPr>
      </w:pPr>
      <w:r w:rsidRPr="00B051EA">
        <w:rPr>
          <w:lang w:val="en-US"/>
        </w:rPr>
        <w:t xml:space="preserve">     SELECT site_id</w:t>
      </w:r>
    </w:p>
    <w:p w:rsidR="00A45B17" w:rsidRPr="00B051EA" w:rsidRDefault="00A45B17" w:rsidP="00A45B17">
      <w:pPr>
        <w:pStyle w:val="HTML1"/>
        <w:rPr>
          <w:lang w:val="en-US"/>
        </w:rPr>
      </w:pPr>
      <w:r w:rsidRPr="00B051EA">
        <w:rPr>
          <w:lang w:val="en-US"/>
        </w:rPr>
        <w:t xml:space="preserve">     FROM sites</w:t>
      </w:r>
    </w:p>
    <w:p w:rsidR="00A45B17" w:rsidRPr="00B051EA" w:rsidRDefault="00A45B17" w:rsidP="00A45B17">
      <w:pPr>
        <w:pStyle w:val="HTML1"/>
        <w:rPr>
          <w:lang w:val="en-US"/>
        </w:rPr>
      </w:pPr>
      <w:r w:rsidRPr="00B051EA">
        <w:rPr>
          <w:lang w:val="en-US"/>
        </w:rPr>
        <w:t xml:space="preserve">     WHERE site_name = name_in;</w:t>
      </w:r>
    </w:p>
    <w:p w:rsidR="00A45B17" w:rsidRPr="00B051EA" w:rsidRDefault="00A45B17" w:rsidP="00A45B17">
      <w:pPr>
        <w:pStyle w:val="HTML1"/>
        <w:rPr>
          <w:lang w:val="en-US"/>
        </w:rPr>
      </w:pPr>
      <w:r w:rsidRPr="00B051EA">
        <w:rPr>
          <w:lang w:val="en-US"/>
        </w:rPr>
        <w:t xml:space="preserve">   DECLARE CONTINUE HANDLER FOR NOT FOUND SET done = TRUE;</w:t>
      </w:r>
    </w:p>
    <w:p w:rsidR="00A45B17" w:rsidRPr="00B051EA" w:rsidRDefault="00A45B17" w:rsidP="00A45B17">
      <w:pPr>
        <w:pStyle w:val="HTML1"/>
        <w:rPr>
          <w:lang w:val="en-US"/>
        </w:rPr>
      </w:pPr>
      <w:r w:rsidRPr="00B051EA">
        <w:rPr>
          <w:lang w:val="en-US"/>
        </w:rPr>
        <w:t xml:space="preserve">   OPEN c1;</w:t>
      </w:r>
    </w:p>
    <w:p w:rsidR="00A45B17" w:rsidRPr="00B051EA" w:rsidRDefault="00A45B17" w:rsidP="00A45B17">
      <w:pPr>
        <w:pStyle w:val="HTML1"/>
        <w:rPr>
          <w:lang w:val="en-US"/>
        </w:rPr>
      </w:pPr>
      <w:r w:rsidRPr="00B051EA">
        <w:rPr>
          <w:lang w:val="en-US"/>
        </w:rPr>
        <w:t xml:space="preserve">   FETCH c1 INTO siteID;</w:t>
      </w:r>
    </w:p>
    <w:p w:rsidR="00A45B17" w:rsidRPr="00B051EA" w:rsidRDefault="00A45B17" w:rsidP="00A45B17">
      <w:pPr>
        <w:pStyle w:val="HTML1"/>
        <w:rPr>
          <w:lang w:val="en-US"/>
        </w:rPr>
      </w:pPr>
      <w:r w:rsidRPr="00B051EA">
        <w:rPr>
          <w:lang w:val="en-US"/>
        </w:rPr>
        <w:t xml:space="preserve">   CLOSE c1;</w:t>
      </w:r>
    </w:p>
    <w:p w:rsidR="00A45B17" w:rsidRPr="00B051EA" w:rsidRDefault="00A45B17" w:rsidP="00A45B17">
      <w:pPr>
        <w:pStyle w:val="HTML1"/>
        <w:rPr>
          <w:lang w:val="en-US"/>
        </w:rPr>
      </w:pPr>
      <w:r w:rsidRPr="00B051EA">
        <w:rPr>
          <w:lang w:val="en-US"/>
        </w:rPr>
        <w:t xml:space="preserve">   RETURN siteID;</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F53A08" w:rsidRDefault="00A45B17" w:rsidP="00A45B17">
      <w:pPr>
        <w:pStyle w:val="3"/>
      </w:pPr>
      <w:bookmarkStart w:id="637" w:name="_Toc57401595"/>
      <w:bookmarkStart w:id="638" w:name="_Toc57480956"/>
      <w:bookmarkStart w:id="639" w:name="_Toc57569990"/>
      <w:bookmarkStart w:id="640" w:name="_Toc57749064"/>
      <w:r w:rsidRPr="00F53A08">
        <w:t>Закриття курсору</w:t>
      </w:r>
      <w:r>
        <w:t xml:space="preserve"> </w:t>
      </w:r>
      <w:r w:rsidRPr="00F53A08">
        <w:rPr>
          <w:color w:val="4B6692"/>
        </w:rPr>
        <w:t>CLOSE</w:t>
      </w:r>
      <w:bookmarkEnd w:id="637"/>
      <w:bookmarkEnd w:id="638"/>
      <w:bookmarkEnd w:id="639"/>
      <w:bookmarkEnd w:id="640"/>
      <w:r w:rsidRPr="00F53A08">
        <w:rPr>
          <w:color w:val="4B6692"/>
        </w:rPr>
        <w:t xml:space="preserve"> </w:t>
      </w:r>
    </w:p>
    <w:p w:rsidR="00A45B17" w:rsidRPr="000B3429" w:rsidRDefault="00A45B17" w:rsidP="00A45B17">
      <w:pPr>
        <w:pStyle w:val="a4"/>
        <w:rPr>
          <w:b/>
        </w:rPr>
      </w:pPr>
      <w:r w:rsidRPr="000B3429">
        <w:rPr>
          <w:b/>
        </w:rPr>
        <w:t xml:space="preserve"> </w:t>
      </w:r>
      <w:r w:rsidRPr="00147A71">
        <w:rPr>
          <w:rStyle w:val="a9"/>
          <w:rFonts w:ascii="Helvetica" w:eastAsiaTheme="majorEastAsia" w:hAnsi="Helvetica" w:cs="Helvetica"/>
          <w:color w:val="333333"/>
        </w:rPr>
        <w:t>CLOSE</w:t>
      </w:r>
      <w:r w:rsidRPr="000B3429">
        <w:rPr>
          <w:rStyle w:val="a9"/>
          <w:rFonts w:ascii="Helvetica" w:eastAsiaTheme="majorEastAsia" w:hAnsi="Helvetica" w:cs="Helvetica"/>
          <w:color w:val="333333"/>
        </w:rPr>
        <w:t xml:space="preserve"> </w:t>
      </w:r>
      <w:r w:rsidRPr="00147A71">
        <w:rPr>
          <w:rStyle w:val="a9"/>
          <w:rFonts w:ascii="Helvetica" w:eastAsiaTheme="majorEastAsia" w:hAnsi="Helvetica" w:cs="Helvetica"/>
          <w:color w:val="333333"/>
          <w:lang w:val="uk-UA"/>
        </w:rPr>
        <w:t>має виконуватися обов’язково, та закривати курсор в кінці процедури або функції</w:t>
      </w:r>
      <w:r w:rsidRPr="000B3429">
        <w:rPr>
          <w:b/>
        </w:rPr>
        <w:t>.</w:t>
      </w:r>
    </w:p>
    <w:p w:rsidR="00A45B17" w:rsidRPr="00B051EA" w:rsidRDefault="00A45B17" w:rsidP="00A45B17">
      <w:pPr>
        <w:pStyle w:val="HTML1"/>
        <w:rPr>
          <w:lang w:val="en-US"/>
        </w:rPr>
      </w:pPr>
      <w:r w:rsidRPr="00B051EA">
        <w:rPr>
          <w:lang w:val="en-US"/>
        </w:rPr>
        <w:t>CLOSE cursor_name;</w:t>
      </w:r>
    </w:p>
    <w:p w:rsidR="00A45B17" w:rsidRDefault="00A45B17" w:rsidP="00A45B17">
      <w:pPr>
        <w:pStyle w:val="a4"/>
      </w:pPr>
      <w:r>
        <w:t>Below is a function that demonstrates how to use the CLOSE statement:</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FindSiteID ( name_in VARCHAR(50)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done INT DEFAULT FALSE;</w:t>
      </w:r>
    </w:p>
    <w:p w:rsidR="00A45B17" w:rsidRPr="00B051EA" w:rsidRDefault="00A45B17" w:rsidP="00A45B17">
      <w:pPr>
        <w:pStyle w:val="HTML1"/>
        <w:rPr>
          <w:lang w:val="en-US"/>
        </w:rPr>
      </w:pPr>
      <w:r w:rsidRPr="00B051EA">
        <w:rPr>
          <w:lang w:val="en-US"/>
        </w:rPr>
        <w:t xml:space="preserve">   DECLARE siteID INT DEFAULT 0;</w:t>
      </w:r>
    </w:p>
    <w:p w:rsidR="00A45B17" w:rsidRPr="00B051EA" w:rsidRDefault="00A45B17" w:rsidP="00A45B17">
      <w:pPr>
        <w:pStyle w:val="HTML1"/>
        <w:rPr>
          <w:lang w:val="en-US"/>
        </w:rPr>
      </w:pPr>
      <w:r w:rsidRPr="00B051EA">
        <w:rPr>
          <w:lang w:val="en-US"/>
        </w:rPr>
        <w:t xml:space="preserve">   DECLARE c1 CURSOR FOR</w:t>
      </w:r>
    </w:p>
    <w:p w:rsidR="00A45B17" w:rsidRPr="00B051EA" w:rsidRDefault="00A45B17" w:rsidP="00A45B17">
      <w:pPr>
        <w:pStyle w:val="HTML1"/>
        <w:rPr>
          <w:lang w:val="en-US"/>
        </w:rPr>
      </w:pPr>
      <w:r w:rsidRPr="00B051EA">
        <w:rPr>
          <w:lang w:val="en-US"/>
        </w:rPr>
        <w:t xml:space="preserve">     SELECT site_id</w:t>
      </w:r>
    </w:p>
    <w:p w:rsidR="00A45B17" w:rsidRPr="00B051EA" w:rsidRDefault="00A45B17" w:rsidP="00A45B17">
      <w:pPr>
        <w:pStyle w:val="HTML1"/>
        <w:rPr>
          <w:lang w:val="en-US"/>
        </w:rPr>
      </w:pPr>
      <w:r w:rsidRPr="00B051EA">
        <w:rPr>
          <w:lang w:val="en-US"/>
        </w:rPr>
        <w:t xml:space="preserve">     FROM sites</w:t>
      </w:r>
    </w:p>
    <w:p w:rsidR="00A45B17" w:rsidRPr="00B051EA" w:rsidRDefault="00A45B17" w:rsidP="00A45B17">
      <w:pPr>
        <w:pStyle w:val="HTML1"/>
        <w:rPr>
          <w:lang w:val="en-US"/>
        </w:rPr>
      </w:pPr>
      <w:r w:rsidRPr="00B051EA">
        <w:rPr>
          <w:lang w:val="en-US"/>
        </w:rPr>
        <w:t xml:space="preserve">     WHERE site_name = name_in;</w:t>
      </w:r>
    </w:p>
    <w:p w:rsidR="00A45B17" w:rsidRPr="00B051EA" w:rsidRDefault="00A45B17" w:rsidP="00A45B17">
      <w:pPr>
        <w:pStyle w:val="HTML1"/>
        <w:rPr>
          <w:lang w:val="en-US"/>
        </w:rPr>
      </w:pPr>
    </w:p>
    <w:p w:rsidR="00A45B17" w:rsidRPr="00B051EA" w:rsidRDefault="00A45B17" w:rsidP="00A45B17">
      <w:pPr>
        <w:pStyle w:val="HTML1"/>
        <w:rPr>
          <w:lang w:val="en-US"/>
        </w:rPr>
      </w:pPr>
      <w:r w:rsidRPr="00B051EA">
        <w:rPr>
          <w:lang w:val="en-US"/>
        </w:rPr>
        <w:t xml:space="preserve">   DECLARE CONTINUE HANDLER FOR NOT FOUND SET done = TRUE;</w:t>
      </w:r>
    </w:p>
    <w:p w:rsidR="00A45B17" w:rsidRPr="00B051EA" w:rsidRDefault="00A45B17" w:rsidP="00A45B17">
      <w:pPr>
        <w:pStyle w:val="HTML1"/>
        <w:rPr>
          <w:lang w:val="en-US"/>
        </w:rPr>
      </w:pPr>
      <w:r w:rsidRPr="00B051EA">
        <w:rPr>
          <w:lang w:val="en-US"/>
        </w:rPr>
        <w:t xml:space="preserve">   OPEN c1;</w:t>
      </w:r>
    </w:p>
    <w:p w:rsidR="00A45B17" w:rsidRPr="00B051EA" w:rsidRDefault="00A45B17" w:rsidP="00A45B17">
      <w:pPr>
        <w:pStyle w:val="HTML1"/>
        <w:rPr>
          <w:lang w:val="en-US"/>
        </w:rPr>
      </w:pPr>
      <w:r w:rsidRPr="00B051EA">
        <w:rPr>
          <w:lang w:val="en-US"/>
        </w:rPr>
        <w:t xml:space="preserve">   FETCH c1 INTO siteID;</w:t>
      </w:r>
    </w:p>
    <w:p w:rsidR="00A45B17" w:rsidRPr="00B051EA" w:rsidRDefault="00A45B17" w:rsidP="00A45B17">
      <w:pPr>
        <w:pStyle w:val="HTML1"/>
        <w:rPr>
          <w:lang w:val="en-US"/>
        </w:rPr>
      </w:pPr>
      <w:r w:rsidRPr="00B051EA">
        <w:rPr>
          <w:lang w:val="en-US"/>
        </w:rPr>
        <w:t xml:space="preserve">   CLOSE c1;</w:t>
      </w:r>
    </w:p>
    <w:p w:rsidR="00A45B17" w:rsidRPr="00B051EA" w:rsidRDefault="00A45B17" w:rsidP="00A45B17">
      <w:pPr>
        <w:pStyle w:val="HTML1"/>
        <w:rPr>
          <w:lang w:val="en-US"/>
        </w:rPr>
      </w:pPr>
      <w:r w:rsidRPr="00B051EA">
        <w:rPr>
          <w:lang w:val="en-US"/>
        </w:rPr>
        <w:t xml:space="preserve">   RETURN siteID;</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Pr="00F53A08" w:rsidRDefault="00A45B17" w:rsidP="00A45B17">
      <w:pPr>
        <w:pStyle w:val="3"/>
        <w:rPr>
          <w:color w:val="535353"/>
        </w:rPr>
      </w:pPr>
      <w:bookmarkStart w:id="641" w:name="_Toc57401596"/>
      <w:bookmarkStart w:id="642" w:name="_Toc57480957"/>
      <w:bookmarkStart w:id="643" w:name="_Toc57569991"/>
      <w:bookmarkStart w:id="644" w:name="_Toc57749065"/>
      <w:r w:rsidRPr="00F53A08">
        <w:rPr>
          <w:color w:val="535353"/>
        </w:rPr>
        <w:t xml:space="preserve">Маніпулятор курсора </w:t>
      </w:r>
      <w:r w:rsidRPr="00F53A08">
        <w:t>Handler for Cursor's NOT FOUND condition</w:t>
      </w:r>
      <w:bookmarkEnd w:id="641"/>
      <w:bookmarkEnd w:id="642"/>
      <w:bookmarkEnd w:id="643"/>
      <w:bookmarkEnd w:id="644"/>
    </w:p>
    <w:p w:rsidR="00A45B17" w:rsidRPr="00B051EA" w:rsidRDefault="00A45B17" w:rsidP="00A45B17">
      <w:pPr>
        <w:rPr>
          <w:lang w:val="ru-RU"/>
        </w:rPr>
      </w:pPr>
      <w:r w:rsidRPr="00B051EA">
        <w:rPr>
          <w:lang w:val="ru-RU"/>
        </w:rPr>
        <w:t xml:space="preserve">Якщо дані не знайдені курсором, то формується промилка </w:t>
      </w:r>
      <w:r>
        <w:t>NO</w:t>
      </w:r>
      <w:r w:rsidRPr="00B051EA">
        <w:rPr>
          <w:lang w:val="ru-RU"/>
        </w:rPr>
        <w:t xml:space="preserve"> </w:t>
      </w:r>
      <w:r>
        <w:t>DATA</w:t>
      </w:r>
      <w:r w:rsidRPr="00B051EA">
        <w:rPr>
          <w:lang w:val="ru-RU"/>
        </w:rPr>
        <w:t xml:space="preserve">. Існує можливість налагодити маніпулятор курсора так, що умова </w:t>
      </w:r>
      <w:r>
        <w:t>NOT</w:t>
      </w:r>
      <w:r w:rsidRPr="00B051EA">
        <w:rPr>
          <w:lang w:val="ru-RU"/>
        </w:rPr>
        <w:t xml:space="preserve"> </w:t>
      </w:r>
      <w:r>
        <w:t>FOUND</w:t>
      </w:r>
      <w:r w:rsidRPr="00B051EA">
        <w:rPr>
          <w:lang w:val="ru-RU"/>
        </w:rPr>
        <w:t xml:space="preserve"> не завершить аварійно процедуру на сервері.</w:t>
      </w:r>
    </w:p>
    <w:p w:rsidR="00A45B17" w:rsidRPr="00B051EA" w:rsidRDefault="00A45B17" w:rsidP="00A45B17">
      <w:r w:rsidRPr="00B051EA">
        <w:t>DECLARE CONTINUE HANDLER FOR NOT FOUND [ set_condition ];</w:t>
      </w:r>
    </w:p>
    <w:p w:rsidR="00A45B17" w:rsidRPr="00B051EA" w:rsidRDefault="00A45B17" w:rsidP="00A45B17">
      <w:pPr>
        <w:rPr>
          <w:lang w:val="ru-RU"/>
        </w:rPr>
      </w:pPr>
      <w:r w:rsidRPr="00B051EA">
        <w:rPr>
          <w:lang w:val="ru-RU"/>
        </w:rPr>
        <w:t>Спочатку треба декларувати програмну змінну.</w:t>
      </w:r>
    </w:p>
    <w:p w:rsidR="00A45B17" w:rsidRPr="00B051EA" w:rsidRDefault="00A45B17" w:rsidP="00A45B17">
      <w:pPr>
        <w:pStyle w:val="HTML1"/>
        <w:rPr>
          <w:lang w:val="en-US"/>
        </w:rPr>
      </w:pPr>
      <w:r w:rsidRPr="00B051EA">
        <w:rPr>
          <w:lang w:val="en-US"/>
        </w:rPr>
        <w:t>DECLARE done INT DEFAULT FALSE;</w:t>
      </w:r>
    </w:p>
    <w:p w:rsidR="00A45B17" w:rsidRDefault="00A45B17" w:rsidP="00A45B17">
      <w:pPr>
        <w:pStyle w:val="a4"/>
      </w:pPr>
      <w:r>
        <w:t>Далі декларувати курсор.</w:t>
      </w:r>
    </w:p>
    <w:p w:rsidR="00A45B17" w:rsidRPr="00B051EA" w:rsidRDefault="00A45B17" w:rsidP="00A45B17">
      <w:pPr>
        <w:pStyle w:val="HTML1"/>
        <w:rPr>
          <w:lang w:val="en-US"/>
        </w:rPr>
      </w:pPr>
      <w:r w:rsidRPr="00B051EA">
        <w:rPr>
          <w:lang w:val="en-US"/>
        </w:rPr>
        <w:t>DECLARE c1 CURSOR FOR</w:t>
      </w:r>
    </w:p>
    <w:p w:rsidR="00A45B17" w:rsidRPr="00B051EA" w:rsidRDefault="00A45B17" w:rsidP="00A45B17">
      <w:pPr>
        <w:pStyle w:val="HTML1"/>
        <w:rPr>
          <w:lang w:val="en-US"/>
        </w:rPr>
      </w:pPr>
      <w:r w:rsidRPr="00B051EA">
        <w:rPr>
          <w:lang w:val="en-US"/>
        </w:rPr>
        <w:t xml:space="preserve">  SELECT site_id</w:t>
      </w:r>
    </w:p>
    <w:p w:rsidR="00A45B17" w:rsidRPr="00B051EA" w:rsidRDefault="00A45B17" w:rsidP="00A45B17">
      <w:pPr>
        <w:pStyle w:val="HTML1"/>
        <w:rPr>
          <w:lang w:val="en-US"/>
        </w:rPr>
      </w:pPr>
      <w:r w:rsidRPr="00B051EA">
        <w:rPr>
          <w:lang w:val="en-US"/>
        </w:rPr>
        <w:t xml:space="preserve">  FROM sites</w:t>
      </w:r>
    </w:p>
    <w:p w:rsidR="00A45B17" w:rsidRPr="00B051EA" w:rsidRDefault="00A45B17" w:rsidP="00A45B17">
      <w:pPr>
        <w:pStyle w:val="HTML1"/>
        <w:rPr>
          <w:lang w:val="en-US"/>
        </w:rPr>
      </w:pPr>
      <w:r w:rsidRPr="00B051EA">
        <w:rPr>
          <w:lang w:val="en-US"/>
        </w:rPr>
        <w:t xml:space="preserve">  WHERE site_name = name_in;</w:t>
      </w:r>
    </w:p>
    <w:p w:rsidR="00A45B17" w:rsidRDefault="00A45B17" w:rsidP="00A45B17">
      <w:r>
        <w:t>Далі декларувати маніпулятор.</w:t>
      </w:r>
    </w:p>
    <w:p w:rsidR="00A45B17" w:rsidRPr="00B051EA" w:rsidRDefault="00A45B17" w:rsidP="00A45B17">
      <w:pPr>
        <w:pStyle w:val="HTML1"/>
        <w:rPr>
          <w:lang w:val="en-US"/>
        </w:rPr>
      </w:pPr>
      <w:r w:rsidRPr="00B051EA">
        <w:rPr>
          <w:lang w:val="en-US"/>
        </w:rPr>
        <w:t>DECLARE CONTINUE HANDLER FOR NOT FOUND SET done = TRUE;</w:t>
      </w:r>
    </w:p>
    <w:p w:rsidR="00A45B17" w:rsidRDefault="00A45B17" w:rsidP="00A45B17">
      <w:pPr>
        <w:pStyle w:val="a4"/>
      </w:pPr>
      <w:r>
        <w:t>.</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FUNCTION FindSiteID ( name_in VARCHAR(50) )</w:t>
      </w:r>
    </w:p>
    <w:p w:rsidR="00A45B17" w:rsidRPr="00B051EA" w:rsidRDefault="00A45B17" w:rsidP="00A45B17">
      <w:pPr>
        <w:pStyle w:val="HTML1"/>
        <w:rPr>
          <w:lang w:val="en-US"/>
        </w:rPr>
      </w:pPr>
      <w:r w:rsidRPr="00B051EA">
        <w:rPr>
          <w:lang w:val="en-US"/>
        </w:rPr>
        <w:t>RETURNS INT</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done INT DEFAULT FALSE;</w:t>
      </w:r>
    </w:p>
    <w:p w:rsidR="00A45B17" w:rsidRPr="00B051EA" w:rsidRDefault="00A45B17" w:rsidP="00A45B17">
      <w:pPr>
        <w:pStyle w:val="HTML1"/>
        <w:rPr>
          <w:lang w:val="en-US"/>
        </w:rPr>
      </w:pPr>
      <w:r w:rsidRPr="00B051EA">
        <w:rPr>
          <w:lang w:val="en-US"/>
        </w:rPr>
        <w:t xml:space="preserve">   DECLARE siteID INT DEFAULT 0;</w:t>
      </w:r>
    </w:p>
    <w:p w:rsidR="00A45B17" w:rsidRPr="00B051EA" w:rsidRDefault="00A45B17" w:rsidP="00A45B17">
      <w:pPr>
        <w:pStyle w:val="HTML1"/>
        <w:rPr>
          <w:lang w:val="en-US"/>
        </w:rPr>
      </w:pPr>
      <w:r w:rsidRPr="00B051EA">
        <w:rPr>
          <w:lang w:val="en-US"/>
        </w:rPr>
        <w:t xml:space="preserve">   DECLARE c1 CURSOR FOR</w:t>
      </w:r>
    </w:p>
    <w:p w:rsidR="00A45B17" w:rsidRPr="00B051EA" w:rsidRDefault="00A45B17" w:rsidP="00A45B17">
      <w:pPr>
        <w:pStyle w:val="HTML1"/>
        <w:rPr>
          <w:lang w:val="en-US"/>
        </w:rPr>
      </w:pPr>
      <w:r w:rsidRPr="00B051EA">
        <w:rPr>
          <w:lang w:val="en-US"/>
        </w:rPr>
        <w:t xml:space="preserve">     SELECT site_id</w:t>
      </w:r>
    </w:p>
    <w:p w:rsidR="00A45B17" w:rsidRPr="00B051EA" w:rsidRDefault="00A45B17" w:rsidP="00A45B17">
      <w:pPr>
        <w:pStyle w:val="HTML1"/>
        <w:rPr>
          <w:lang w:val="en-US"/>
        </w:rPr>
      </w:pPr>
      <w:r w:rsidRPr="00B051EA">
        <w:rPr>
          <w:lang w:val="en-US"/>
        </w:rPr>
        <w:t xml:space="preserve">     FROM sites</w:t>
      </w:r>
    </w:p>
    <w:p w:rsidR="00A45B17" w:rsidRPr="00B051EA" w:rsidRDefault="00A45B17" w:rsidP="00A45B17">
      <w:pPr>
        <w:pStyle w:val="HTML1"/>
        <w:rPr>
          <w:lang w:val="en-US"/>
        </w:rPr>
      </w:pPr>
      <w:r w:rsidRPr="00B051EA">
        <w:rPr>
          <w:lang w:val="en-US"/>
        </w:rPr>
        <w:t xml:space="preserve">     WHERE site_name = name_in;</w:t>
      </w:r>
    </w:p>
    <w:p w:rsidR="00A45B17" w:rsidRPr="00B051EA" w:rsidRDefault="00A45B17" w:rsidP="00A45B17">
      <w:pPr>
        <w:pStyle w:val="HTML1"/>
        <w:rPr>
          <w:lang w:val="en-US"/>
        </w:rPr>
      </w:pPr>
      <w:r w:rsidRPr="00B051EA">
        <w:rPr>
          <w:lang w:val="en-US"/>
        </w:rPr>
        <w:t xml:space="preserve">   DECLARE CONTINUE HANDLER FOR NOT FOUND SET done = TRUE;</w:t>
      </w:r>
    </w:p>
    <w:p w:rsidR="00A45B17" w:rsidRPr="00B051EA" w:rsidRDefault="00A45B17" w:rsidP="00A45B17">
      <w:pPr>
        <w:pStyle w:val="HTML1"/>
        <w:rPr>
          <w:lang w:val="en-US"/>
        </w:rPr>
      </w:pPr>
      <w:r w:rsidRPr="00B051EA">
        <w:rPr>
          <w:lang w:val="en-US"/>
        </w:rPr>
        <w:t xml:space="preserve">   OPEN c1;</w:t>
      </w:r>
    </w:p>
    <w:p w:rsidR="00A45B17" w:rsidRPr="00B051EA" w:rsidRDefault="00A45B17" w:rsidP="00A45B17">
      <w:pPr>
        <w:pStyle w:val="HTML1"/>
        <w:rPr>
          <w:lang w:val="en-US"/>
        </w:rPr>
      </w:pPr>
      <w:r w:rsidRPr="00B051EA">
        <w:rPr>
          <w:lang w:val="en-US"/>
        </w:rPr>
        <w:t xml:space="preserve">   FETCH c1 INTO siteID;</w:t>
      </w:r>
    </w:p>
    <w:p w:rsidR="00A45B17" w:rsidRPr="00B051EA" w:rsidRDefault="00A45B17" w:rsidP="00A45B17">
      <w:pPr>
        <w:pStyle w:val="HTML1"/>
        <w:rPr>
          <w:lang w:val="en-US"/>
        </w:rPr>
      </w:pPr>
      <w:r w:rsidRPr="00B051EA">
        <w:rPr>
          <w:lang w:val="en-US"/>
        </w:rPr>
        <w:t xml:space="preserve">   CLOSE c1;</w:t>
      </w:r>
    </w:p>
    <w:p w:rsidR="00A45B17" w:rsidRPr="00B051EA" w:rsidRDefault="00A45B17" w:rsidP="00A45B17">
      <w:pPr>
        <w:pStyle w:val="HTML1"/>
        <w:rPr>
          <w:lang w:val="en-US"/>
        </w:rPr>
      </w:pPr>
      <w:r w:rsidRPr="00B051EA">
        <w:rPr>
          <w:lang w:val="en-US"/>
        </w:rPr>
        <w:t xml:space="preserve">   RETURN siteID;</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p>
    <w:p w:rsidR="00A45B17" w:rsidRPr="00B051EA" w:rsidRDefault="00A45B17" w:rsidP="00A45B17">
      <w:pPr>
        <w:pStyle w:val="HTML1"/>
        <w:rPr>
          <w:lang w:val="en-US"/>
        </w:rPr>
      </w:pPr>
      <w:r w:rsidRPr="00B051EA">
        <w:rPr>
          <w:lang w:val="en-US"/>
        </w:rPr>
        <w:t>DELIMITER ;</w:t>
      </w:r>
    </w:p>
    <w:p w:rsidR="00A45B17" w:rsidRPr="00F53A08" w:rsidRDefault="00A45B17" w:rsidP="00A45B17">
      <w:pPr>
        <w:pStyle w:val="2"/>
      </w:pPr>
      <w:bookmarkStart w:id="645" w:name="_Toc57401597"/>
      <w:bookmarkStart w:id="646" w:name="_Toc57480958"/>
      <w:bookmarkStart w:id="647" w:name="_Toc57569992"/>
      <w:bookmarkStart w:id="648" w:name="_Toc57749066"/>
      <w:r w:rsidRPr="00F53A08">
        <w:t>Тригери MySQL:</w:t>
      </w:r>
      <w:bookmarkEnd w:id="645"/>
      <w:bookmarkEnd w:id="646"/>
      <w:bookmarkEnd w:id="647"/>
      <w:bookmarkEnd w:id="648"/>
    </w:p>
    <w:p w:rsidR="00A45B17" w:rsidRDefault="00A45B17" w:rsidP="00A45B17">
      <w:pPr>
        <w:pStyle w:val="a4"/>
      </w:pPr>
      <w:bookmarkStart w:id="649" w:name="p1"/>
      <w:bookmarkEnd w:id="649"/>
      <w:r>
        <w:t>Тригер бази даних – це оформлений спеціальним чином іменований блок PL / SQL, що зберігається в БД. Кожен тригер пов’язаний з визначеною таблицею і автоматично запускається при виконанні одного з DML-операторів (INSERT, DELETE, UPDATE) або їх сукупності над цією таблицею.</w:t>
      </w:r>
    </w:p>
    <w:p w:rsidR="00A45B17" w:rsidRDefault="00A45B17" w:rsidP="00A45B17">
      <w:pPr>
        <w:pStyle w:val="a4"/>
      </w:pPr>
      <w:r>
        <w:t>Тригери можуть бути використані:</w:t>
      </w:r>
    </w:p>
    <w:p w:rsidR="00A45B17" w:rsidRPr="00B051EA" w:rsidRDefault="00A45B17" w:rsidP="00A45B17">
      <w:pPr>
        <w:pStyle w:val="a4"/>
        <w:numPr>
          <w:ilvl w:val="0"/>
          <w:numId w:val="17"/>
        </w:numPr>
        <w:rPr>
          <w:lang w:val="ru-RU"/>
        </w:rPr>
      </w:pPr>
      <w:r w:rsidRPr="00B051EA">
        <w:rPr>
          <w:lang w:val="ru-RU"/>
        </w:rPr>
        <w:t>для реалізації складних обмежень цілісності даних, які не можуть бути здійснені стандартним чином при створенні таблиці;</w:t>
      </w:r>
    </w:p>
    <w:p w:rsidR="00A45B17" w:rsidRDefault="00A45B17" w:rsidP="00A45B17">
      <w:pPr>
        <w:pStyle w:val="a4"/>
        <w:numPr>
          <w:ilvl w:val="0"/>
          <w:numId w:val="17"/>
        </w:numPr>
      </w:pPr>
      <w:r>
        <w:t>запобігання невірних транзакцій;</w:t>
      </w:r>
    </w:p>
    <w:p w:rsidR="00A45B17" w:rsidRPr="00B051EA" w:rsidRDefault="00A45B17" w:rsidP="00A45B17">
      <w:pPr>
        <w:pStyle w:val="a4"/>
        <w:numPr>
          <w:ilvl w:val="0"/>
          <w:numId w:val="17"/>
        </w:numPr>
        <w:rPr>
          <w:lang w:val="ru-RU"/>
        </w:rPr>
      </w:pPr>
      <w:r w:rsidRPr="00B051EA">
        <w:rPr>
          <w:lang w:val="ru-RU"/>
        </w:rPr>
        <w:t>виконання процедур комплексної перевірки прав доступу та секретності даних;</w:t>
      </w:r>
    </w:p>
    <w:p w:rsidR="00A45B17" w:rsidRPr="00B051EA" w:rsidRDefault="00A45B17" w:rsidP="00A45B17">
      <w:pPr>
        <w:pStyle w:val="a4"/>
        <w:numPr>
          <w:ilvl w:val="0"/>
          <w:numId w:val="17"/>
        </w:numPr>
        <w:rPr>
          <w:lang w:val="ru-RU"/>
        </w:rPr>
      </w:pPr>
      <w:r w:rsidRPr="00B051EA">
        <w:rPr>
          <w:lang w:val="ru-RU"/>
        </w:rPr>
        <w:t>генерації деяких виразів на основі значень, наявних у стовпцях таблиць;</w:t>
      </w:r>
    </w:p>
    <w:p w:rsidR="00A45B17" w:rsidRPr="00B051EA" w:rsidRDefault="00A45B17" w:rsidP="00A45B17">
      <w:pPr>
        <w:pStyle w:val="a4"/>
        <w:numPr>
          <w:ilvl w:val="0"/>
          <w:numId w:val="17"/>
        </w:numPr>
        <w:rPr>
          <w:lang w:val="ru-RU"/>
        </w:rPr>
      </w:pPr>
      <w:r w:rsidRPr="00B051EA">
        <w:rPr>
          <w:lang w:val="ru-RU"/>
        </w:rPr>
        <w:t>при реалізації складних бізнес-правил для обробки даних (можливість відстежити оновлення даних у зв’язаних таблицях при зміні в одній з них).</w:t>
      </w:r>
    </w:p>
    <w:p w:rsidR="00A45B17" w:rsidRPr="00B051EA" w:rsidRDefault="00A45B17" w:rsidP="00A45B17">
      <w:pPr>
        <w:pStyle w:val="3"/>
        <w:rPr>
          <w:lang w:val="ru-RU"/>
        </w:rPr>
      </w:pPr>
      <w:bookmarkStart w:id="650" w:name="p3"/>
      <w:bookmarkStart w:id="651" w:name="_Toc57401598"/>
      <w:bookmarkStart w:id="652" w:name="_Toc57480959"/>
      <w:bookmarkStart w:id="653" w:name="_Toc57569993"/>
      <w:bookmarkStart w:id="654" w:name="_Toc57749067"/>
      <w:bookmarkEnd w:id="650"/>
      <w:r w:rsidRPr="00B051EA">
        <w:rPr>
          <w:lang w:val="ru-RU"/>
        </w:rPr>
        <w:t>Створення і включення тригерів</w:t>
      </w:r>
      <w:bookmarkEnd w:id="651"/>
      <w:bookmarkEnd w:id="652"/>
      <w:bookmarkEnd w:id="653"/>
      <w:bookmarkEnd w:id="654"/>
    </w:p>
    <w:p w:rsidR="00A45B17" w:rsidRPr="00B051EA" w:rsidRDefault="00A45B17" w:rsidP="00A45B17">
      <w:pPr>
        <w:pStyle w:val="a4"/>
        <w:rPr>
          <w:lang w:val="ru-RU"/>
        </w:rPr>
      </w:pPr>
      <w:r w:rsidRPr="00B051EA">
        <w:rPr>
          <w:lang w:val="ru-RU"/>
        </w:rPr>
        <w:t>Для створення і автоматичного включення тригера застосовується такий загальний синтаксис:</w:t>
      </w:r>
    </w:p>
    <w:p w:rsidR="00A45B17" w:rsidRDefault="00A45B17" w:rsidP="00A45B17">
      <w:pPr>
        <w:pStyle w:val="a4"/>
      </w:pPr>
      <w:r>
        <w:t xml:space="preserve">CREATE [OR REPLACE] TRIGGER </w:t>
      </w:r>
      <w:r>
        <w:rPr>
          <w:i/>
          <w:iCs/>
        </w:rPr>
        <w:t>ім’я_тригера</w:t>
      </w:r>
    </w:p>
    <w:p w:rsidR="00A45B17" w:rsidRDefault="00A45B17" w:rsidP="00A45B17">
      <w:pPr>
        <w:pStyle w:val="a4"/>
      </w:pPr>
      <w:r>
        <w:t>{BEFORE | AFTER}</w:t>
      </w:r>
    </w:p>
    <w:p w:rsidR="00A45B17" w:rsidRDefault="00A45B17" w:rsidP="00A45B17">
      <w:pPr>
        <w:pStyle w:val="a4"/>
      </w:pPr>
      <w:r>
        <w:t xml:space="preserve">{INSERT | DELETE | UPDATE [OF </w:t>
      </w:r>
      <w:r>
        <w:rPr>
          <w:i/>
          <w:iCs/>
        </w:rPr>
        <w:t>список_стовпців</w:t>
      </w:r>
      <w:r>
        <w:t>]}</w:t>
      </w:r>
    </w:p>
    <w:p w:rsidR="00A45B17" w:rsidRDefault="00A45B17" w:rsidP="00A45B17">
      <w:pPr>
        <w:pStyle w:val="a4"/>
      </w:pPr>
      <w:r>
        <w:t xml:space="preserve">ON </w:t>
      </w:r>
      <w:r>
        <w:rPr>
          <w:i/>
          <w:iCs/>
        </w:rPr>
        <w:t>ім’я_таблиці</w:t>
      </w:r>
      <w:r>
        <w:t xml:space="preserve"> [FOR EACH ROW] [WHEN </w:t>
      </w:r>
      <w:r>
        <w:rPr>
          <w:i/>
          <w:iCs/>
        </w:rPr>
        <w:t>умова</w:t>
      </w:r>
      <w:r>
        <w:t>]</w:t>
      </w:r>
    </w:p>
    <w:p w:rsidR="00A45B17" w:rsidRDefault="00A45B17" w:rsidP="00A45B17">
      <w:pPr>
        <w:pStyle w:val="a4"/>
      </w:pPr>
      <w:r>
        <w:t>&lt;PL / SQL_блок&gt;</w:t>
      </w:r>
    </w:p>
    <w:p w:rsidR="00A45B17" w:rsidRDefault="00A45B17" w:rsidP="00A45B17">
      <w:pPr>
        <w:pStyle w:val="a4"/>
      </w:pPr>
      <w:r>
        <w:t>При наявності ключових слів OR REPLACE тригер створюється заново, якщо він вже існує.</w:t>
      </w:r>
    </w:p>
    <w:p w:rsidR="00A45B17" w:rsidRPr="00B051EA" w:rsidRDefault="00A45B17" w:rsidP="00A45B17">
      <w:pPr>
        <w:pStyle w:val="a4"/>
        <w:rPr>
          <w:lang w:val="ru-RU"/>
        </w:rPr>
      </w:pPr>
      <w:r w:rsidRPr="00B051EA">
        <w:rPr>
          <w:lang w:val="ru-RU"/>
        </w:rPr>
        <w:t xml:space="preserve">Конструкція </w:t>
      </w:r>
      <w:r>
        <w:t>BEFORE</w:t>
      </w:r>
      <w:r w:rsidRPr="00B051EA">
        <w:rPr>
          <w:lang w:val="ru-RU"/>
        </w:rPr>
        <w:t xml:space="preserve"> | </w:t>
      </w:r>
      <w:r>
        <w:t>AFTER</w:t>
      </w:r>
      <w:r w:rsidRPr="00B051EA">
        <w:rPr>
          <w:lang w:val="ru-RU"/>
        </w:rPr>
        <w:t xml:space="preserve"> вказує на момент запуску тригера. Варіант </w:t>
      </w:r>
      <w:r>
        <w:t>BEFORE</w:t>
      </w:r>
      <w:r w:rsidRPr="00B051EA">
        <w:rPr>
          <w:lang w:val="ru-RU"/>
        </w:rPr>
        <w:t xml:space="preserve"> означає, що тригер буде запускатися перед виконання активізуючого </w:t>
      </w:r>
      <w:r>
        <w:t>DML</w:t>
      </w:r>
      <w:r w:rsidRPr="00B051EA">
        <w:rPr>
          <w:lang w:val="ru-RU"/>
        </w:rPr>
        <w:t xml:space="preserve">-оператора; варіант </w:t>
      </w:r>
      <w:r>
        <w:t>AFTER</w:t>
      </w:r>
      <w:r w:rsidRPr="00B051EA">
        <w:rPr>
          <w:lang w:val="ru-RU"/>
        </w:rPr>
        <w:t xml:space="preserve"> означає, що тригер буде запускатися після виконання активізуючого </w:t>
      </w:r>
      <w:r>
        <w:t>DML</w:t>
      </w:r>
      <w:r w:rsidRPr="00B051EA">
        <w:rPr>
          <w:lang w:val="ru-RU"/>
        </w:rPr>
        <w:t>-оператора.</w:t>
      </w:r>
    </w:p>
    <w:p w:rsidR="00A45B17" w:rsidRPr="00B051EA" w:rsidRDefault="00A45B17" w:rsidP="00A45B17">
      <w:pPr>
        <w:pStyle w:val="a4"/>
        <w:rPr>
          <w:lang w:val="ru-RU"/>
        </w:rPr>
      </w:pPr>
      <w:r w:rsidRPr="00B051EA">
        <w:rPr>
          <w:lang w:val="ru-RU"/>
        </w:rPr>
        <w:t xml:space="preserve">Конструкція </w:t>
      </w:r>
      <w:r>
        <w:t>INSERT</w:t>
      </w:r>
      <w:r w:rsidRPr="00B051EA">
        <w:rPr>
          <w:lang w:val="ru-RU"/>
        </w:rPr>
        <w:t xml:space="preserve"> | </w:t>
      </w:r>
      <w:r>
        <w:t>DELETE</w:t>
      </w:r>
      <w:r w:rsidRPr="00B051EA">
        <w:rPr>
          <w:lang w:val="ru-RU"/>
        </w:rPr>
        <w:t xml:space="preserve"> | </w:t>
      </w:r>
      <w:r>
        <w:t>UPDATE</w:t>
      </w:r>
      <w:r w:rsidRPr="00B051EA">
        <w:rPr>
          <w:lang w:val="ru-RU"/>
        </w:rPr>
        <w:t xml:space="preserve"> [</w:t>
      </w:r>
      <w:r>
        <w:t>OF</w:t>
      </w:r>
      <w:r w:rsidRPr="00B051EA">
        <w:rPr>
          <w:lang w:val="ru-RU"/>
        </w:rPr>
        <w:t xml:space="preserve"> </w:t>
      </w:r>
      <w:r w:rsidRPr="00B051EA">
        <w:rPr>
          <w:i/>
          <w:iCs/>
          <w:lang w:val="ru-RU"/>
        </w:rPr>
        <w:t>список_стовпців</w:t>
      </w:r>
      <w:r w:rsidRPr="00B051EA">
        <w:rPr>
          <w:lang w:val="ru-RU"/>
        </w:rPr>
        <w:t xml:space="preserve">] вказує тип активізуючого тригер </w:t>
      </w:r>
      <w:r>
        <w:t>DML</w:t>
      </w:r>
      <w:r w:rsidRPr="00B051EA">
        <w:rPr>
          <w:lang w:val="ru-RU"/>
        </w:rPr>
        <w:t xml:space="preserve">-оператора. Дозволяється, використовуючи логічну операцію </w:t>
      </w:r>
      <w:r>
        <w:t>OR</w:t>
      </w:r>
      <w:r w:rsidRPr="00B051EA">
        <w:rPr>
          <w:lang w:val="ru-RU"/>
        </w:rPr>
        <w:t xml:space="preserve">, задати сукупність активізуючи операторів, наприклад </w:t>
      </w:r>
      <w:r>
        <w:t>INSERT</w:t>
      </w:r>
      <w:r w:rsidRPr="00B051EA">
        <w:rPr>
          <w:lang w:val="ru-RU"/>
        </w:rPr>
        <w:t xml:space="preserve"> </w:t>
      </w:r>
      <w:r>
        <w:t>OR</w:t>
      </w:r>
      <w:r w:rsidRPr="00B051EA">
        <w:rPr>
          <w:lang w:val="ru-RU"/>
        </w:rPr>
        <w:t xml:space="preserve"> </w:t>
      </w:r>
      <w:r>
        <w:t>DELETE</w:t>
      </w:r>
      <w:r w:rsidRPr="00B051EA">
        <w:rPr>
          <w:lang w:val="ru-RU"/>
        </w:rPr>
        <w:t xml:space="preserve">. Якщо при використанні варіанта </w:t>
      </w:r>
      <w:r>
        <w:t>UPDATE</w:t>
      </w:r>
      <w:r w:rsidRPr="00B051EA">
        <w:rPr>
          <w:lang w:val="ru-RU"/>
        </w:rPr>
        <w:t xml:space="preserve"> вказаний список стовпців, то тригер буде запускатися при модифікації одного із зазначених стовпців; якщо список стовпців відсутній, то тригер буде запускатися при зміні будь-якого із стовпців пов’язаної з тригером таблиці.</w:t>
      </w:r>
    </w:p>
    <w:p w:rsidR="00A45B17" w:rsidRPr="00B051EA" w:rsidRDefault="00A45B17" w:rsidP="00A45B17">
      <w:pPr>
        <w:pStyle w:val="a4"/>
        <w:rPr>
          <w:lang w:val="ru-RU"/>
        </w:rPr>
      </w:pPr>
      <w:r w:rsidRPr="00B051EA">
        <w:rPr>
          <w:lang w:val="ru-RU"/>
        </w:rPr>
        <w:t xml:space="preserve">Конструкція </w:t>
      </w:r>
      <w:r>
        <w:t>FOR</w:t>
      </w:r>
      <w:r w:rsidRPr="00B051EA">
        <w:rPr>
          <w:lang w:val="ru-RU"/>
        </w:rPr>
        <w:t xml:space="preserve"> </w:t>
      </w:r>
      <w:r>
        <w:t>EACH</w:t>
      </w:r>
      <w:r w:rsidRPr="00B051EA">
        <w:rPr>
          <w:lang w:val="ru-RU"/>
        </w:rPr>
        <w:t xml:space="preserve"> </w:t>
      </w:r>
      <w:r>
        <w:t>ROW</w:t>
      </w:r>
      <w:r w:rsidRPr="00B051EA">
        <w:rPr>
          <w:lang w:val="ru-RU"/>
        </w:rPr>
        <w:t xml:space="preserve"> вказує на характер впливу тригера: строковий або операторний. Якщо конструкція </w:t>
      </w:r>
      <w:r w:rsidRPr="00870AE3">
        <w:t>FOR</w:t>
      </w:r>
      <w:r w:rsidRPr="00B051EA">
        <w:rPr>
          <w:lang w:val="ru-RU"/>
        </w:rPr>
        <w:t xml:space="preserve"> </w:t>
      </w:r>
      <w:r w:rsidRPr="00870AE3">
        <w:t>EACH</w:t>
      </w:r>
      <w:r w:rsidRPr="00B051EA">
        <w:rPr>
          <w:lang w:val="ru-RU"/>
        </w:rPr>
        <w:t xml:space="preserve"> </w:t>
      </w:r>
      <w:r w:rsidRPr="00870AE3">
        <w:t>ROW</w:t>
      </w:r>
      <w:r w:rsidRPr="00B051EA">
        <w:rPr>
          <w:lang w:val="ru-RU"/>
        </w:rPr>
        <w:t xml:space="preserve"> присутня, то тригер є строковим; при відсутності її тригер є операторних. Операторний тригер запускається один раз до або після виконання активізуючого тригер </w:t>
      </w:r>
      <w:r w:rsidRPr="00870AE3">
        <w:t>DML</w:t>
      </w:r>
      <w:r w:rsidRPr="00B051EA">
        <w:rPr>
          <w:lang w:val="ru-RU"/>
        </w:rPr>
        <w:t xml:space="preserve">-оператора незалежно від того, скільки рядків у пов’язаної з тригером таблиці піддалось модифікації. Строковий тригер запускається один раз для кожного з рядків, які піддаються модифікації </w:t>
      </w:r>
      <w:r w:rsidRPr="00870AE3">
        <w:t>DML</w:t>
      </w:r>
      <w:r w:rsidRPr="00B051EA">
        <w:rPr>
          <w:lang w:val="ru-RU"/>
        </w:rPr>
        <w:t>-оператором, активізуючого тригер.</w:t>
      </w:r>
    </w:p>
    <w:p w:rsidR="00A45B17" w:rsidRPr="00B051EA" w:rsidRDefault="00A45B17" w:rsidP="00A45B17">
      <w:pPr>
        <w:pStyle w:val="a4"/>
        <w:rPr>
          <w:lang w:val="ru-RU"/>
        </w:rPr>
      </w:pPr>
      <w:r w:rsidRPr="00B051EA">
        <w:rPr>
          <w:lang w:val="ru-RU"/>
        </w:rPr>
        <w:t xml:space="preserve">За допомогою ключового слова </w:t>
      </w:r>
      <w:r>
        <w:t>WHEN</w:t>
      </w:r>
      <w:r w:rsidRPr="00B051EA">
        <w:rPr>
          <w:lang w:val="ru-RU"/>
        </w:rPr>
        <w:t xml:space="preserve"> можна задати додаткове обмеження на рядки пов’язаної з тригером таблиці, при модифікації яких може бути запущений тригер.</w:t>
      </w:r>
    </w:p>
    <w:p w:rsidR="00A45B17" w:rsidRPr="00B051EA" w:rsidRDefault="00A45B17" w:rsidP="00A45B17">
      <w:pPr>
        <w:pStyle w:val="a4"/>
        <w:rPr>
          <w:lang w:val="ru-RU"/>
        </w:rPr>
      </w:pPr>
      <w:r w:rsidRPr="00B051EA">
        <w:rPr>
          <w:lang w:val="ru-RU"/>
        </w:rPr>
        <w:t xml:space="preserve">Конструкція </w:t>
      </w:r>
      <w:r>
        <w:t>PL</w:t>
      </w:r>
      <w:r w:rsidRPr="00B051EA">
        <w:rPr>
          <w:lang w:val="ru-RU"/>
        </w:rPr>
        <w:t xml:space="preserve"> / </w:t>
      </w:r>
      <w:r>
        <w:t>SQL</w:t>
      </w:r>
      <w:r w:rsidRPr="00B051EA">
        <w:rPr>
          <w:lang w:val="ru-RU"/>
        </w:rPr>
        <w:t xml:space="preserve">_блок представляє блок </w:t>
      </w:r>
      <w:r>
        <w:t>PL</w:t>
      </w:r>
      <w:r w:rsidRPr="00B051EA">
        <w:rPr>
          <w:lang w:val="ru-RU"/>
        </w:rPr>
        <w:t xml:space="preserve"> / </w:t>
      </w:r>
      <w:r>
        <w:t>SQL</w:t>
      </w:r>
      <w:r w:rsidRPr="00B051EA">
        <w:rPr>
          <w:lang w:val="ru-RU"/>
        </w:rPr>
        <w:t>, який запускається при активізації тригера.</w:t>
      </w:r>
    </w:p>
    <w:p w:rsidR="00A45B17" w:rsidRPr="00B051EA" w:rsidRDefault="00A45B17" w:rsidP="00A45B17">
      <w:pPr>
        <w:pStyle w:val="3"/>
        <w:rPr>
          <w:lang w:val="ru-RU"/>
        </w:rPr>
      </w:pPr>
      <w:bookmarkStart w:id="655" w:name="p4"/>
      <w:bookmarkStart w:id="656" w:name="_Toc57401599"/>
      <w:bookmarkStart w:id="657" w:name="_Toc57480960"/>
      <w:bookmarkStart w:id="658" w:name="_Toc57569994"/>
      <w:bookmarkStart w:id="659" w:name="_Toc57749068"/>
      <w:bookmarkEnd w:id="655"/>
      <w:r w:rsidRPr="00B051EA">
        <w:rPr>
          <w:lang w:val="ru-RU"/>
        </w:rPr>
        <w:t>Класифікація тригерів.</w:t>
      </w:r>
      <w:bookmarkEnd w:id="656"/>
      <w:bookmarkEnd w:id="657"/>
      <w:bookmarkEnd w:id="658"/>
      <w:bookmarkEnd w:id="659"/>
    </w:p>
    <w:p w:rsidR="00A45B17" w:rsidRPr="00B051EA" w:rsidRDefault="00A45B17" w:rsidP="00A45B17">
      <w:pPr>
        <w:pStyle w:val="a4"/>
        <w:rPr>
          <w:lang w:val="ru-RU"/>
        </w:rPr>
      </w:pPr>
      <w:r w:rsidRPr="00B051EA">
        <w:rPr>
          <w:lang w:val="ru-RU"/>
        </w:rPr>
        <w:t>В основному розрізняють дванадцять типів тригерів. Тип тригера визначається поєднанням наступних трьох параметрів:</w:t>
      </w:r>
    </w:p>
    <w:p w:rsidR="00A45B17" w:rsidRPr="00B051EA" w:rsidRDefault="00A45B17" w:rsidP="00A45B17">
      <w:pPr>
        <w:pStyle w:val="a4"/>
        <w:numPr>
          <w:ilvl w:val="0"/>
          <w:numId w:val="18"/>
        </w:numPr>
        <w:rPr>
          <w:lang w:val="ru-RU"/>
        </w:rPr>
      </w:pPr>
      <w:r w:rsidRPr="00B051EA">
        <w:rPr>
          <w:lang w:val="ru-RU"/>
        </w:rPr>
        <w:t>характером впливу тригера на рядки пов’язаної з ним таблиці (строковий або операторний);</w:t>
      </w:r>
    </w:p>
    <w:p w:rsidR="00A45B17" w:rsidRPr="00B051EA" w:rsidRDefault="00A45B17" w:rsidP="00A45B17">
      <w:pPr>
        <w:pStyle w:val="a4"/>
        <w:numPr>
          <w:ilvl w:val="0"/>
          <w:numId w:val="18"/>
        </w:numPr>
        <w:rPr>
          <w:lang w:val="ru-RU"/>
        </w:rPr>
      </w:pPr>
      <w:r w:rsidRPr="00B051EA">
        <w:rPr>
          <w:lang w:val="ru-RU"/>
        </w:rPr>
        <w:t>моментом запуску тригера: до (</w:t>
      </w:r>
      <w:r>
        <w:t>BEFORE</w:t>
      </w:r>
      <w:r w:rsidRPr="00B051EA">
        <w:rPr>
          <w:lang w:val="ru-RU"/>
        </w:rPr>
        <w:t>) або після (</w:t>
      </w:r>
      <w:r>
        <w:t>AFTER</w:t>
      </w:r>
      <w:r w:rsidRPr="00B051EA">
        <w:rPr>
          <w:lang w:val="ru-RU"/>
        </w:rPr>
        <w:t xml:space="preserve">) виконання активізуючого тригер </w:t>
      </w:r>
      <w:r>
        <w:t>DML</w:t>
      </w:r>
      <w:r w:rsidRPr="00B051EA">
        <w:rPr>
          <w:lang w:val="ru-RU"/>
        </w:rPr>
        <w:t>-оператора;</w:t>
      </w:r>
    </w:p>
    <w:p w:rsidR="00A45B17" w:rsidRPr="00B051EA" w:rsidRDefault="00A45B17" w:rsidP="00A45B17">
      <w:pPr>
        <w:pStyle w:val="a4"/>
        <w:numPr>
          <w:ilvl w:val="0"/>
          <w:numId w:val="18"/>
        </w:numPr>
        <w:rPr>
          <w:lang w:val="ru-RU"/>
        </w:rPr>
      </w:pPr>
      <w:r w:rsidRPr="00B051EA">
        <w:rPr>
          <w:lang w:val="ru-RU"/>
        </w:rPr>
        <w:t xml:space="preserve">типом активізуючого тригер </w:t>
      </w:r>
      <w:r>
        <w:t>DML</w:t>
      </w:r>
      <w:r w:rsidRPr="00B051EA">
        <w:rPr>
          <w:lang w:val="ru-RU"/>
        </w:rPr>
        <w:t>-оператора (</w:t>
      </w:r>
      <w:r>
        <w:t>INSERT</w:t>
      </w:r>
      <w:r w:rsidRPr="00B051EA">
        <w:rPr>
          <w:lang w:val="ru-RU"/>
        </w:rPr>
        <w:t xml:space="preserve">, </w:t>
      </w:r>
      <w:r>
        <w:t>DELETE</w:t>
      </w:r>
      <w:r w:rsidRPr="00B051EA">
        <w:rPr>
          <w:lang w:val="ru-RU"/>
        </w:rPr>
        <w:t xml:space="preserve">, </w:t>
      </w:r>
      <w:r>
        <w:t>UPDATE</w:t>
      </w:r>
      <w:r w:rsidRPr="00B051EA">
        <w:rPr>
          <w:lang w:val="ru-RU"/>
        </w:rPr>
        <w:t>).</w:t>
      </w:r>
    </w:p>
    <w:p w:rsidR="00A45B17" w:rsidRPr="00B051EA" w:rsidRDefault="00A45B17" w:rsidP="00A45B17">
      <w:pPr>
        <w:pStyle w:val="3"/>
        <w:rPr>
          <w:lang w:val="ru-RU"/>
        </w:rPr>
      </w:pPr>
      <w:bookmarkStart w:id="660" w:name="p5"/>
      <w:bookmarkStart w:id="661" w:name="_Toc57401600"/>
      <w:bookmarkStart w:id="662" w:name="_Toc57480961"/>
      <w:bookmarkStart w:id="663" w:name="_Toc57569995"/>
      <w:bookmarkStart w:id="664" w:name="_Toc57749069"/>
      <w:bookmarkEnd w:id="660"/>
      <w:r w:rsidRPr="00B051EA">
        <w:rPr>
          <w:lang w:val="ru-RU"/>
        </w:rPr>
        <w:t>Порядок активації тригерів.</w:t>
      </w:r>
      <w:bookmarkEnd w:id="661"/>
      <w:bookmarkEnd w:id="662"/>
      <w:bookmarkEnd w:id="663"/>
      <w:bookmarkEnd w:id="664"/>
    </w:p>
    <w:p w:rsidR="00A45B17" w:rsidRPr="00B051EA" w:rsidRDefault="00A45B17" w:rsidP="00A45B17">
      <w:pPr>
        <w:pStyle w:val="a4"/>
        <w:rPr>
          <w:lang w:val="ru-RU"/>
        </w:rPr>
      </w:pPr>
      <w:r w:rsidRPr="00B051EA">
        <w:rPr>
          <w:lang w:val="ru-RU"/>
        </w:rPr>
        <w:t>Якщо у таблиці є декілька типів тригерів, то вони активуються за такою схемою:</w:t>
      </w:r>
    </w:p>
    <w:p w:rsidR="00A45B17" w:rsidRPr="00B051EA" w:rsidRDefault="00A45B17" w:rsidP="00A45B17">
      <w:pPr>
        <w:pStyle w:val="a4"/>
        <w:numPr>
          <w:ilvl w:val="0"/>
          <w:numId w:val="19"/>
        </w:numPr>
        <w:rPr>
          <w:lang w:val="ru-RU"/>
        </w:rPr>
      </w:pPr>
      <w:r w:rsidRPr="00B051EA">
        <w:rPr>
          <w:lang w:val="ru-RU"/>
        </w:rPr>
        <w:t xml:space="preserve">виконується операторний тригер </w:t>
      </w:r>
      <w:r>
        <w:t>BEFORE</w:t>
      </w:r>
      <w:r w:rsidRPr="00B051EA">
        <w:rPr>
          <w:lang w:val="ru-RU"/>
        </w:rPr>
        <w:t xml:space="preserve"> (якщо їх декілька, то нічого про порядок їх виконання сказати не можна);</w:t>
      </w:r>
    </w:p>
    <w:p w:rsidR="00A45B17" w:rsidRDefault="00A45B17" w:rsidP="00A45B17">
      <w:pPr>
        <w:pStyle w:val="a4"/>
        <w:numPr>
          <w:ilvl w:val="0"/>
          <w:numId w:val="19"/>
        </w:numPr>
      </w:pPr>
      <w:r>
        <w:t>виконується строковий тригер BEFORE;</w:t>
      </w:r>
    </w:p>
    <w:p w:rsidR="00A45B17" w:rsidRDefault="00A45B17" w:rsidP="00A45B17">
      <w:pPr>
        <w:pStyle w:val="a4"/>
        <w:numPr>
          <w:ilvl w:val="0"/>
          <w:numId w:val="19"/>
        </w:numPr>
      </w:pPr>
      <w:r>
        <w:t>виконується активізуючий тригер DML-оператор з наступною перевіркою всіх обмежень цілісності даних;</w:t>
      </w:r>
    </w:p>
    <w:p w:rsidR="00A45B17" w:rsidRPr="00B051EA" w:rsidRDefault="00A45B17" w:rsidP="00A45B17">
      <w:pPr>
        <w:pStyle w:val="a4"/>
        <w:numPr>
          <w:ilvl w:val="0"/>
          <w:numId w:val="19"/>
        </w:numPr>
        <w:rPr>
          <w:lang w:val="ru-RU"/>
        </w:rPr>
      </w:pPr>
      <w:r w:rsidRPr="00B051EA">
        <w:rPr>
          <w:lang w:val="ru-RU"/>
        </w:rPr>
        <w:t xml:space="preserve">виконується строковий тригер </w:t>
      </w:r>
      <w:r>
        <w:t>AFTER</w:t>
      </w:r>
      <w:r w:rsidRPr="00B051EA">
        <w:rPr>
          <w:lang w:val="ru-RU"/>
        </w:rPr>
        <w:t xml:space="preserve"> з наступною перевіркою всіх обмежень цілісності даних;</w:t>
      </w:r>
    </w:p>
    <w:p w:rsidR="00A45B17" w:rsidRDefault="00A45B17" w:rsidP="00A45B17">
      <w:pPr>
        <w:pStyle w:val="a4"/>
        <w:numPr>
          <w:ilvl w:val="0"/>
          <w:numId w:val="19"/>
        </w:numPr>
      </w:pPr>
      <w:r>
        <w:t>виконується операторний тригер AFTER.</w:t>
      </w:r>
    </w:p>
    <w:p w:rsidR="00A45B17" w:rsidRDefault="00A45B17" w:rsidP="00A45B17">
      <w:pPr>
        <w:pStyle w:val="3"/>
      </w:pPr>
      <w:bookmarkStart w:id="665" w:name="p6"/>
      <w:bookmarkStart w:id="666" w:name="_Toc57401601"/>
      <w:bookmarkStart w:id="667" w:name="_Toc57480962"/>
      <w:bookmarkStart w:id="668" w:name="_Toc57569996"/>
      <w:bookmarkStart w:id="669" w:name="_Toc57749070"/>
      <w:bookmarkEnd w:id="665"/>
      <w:r>
        <w:t>Тригерні предикати.</w:t>
      </w:r>
      <w:bookmarkEnd w:id="666"/>
      <w:bookmarkEnd w:id="667"/>
      <w:bookmarkEnd w:id="668"/>
      <w:bookmarkEnd w:id="669"/>
    </w:p>
    <w:p w:rsidR="00A45B17" w:rsidRPr="00B051EA" w:rsidRDefault="00A45B17" w:rsidP="00A45B17">
      <w:pPr>
        <w:pStyle w:val="a4"/>
        <w:rPr>
          <w:lang w:val="ru-RU"/>
        </w:rPr>
      </w:pPr>
      <w:r>
        <w:t xml:space="preserve">Якщо в тригері вказується сукупність активізуючих тригер DML-операторів (наприклад, INSERT OR DELETE), то для розпізнавання того, який конкретно з DML-операторів виконується над пов’язаною з тригером таблицею, використовуються тригерні предикати: INSERTING, DELETING, UPDATING. Вони є логічними функціями, які повертають TRUE, якщо тип активізуючого оператора збігається з типом предиката, і FALSE – в протилежному випадку. </w:t>
      </w:r>
      <w:r w:rsidRPr="00B051EA">
        <w:rPr>
          <w:lang w:val="ru-RU"/>
        </w:rPr>
        <w:t xml:space="preserve">Для завдання одних і тих же дій у разі виконання різних </w:t>
      </w:r>
      <w:r>
        <w:t>DML</w:t>
      </w:r>
      <w:r w:rsidRPr="00B051EA">
        <w:rPr>
          <w:lang w:val="ru-RU"/>
        </w:rPr>
        <w:t>-операторів в умовному операторі тригерні предикати об’єднуються за допомогою логічних операцій.</w:t>
      </w:r>
    </w:p>
    <w:p w:rsidR="00A45B17" w:rsidRPr="00B051EA" w:rsidRDefault="00A45B17" w:rsidP="00A45B17">
      <w:pPr>
        <w:pStyle w:val="3"/>
        <w:rPr>
          <w:lang w:val="ru-RU"/>
        </w:rPr>
      </w:pPr>
      <w:bookmarkStart w:id="670" w:name="p7"/>
      <w:bookmarkStart w:id="671" w:name="_Toc57401602"/>
      <w:bookmarkStart w:id="672" w:name="_Toc57480963"/>
      <w:bookmarkStart w:id="673" w:name="_Toc57569997"/>
      <w:bookmarkStart w:id="674" w:name="_Toc57749071"/>
      <w:bookmarkEnd w:id="670"/>
      <w:r w:rsidRPr="00B051EA">
        <w:rPr>
          <w:lang w:val="ru-RU"/>
        </w:rPr>
        <w:t xml:space="preserve">Псевдозаписи </w:t>
      </w:r>
      <w:r w:rsidRPr="00870AE3">
        <w:t>OLD</w:t>
      </w:r>
      <w:r w:rsidRPr="00B051EA">
        <w:rPr>
          <w:lang w:val="ru-RU"/>
        </w:rPr>
        <w:t xml:space="preserve"> І </w:t>
      </w:r>
      <w:r w:rsidRPr="00870AE3">
        <w:t>NEW</w:t>
      </w:r>
      <w:r w:rsidRPr="00B051EA">
        <w:rPr>
          <w:lang w:val="ru-RU"/>
        </w:rPr>
        <w:t>.</w:t>
      </w:r>
      <w:bookmarkEnd w:id="671"/>
      <w:bookmarkEnd w:id="672"/>
      <w:bookmarkEnd w:id="673"/>
      <w:bookmarkEnd w:id="674"/>
    </w:p>
    <w:p w:rsidR="00A45B17" w:rsidRPr="00B051EA" w:rsidRDefault="00A45B17" w:rsidP="00A45B17">
      <w:pPr>
        <w:pStyle w:val="a4"/>
        <w:rPr>
          <w:lang w:val="ru-RU"/>
        </w:rPr>
      </w:pPr>
      <w:r w:rsidRPr="00B051EA">
        <w:rPr>
          <w:lang w:val="ru-RU"/>
        </w:rPr>
        <w:t xml:space="preserve">Для строкових тригерів існують спеціальні конструкції, які дозволяють при виконанні </w:t>
      </w:r>
      <w:r>
        <w:t>DML</w:t>
      </w:r>
      <w:r w:rsidRPr="00B051EA">
        <w:rPr>
          <w:lang w:val="ru-RU"/>
        </w:rPr>
        <w:t xml:space="preserve">-операторів над рядком таблиці звертатися як до старих значенням, які знаходились в ній до модифікації, так і до нових, які з’являться в рядку після її модифікації. Ці конструкції називаються псевдозаписами і позначаються </w:t>
      </w:r>
      <w:r w:rsidRPr="00870AE3">
        <w:rPr>
          <w:b/>
        </w:rPr>
        <w:t>OLD</w:t>
      </w:r>
      <w:r w:rsidRPr="00B051EA">
        <w:rPr>
          <w:b/>
          <w:lang w:val="ru-RU"/>
        </w:rPr>
        <w:t xml:space="preserve"> І </w:t>
      </w:r>
      <w:r w:rsidRPr="00870AE3">
        <w:rPr>
          <w:b/>
        </w:rPr>
        <w:t>NEW</w:t>
      </w:r>
      <w:r w:rsidRPr="00B051EA">
        <w:rPr>
          <w:b/>
          <w:lang w:val="ru-RU"/>
        </w:rPr>
        <w:t xml:space="preserve">. </w:t>
      </w:r>
      <w:r w:rsidRPr="00B051EA">
        <w:rPr>
          <w:lang w:val="ru-RU"/>
        </w:rPr>
        <w:t xml:space="preserve">Структура цих псевдозаписів ідентична структурі рядка модифікуємої таблиці, але оперувати можна тільки окремими полями псевдозапису. Звернення до полів псевдозапису відбувається за такою схемою: перед </w:t>
      </w:r>
      <w:r>
        <w:t>old</w:t>
      </w:r>
      <w:r w:rsidRPr="00B051EA">
        <w:rPr>
          <w:lang w:val="ru-RU"/>
        </w:rPr>
        <w:t xml:space="preserve"> або </w:t>
      </w:r>
      <w:r>
        <w:t>new</w:t>
      </w:r>
      <w:r w:rsidRPr="00B051EA">
        <w:rPr>
          <w:lang w:val="ru-RU"/>
        </w:rPr>
        <w:t xml:space="preserve"> ставиться символ двокрапка (:), далі через точку вказується назва поля. Значення, які беруть поля псевдозапису при виконанні активізуючих </w:t>
      </w:r>
      <w:r>
        <w:t>DML</w:t>
      </w:r>
      <w:r w:rsidRPr="00B051EA">
        <w:rPr>
          <w:lang w:val="ru-RU"/>
        </w:rPr>
        <w:t>-операторів, визначаються таким чином.</w:t>
      </w:r>
    </w:p>
    <w:p w:rsidR="00A45B17" w:rsidRPr="00B051EA" w:rsidRDefault="00A45B17" w:rsidP="00A45B17">
      <w:pPr>
        <w:pStyle w:val="a4"/>
        <w:numPr>
          <w:ilvl w:val="0"/>
          <w:numId w:val="20"/>
        </w:numPr>
        <w:rPr>
          <w:lang w:val="ru-RU"/>
        </w:rPr>
      </w:pPr>
      <w:r w:rsidRPr="00B051EA">
        <w:rPr>
          <w:lang w:val="ru-RU"/>
        </w:rPr>
        <w:t xml:space="preserve">Оператор </w:t>
      </w:r>
      <w:r>
        <w:t>INSERT</w:t>
      </w:r>
      <w:r w:rsidRPr="00B051EA">
        <w:rPr>
          <w:lang w:val="ru-RU"/>
        </w:rPr>
        <w:t xml:space="preserve"> – псевдозапис: </w:t>
      </w:r>
      <w:r>
        <w:t>new</w:t>
      </w:r>
      <w:r w:rsidRPr="00B051EA">
        <w:rPr>
          <w:lang w:val="ru-RU"/>
        </w:rPr>
        <w:t xml:space="preserve"> еквівалентний рядку, що вставляється, а псевдозапис: </w:t>
      </w:r>
      <w:r>
        <w:t>old</w:t>
      </w:r>
      <w:r w:rsidRPr="00B051EA">
        <w:rPr>
          <w:lang w:val="ru-RU"/>
        </w:rPr>
        <w:t xml:space="preserve"> у всіх полях має значення </w:t>
      </w:r>
      <w:r>
        <w:t>NULL</w:t>
      </w:r>
      <w:r w:rsidRPr="00B051EA">
        <w:rPr>
          <w:lang w:val="ru-RU"/>
        </w:rPr>
        <w:t>.</w:t>
      </w:r>
    </w:p>
    <w:p w:rsidR="00A45B17" w:rsidRPr="00B051EA" w:rsidRDefault="00A45B17" w:rsidP="00A45B17">
      <w:pPr>
        <w:pStyle w:val="a4"/>
        <w:numPr>
          <w:ilvl w:val="0"/>
          <w:numId w:val="20"/>
        </w:numPr>
        <w:rPr>
          <w:lang w:val="ru-RU"/>
        </w:rPr>
      </w:pPr>
      <w:r w:rsidRPr="00B051EA">
        <w:rPr>
          <w:lang w:val="ru-RU"/>
        </w:rPr>
        <w:t xml:space="preserve">Оператор </w:t>
      </w:r>
      <w:r>
        <w:t>DELETE</w:t>
      </w:r>
      <w:r w:rsidRPr="00B051EA">
        <w:rPr>
          <w:lang w:val="ru-RU"/>
        </w:rPr>
        <w:t xml:space="preserve"> – псевдозапис: </w:t>
      </w:r>
      <w:r>
        <w:t>old</w:t>
      </w:r>
      <w:r w:rsidRPr="00B051EA">
        <w:rPr>
          <w:lang w:val="ru-RU"/>
        </w:rPr>
        <w:t xml:space="preserve"> еквівалентний рядку, що видаляється, а псевдозапис: </w:t>
      </w:r>
      <w:r>
        <w:t>new</w:t>
      </w:r>
      <w:r w:rsidRPr="00B051EA">
        <w:rPr>
          <w:lang w:val="ru-RU"/>
        </w:rPr>
        <w:t xml:space="preserve"> у всіх полях має значення </w:t>
      </w:r>
      <w:r>
        <w:t>NULL</w:t>
      </w:r>
      <w:r w:rsidRPr="00B051EA">
        <w:rPr>
          <w:lang w:val="ru-RU"/>
        </w:rPr>
        <w:t>.</w:t>
      </w:r>
    </w:p>
    <w:p w:rsidR="00A45B17" w:rsidRPr="00B051EA" w:rsidRDefault="00A45B17" w:rsidP="00A45B17">
      <w:pPr>
        <w:pStyle w:val="a4"/>
        <w:numPr>
          <w:ilvl w:val="0"/>
          <w:numId w:val="20"/>
        </w:numPr>
        <w:rPr>
          <w:lang w:val="ru-RU"/>
        </w:rPr>
      </w:pPr>
      <w:r w:rsidRPr="00B051EA">
        <w:rPr>
          <w:lang w:val="ru-RU"/>
        </w:rPr>
        <w:t xml:space="preserve">Оператор </w:t>
      </w:r>
      <w:r>
        <w:t>UPDATE</w:t>
      </w:r>
      <w:r w:rsidRPr="00B051EA">
        <w:rPr>
          <w:lang w:val="ru-RU"/>
        </w:rPr>
        <w:t xml:space="preserve"> – псевдозапис: </w:t>
      </w:r>
      <w:r>
        <w:t>new</w:t>
      </w:r>
      <w:r w:rsidRPr="00B051EA">
        <w:rPr>
          <w:lang w:val="ru-RU"/>
        </w:rPr>
        <w:t xml:space="preserve"> еквівалентний рядку, отриманому в результаті модифікації, а псевдозапис: </w:t>
      </w:r>
      <w:r>
        <w:t>old</w:t>
      </w:r>
      <w:r w:rsidRPr="00B051EA">
        <w:rPr>
          <w:lang w:val="ru-RU"/>
        </w:rPr>
        <w:t xml:space="preserve"> у всіх полях має початкове значення рядка.</w:t>
      </w:r>
    </w:p>
    <w:p w:rsidR="00A45B17" w:rsidRPr="00B051EA" w:rsidRDefault="00A45B17" w:rsidP="00A45B17">
      <w:pPr>
        <w:pStyle w:val="3"/>
        <w:rPr>
          <w:lang w:val="ru-RU"/>
        </w:rPr>
      </w:pPr>
      <w:bookmarkStart w:id="675" w:name="p8"/>
      <w:bookmarkStart w:id="676" w:name="_Toc57401603"/>
      <w:bookmarkStart w:id="677" w:name="_Toc57480964"/>
      <w:bookmarkStart w:id="678" w:name="_Toc57569998"/>
      <w:bookmarkStart w:id="679" w:name="_Toc57749072"/>
      <w:bookmarkEnd w:id="675"/>
      <w:r>
        <w:rPr>
          <w:lang w:val="ru-RU"/>
        </w:rPr>
        <w:t>Вмикання</w:t>
      </w:r>
      <w:r w:rsidRPr="00B051EA">
        <w:rPr>
          <w:lang w:val="ru-RU"/>
        </w:rPr>
        <w:t>, ви</w:t>
      </w:r>
      <w:r>
        <w:rPr>
          <w:lang w:val="ru-RU"/>
        </w:rPr>
        <w:t>мивання та</w:t>
      </w:r>
      <w:r w:rsidRPr="00B051EA">
        <w:rPr>
          <w:lang w:val="ru-RU"/>
        </w:rPr>
        <w:t xml:space="preserve"> видалення тригерів.</w:t>
      </w:r>
      <w:bookmarkEnd w:id="676"/>
      <w:bookmarkEnd w:id="677"/>
      <w:bookmarkEnd w:id="678"/>
      <w:bookmarkEnd w:id="679"/>
    </w:p>
    <w:p w:rsidR="00A45B17" w:rsidRPr="00B051EA" w:rsidRDefault="00A45B17" w:rsidP="00A45B17">
      <w:pPr>
        <w:pStyle w:val="a4"/>
        <w:rPr>
          <w:lang w:val="ru-RU"/>
        </w:rPr>
      </w:pPr>
      <w:r w:rsidRPr="00B051EA">
        <w:rPr>
          <w:lang w:val="ru-RU"/>
        </w:rPr>
        <w:t>Зберігаємий в Б</w:t>
      </w:r>
      <w:r>
        <w:rPr>
          <w:lang w:val="ru-RU"/>
        </w:rPr>
        <w:t>Д тригер можна тимчасово вімкнути</w:t>
      </w:r>
      <w:r w:rsidRPr="00B051EA">
        <w:rPr>
          <w:lang w:val="ru-RU"/>
        </w:rPr>
        <w:t>, не видаляючи його з БД. Для цього використується команда:</w:t>
      </w:r>
    </w:p>
    <w:p w:rsidR="00A45B17" w:rsidRPr="00B051EA" w:rsidRDefault="00A45B17" w:rsidP="00A45B17">
      <w:pPr>
        <w:pStyle w:val="a4"/>
        <w:rPr>
          <w:lang w:val="ru-RU"/>
        </w:rPr>
      </w:pPr>
      <w:r>
        <w:t>ALTER</w:t>
      </w:r>
      <w:r w:rsidRPr="00B051EA">
        <w:rPr>
          <w:lang w:val="ru-RU"/>
        </w:rPr>
        <w:t xml:space="preserve"> </w:t>
      </w:r>
      <w:r>
        <w:t>TRIGGER</w:t>
      </w:r>
      <w:r w:rsidRPr="00B051EA">
        <w:rPr>
          <w:lang w:val="ru-RU"/>
        </w:rPr>
        <w:t xml:space="preserve"> </w:t>
      </w:r>
      <w:r w:rsidRPr="00B051EA">
        <w:rPr>
          <w:i/>
          <w:iCs/>
          <w:lang w:val="ru-RU"/>
        </w:rPr>
        <w:t>ім’я_тригера</w:t>
      </w:r>
      <w:r w:rsidRPr="00B051EA">
        <w:rPr>
          <w:lang w:val="ru-RU"/>
        </w:rPr>
        <w:t xml:space="preserve"> </w:t>
      </w:r>
      <w:r>
        <w:t>DISABLE</w:t>
      </w:r>
      <w:r w:rsidRPr="00B051EA">
        <w:rPr>
          <w:lang w:val="ru-RU"/>
        </w:rPr>
        <w:t>;</w:t>
      </w:r>
    </w:p>
    <w:p w:rsidR="00A45B17" w:rsidRPr="00B051EA" w:rsidRDefault="00A45B17" w:rsidP="00A45B17">
      <w:pPr>
        <w:pStyle w:val="a4"/>
        <w:rPr>
          <w:lang w:val="ru-RU"/>
        </w:rPr>
      </w:pPr>
      <w:r>
        <w:rPr>
          <w:lang w:val="ru-RU"/>
        </w:rPr>
        <w:t>Ввімкнути</w:t>
      </w:r>
      <w:r w:rsidRPr="00B051EA">
        <w:rPr>
          <w:lang w:val="ru-RU"/>
        </w:rPr>
        <w:t xml:space="preserve"> тригер че</w:t>
      </w:r>
      <w:r>
        <w:rPr>
          <w:lang w:val="ru-RU"/>
        </w:rPr>
        <w:t>рез деякий проміжок часу можна так</w:t>
      </w:r>
    </w:p>
    <w:p w:rsidR="00A45B17" w:rsidRDefault="00A45B17" w:rsidP="00A45B17">
      <w:pPr>
        <w:pStyle w:val="a4"/>
      </w:pPr>
      <w:r>
        <w:t xml:space="preserve">ALTER TRIGGER </w:t>
      </w:r>
      <w:r>
        <w:rPr>
          <w:i/>
          <w:iCs/>
        </w:rPr>
        <w:t>ім’я_тригера</w:t>
      </w:r>
      <w:r>
        <w:t xml:space="preserve"> ENABLE;</w:t>
      </w:r>
    </w:p>
    <w:p w:rsidR="00A45B17" w:rsidRPr="00B051EA" w:rsidRDefault="00A45B17" w:rsidP="00A45B17">
      <w:pPr>
        <w:pStyle w:val="a4"/>
        <w:rPr>
          <w:lang w:val="ru-RU"/>
        </w:rPr>
      </w:pPr>
      <w:r w:rsidRPr="00B051EA">
        <w:rPr>
          <w:lang w:val="ru-RU"/>
        </w:rPr>
        <w:t xml:space="preserve">Заборонити або дозволити запуск всіх тригерів, пов’язаних з деякою таблицею, можна </w:t>
      </w:r>
      <w:r>
        <w:rPr>
          <w:lang w:val="ru-RU"/>
        </w:rPr>
        <w:t>так</w:t>
      </w:r>
    </w:p>
    <w:p w:rsidR="00A45B17" w:rsidRDefault="00A45B17" w:rsidP="00A45B17">
      <w:pPr>
        <w:pStyle w:val="a4"/>
      </w:pPr>
      <w:r>
        <w:t xml:space="preserve">ALTER TABLE </w:t>
      </w:r>
      <w:r>
        <w:rPr>
          <w:i/>
          <w:iCs/>
        </w:rPr>
        <w:t xml:space="preserve">ім’я_таблиці </w:t>
      </w:r>
      <w:r>
        <w:t>{DISABLE | ENABLE} ALL TRIGGERS;</w:t>
      </w:r>
    </w:p>
    <w:p w:rsidR="00A45B17" w:rsidRDefault="00A45B17" w:rsidP="00A45B17">
      <w:pPr>
        <w:pStyle w:val="a4"/>
      </w:pPr>
      <w:r>
        <w:t>де варіант DISABLE використовується для в</w:t>
      </w:r>
      <w:r>
        <w:rPr>
          <w:lang w:val="uk-UA"/>
        </w:rPr>
        <w:t>имкнення</w:t>
      </w:r>
      <w:r>
        <w:t>, а варіант ENABLE – для в</w:t>
      </w:r>
      <w:r>
        <w:rPr>
          <w:lang w:val="uk-UA"/>
        </w:rPr>
        <w:t>вімкнення</w:t>
      </w:r>
      <w:r>
        <w:t xml:space="preserve"> всіх тригерів даної таблиці.</w:t>
      </w:r>
    </w:p>
    <w:p w:rsidR="00A45B17" w:rsidRPr="00B051EA" w:rsidRDefault="00A45B17" w:rsidP="00A45B17">
      <w:pPr>
        <w:pStyle w:val="a4"/>
        <w:rPr>
          <w:lang w:val="ru-RU"/>
        </w:rPr>
      </w:pPr>
      <w:r w:rsidRPr="00B051EA">
        <w:rPr>
          <w:lang w:val="ru-RU"/>
        </w:rPr>
        <w:t>Видалення тригера з БД здійснюється команд</w:t>
      </w:r>
      <w:r>
        <w:t>j</w:t>
      </w:r>
      <w:r w:rsidRPr="000660EA">
        <w:rPr>
          <w:lang w:val="ru-RU"/>
        </w:rPr>
        <w:t>.</w:t>
      </w:r>
      <w:r w:rsidRPr="00B051EA">
        <w:rPr>
          <w:lang w:val="ru-RU"/>
        </w:rPr>
        <w:t>:</w:t>
      </w:r>
    </w:p>
    <w:p w:rsidR="00A45B17" w:rsidRPr="00B051EA" w:rsidRDefault="00A45B17" w:rsidP="00A45B17">
      <w:pPr>
        <w:pStyle w:val="a4"/>
        <w:rPr>
          <w:lang w:val="ru-RU"/>
        </w:rPr>
      </w:pPr>
      <w:r>
        <w:t>DROP</w:t>
      </w:r>
      <w:r w:rsidRPr="00B051EA">
        <w:rPr>
          <w:lang w:val="ru-RU"/>
        </w:rPr>
        <w:t xml:space="preserve"> </w:t>
      </w:r>
      <w:r>
        <w:t>TRIGGER</w:t>
      </w:r>
      <w:r w:rsidRPr="00B051EA">
        <w:rPr>
          <w:lang w:val="ru-RU"/>
        </w:rPr>
        <w:t xml:space="preserve"> </w:t>
      </w:r>
      <w:r w:rsidRPr="00B051EA">
        <w:rPr>
          <w:i/>
          <w:iCs/>
          <w:lang w:val="ru-RU"/>
        </w:rPr>
        <w:t>ім’я_тригера</w:t>
      </w:r>
      <w:r w:rsidRPr="00B051EA">
        <w:rPr>
          <w:lang w:val="ru-RU"/>
        </w:rPr>
        <w:t>;</w:t>
      </w:r>
    </w:p>
    <w:p w:rsidR="00A45B17" w:rsidRPr="00B051EA" w:rsidRDefault="00A45B17" w:rsidP="00A45B17">
      <w:pPr>
        <w:pStyle w:val="a4"/>
        <w:rPr>
          <w:lang w:val="ru-RU"/>
        </w:rPr>
      </w:pPr>
      <w:r w:rsidRPr="00B051EA">
        <w:rPr>
          <w:lang w:val="ru-RU"/>
        </w:rPr>
        <w:t xml:space="preserve">Інформацію про тригери, які зберігаються в БД, можна отримати з подання словника даних </w:t>
      </w:r>
      <w:r>
        <w:t>USER</w:t>
      </w:r>
      <w:r w:rsidRPr="00B051EA">
        <w:rPr>
          <w:lang w:val="ru-RU"/>
        </w:rPr>
        <w:t>_</w:t>
      </w:r>
      <w:r>
        <w:t>TRIGGERS</w:t>
      </w:r>
      <w:r w:rsidRPr="00B051EA">
        <w:rPr>
          <w:lang w:val="ru-RU"/>
        </w:rPr>
        <w:t>, наприклад, такою командою:</w:t>
      </w:r>
    </w:p>
    <w:p w:rsidR="00A45B17" w:rsidRDefault="00A45B17" w:rsidP="00A45B17">
      <w:pPr>
        <w:pStyle w:val="a4"/>
      </w:pPr>
      <w:r>
        <w:t>SELECT * FROM USER_TRIGGERS;</w:t>
      </w:r>
    </w:p>
    <w:p w:rsidR="00A45B17" w:rsidRDefault="00A45B17" w:rsidP="00A45B17">
      <w:pPr>
        <w:pStyle w:val="3"/>
      </w:pPr>
      <w:bookmarkStart w:id="680" w:name="p9"/>
      <w:bookmarkStart w:id="681" w:name="_Toc57401604"/>
      <w:bookmarkStart w:id="682" w:name="_Toc57480965"/>
      <w:bookmarkStart w:id="683" w:name="_Toc57569999"/>
      <w:bookmarkStart w:id="684" w:name="_Toc57749073"/>
      <w:bookmarkEnd w:id="680"/>
      <w:r>
        <w:t>Приклади створення тригерів</w:t>
      </w:r>
      <w:bookmarkEnd w:id="681"/>
      <w:bookmarkEnd w:id="682"/>
      <w:bookmarkEnd w:id="683"/>
      <w:bookmarkEnd w:id="684"/>
    </w:p>
    <w:p w:rsidR="00A45B17" w:rsidRPr="00B051EA" w:rsidRDefault="00A45B17" w:rsidP="00A45B17">
      <w:pPr>
        <w:rPr>
          <w:lang w:val="ru-RU"/>
        </w:rPr>
      </w:pPr>
      <w:r w:rsidRPr="00B051EA">
        <w:rPr>
          <w:lang w:val="ru-RU"/>
        </w:rPr>
        <w:t xml:space="preserve">1. Створити тригер, який перед вставкою чергового рядка в таблицю </w:t>
      </w:r>
      <w:r>
        <w:t>BOOKS</w:t>
      </w:r>
      <w:r w:rsidRPr="00B051EA">
        <w:rPr>
          <w:lang w:val="ru-RU"/>
        </w:rPr>
        <w:t>_</w:t>
      </w:r>
      <w:r>
        <w:t>DELIVERY</w:t>
      </w:r>
      <w:r w:rsidRPr="00B051EA">
        <w:rPr>
          <w:lang w:val="ru-RU"/>
        </w:rPr>
        <w:t xml:space="preserve"> перевіряє наявність зазначеного коду книги в таблиці </w:t>
      </w:r>
      <w:r>
        <w:t>BOOKS</w:t>
      </w:r>
      <w:r w:rsidRPr="00B051EA">
        <w:rPr>
          <w:lang w:val="ru-RU"/>
        </w:rPr>
        <w:t xml:space="preserve">. При відсутності зазначеного коду книги в таблиці </w:t>
      </w:r>
      <w:r>
        <w:t>BOOKS</w:t>
      </w:r>
      <w:r w:rsidRPr="00B051EA">
        <w:rPr>
          <w:lang w:val="ru-RU"/>
        </w:rPr>
        <w:t xml:space="preserve"> має генеруватися виняток з видачею відповідного повідомлення.</w:t>
      </w:r>
    </w:p>
    <w:p w:rsidR="00A45B17" w:rsidRPr="00B051EA" w:rsidRDefault="00A45B17" w:rsidP="00A45B17">
      <w:pPr>
        <w:rPr>
          <w:lang w:val="ru-RU"/>
        </w:rPr>
      </w:pPr>
      <w:r w:rsidRPr="00B051EA">
        <w:rPr>
          <w:lang w:val="ru-RU"/>
        </w:rPr>
        <w:t xml:space="preserve">Додавання нових рядків таблицю </w:t>
      </w:r>
      <w:r>
        <w:t>BOOKS</w:t>
      </w:r>
      <w:r w:rsidRPr="00B051EA">
        <w:rPr>
          <w:lang w:val="ru-RU"/>
        </w:rPr>
        <w:t>_</w:t>
      </w:r>
      <w:r>
        <w:t>DELIVERY</w:t>
      </w:r>
      <w:r w:rsidRPr="00B051EA">
        <w:rPr>
          <w:lang w:val="ru-RU"/>
        </w:rPr>
        <w:t xml:space="preserve"> виконується оператором </w:t>
      </w:r>
      <w:r>
        <w:t>INSERT</w:t>
      </w:r>
      <w:r w:rsidRPr="00B051EA">
        <w:rPr>
          <w:lang w:val="ru-RU"/>
        </w:rPr>
        <w:t xml:space="preserve">. Оскільки тригер повинен запускатися перед виконанням кожного оператора </w:t>
      </w:r>
      <w:r>
        <w:t>INSERT</w:t>
      </w:r>
      <w:r w:rsidRPr="00B051EA">
        <w:rPr>
          <w:lang w:val="ru-RU"/>
        </w:rPr>
        <w:t xml:space="preserve">, отже, він повинен бути строковим </w:t>
      </w:r>
      <w:r>
        <w:t>BEFORE</w:t>
      </w:r>
      <w:r w:rsidRPr="00B051EA">
        <w:rPr>
          <w:lang w:val="ru-RU"/>
        </w:rPr>
        <w:t xml:space="preserve">-тригером. Для збереження цілісності даних необхідно перевірити, чи є коди книг в таблиці </w:t>
      </w:r>
      <w:r>
        <w:t>BOOKS</w:t>
      </w:r>
      <w:r w:rsidRPr="00B051EA">
        <w:rPr>
          <w:lang w:val="ru-RU"/>
        </w:rPr>
        <w:t xml:space="preserve">, які мають бути внесені. Для цього за допомогою однорядкового оператора </w:t>
      </w:r>
      <w:r>
        <w:t>SELECT</w:t>
      </w:r>
      <w:r w:rsidRPr="00B051EA">
        <w:rPr>
          <w:lang w:val="ru-RU"/>
        </w:rPr>
        <w:t xml:space="preserve"> виконується вибірка інформації з таблиці </w:t>
      </w:r>
      <w:r>
        <w:t>BOOKS</w:t>
      </w:r>
      <w:r w:rsidRPr="00B051EA">
        <w:rPr>
          <w:lang w:val="ru-RU"/>
        </w:rPr>
        <w:t xml:space="preserve">, де в умові вибірки використовується поле </w:t>
      </w:r>
      <w:r>
        <w:t>CODE</w:t>
      </w:r>
      <w:r w:rsidRPr="00B051EA">
        <w:rPr>
          <w:lang w:val="ru-RU"/>
        </w:rPr>
        <w:t>_</w:t>
      </w:r>
      <w:r>
        <w:t>BOOK</w:t>
      </w:r>
      <w:r w:rsidRPr="00B051EA">
        <w:rPr>
          <w:lang w:val="ru-RU"/>
        </w:rPr>
        <w:t xml:space="preserve"> псевдозапису: </w:t>
      </w:r>
      <w:r>
        <w:t>new</w:t>
      </w:r>
      <w:r w:rsidRPr="00B051EA">
        <w:rPr>
          <w:lang w:val="ru-RU"/>
        </w:rPr>
        <w:t xml:space="preserve">. Якщо кількість рядків з даними кодом книги в таблиці </w:t>
      </w:r>
      <w:r>
        <w:t>BOOKS</w:t>
      </w:r>
      <w:r w:rsidRPr="00B051EA">
        <w:rPr>
          <w:lang w:val="ru-RU"/>
        </w:rPr>
        <w:t xml:space="preserve"> виявиться рівним нулю, буде згенеровано виняток і видано відповідне повідомлення.</w:t>
      </w:r>
    </w:p>
    <w:p w:rsidR="00A45B17" w:rsidRDefault="00A45B17" w:rsidP="00A45B17">
      <w:r>
        <w:t>Створення тригера TR1:</w:t>
      </w:r>
    </w:p>
    <w:p w:rsidR="00A45B17" w:rsidRDefault="00A45B17" w:rsidP="00A45B17">
      <w:pPr>
        <w:pStyle w:val="a4"/>
        <w:spacing w:before="0" w:beforeAutospacing="0" w:after="0" w:afterAutospacing="0"/>
      </w:pPr>
      <w:r>
        <w:t>CREATE OR REPLACE TRIGGER TR1</w:t>
      </w:r>
    </w:p>
    <w:p w:rsidR="00A45B17" w:rsidRDefault="00A45B17" w:rsidP="00A45B17">
      <w:pPr>
        <w:pStyle w:val="a4"/>
        <w:spacing w:before="0" w:beforeAutospacing="0" w:after="0" w:afterAutospacing="0"/>
      </w:pPr>
      <w:r>
        <w:t>BEFORE INSERT ON BOOKS_DELIVERY</w:t>
      </w:r>
    </w:p>
    <w:p w:rsidR="00A45B17" w:rsidRDefault="00A45B17" w:rsidP="00A45B17">
      <w:pPr>
        <w:pStyle w:val="a4"/>
        <w:spacing w:before="0" w:beforeAutospacing="0" w:after="0" w:afterAutospacing="0"/>
      </w:pPr>
      <w:r>
        <w:t>FOR EACH ROW</w:t>
      </w:r>
    </w:p>
    <w:p w:rsidR="00A45B17" w:rsidRDefault="00A45B17" w:rsidP="00A45B17">
      <w:pPr>
        <w:pStyle w:val="a4"/>
        <w:spacing w:before="0" w:beforeAutospacing="0" w:after="0" w:afterAutospacing="0"/>
      </w:pPr>
      <w:r>
        <w:t>DECLARE</w:t>
      </w:r>
    </w:p>
    <w:p w:rsidR="00A45B17" w:rsidRDefault="00A45B17" w:rsidP="00A45B17">
      <w:pPr>
        <w:pStyle w:val="a4"/>
        <w:spacing w:before="0" w:beforeAutospacing="0" w:after="0" w:afterAutospacing="0"/>
      </w:pPr>
      <w:r>
        <w:t>QUANTITY NUMBER (4);</w:t>
      </w:r>
    </w:p>
    <w:p w:rsidR="00A45B17" w:rsidRDefault="00A45B17" w:rsidP="00A45B17">
      <w:pPr>
        <w:pStyle w:val="a4"/>
        <w:spacing w:before="0" w:beforeAutospacing="0" w:after="0" w:afterAutospacing="0"/>
      </w:pPr>
      <w:r>
        <w:t>BEGIN</w:t>
      </w:r>
    </w:p>
    <w:p w:rsidR="00A45B17" w:rsidRDefault="00A45B17" w:rsidP="00A45B17">
      <w:pPr>
        <w:pStyle w:val="a4"/>
        <w:spacing w:before="0" w:beforeAutospacing="0" w:after="0" w:afterAutospacing="0"/>
      </w:pPr>
      <w:r>
        <w:t>SELECT COUNT (*) INTO QUANTITY FROM BOOKS</w:t>
      </w:r>
    </w:p>
    <w:p w:rsidR="00A45B17" w:rsidRDefault="00A45B17" w:rsidP="00A45B17">
      <w:pPr>
        <w:pStyle w:val="a4"/>
        <w:spacing w:before="0" w:beforeAutospacing="0" w:after="0" w:afterAutospacing="0"/>
      </w:pPr>
      <w:r>
        <w:t>WHERE CODE_BOOK =: NEW.CODE_BOOK;</w:t>
      </w:r>
    </w:p>
    <w:p w:rsidR="00A45B17" w:rsidRDefault="00A45B17" w:rsidP="00A45B17">
      <w:pPr>
        <w:pStyle w:val="a4"/>
        <w:spacing w:before="0" w:beforeAutospacing="0" w:after="0" w:afterAutospacing="0"/>
      </w:pPr>
      <w:r>
        <w:t>IF QUANTITY = 0 THEN RAISE_APPLICATION_ERROR</w:t>
      </w:r>
    </w:p>
    <w:p w:rsidR="00A45B17" w:rsidRPr="00B051EA" w:rsidRDefault="00A45B17" w:rsidP="00A45B17">
      <w:pPr>
        <w:pStyle w:val="a4"/>
        <w:spacing w:before="0" w:beforeAutospacing="0" w:after="0" w:afterAutospacing="0"/>
        <w:rPr>
          <w:lang w:val="ru-RU"/>
        </w:rPr>
      </w:pPr>
      <w:r w:rsidRPr="00B051EA">
        <w:rPr>
          <w:lang w:val="ru-RU"/>
        </w:rPr>
        <w:t xml:space="preserve">(-20212, ‘У таблиці </w:t>
      </w:r>
      <w:r>
        <w:t>BOOKS</w:t>
      </w:r>
      <w:r w:rsidRPr="00B051EA">
        <w:rPr>
          <w:lang w:val="ru-RU"/>
        </w:rPr>
        <w:t xml:space="preserve"> немає інформації про дану книгу’);</w:t>
      </w:r>
    </w:p>
    <w:p w:rsidR="00A45B17" w:rsidRPr="00B051EA" w:rsidRDefault="00A45B17" w:rsidP="00A45B17">
      <w:pPr>
        <w:pStyle w:val="a4"/>
        <w:spacing w:before="0" w:beforeAutospacing="0" w:after="0" w:afterAutospacing="0"/>
        <w:rPr>
          <w:lang w:val="ru-RU"/>
        </w:rPr>
      </w:pPr>
      <w:r>
        <w:t>END</w:t>
      </w:r>
      <w:r w:rsidRPr="00B051EA">
        <w:rPr>
          <w:lang w:val="ru-RU"/>
        </w:rPr>
        <w:t xml:space="preserve"> </w:t>
      </w:r>
      <w:r>
        <w:t>IF</w:t>
      </w:r>
      <w:r w:rsidRPr="00B051EA">
        <w:rPr>
          <w:lang w:val="ru-RU"/>
        </w:rPr>
        <w:t>;</w:t>
      </w:r>
    </w:p>
    <w:p w:rsidR="00A45B17" w:rsidRPr="00B051EA" w:rsidRDefault="00A45B17" w:rsidP="00A45B17">
      <w:pPr>
        <w:pStyle w:val="a4"/>
        <w:spacing w:before="0" w:beforeAutospacing="0" w:after="0" w:afterAutospacing="0"/>
        <w:rPr>
          <w:lang w:val="ru-RU"/>
        </w:rPr>
      </w:pPr>
      <w:r>
        <w:t>END</w:t>
      </w:r>
      <w:r w:rsidRPr="00B051EA">
        <w:rPr>
          <w:lang w:val="ru-RU"/>
        </w:rPr>
        <w:t xml:space="preserve"> </w:t>
      </w:r>
      <w:r>
        <w:t>TR</w:t>
      </w:r>
      <w:r w:rsidRPr="00B051EA">
        <w:rPr>
          <w:lang w:val="ru-RU"/>
        </w:rPr>
        <w:t>1;</w:t>
      </w:r>
    </w:p>
    <w:p w:rsidR="00A45B17" w:rsidRPr="00B051EA" w:rsidRDefault="00A45B17" w:rsidP="00A45B17">
      <w:pPr>
        <w:rPr>
          <w:lang w:val="ru-RU"/>
        </w:rPr>
      </w:pPr>
      <w:r w:rsidRPr="00B051EA">
        <w:rPr>
          <w:lang w:val="ru-RU"/>
        </w:rPr>
        <w:t xml:space="preserve">При створенні тригера за допомогою </w:t>
      </w:r>
      <w:r>
        <w:t>SQL</w:t>
      </w:r>
      <w:r w:rsidRPr="00B051EA">
        <w:rPr>
          <w:lang w:val="ru-RU"/>
        </w:rPr>
        <w:t>*</w:t>
      </w:r>
      <w:r>
        <w:t>PLUS</w:t>
      </w:r>
      <w:r w:rsidRPr="00B051EA">
        <w:rPr>
          <w:lang w:val="ru-RU"/>
        </w:rPr>
        <w:t xml:space="preserve">, необхідно вказувати в рядку, наступному за останнім оператором, косу риску (/), щоб оператор </w:t>
      </w:r>
      <w:r>
        <w:t>CREATE</w:t>
      </w:r>
      <w:r w:rsidRPr="00B051EA">
        <w:rPr>
          <w:lang w:val="ru-RU"/>
        </w:rPr>
        <w:t xml:space="preserve"> ... </w:t>
      </w:r>
      <w:r>
        <w:t>TRIGGER</w:t>
      </w:r>
      <w:r w:rsidRPr="00B051EA">
        <w:rPr>
          <w:lang w:val="ru-RU"/>
        </w:rPr>
        <w:t xml:space="preserve"> виконався.</w:t>
      </w:r>
    </w:p>
    <w:p w:rsidR="00A45B17" w:rsidRDefault="00A45B17" w:rsidP="00A45B17">
      <w:r w:rsidRPr="00B051EA">
        <w:rPr>
          <w:lang w:val="ru-RU"/>
        </w:rPr>
        <w:t xml:space="preserve">Дія тригера </w:t>
      </w:r>
      <w:r>
        <w:t>TR</w:t>
      </w:r>
      <w:r w:rsidRPr="00B051EA">
        <w:rPr>
          <w:lang w:val="ru-RU"/>
        </w:rPr>
        <w:t xml:space="preserve">1 може бути перевірено виконанням наступного оператора, що здійснює вставку рядка в таблицю </w:t>
      </w:r>
      <w:r>
        <w:t>BOOKS_DELIVERY і тим самим викликає активізацію тригера TR2:</w:t>
      </w:r>
    </w:p>
    <w:p w:rsidR="00A45B17" w:rsidRPr="00147A71" w:rsidRDefault="00A45B17" w:rsidP="00A45B17">
      <w:pPr>
        <w:pStyle w:val="a4"/>
      </w:pPr>
      <w:r>
        <w:t>INSERT INTO BOOKS_DELIVERY VALUES</w:t>
      </w:r>
      <w:r>
        <w:rPr>
          <w:lang w:val="uk-UA"/>
        </w:rPr>
        <w:t xml:space="preserve"> </w:t>
      </w:r>
      <w:r w:rsidRPr="00147A71">
        <w:t>(21, 15, ‘</w:t>
      </w:r>
      <w:r w:rsidRPr="00B051EA">
        <w:rPr>
          <w:lang w:val="ru-RU"/>
        </w:rPr>
        <w:t>Іванов</w:t>
      </w:r>
      <w:r w:rsidRPr="00147A71">
        <w:t xml:space="preserve"> </w:t>
      </w:r>
      <w:r w:rsidRPr="00B051EA">
        <w:rPr>
          <w:lang w:val="ru-RU"/>
        </w:rPr>
        <w:t>І</w:t>
      </w:r>
      <w:r w:rsidRPr="00147A71">
        <w:t xml:space="preserve">. </w:t>
      </w:r>
      <w:r w:rsidRPr="00B051EA">
        <w:rPr>
          <w:lang w:val="ru-RU"/>
        </w:rPr>
        <w:t>І</w:t>
      </w:r>
      <w:r w:rsidRPr="00147A71">
        <w:t>.’, 15, ‘20 -01-06 ‘);</w:t>
      </w:r>
    </w:p>
    <w:p w:rsidR="00A45B17" w:rsidRPr="00B051EA" w:rsidRDefault="00A45B17" w:rsidP="00A45B17">
      <w:pPr>
        <w:rPr>
          <w:lang w:val="ru-RU"/>
        </w:rPr>
      </w:pPr>
      <w:r w:rsidRPr="00B051EA">
        <w:rPr>
          <w:lang w:val="ru-RU"/>
        </w:rPr>
        <w:t xml:space="preserve">Оскільки код книги 15 відсутній в таблиці </w:t>
      </w:r>
      <w:r>
        <w:t>BOOKS</w:t>
      </w:r>
      <w:r w:rsidRPr="00B051EA">
        <w:rPr>
          <w:lang w:val="ru-RU"/>
        </w:rPr>
        <w:t>, то буде згенеровано виняток і видано відповідне повідомлення.</w:t>
      </w:r>
    </w:p>
    <w:p w:rsidR="00A45B17" w:rsidRPr="00B051EA" w:rsidRDefault="00A45B17" w:rsidP="00A45B17">
      <w:pPr>
        <w:rPr>
          <w:lang w:val="ru-RU"/>
        </w:rPr>
      </w:pPr>
      <w:r w:rsidRPr="00B051EA">
        <w:rPr>
          <w:lang w:val="ru-RU"/>
        </w:rPr>
        <w:t xml:space="preserve">2. Створити тригер, який забороняє вносити в таблицю </w:t>
      </w:r>
      <w:r>
        <w:t>BOOKS</w:t>
      </w:r>
      <w:r w:rsidRPr="00B051EA">
        <w:rPr>
          <w:lang w:val="ru-RU"/>
        </w:rPr>
        <w:t xml:space="preserve"> рядки зі значенням поля </w:t>
      </w:r>
      <w:r>
        <w:t>PRICE</w:t>
      </w:r>
      <w:r w:rsidRPr="00B051EA">
        <w:rPr>
          <w:lang w:val="ru-RU"/>
        </w:rPr>
        <w:t xml:space="preserve"> більше, ніж 500 грн., а також збільшувати ціни книг, інформація про яких зберігається в таблиці </w:t>
      </w:r>
      <w:r>
        <w:t>BOOKS</w:t>
      </w:r>
      <w:r w:rsidRPr="00B051EA">
        <w:rPr>
          <w:lang w:val="ru-RU"/>
        </w:rPr>
        <w:t>, більш ніж на 20%. При порушенні даної вимоги має генеруватися виняток з видачею відповідного повідомлення.</w:t>
      </w:r>
    </w:p>
    <w:p w:rsidR="00A45B17" w:rsidRDefault="00A45B17" w:rsidP="00A45B17">
      <w:pPr>
        <w:rPr>
          <w:lang w:val="ru-RU"/>
        </w:rPr>
      </w:pPr>
      <w:r w:rsidRPr="00B051EA">
        <w:rPr>
          <w:lang w:val="ru-RU"/>
        </w:rPr>
        <w:t xml:space="preserve">Так як внесення нових рядків таблицю </w:t>
      </w:r>
      <w:r>
        <w:t>BOOKS</w:t>
      </w:r>
      <w:r w:rsidRPr="00B051EA">
        <w:rPr>
          <w:lang w:val="ru-RU"/>
        </w:rPr>
        <w:t xml:space="preserve"> здійснюється в результаті виконання оператора </w:t>
      </w:r>
      <w:r>
        <w:t>INSERT</w:t>
      </w:r>
      <w:r w:rsidRPr="00B051EA">
        <w:rPr>
          <w:lang w:val="ru-RU"/>
        </w:rPr>
        <w:t xml:space="preserve">, а значення поля </w:t>
      </w:r>
      <w:r>
        <w:t>PRICE</w:t>
      </w:r>
      <w:r w:rsidRPr="00B051EA">
        <w:rPr>
          <w:lang w:val="ru-RU"/>
        </w:rPr>
        <w:t xml:space="preserve"> в таблиці </w:t>
      </w:r>
      <w:r>
        <w:t>BOOKS</w:t>
      </w:r>
      <w:r w:rsidRPr="00B051EA">
        <w:rPr>
          <w:lang w:val="ru-RU"/>
        </w:rPr>
        <w:t xml:space="preserve">, що містить ціну книги, може бути змінено в результаті виконання оператора </w:t>
      </w:r>
      <w:r>
        <w:t>UPDATE</w:t>
      </w:r>
      <w:r w:rsidRPr="00B051EA">
        <w:rPr>
          <w:lang w:val="ru-RU"/>
        </w:rPr>
        <w:t xml:space="preserve">, то в тригері вказується сукупність активізуючих </w:t>
      </w:r>
      <w:r>
        <w:t>DML</w:t>
      </w:r>
      <w:r w:rsidRPr="00B051EA">
        <w:rPr>
          <w:lang w:val="ru-RU"/>
        </w:rPr>
        <w:t xml:space="preserve">-операторів. Оскільки тригер повинен запускатися перед виконанням кожного із зазначених </w:t>
      </w:r>
      <w:r>
        <w:t>DML</w:t>
      </w:r>
      <w:r w:rsidRPr="00B051EA">
        <w:rPr>
          <w:lang w:val="ru-RU"/>
        </w:rPr>
        <w:t xml:space="preserve">-операторів, він є строковим </w:t>
      </w:r>
      <w:r>
        <w:t>BEFORE</w:t>
      </w:r>
      <w:r w:rsidRPr="00B051EA">
        <w:rPr>
          <w:lang w:val="ru-RU"/>
        </w:rPr>
        <w:t xml:space="preserve">-тригером. Так як дії, виконувані тригером, різні для кожного з активізуючих </w:t>
      </w:r>
      <w:r>
        <w:t>DML</w:t>
      </w:r>
      <w:r w:rsidRPr="00B051EA">
        <w:rPr>
          <w:lang w:val="ru-RU"/>
        </w:rPr>
        <w:t xml:space="preserve">-операторів, що модифікують таблицю </w:t>
      </w:r>
      <w:r>
        <w:t>BOOKS</w:t>
      </w:r>
      <w:r w:rsidRPr="00B051EA">
        <w:rPr>
          <w:lang w:val="ru-RU"/>
        </w:rPr>
        <w:t xml:space="preserve">, то для розпізнавання типу </w:t>
      </w:r>
      <w:r>
        <w:t>DML</w:t>
      </w:r>
      <w:r w:rsidRPr="00B051EA">
        <w:rPr>
          <w:lang w:val="ru-RU"/>
        </w:rPr>
        <w:t xml:space="preserve">-оператора використовуються відповідні тригерні предикати </w:t>
      </w:r>
      <w:r>
        <w:t>INSERTING</w:t>
      </w:r>
      <w:r w:rsidRPr="00B051EA">
        <w:rPr>
          <w:lang w:val="ru-RU"/>
        </w:rPr>
        <w:t xml:space="preserve"> і </w:t>
      </w:r>
      <w:r>
        <w:t>UPDAITING</w:t>
      </w:r>
      <w:r w:rsidRPr="00B051EA">
        <w:rPr>
          <w:lang w:val="ru-RU"/>
        </w:rPr>
        <w:t xml:space="preserve">. Внаслідок того що при вставці нових рядків перевірці має бути піддано нове значення поля </w:t>
      </w:r>
      <w:r>
        <w:t>PRICE</w:t>
      </w:r>
      <w:r w:rsidRPr="00B051EA">
        <w:rPr>
          <w:lang w:val="ru-RU"/>
        </w:rPr>
        <w:t xml:space="preserve">, а при модифікації значення поля </w:t>
      </w:r>
      <w:r>
        <w:t>PRICE</w:t>
      </w:r>
      <w:r w:rsidRPr="00B051EA">
        <w:rPr>
          <w:lang w:val="ru-RU"/>
        </w:rPr>
        <w:t xml:space="preserve"> нове значення повинно порівнюватися зі старим значенням, необхідно використовувати псевдозаписи: </w:t>
      </w:r>
      <w:r>
        <w:t>new</w:t>
      </w:r>
      <w:r w:rsidRPr="00B051EA">
        <w:rPr>
          <w:lang w:val="ru-RU"/>
        </w:rPr>
        <w:t xml:space="preserve"> і </w:t>
      </w:r>
      <w:r>
        <w:t>old</w:t>
      </w:r>
      <w:r w:rsidRPr="00B051EA">
        <w:rPr>
          <w:lang w:val="ru-RU"/>
        </w:rPr>
        <w:t>.</w:t>
      </w:r>
    </w:p>
    <w:p w:rsidR="00A45B17" w:rsidRDefault="00A45B17" w:rsidP="00A45B17">
      <w:pPr>
        <w:rPr>
          <w:lang w:val="ru-RU"/>
        </w:rPr>
      </w:pPr>
    </w:p>
    <w:p w:rsidR="00A45B17" w:rsidRPr="00B051EA" w:rsidRDefault="00A45B17" w:rsidP="00A45B17">
      <w:pPr>
        <w:rPr>
          <w:lang w:val="ru-RU"/>
        </w:rPr>
      </w:pPr>
    </w:p>
    <w:p w:rsidR="00A45B17" w:rsidRDefault="00A45B17" w:rsidP="00A45B17">
      <w:pPr>
        <w:rPr>
          <w:lang w:val="uk-UA"/>
        </w:rPr>
      </w:pPr>
      <w:r>
        <w:t>Створення тригера TR2:</w:t>
      </w:r>
    </w:p>
    <w:p w:rsidR="00A45B17" w:rsidRPr="00147A71" w:rsidRDefault="00A45B17" w:rsidP="00A45B17">
      <w:pPr>
        <w:rPr>
          <w:lang w:val="uk-UA"/>
        </w:rPr>
      </w:pPr>
    </w:p>
    <w:p w:rsidR="00A45B17" w:rsidRDefault="00A45B17" w:rsidP="00A45B17">
      <w:pPr>
        <w:pStyle w:val="a4"/>
        <w:spacing w:before="0" w:beforeAutospacing="0" w:after="0" w:afterAutospacing="0"/>
      </w:pPr>
      <w:r>
        <w:t>CREATE OR REPLACE TRIGGER TR2</w:t>
      </w:r>
    </w:p>
    <w:p w:rsidR="00A45B17" w:rsidRDefault="00A45B17" w:rsidP="00A45B17">
      <w:pPr>
        <w:pStyle w:val="a4"/>
        <w:spacing w:before="0" w:beforeAutospacing="0" w:after="0" w:afterAutospacing="0"/>
      </w:pPr>
      <w:r>
        <w:t>BEFORE INSERT OR UPDATE OF PRICE ON BOOKS</w:t>
      </w:r>
    </w:p>
    <w:p w:rsidR="00A45B17" w:rsidRDefault="00A45B17" w:rsidP="00A45B17">
      <w:pPr>
        <w:pStyle w:val="a4"/>
        <w:spacing w:before="0" w:beforeAutospacing="0" w:after="0" w:afterAutospacing="0"/>
      </w:pPr>
      <w:r>
        <w:t>FOR EACH ROW</w:t>
      </w:r>
    </w:p>
    <w:p w:rsidR="00A45B17" w:rsidRDefault="00A45B17" w:rsidP="00A45B17">
      <w:pPr>
        <w:pStyle w:val="a4"/>
        <w:spacing w:before="0" w:beforeAutospacing="0" w:after="0" w:afterAutospacing="0"/>
      </w:pPr>
      <w:r>
        <w:t>BEGIN</w:t>
      </w:r>
    </w:p>
    <w:p w:rsidR="00A45B17" w:rsidRDefault="00A45B17" w:rsidP="00A45B17">
      <w:pPr>
        <w:pStyle w:val="a4"/>
        <w:spacing w:before="0" w:beforeAutospacing="0" w:after="0" w:afterAutospacing="0"/>
      </w:pPr>
      <w:r>
        <w:t>IF INSERTING THEN</w:t>
      </w:r>
    </w:p>
    <w:p w:rsidR="00A45B17" w:rsidRDefault="00A45B17" w:rsidP="00A45B17">
      <w:pPr>
        <w:pStyle w:val="a4"/>
        <w:spacing w:before="0" w:beforeAutospacing="0" w:after="0" w:afterAutospacing="0"/>
      </w:pPr>
      <w:r>
        <w:t>IF: NEW.PRICE&gt; 5000 THEN</w:t>
      </w:r>
    </w:p>
    <w:p w:rsidR="00A45B17" w:rsidRDefault="00A45B17" w:rsidP="00A45B17">
      <w:pPr>
        <w:pStyle w:val="a4"/>
        <w:spacing w:before="0" w:beforeAutospacing="0" w:after="0" w:afterAutospacing="0"/>
      </w:pPr>
      <w:r>
        <w:t>RAISE_APPLICATION_ERROR</w:t>
      </w:r>
    </w:p>
    <w:p w:rsidR="00A45B17" w:rsidRPr="00B051EA" w:rsidRDefault="00A45B17" w:rsidP="00A45B17">
      <w:pPr>
        <w:pStyle w:val="a4"/>
        <w:spacing w:before="0" w:beforeAutospacing="0" w:after="0" w:afterAutospacing="0"/>
        <w:rPr>
          <w:lang w:val="ru-RU"/>
        </w:rPr>
      </w:pPr>
      <w:r w:rsidRPr="00B051EA">
        <w:rPr>
          <w:lang w:val="ru-RU"/>
        </w:rPr>
        <w:t xml:space="preserve">(-20102, ‘У таблицю </w:t>
      </w:r>
      <w:r>
        <w:t>BOOKS</w:t>
      </w:r>
      <w:r w:rsidRPr="00B051EA">
        <w:rPr>
          <w:lang w:val="ru-RU"/>
        </w:rPr>
        <w:t xml:space="preserve"> не можна вносити записи з ціною книги &gt; 500’);</w:t>
      </w:r>
    </w:p>
    <w:p w:rsidR="00A45B17" w:rsidRDefault="00A45B17" w:rsidP="00A45B17">
      <w:pPr>
        <w:pStyle w:val="a4"/>
        <w:spacing w:before="0" w:beforeAutospacing="0" w:after="0" w:afterAutospacing="0"/>
      </w:pPr>
      <w:r>
        <w:t>END IF;</w:t>
      </w:r>
    </w:p>
    <w:p w:rsidR="00A45B17" w:rsidRDefault="00A45B17" w:rsidP="00A45B17">
      <w:pPr>
        <w:pStyle w:val="a4"/>
        <w:spacing w:before="0" w:beforeAutospacing="0" w:after="0" w:afterAutospacing="0"/>
      </w:pPr>
      <w:r>
        <w:t>END IF;</w:t>
      </w:r>
    </w:p>
    <w:p w:rsidR="00A45B17" w:rsidRDefault="00A45B17" w:rsidP="00A45B17">
      <w:pPr>
        <w:pStyle w:val="a4"/>
        <w:spacing w:before="0" w:beforeAutospacing="0" w:after="0" w:afterAutospacing="0"/>
      </w:pPr>
      <w:r>
        <w:t>IF UPDATING THEN</w:t>
      </w:r>
    </w:p>
    <w:p w:rsidR="00A45B17" w:rsidRDefault="00A45B17" w:rsidP="00A45B17">
      <w:pPr>
        <w:pStyle w:val="a4"/>
        <w:spacing w:before="0" w:beforeAutospacing="0" w:after="0" w:afterAutospacing="0"/>
      </w:pPr>
      <w:r>
        <w:t>IF: NEW.PRICE&gt;: OLD.PRICE * 1.2 THEN</w:t>
      </w:r>
    </w:p>
    <w:p w:rsidR="00A45B17" w:rsidRDefault="00A45B17" w:rsidP="00A45B17">
      <w:pPr>
        <w:pStyle w:val="a4"/>
        <w:spacing w:before="0" w:beforeAutospacing="0" w:after="0" w:afterAutospacing="0"/>
      </w:pPr>
      <w:r>
        <w:t>RAISE_APPLICATION_ERROR</w:t>
      </w:r>
    </w:p>
    <w:p w:rsidR="00A45B17" w:rsidRDefault="00A45B17" w:rsidP="00A45B17">
      <w:pPr>
        <w:pStyle w:val="a4"/>
        <w:spacing w:before="0" w:beforeAutospacing="0" w:after="0" w:afterAutospacing="0"/>
      </w:pPr>
      <w:r>
        <w:t>(-20103, ‘У таблиці BOOKS не можна змінювати ціну книги більш ніж на 20% ‘);</w:t>
      </w:r>
    </w:p>
    <w:p w:rsidR="00A45B17" w:rsidRDefault="00A45B17" w:rsidP="00A45B17">
      <w:pPr>
        <w:pStyle w:val="a4"/>
        <w:spacing w:before="0" w:beforeAutospacing="0" w:after="0" w:afterAutospacing="0"/>
      </w:pPr>
      <w:r>
        <w:t>END IF;</w:t>
      </w:r>
    </w:p>
    <w:p w:rsidR="00A45B17" w:rsidRDefault="00A45B17" w:rsidP="00A45B17">
      <w:pPr>
        <w:pStyle w:val="a4"/>
        <w:spacing w:before="0" w:beforeAutospacing="0" w:after="0" w:afterAutospacing="0"/>
      </w:pPr>
      <w:r>
        <w:t>END IF;</w:t>
      </w:r>
    </w:p>
    <w:p w:rsidR="00A45B17" w:rsidRDefault="00A45B17" w:rsidP="00A45B17">
      <w:pPr>
        <w:pStyle w:val="a4"/>
        <w:spacing w:before="0" w:beforeAutospacing="0" w:after="0" w:afterAutospacing="0"/>
      </w:pPr>
      <w:r>
        <w:t>END TR2;</w:t>
      </w:r>
    </w:p>
    <w:p w:rsidR="00A45B17" w:rsidRPr="00B051EA" w:rsidRDefault="00A45B17" w:rsidP="00A45B17">
      <w:pPr>
        <w:rPr>
          <w:lang w:val="ru-RU"/>
        </w:rPr>
      </w:pPr>
      <w:r w:rsidRPr="00B051EA">
        <w:rPr>
          <w:lang w:val="ru-RU"/>
        </w:rPr>
        <w:t xml:space="preserve">Дія тригера </w:t>
      </w:r>
      <w:r>
        <w:t>TR</w:t>
      </w:r>
      <w:r w:rsidRPr="00B051EA">
        <w:rPr>
          <w:lang w:val="ru-RU"/>
        </w:rPr>
        <w:t xml:space="preserve">2 може бути перевірена виконанням таких операторів, які, здійснюючи вставку рядків таблицю </w:t>
      </w:r>
      <w:r>
        <w:t>BOOKS</w:t>
      </w:r>
      <w:r w:rsidRPr="00B051EA">
        <w:rPr>
          <w:lang w:val="ru-RU"/>
        </w:rPr>
        <w:t xml:space="preserve"> і оновлення рядків у таблиці </w:t>
      </w:r>
      <w:r>
        <w:t>BOOKS</w:t>
      </w:r>
      <w:r w:rsidRPr="00B051EA">
        <w:rPr>
          <w:lang w:val="ru-RU"/>
        </w:rPr>
        <w:t>, тим самим викликають його активізацію.</w:t>
      </w:r>
    </w:p>
    <w:p w:rsidR="00A45B17" w:rsidRPr="00B051EA" w:rsidRDefault="00A45B17" w:rsidP="00A45B17">
      <w:pPr>
        <w:rPr>
          <w:lang w:val="ru-RU"/>
        </w:rPr>
      </w:pPr>
      <w:r w:rsidRPr="00B051EA">
        <w:rPr>
          <w:lang w:val="ru-RU"/>
        </w:rPr>
        <w:t xml:space="preserve">Оператор вставки рядків у таблицю </w:t>
      </w:r>
      <w:r>
        <w:t>BOOKS</w:t>
      </w:r>
      <w:r w:rsidRPr="00B051EA">
        <w:rPr>
          <w:lang w:val="ru-RU"/>
        </w:rPr>
        <w:t xml:space="preserve">, що активізує тригер </w:t>
      </w:r>
      <w:r>
        <w:t>TR</w:t>
      </w:r>
      <w:r w:rsidRPr="00B051EA">
        <w:rPr>
          <w:lang w:val="ru-RU"/>
        </w:rPr>
        <w:t>2:</w:t>
      </w:r>
    </w:p>
    <w:p w:rsidR="00A45B17" w:rsidRDefault="00A45B17" w:rsidP="00A45B17">
      <w:pPr>
        <w:pStyle w:val="a4"/>
      </w:pPr>
      <w:r>
        <w:t>INSERT INTO BOOKS VALUES (21, ‘Дюна’, ‘Герберт Ф.’, 5268, ‘Аст’, ‘Фантастика’);</w:t>
      </w:r>
    </w:p>
    <w:p w:rsidR="00A45B17" w:rsidRPr="00B051EA" w:rsidRDefault="00A45B17" w:rsidP="00A45B17">
      <w:pPr>
        <w:rPr>
          <w:lang w:val="ru-RU"/>
        </w:rPr>
      </w:pPr>
      <w:r w:rsidRPr="00B051EA">
        <w:rPr>
          <w:lang w:val="ru-RU"/>
        </w:rPr>
        <w:t xml:space="preserve">Оператор відновлення рядків в таблиці </w:t>
      </w:r>
      <w:r>
        <w:t>BOOKS</w:t>
      </w:r>
      <w:r w:rsidRPr="00B051EA">
        <w:rPr>
          <w:lang w:val="ru-RU"/>
        </w:rPr>
        <w:t xml:space="preserve">, що активізує тригер </w:t>
      </w:r>
      <w:r>
        <w:t>TR</w:t>
      </w:r>
      <w:r w:rsidRPr="00B051EA">
        <w:rPr>
          <w:lang w:val="ru-RU"/>
        </w:rPr>
        <w:t>2:</w:t>
      </w:r>
    </w:p>
    <w:p w:rsidR="00A45B17" w:rsidRPr="00B051EA" w:rsidRDefault="00A45B17" w:rsidP="00A45B17">
      <w:pPr>
        <w:pStyle w:val="a4"/>
        <w:rPr>
          <w:lang w:val="ru-RU"/>
        </w:rPr>
      </w:pPr>
      <w:r>
        <w:t>UPDATE</w:t>
      </w:r>
      <w:r w:rsidRPr="00B051EA">
        <w:rPr>
          <w:lang w:val="ru-RU"/>
        </w:rPr>
        <w:t xml:space="preserve"> </w:t>
      </w:r>
      <w:r>
        <w:t>BOOKS</w:t>
      </w:r>
      <w:r w:rsidRPr="00B051EA">
        <w:rPr>
          <w:lang w:val="ru-RU"/>
        </w:rPr>
        <w:t xml:space="preserve"> </w:t>
      </w:r>
      <w:r>
        <w:t>SET</w:t>
      </w:r>
      <w:r w:rsidRPr="00B051EA">
        <w:rPr>
          <w:lang w:val="ru-RU"/>
        </w:rPr>
        <w:t xml:space="preserve"> </w:t>
      </w:r>
      <w:r>
        <w:t>PRICE</w:t>
      </w:r>
      <w:r w:rsidRPr="00B051EA">
        <w:rPr>
          <w:lang w:val="ru-RU"/>
        </w:rPr>
        <w:t xml:space="preserve"> = 600;</w:t>
      </w:r>
    </w:p>
    <w:p w:rsidR="00A45B17" w:rsidRPr="00B051EA" w:rsidRDefault="00A45B17" w:rsidP="00A45B17">
      <w:pPr>
        <w:rPr>
          <w:lang w:val="ru-RU"/>
        </w:rPr>
      </w:pPr>
      <w:r w:rsidRPr="00B051EA">
        <w:rPr>
          <w:lang w:val="ru-RU"/>
        </w:rPr>
        <w:t>Оскільки ці оператори порушують вимоги, пропоновані до значенням і модифікації ціни книг, то у всіх випадках буде згенеровано виняток і видано відповідне повідомлення.</w:t>
      </w:r>
    </w:p>
    <w:p w:rsidR="00A45B17" w:rsidRPr="00B051EA" w:rsidRDefault="00A45B17" w:rsidP="00A45B17">
      <w:pPr>
        <w:pStyle w:val="3"/>
        <w:rPr>
          <w:color w:val="535353"/>
          <w:lang w:val="ru-RU"/>
        </w:rPr>
      </w:pPr>
      <w:bookmarkStart w:id="685" w:name="_Toc57401605"/>
      <w:bookmarkStart w:id="686" w:name="_Toc57480966"/>
      <w:bookmarkStart w:id="687" w:name="_Toc57570000"/>
      <w:bookmarkStart w:id="688" w:name="_Toc57749074"/>
      <w:r>
        <w:t>BEFORE</w:t>
      </w:r>
      <w:r w:rsidRPr="00B051EA">
        <w:rPr>
          <w:lang w:val="ru-RU"/>
        </w:rPr>
        <w:t xml:space="preserve"> </w:t>
      </w:r>
      <w:r>
        <w:t>INSERT</w:t>
      </w:r>
      <w:r w:rsidRPr="00B051EA">
        <w:rPr>
          <w:lang w:val="ru-RU"/>
        </w:rPr>
        <w:t xml:space="preserve"> </w:t>
      </w:r>
      <w:r>
        <w:t>Trigger</w:t>
      </w:r>
      <w:bookmarkEnd w:id="685"/>
      <w:bookmarkEnd w:id="686"/>
      <w:bookmarkEnd w:id="687"/>
      <w:bookmarkEnd w:id="688"/>
    </w:p>
    <w:p w:rsidR="00A45B17" w:rsidRPr="00B051EA" w:rsidRDefault="00A45B17" w:rsidP="00A45B17">
      <w:pPr>
        <w:pStyle w:val="a4"/>
        <w:rPr>
          <w:lang w:val="ru-RU"/>
        </w:rPr>
      </w:pPr>
      <w:r>
        <w:t>BEFORE</w:t>
      </w:r>
      <w:r w:rsidRPr="00B051EA">
        <w:rPr>
          <w:lang w:val="ru-RU"/>
        </w:rPr>
        <w:t xml:space="preserve"> </w:t>
      </w:r>
      <w:r>
        <w:t>INSERT</w:t>
      </w:r>
      <w:r w:rsidRPr="00B051EA">
        <w:rPr>
          <w:lang w:val="ru-RU"/>
        </w:rPr>
        <w:t xml:space="preserve"> тригер виконується завжди перед додаванням записів до таблиці.</w:t>
      </w:r>
    </w:p>
    <w:p w:rsidR="00A45B17" w:rsidRPr="000B3429" w:rsidRDefault="00A45B17" w:rsidP="00A45B17">
      <w:pPr>
        <w:pStyle w:val="a4"/>
        <w:rPr>
          <w:lang w:val="ru-RU"/>
        </w:rPr>
      </w:pPr>
      <w:r>
        <w:rPr>
          <w:lang w:val="uk-UA"/>
        </w:rPr>
        <w:t xml:space="preserve">Синтаксис створення тригеру </w:t>
      </w:r>
      <w:r>
        <w:t>BEFORE</w:t>
      </w:r>
      <w:r w:rsidRPr="000B3429">
        <w:rPr>
          <w:lang w:val="ru-RU"/>
        </w:rPr>
        <w:t xml:space="preserve"> </w:t>
      </w:r>
      <w:r>
        <w:t>INSERT</w:t>
      </w:r>
      <w:r w:rsidRPr="000B3429">
        <w:rPr>
          <w:lang w:val="ru-RU"/>
        </w:rPr>
        <w:t xml:space="preserve"> </w:t>
      </w:r>
      <w:r>
        <w:rPr>
          <w:lang w:val="uk-UA"/>
        </w:rPr>
        <w:t xml:space="preserve">у </w:t>
      </w:r>
      <w:r>
        <w:t>MySQL</w:t>
      </w:r>
      <w:r w:rsidRPr="000B3429">
        <w:rPr>
          <w:lang w:val="ru-RU"/>
        </w:rPr>
        <w:t xml:space="preserve"> </w:t>
      </w:r>
      <w:r>
        <w:rPr>
          <w:lang w:val="uk-UA"/>
        </w:rPr>
        <w:t>такий</w:t>
      </w:r>
      <w:r w:rsidRPr="000B3429">
        <w:rPr>
          <w:lang w:val="ru-RU"/>
        </w:rPr>
        <w:t>:</w:t>
      </w:r>
    </w:p>
    <w:p w:rsidR="00A45B17" w:rsidRPr="00B051EA" w:rsidRDefault="00A45B17" w:rsidP="00A45B17">
      <w:pPr>
        <w:pStyle w:val="HTML1"/>
        <w:rPr>
          <w:lang w:val="en-US"/>
        </w:rPr>
      </w:pPr>
      <w:r w:rsidRPr="00B051EA">
        <w:rPr>
          <w:lang w:val="en-US"/>
        </w:rPr>
        <w:t xml:space="preserve">CREATE TRIGGER </w:t>
      </w:r>
      <w:r w:rsidRPr="008736E4">
        <w:rPr>
          <w:rStyle w:val="aa"/>
          <w:rFonts w:ascii="Consolas" w:hAnsi="Consolas"/>
          <w:color w:val="333333"/>
          <w:sz w:val="23"/>
          <w:szCs w:val="23"/>
          <w:lang w:val="en-US"/>
        </w:rPr>
        <w:t>trigger_name</w:t>
      </w:r>
    </w:p>
    <w:p w:rsidR="00A45B17" w:rsidRPr="00B051EA" w:rsidRDefault="00A45B17" w:rsidP="00A45B17">
      <w:pPr>
        <w:pStyle w:val="HTML1"/>
        <w:rPr>
          <w:lang w:val="en-US"/>
        </w:rPr>
      </w:pPr>
      <w:r w:rsidRPr="00B051EA">
        <w:rPr>
          <w:lang w:val="en-US"/>
        </w:rPr>
        <w:t>BEFORE INSERT</w:t>
      </w:r>
    </w:p>
    <w:p w:rsidR="00A45B17" w:rsidRPr="00B051EA" w:rsidRDefault="00A45B17" w:rsidP="00A45B17">
      <w:pPr>
        <w:pStyle w:val="HTML1"/>
        <w:rPr>
          <w:lang w:val="en-US"/>
        </w:rPr>
      </w:pPr>
      <w:r w:rsidRPr="00B051EA">
        <w:rPr>
          <w:lang w:val="en-US"/>
        </w:rPr>
        <w:t xml:space="preserve">   ON </w:t>
      </w:r>
      <w:r w:rsidRPr="008736E4">
        <w:rPr>
          <w:rStyle w:val="aa"/>
          <w:rFonts w:ascii="Consolas" w:hAnsi="Consolas"/>
          <w:color w:val="333333"/>
          <w:sz w:val="23"/>
          <w:szCs w:val="23"/>
          <w:lang w:val="en-US"/>
        </w:rPr>
        <w:t>table_name</w:t>
      </w:r>
      <w:r w:rsidRPr="00B051EA">
        <w:rPr>
          <w:lang w:val="en-US"/>
        </w:rPr>
        <w:t xml:space="preserve">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 variable declarations</w:t>
      </w:r>
    </w:p>
    <w:p w:rsidR="00A45B17" w:rsidRPr="00B051EA" w:rsidRDefault="00A45B17" w:rsidP="00A45B17">
      <w:pPr>
        <w:pStyle w:val="HTML1"/>
        <w:rPr>
          <w:lang w:val="en-US"/>
        </w:rPr>
      </w:pPr>
      <w:r w:rsidRPr="00B051EA">
        <w:rPr>
          <w:lang w:val="en-US"/>
        </w:rPr>
        <w:t xml:space="preserve">   -- trigger code</w:t>
      </w:r>
    </w:p>
    <w:p w:rsidR="00A45B17" w:rsidRPr="00B051EA" w:rsidRDefault="00A45B17" w:rsidP="00A45B17">
      <w:pPr>
        <w:pStyle w:val="HTML1"/>
        <w:rPr>
          <w:lang w:val="en-US"/>
        </w:rPr>
      </w:pPr>
      <w:r w:rsidRPr="00B051EA">
        <w:rPr>
          <w:lang w:val="en-US"/>
        </w:rPr>
        <w:t>END;</w:t>
      </w:r>
    </w:p>
    <w:p w:rsidR="00A45B17" w:rsidRDefault="00A45B17" w:rsidP="00A45B17">
      <w:pPr>
        <w:rPr>
          <w:color w:val="333333"/>
        </w:rPr>
      </w:pPr>
      <w:r>
        <w:t>trigger_name – назва тригеру</w:t>
      </w:r>
    </w:p>
    <w:p w:rsidR="00A45B17" w:rsidRDefault="00A45B17" w:rsidP="00A45B17">
      <w:pPr>
        <w:rPr>
          <w:color w:val="333333"/>
        </w:rPr>
      </w:pPr>
      <w:r>
        <w:t>BEFORE INSERT – індикація типу тригеру</w:t>
      </w:r>
    </w:p>
    <w:p w:rsidR="00A45B17" w:rsidRDefault="00A45B17" w:rsidP="00A45B17">
      <w:r>
        <w:t>table_name – назва таблиці</w:t>
      </w:r>
    </w:p>
    <w:p w:rsidR="00A45B17" w:rsidRPr="000660EA" w:rsidRDefault="00A45B17" w:rsidP="00A45B17">
      <w:r w:rsidRPr="000660EA">
        <w:t>ОБМЕЖЕННЯ</w:t>
      </w:r>
    </w:p>
    <w:p w:rsidR="00A45B17" w:rsidRPr="00B051EA" w:rsidRDefault="00A45B17" w:rsidP="00A45B17">
      <w:pPr>
        <w:pStyle w:val="a5"/>
        <w:numPr>
          <w:ilvl w:val="0"/>
          <w:numId w:val="15"/>
        </w:numPr>
        <w:rPr>
          <w:sz w:val="24"/>
          <w:szCs w:val="24"/>
          <w:lang w:val="ru-RU"/>
        </w:rPr>
      </w:pPr>
      <w:r w:rsidRPr="00B051EA">
        <w:rPr>
          <w:lang w:val="ru-RU"/>
        </w:rPr>
        <w:t xml:space="preserve">Неможливо створити </w:t>
      </w:r>
      <w:r>
        <w:t>BEFORE</w:t>
      </w:r>
      <w:r w:rsidRPr="00B051EA">
        <w:rPr>
          <w:lang w:val="ru-RU"/>
        </w:rPr>
        <w:t xml:space="preserve"> </w:t>
      </w:r>
      <w:r>
        <w:t>trigger</w:t>
      </w:r>
      <w:r w:rsidRPr="00B051EA">
        <w:rPr>
          <w:lang w:val="ru-RU"/>
        </w:rPr>
        <w:t xml:space="preserve"> для подання (</w:t>
      </w:r>
      <w:r>
        <w:t>view</w:t>
      </w:r>
      <w:r w:rsidRPr="00B051EA">
        <w:rPr>
          <w:lang w:val="ru-RU"/>
        </w:rPr>
        <w:t>).</w:t>
      </w:r>
    </w:p>
    <w:p w:rsidR="00A45B17" w:rsidRPr="00B051EA" w:rsidRDefault="00A45B17" w:rsidP="00A45B17">
      <w:pPr>
        <w:pStyle w:val="a5"/>
        <w:numPr>
          <w:ilvl w:val="0"/>
          <w:numId w:val="15"/>
        </w:numPr>
        <w:rPr>
          <w:lang w:val="ru-RU"/>
        </w:rPr>
      </w:pPr>
      <w:r w:rsidRPr="00B051EA">
        <w:rPr>
          <w:lang w:val="ru-RU"/>
        </w:rPr>
        <w:t xml:space="preserve">Ви можете оновити </w:t>
      </w:r>
      <w:r>
        <w:t>NEW</w:t>
      </w:r>
      <w:r w:rsidRPr="00B051EA">
        <w:rPr>
          <w:lang w:val="ru-RU"/>
        </w:rPr>
        <w:t xml:space="preserve"> величини.</w:t>
      </w:r>
    </w:p>
    <w:p w:rsidR="00A45B17" w:rsidRPr="00B051EA" w:rsidRDefault="00A45B17" w:rsidP="00A45B17">
      <w:pPr>
        <w:pStyle w:val="a5"/>
        <w:numPr>
          <w:ilvl w:val="0"/>
          <w:numId w:val="15"/>
        </w:numPr>
        <w:rPr>
          <w:lang w:val="ru-RU"/>
        </w:rPr>
      </w:pPr>
      <w:r w:rsidRPr="00B051EA">
        <w:rPr>
          <w:lang w:val="ru-RU"/>
        </w:rPr>
        <w:t xml:space="preserve">Ви не можете оновити </w:t>
      </w:r>
      <w:r>
        <w:t>OLD</w:t>
      </w:r>
      <w:r w:rsidRPr="00B051EA">
        <w:rPr>
          <w:lang w:val="ru-RU"/>
        </w:rPr>
        <w:t xml:space="preserve"> величини.</w:t>
      </w:r>
    </w:p>
    <w:p w:rsidR="00A45B17" w:rsidRDefault="00A45B17" w:rsidP="00A45B17">
      <w:pPr>
        <w:pStyle w:val="a4"/>
      </w:pPr>
      <w:r>
        <w:t>Let's look at an example of how to create an BEFORE INSERT trigger using the CREATE TRIGGER statement in MySQL.</w:t>
      </w:r>
    </w:p>
    <w:p w:rsidR="00A45B17" w:rsidRDefault="00A45B17" w:rsidP="00A45B17">
      <w:pPr>
        <w:pStyle w:val="a4"/>
      </w:pPr>
      <w:r>
        <w:t>Для таблиці:</w:t>
      </w:r>
    </w:p>
    <w:p w:rsidR="00A45B17" w:rsidRPr="00B051EA" w:rsidRDefault="00A45B17" w:rsidP="00A45B17">
      <w:pPr>
        <w:pStyle w:val="HTML1"/>
        <w:rPr>
          <w:lang w:val="en-US"/>
        </w:rPr>
      </w:pPr>
      <w:r w:rsidRPr="00B051EA">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created_date DATE,</w:t>
      </w:r>
    </w:p>
    <w:p w:rsidR="00A45B17" w:rsidRPr="00B051EA" w:rsidRDefault="00A45B17" w:rsidP="00A45B17">
      <w:pPr>
        <w:pStyle w:val="HTML1"/>
        <w:rPr>
          <w:lang w:val="en-US"/>
        </w:rPr>
      </w:pPr>
      <w:r w:rsidRPr="00B051EA">
        <w:rPr>
          <w:lang w:val="en-US"/>
        </w:rPr>
        <w:t xml:space="preserve">  created_by VARCHAR(30),</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w:t>
      </w:r>
    </w:p>
    <w:p w:rsidR="00A45B17" w:rsidRDefault="00A45B17" w:rsidP="00A45B17">
      <w:pPr>
        <w:pStyle w:val="a4"/>
      </w:pPr>
      <w:r>
        <w:t>Створимо BEFORE INSERT тригер:</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TRIGGER contacts_before_insert</w:t>
      </w:r>
    </w:p>
    <w:p w:rsidR="00A45B17" w:rsidRPr="00B051EA" w:rsidRDefault="00A45B17" w:rsidP="00A45B17">
      <w:pPr>
        <w:pStyle w:val="HTML1"/>
        <w:rPr>
          <w:lang w:val="en-US"/>
        </w:rPr>
      </w:pPr>
      <w:r w:rsidRPr="00B051EA">
        <w:rPr>
          <w:lang w:val="en-US"/>
        </w:rPr>
        <w:t>BEFORE INSERT</w:t>
      </w:r>
    </w:p>
    <w:p w:rsidR="00A45B17" w:rsidRPr="00B051EA" w:rsidRDefault="00A45B17" w:rsidP="00A45B17">
      <w:pPr>
        <w:pStyle w:val="HTML1"/>
        <w:rPr>
          <w:lang w:val="en-US"/>
        </w:rPr>
      </w:pPr>
      <w:r w:rsidRPr="00B051EA">
        <w:rPr>
          <w:lang w:val="en-US"/>
        </w:rPr>
        <w:t xml:space="preserve">   ON contacts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vUser varchar(50);</w:t>
      </w:r>
    </w:p>
    <w:p w:rsidR="00A45B17" w:rsidRPr="00B051EA" w:rsidRDefault="00A45B17" w:rsidP="00A45B17">
      <w:pPr>
        <w:pStyle w:val="HTML1"/>
        <w:rPr>
          <w:lang w:val="en-US"/>
        </w:rPr>
      </w:pPr>
      <w:r w:rsidRPr="00B051EA">
        <w:rPr>
          <w:lang w:val="en-US"/>
        </w:rPr>
        <w:t xml:space="preserve">   -- Find username of person performing INSERT into table</w:t>
      </w:r>
    </w:p>
    <w:p w:rsidR="00A45B17" w:rsidRPr="00B051EA" w:rsidRDefault="00A45B17" w:rsidP="00A45B17">
      <w:pPr>
        <w:pStyle w:val="HTML1"/>
        <w:rPr>
          <w:lang w:val="en-US"/>
        </w:rPr>
      </w:pPr>
      <w:r w:rsidRPr="00B051EA">
        <w:rPr>
          <w:lang w:val="en-US"/>
        </w:rPr>
        <w:t xml:space="preserve">   SELECT USER() INTO vUser;</w:t>
      </w:r>
    </w:p>
    <w:p w:rsidR="00A45B17" w:rsidRPr="00B051EA" w:rsidRDefault="00A45B17" w:rsidP="00A45B17">
      <w:pPr>
        <w:pStyle w:val="HTML1"/>
        <w:rPr>
          <w:lang w:val="en-US"/>
        </w:rPr>
      </w:pPr>
      <w:r w:rsidRPr="00B051EA">
        <w:rPr>
          <w:lang w:val="en-US"/>
        </w:rPr>
        <w:t xml:space="preserve">   -- Update create_date field to current system date</w:t>
      </w:r>
    </w:p>
    <w:p w:rsidR="00A45B17" w:rsidRPr="00B051EA" w:rsidRDefault="00A45B17" w:rsidP="00A45B17">
      <w:pPr>
        <w:pStyle w:val="HTML1"/>
        <w:rPr>
          <w:lang w:val="en-US"/>
        </w:rPr>
      </w:pPr>
      <w:r w:rsidRPr="00B051EA">
        <w:rPr>
          <w:lang w:val="en-US"/>
        </w:rPr>
        <w:t xml:space="preserve">   SET NEW.created_date = SYSDATE();</w:t>
      </w:r>
    </w:p>
    <w:p w:rsidR="00A45B17" w:rsidRPr="00B051EA" w:rsidRDefault="00A45B17" w:rsidP="00A45B17">
      <w:pPr>
        <w:pStyle w:val="HTML1"/>
        <w:rPr>
          <w:lang w:val="en-US"/>
        </w:rPr>
      </w:pPr>
      <w:r w:rsidRPr="00B051EA">
        <w:rPr>
          <w:lang w:val="en-US"/>
        </w:rPr>
        <w:t xml:space="preserve">   -- Update created_by field to the username of the person performing the INSERT</w:t>
      </w:r>
    </w:p>
    <w:p w:rsidR="00A45B17" w:rsidRPr="00B051EA" w:rsidRDefault="00A45B17" w:rsidP="00A45B17">
      <w:pPr>
        <w:pStyle w:val="HTML1"/>
        <w:rPr>
          <w:lang w:val="en-US"/>
        </w:rPr>
      </w:pPr>
      <w:r w:rsidRPr="00B051EA">
        <w:rPr>
          <w:lang w:val="en-US"/>
        </w:rPr>
        <w:t xml:space="preserve">   SET NEW.created_by = vUser;</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3"/>
      </w:pPr>
      <w:bookmarkStart w:id="689" w:name="_Toc57401606"/>
      <w:bookmarkStart w:id="690" w:name="_Toc57480967"/>
      <w:bookmarkStart w:id="691" w:name="_Toc57570001"/>
      <w:bookmarkStart w:id="692" w:name="_Toc57749075"/>
      <w:r>
        <w:t xml:space="preserve">MySQL тригер </w:t>
      </w:r>
      <w:r>
        <w:rPr>
          <w:color w:val="4B6692"/>
        </w:rPr>
        <w:t>AFTER INSERT</w:t>
      </w:r>
      <w:bookmarkEnd w:id="689"/>
      <w:bookmarkEnd w:id="690"/>
      <w:bookmarkEnd w:id="691"/>
      <w:bookmarkEnd w:id="692"/>
    </w:p>
    <w:p w:rsidR="00A45B17" w:rsidRDefault="00A45B17" w:rsidP="00A45B17">
      <w:pPr>
        <w:pStyle w:val="a4"/>
      </w:pPr>
      <w:r>
        <w:t>AFTER INSERT Trigger означає, що цей тригер виконується після операції INSERT.</w:t>
      </w:r>
    </w:p>
    <w:p w:rsidR="00A45B17" w:rsidRPr="00B051EA" w:rsidRDefault="00A45B17" w:rsidP="00A45B17">
      <w:pPr>
        <w:pStyle w:val="HTML1"/>
        <w:rPr>
          <w:lang w:val="en-US"/>
        </w:rPr>
      </w:pPr>
      <w:r w:rsidRPr="00B051EA">
        <w:rPr>
          <w:lang w:val="en-US"/>
        </w:rPr>
        <w:t xml:space="preserve">CREATE TRIGGER </w:t>
      </w:r>
      <w:r w:rsidRPr="008736E4">
        <w:rPr>
          <w:rStyle w:val="aa"/>
          <w:rFonts w:ascii="Consolas" w:hAnsi="Consolas"/>
          <w:color w:val="333333"/>
          <w:sz w:val="23"/>
          <w:szCs w:val="23"/>
          <w:lang w:val="en-US"/>
        </w:rPr>
        <w:t>trigger_name</w:t>
      </w:r>
    </w:p>
    <w:p w:rsidR="00A45B17" w:rsidRPr="00B051EA" w:rsidRDefault="00A45B17" w:rsidP="00A45B17">
      <w:pPr>
        <w:pStyle w:val="HTML1"/>
        <w:rPr>
          <w:lang w:val="en-US"/>
        </w:rPr>
      </w:pPr>
      <w:r w:rsidRPr="00B051EA">
        <w:rPr>
          <w:lang w:val="en-US"/>
        </w:rPr>
        <w:t>AFTER INSERT</w:t>
      </w:r>
    </w:p>
    <w:p w:rsidR="00A45B17" w:rsidRPr="00B051EA" w:rsidRDefault="00A45B17" w:rsidP="00A45B17">
      <w:pPr>
        <w:pStyle w:val="HTML1"/>
        <w:rPr>
          <w:lang w:val="en-US"/>
        </w:rPr>
      </w:pPr>
      <w:r w:rsidRPr="00B051EA">
        <w:rPr>
          <w:lang w:val="en-US"/>
        </w:rPr>
        <w:t xml:space="preserve">   ON </w:t>
      </w:r>
      <w:r w:rsidRPr="008736E4">
        <w:rPr>
          <w:rStyle w:val="aa"/>
          <w:rFonts w:ascii="Consolas" w:hAnsi="Consolas"/>
          <w:color w:val="333333"/>
          <w:sz w:val="23"/>
          <w:szCs w:val="23"/>
          <w:lang w:val="en-US"/>
        </w:rPr>
        <w:t>table_name</w:t>
      </w:r>
      <w:r w:rsidRPr="00B051EA">
        <w:rPr>
          <w:lang w:val="en-US"/>
        </w:rPr>
        <w:t xml:space="preserve">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 variable declarations</w:t>
      </w:r>
    </w:p>
    <w:p w:rsidR="00A45B17" w:rsidRPr="00B051EA" w:rsidRDefault="00A45B17" w:rsidP="00A45B17">
      <w:pPr>
        <w:pStyle w:val="HTML1"/>
        <w:rPr>
          <w:lang w:val="en-US"/>
        </w:rPr>
      </w:pPr>
      <w:r w:rsidRPr="00B051EA">
        <w:rPr>
          <w:lang w:val="en-US"/>
        </w:rPr>
        <w:t xml:space="preserve">   -- trigger code</w:t>
      </w:r>
    </w:p>
    <w:p w:rsidR="00A45B17" w:rsidRPr="00B051EA" w:rsidRDefault="00A45B17" w:rsidP="00A45B17">
      <w:pPr>
        <w:pStyle w:val="HTML1"/>
        <w:rPr>
          <w:lang w:val="en-US"/>
        </w:rPr>
      </w:pPr>
      <w:r w:rsidRPr="00B051EA">
        <w:rPr>
          <w:lang w:val="en-US"/>
        </w:rPr>
        <w:t>END;</w:t>
      </w:r>
    </w:p>
    <w:p w:rsidR="00A45B17" w:rsidRPr="000B3429" w:rsidRDefault="00A45B17" w:rsidP="00A45B17">
      <w:pPr>
        <w:rPr>
          <w:sz w:val="24"/>
          <w:szCs w:val="24"/>
        </w:rPr>
      </w:pPr>
      <w:r w:rsidRPr="000B3429">
        <w:rPr>
          <w:sz w:val="24"/>
          <w:szCs w:val="24"/>
        </w:rPr>
        <w:t>trigger_name – назва тригера</w:t>
      </w:r>
    </w:p>
    <w:p w:rsidR="00A45B17" w:rsidRPr="000B3429" w:rsidRDefault="00A45B17" w:rsidP="00A45B17">
      <w:pPr>
        <w:rPr>
          <w:color w:val="333333"/>
          <w:sz w:val="24"/>
          <w:szCs w:val="24"/>
        </w:rPr>
      </w:pPr>
      <w:r w:rsidRPr="000B3429">
        <w:rPr>
          <w:sz w:val="24"/>
          <w:szCs w:val="24"/>
        </w:rPr>
        <w:t>AFTER INSERT – тип тригера</w:t>
      </w:r>
    </w:p>
    <w:p w:rsidR="00A45B17" w:rsidRPr="000B3429" w:rsidRDefault="00A45B17" w:rsidP="00A45B17">
      <w:pPr>
        <w:rPr>
          <w:sz w:val="24"/>
          <w:szCs w:val="24"/>
        </w:rPr>
      </w:pPr>
      <w:r w:rsidRPr="000B3429">
        <w:rPr>
          <w:sz w:val="24"/>
          <w:szCs w:val="24"/>
        </w:rPr>
        <w:t>table_name – назва таблиці</w:t>
      </w:r>
    </w:p>
    <w:p w:rsidR="00A45B17" w:rsidRPr="000B3429" w:rsidRDefault="00A45B17" w:rsidP="00A45B17">
      <w:pPr>
        <w:rPr>
          <w:sz w:val="24"/>
          <w:szCs w:val="24"/>
        </w:rPr>
      </w:pPr>
      <w:r w:rsidRPr="000B3429">
        <w:rPr>
          <w:sz w:val="24"/>
          <w:szCs w:val="24"/>
        </w:rPr>
        <w:t>Обмеження</w:t>
      </w:r>
    </w:p>
    <w:p w:rsidR="00A45B17" w:rsidRPr="000B3429" w:rsidRDefault="00A45B17" w:rsidP="00A45B17">
      <w:pPr>
        <w:pStyle w:val="a5"/>
        <w:numPr>
          <w:ilvl w:val="0"/>
          <w:numId w:val="16"/>
        </w:numPr>
        <w:rPr>
          <w:sz w:val="24"/>
          <w:szCs w:val="24"/>
          <w:lang w:val="ru-RU"/>
        </w:rPr>
      </w:pPr>
      <w:r w:rsidRPr="000B3429">
        <w:rPr>
          <w:sz w:val="24"/>
          <w:szCs w:val="24"/>
          <w:lang w:val="ru-RU"/>
        </w:rPr>
        <w:t xml:space="preserve">Ви не можете створити </w:t>
      </w:r>
      <w:r w:rsidRPr="000B3429">
        <w:rPr>
          <w:sz w:val="24"/>
          <w:szCs w:val="24"/>
        </w:rPr>
        <w:t>AFTER</w:t>
      </w:r>
      <w:r w:rsidRPr="000B3429">
        <w:rPr>
          <w:sz w:val="24"/>
          <w:szCs w:val="24"/>
          <w:lang w:val="ru-RU"/>
        </w:rPr>
        <w:t xml:space="preserve"> тригер для подання (</w:t>
      </w:r>
      <w:r w:rsidRPr="000B3429">
        <w:rPr>
          <w:sz w:val="24"/>
          <w:szCs w:val="24"/>
        </w:rPr>
        <w:t>view</w:t>
      </w:r>
      <w:r w:rsidRPr="000B3429">
        <w:rPr>
          <w:sz w:val="24"/>
          <w:szCs w:val="24"/>
          <w:lang w:val="ru-RU"/>
        </w:rPr>
        <w:t>).</w:t>
      </w:r>
    </w:p>
    <w:p w:rsidR="00A45B17" w:rsidRPr="000B3429" w:rsidRDefault="00A45B17" w:rsidP="00A45B17">
      <w:pPr>
        <w:pStyle w:val="a5"/>
        <w:numPr>
          <w:ilvl w:val="0"/>
          <w:numId w:val="16"/>
        </w:numPr>
        <w:rPr>
          <w:sz w:val="24"/>
          <w:szCs w:val="24"/>
          <w:lang w:val="ru-RU"/>
        </w:rPr>
      </w:pPr>
      <w:r w:rsidRPr="000B3429">
        <w:rPr>
          <w:sz w:val="24"/>
          <w:szCs w:val="24"/>
          <w:lang w:val="ru-RU"/>
        </w:rPr>
        <w:t xml:space="preserve">Ви не можете оновити </w:t>
      </w:r>
      <w:r w:rsidRPr="000B3429">
        <w:rPr>
          <w:sz w:val="24"/>
          <w:szCs w:val="24"/>
        </w:rPr>
        <w:t>NEW</w:t>
      </w:r>
      <w:r w:rsidRPr="000B3429">
        <w:rPr>
          <w:sz w:val="24"/>
          <w:szCs w:val="24"/>
          <w:lang w:val="ru-RU"/>
        </w:rPr>
        <w:t xml:space="preserve"> значення.</w:t>
      </w:r>
    </w:p>
    <w:p w:rsidR="00A45B17" w:rsidRPr="000B3429" w:rsidRDefault="00A45B17" w:rsidP="00A45B17">
      <w:pPr>
        <w:pStyle w:val="a5"/>
        <w:numPr>
          <w:ilvl w:val="0"/>
          <w:numId w:val="16"/>
        </w:numPr>
        <w:rPr>
          <w:sz w:val="24"/>
          <w:szCs w:val="24"/>
          <w:lang w:val="ru-RU"/>
        </w:rPr>
      </w:pPr>
      <w:r w:rsidRPr="000B3429">
        <w:rPr>
          <w:sz w:val="24"/>
          <w:szCs w:val="24"/>
          <w:lang w:val="ru-RU"/>
        </w:rPr>
        <w:t xml:space="preserve">Ви не можете оновити </w:t>
      </w:r>
      <w:r w:rsidRPr="000B3429">
        <w:rPr>
          <w:sz w:val="24"/>
          <w:szCs w:val="24"/>
        </w:rPr>
        <w:t>OLD</w:t>
      </w:r>
      <w:r w:rsidRPr="000B3429">
        <w:rPr>
          <w:sz w:val="24"/>
          <w:szCs w:val="24"/>
          <w:lang w:val="ru-RU"/>
        </w:rPr>
        <w:t xml:space="preserve"> значення.</w:t>
      </w:r>
    </w:p>
    <w:p w:rsidR="00A45B17" w:rsidRDefault="00A45B17" w:rsidP="00A45B17">
      <w:r>
        <w:t>Якщо є таблиця:</w:t>
      </w:r>
    </w:p>
    <w:p w:rsidR="00A45B17" w:rsidRPr="00B051EA" w:rsidRDefault="00A45B17" w:rsidP="00A45B17">
      <w:pPr>
        <w:pStyle w:val="HTML1"/>
        <w:rPr>
          <w:lang w:val="en-US"/>
        </w:rPr>
      </w:pPr>
      <w:r w:rsidRPr="00B051EA">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r>
        <w:rPr>
          <w:lang w:val="uk-UA"/>
        </w:rPr>
        <w:t xml:space="preserve"> </w:t>
      </w: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r>
        <w:rPr>
          <w:lang w:val="uk-UA"/>
        </w:rPr>
        <w:t xml:space="preserve"> </w:t>
      </w:r>
      <w:r w:rsidRPr="00B051EA">
        <w:rPr>
          <w:lang w:val="en-US"/>
        </w:rPr>
        <w:t xml:space="preserve"> CONSTRAINT contacts_pk PRIMARY KEY (contact_id)</w:t>
      </w:r>
    </w:p>
    <w:p w:rsidR="00A45B17" w:rsidRPr="00870AE3" w:rsidRDefault="00A45B17" w:rsidP="00A45B17">
      <w:pPr>
        <w:pStyle w:val="HTML1"/>
      </w:pPr>
      <w:r w:rsidRPr="00870AE3">
        <w:t>);</w:t>
      </w:r>
    </w:p>
    <w:p w:rsidR="00A45B17" w:rsidRPr="00B051EA" w:rsidRDefault="00A45B17" w:rsidP="00A45B17">
      <w:pPr>
        <w:rPr>
          <w:lang w:val="ru-RU"/>
        </w:rPr>
      </w:pPr>
      <w:r w:rsidRPr="00B051EA">
        <w:rPr>
          <w:lang w:val="ru-RU"/>
        </w:rPr>
        <w:t xml:space="preserve">То ви можете створити тригер </w:t>
      </w:r>
      <w:r>
        <w:t>AFTER</w:t>
      </w:r>
      <w:r w:rsidRPr="00B051EA">
        <w:rPr>
          <w:lang w:val="ru-RU"/>
        </w:rPr>
        <w:t xml:space="preserve"> </w:t>
      </w:r>
      <w:r>
        <w:t>INSERT</w:t>
      </w:r>
      <w:r w:rsidRPr="00B051EA">
        <w:rPr>
          <w:lang w:val="ru-RU"/>
        </w:rPr>
        <w:t xml:space="preserve"> :</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TRIGGER contacts_after_insert</w:t>
      </w:r>
    </w:p>
    <w:p w:rsidR="00A45B17" w:rsidRPr="00B051EA" w:rsidRDefault="00A45B17" w:rsidP="00A45B17">
      <w:pPr>
        <w:pStyle w:val="HTML1"/>
        <w:rPr>
          <w:lang w:val="en-US"/>
        </w:rPr>
      </w:pPr>
      <w:r w:rsidRPr="00B051EA">
        <w:rPr>
          <w:lang w:val="en-US"/>
        </w:rPr>
        <w:t>AFTER INSERT</w:t>
      </w:r>
    </w:p>
    <w:p w:rsidR="00A45B17" w:rsidRPr="00B051EA" w:rsidRDefault="00A45B17" w:rsidP="00A45B17">
      <w:pPr>
        <w:pStyle w:val="HTML1"/>
        <w:rPr>
          <w:lang w:val="en-US"/>
        </w:rPr>
      </w:pPr>
      <w:r w:rsidRPr="00B051EA">
        <w:rPr>
          <w:lang w:val="en-US"/>
        </w:rPr>
        <w:t xml:space="preserve">   ON contacts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vUser varchar(50);</w:t>
      </w:r>
    </w:p>
    <w:p w:rsidR="00A45B17" w:rsidRPr="00B051EA" w:rsidRDefault="00A45B17" w:rsidP="00A45B17">
      <w:pPr>
        <w:pStyle w:val="HTML1"/>
        <w:rPr>
          <w:lang w:val="en-US"/>
        </w:rPr>
      </w:pPr>
      <w:r w:rsidRPr="00B051EA">
        <w:rPr>
          <w:lang w:val="en-US"/>
        </w:rPr>
        <w:t xml:space="preserve">   -- Find username of person performing the INSERT into table</w:t>
      </w:r>
    </w:p>
    <w:p w:rsidR="00A45B17" w:rsidRPr="00B051EA" w:rsidRDefault="00A45B17" w:rsidP="00A45B17">
      <w:pPr>
        <w:pStyle w:val="HTML1"/>
        <w:rPr>
          <w:lang w:val="en-US"/>
        </w:rPr>
      </w:pPr>
      <w:r w:rsidRPr="00B051EA">
        <w:rPr>
          <w:lang w:val="en-US"/>
        </w:rPr>
        <w:t xml:space="preserve">   SELECT USER() INTO vUser;</w:t>
      </w:r>
    </w:p>
    <w:p w:rsidR="00A45B17" w:rsidRPr="00B051EA" w:rsidRDefault="00A45B17" w:rsidP="00A45B17">
      <w:pPr>
        <w:pStyle w:val="HTML1"/>
        <w:rPr>
          <w:lang w:val="en-US"/>
        </w:rPr>
      </w:pPr>
      <w:r w:rsidRPr="00B051EA">
        <w:rPr>
          <w:lang w:val="en-US"/>
        </w:rPr>
        <w:t xml:space="preserve">   -- Insert record into audit table</w:t>
      </w:r>
    </w:p>
    <w:p w:rsidR="00A45B17" w:rsidRPr="00B051EA" w:rsidRDefault="00A45B17" w:rsidP="00A45B17">
      <w:pPr>
        <w:pStyle w:val="HTML1"/>
        <w:rPr>
          <w:lang w:val="en-US"/>
        </w:rPr>
      </w:pPr>
      <w:r w:rsidRPr="00B051EA">
        <w:rPr>
          <w:lang w:val="en-US"/>
        </w:rPr>
        <w:t xml:space="preserve">   INSERT INTO contacts_audit</w:t>
      </w:r>
      <w:r>
        <w:rPr>
          <w:lang w:val="uk-UA"/>
        </w:rPr>
        <w:t xml:space="preserve"> </w:t>
      </w:r>
      <w:r w:rsidRPr="00B051EA">
        <w:rPr>
          <w:lang w:val="en-US"/>
        </w:rPr>
        <w:t>( contact_id,created_date,created_by)</w:t>
      </w:r>
    </w:p>
    <w:p w:rsidR="00A45B17" w:rsidRPr="00B051EA" w:rsidRDefault="00A45B17" w:rsidP="00A45B17">
      <w:pPr>
        <w:pStyle w:val="HTML1"/>
        <w:rPr>
          <w:lang w:val="en-US"/>
        </w:rPr>
      </w:pPr>
      <w:r w:rsidRPr="00B051EA">
        <w:rPr>
          <w:lang w:val="en-US"/>
        </w:rPr>
        <w:t xml:space="preserve">   VALUES</w:t>
      </w:r>
      <w:r>
        <w:rPr>
          <w:lang w:val="uk-UA"/>
        </w:rPr>
        <w:t xml:space="preserve"> </w:t>
      </w:r>
      <w:r w:rsidRPr="00B051EA">
        <w:rPr>
          <w:lang w:val="en-US"/>
        </w:rPr>
        <w:t xml:space="preserve"> ( NEW.contact_id, SYSDATE(), vUser );</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3"/>
      </w:pPr>
      <w:bookmarkStart w:id="693" w:name="_Toc57401607"/>
      <w:bookmarkStart w:id="694" w:name="_Toc57480968"/>
      <w:bookmarkStart w:id="695" w:name="_Toc57570002"/>
      <w:bookmarkStart w:id="696" w:name="_Toc57749076"/>
      <w:r>
        <w:t xml:space="preserve">Тригер MySQL: </w:t>
      </w:r>
      <w:r>
        <w:rPr>
          <w:color w:val="4B6692"/>
        </w:rPr>
        <w:t>BEFORE UPDATE</w:t>
      </w:r>
      <w:bookmarkEnd w:id="693"/>
      <w:bookmarkEnd w:id="694"/>
      <w:bookmarkEnd w:id="695"/>
      <w:bookmarkEnd w:id="696"/>
      <w:r>
        <w:rPr>
          <w:color w:val="4B6692"/>
        </w:rPr>
        <w:t xml:space="preserve"> </w:t>
      </w:r>
    </w:p>
    <w:p w:rsidR="00A45B17" w:rsidRDefault="00A45B17" w:rsidP="00A45B17">
      <w:pPr>
        <w:pStyle w:val="a4"/>
      </w:pPr>
      <w:r>
        <w:t>BEFORE UPDATE означає, що тригер виконується перед виконанням операції UPDATE у певній таблиці.</w:t>
      </w:r>
    </w:p>
    <w:p w:rsidR="00A45B17" w:rsidRPr="00B051EA" w:rsidRDefault="00A45B17" w:rsidP="00A45B17">
      <w:pPr>
        <w:pStyle w:val="HTML1"/>
        <w:rPr>
          <w:lang w:val="en-US"/>
        </w:rPr>
      </w:pPr>
      <w:r w:rsidRPr="00B051EA">
        <w:rPr>
          <w:lang w:val="en-US"/>
        </w:rPr>
        <w:t xml:space="preserve">CREATE TRIGGER </w:t>
      </w:r>
      <w:r w:rsidRPr="008736E4">
        <w:rPr>
          <w:rStyle w:val="aa"/>
          <w:rFonts w:ascii="Consolas" w:hAnsi="Consolas"/>
          <w:color w:val="333333"/>
          <w:sz w:val="23"/>
          <w:szCs w:val="23"/>
          <w:lang w:val="en-US"/>
        </w:rPr>
        <w:t>trigger_name</w:t>
      </w:r>
    </w:p>
    <w:p w:rsidR="00A45B17" w:rsidRPr="00B051EA" w:rsidRDefault="00A45B17" w:rsidP="00A45B17">
      <w:pPr>
        <w:pStyle w:val="HTML1"/>
        <w:rPr>
          <w:lang w:val="en-US"/>
        </w:rPr>
      </w:pPr>
      <w:r w:rsidRPr="00B051EA">
        <w:rPr>
          <w:lang w:val="en-US"/>
        </w:rPr>
        <w:t>BEFORE UPDATE</w:t>
      </w:r>
    </w:p>
    <w:p w:rsidR="00A45B17" w:rsidRPr="00B051EA" w:rsidRDefault="00A45B17" w:rsidP="00A45B17">
      <w:pPr>
        <w:pStyle w:val="HTML1"/>
        <w:rPr>
          <w:lang w:val="en-US"/>
        </w:rPr>
      </w:pPr>
      <w:r w:rsidRPr="00B051EA">
        <w:rPr>
          <w:lang w:val="en-US"/>
        </w:rPr>
        <w:t xml:space="preserve">   ON </w:t>
      </w:r>
      <w:r w:rsidRPr="008736E4">
        <w:rPr>
          <w:rStyle w:val="aa"/>
          <w:rFonts w:ascii="Consolas" w:hAnsi="Consolas"/>
          <w:color w:val="333333"/>
          <w:sz w:val="23"/>
          <w:szCs w:val="23"/>
          <w:lang w:val="en-US"/>
        </w:rPr>
        <w:t>table_name</w:t>
      </w:r>
      <w:r w:rsidRPr="00B051EA">
        <w:rPr>
          <w:lang w:val="en-US"/>
        </w:rPr>
        <w:t xml:space="preserve">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 variable declarations</w:t>
      </w:r>
    </w:p>
    <w:p w:rsidR="00A45B17" w:rsidRPr="00B051EA" w:rsidRDefault="00A45B17" w:rsidP="00A45B17">
      <w:pPr>
        <w:pStyle w:val="HTML1"/>
        <w:rPr>
          <w:lang w:val="en-US"/>
        </w:rPr>
      </w:pPr>
      <w:r w:rsidRPr="00B051EA">
        <w:rPr>
          <w:lang w:val="en-US"/>
        </w:rPr>
        <w:t xml:space="preserve">   -- trigger code</w:t>
      </w:r>
    </w:p>
    <w:p w:rsidR="00A45B17" w:rsidRPr="00B051EA" w:rsidRDefault="00A45B17" w:rsidP="00A45B17">
      <w:pPr>
        <w:pStyle w:val="HTML1"/>
        <w:rPr>
          <w:lang w:val="en-US"/>
        </w:rPr>
      </w:pPr>
      <w:r w:rsidRPr="00B051EA">
        <w:rPr>
          <w:lang w:val="en-US"/>
        </w:rPr>
        <w:t>END;</w:t>
      </w:r>
    </w:p>
    <w:p w:rsidR="00A45B17" w:rsidRDefault="00A45B17" w:rsidP="00A45B17">
      <w:pPr>
        <w:rPr>
          <w:rFonts w:ascii="Helvetica" w:hAnsi="Helvetica"/>
          <w:color w:val="777777"/>
        </w:rPr>
      </w:pPr>
      <w:r>
        <w:rPr>
          <w:rFonts w:ascii="Helvetica" w:hAnsi="Helvetica"/>
          <w:color w:val="777777"/>
        </w:rPr>
        <w:t xml:space="preserve">trigger_name </w:t>
      </w:r>
      <w:r>
        <w:t>– назва тригера</w:t>
      </w:r>
    </w:p>
    <w:p w:rsidR="00A45B17" w:rsidRDefault="00A45B17" w:rsidP="00A45B17">
      <w:r>
        <w:t>BEFORE UPDATE – тип тригера  - виконується перед оновленням даних у таблиці</w:t>
      </w:r>
    </w:p>
    <w:p w:rsidR="00A45B17" w:rsidRPr="000B3429" w:rsidRDefault="00A45B17" w:rsidP="00A45B17">
      <w:pPr>
        <w:rPr>
          <w:lang w:val="ru-RU"/>
        </w:rPr>
      </w:pPr>
      <w:r>
        <w:t>table</w:t>
      </w:r>
      <w:r w:rsidRPr="000B3429">
        <w:rPr>
          <w:lang w:val="ru-RU"/>
        </w:rPr>
        <w:t>_</w:t>
      </w:r>
      <w:r>
        <w:t>name</w:t>
      </w:r>
      <w:r w:rsidRPr="000B3429">
        <w:rPr>
          <w:lang w:val="ru-RU"/>
        </w:rPr>
        <w:t xml:space="preserve"> – назва таблиці</w:t>
      </w:r>
    </w:p>
    <w:p w:rsidR="00A45B17" w:rsidRPr="000B3429" w:rsidRDefault="00A45B17" w:rsidP="00A45B17">
      <w:pPr>
        <w:rPr>
          <w:lang w:val="ru-RU"/>
        </w:rPr>
      </w:pPr>
      <w:r w:rsidRPr="000B3429">
        <w:rPr>
          <w:lang w:val="ru-RU"/>
        </w:rPr>
        <w:t xml:space="preserve">Обмеження </w:t>
      </w:r>
    </w:p>
    <w:p w:rsidR="00A45B17" w:rsidRPr="00B051EA" w:rsidRDefault="00A45B17" w:rsidP="00A45B17">
      <w:pPr>
        <w:rPr>
          <w:sz w:val="24"/>
          <w:szCs w:val="24"/>
          <w:lang w:val="ru-RU"/>
        </w:rPr>
      </w:pPr>
      <w:r w:rsidRPr="00B051EA">
        <w:rPr>
          <w:lang w:val="ru-RU"/>
        </w:rPr>
        <w:t xml:space="preserve">Заборонено створювати тригер </w:t>
      </w:r>
      <w:r>
        <w:t>BEFORE</w:t>
      </w:r>
      <w:r w:rsidRPr="00B051EA">
        <w:rPr>
          <w:lang w:val="ru-RU"/>
        </w:rPr>
        <w:t xml:space="preserve"> для подання (</w:t>
      </w:r>
      <w:r>
        <w:t>view</w:t>
      </w:r>
      <w:r w:rsidRPr="00B051EA">
        <w:rPr>
          <w:lang w:val="ru-RU"/>
        </w:rPr>
        <w:t>).</w:t>
      </w:r>
    </w:p>
    <w:p w:rsidR="00A45B17" w:rsidRPr="000B3429" w:rsidRDefault="00A45B17" w:rsidP="00A45B17">
      <w:pPr>
        <w:rPr>
          <w:lang w:val="ru-RU"/>
        </w:rPr>
      </w:pPr>
      <w:r w:rsidRPr="000B3429">
        <w:rPr>
          <w:lang w:val="ru-RU"/>
        </w:rPr>
        <w:t xml:space="preserve">Заборонено оновлювати величини </w:t>
      </w:r>
      <w:r>
        <w:t>NEW</w:t>
      </w:r>
      <w:r w:rsidRPr="000B3429">
        <w:rPr>
          <w:lang w:val="ru-RU"/>
        </w:rPr>
        <w:t>.</w:t>
      </w:r>
    </w:p>
    <w:p w:rsidR="00A45B17" w:rsidRPr="000B3429" w:rsidRDefault="00A45B17" w:rsidP="00A45B17">
      <w:pPr>
        <w:rPr>
          <w:lang w:val="ru-RU"/>
        </w:rPr>
      </w:pPr>
      <w:r w:rsidRPr="000B3429">
        <w:rPr>
          <w:lang w:val="ru-RU"/>
        </w:rPr>
        <w:t xml:space="preserve">Заборонено оновлювати величини </w:t>
      </w:r>
      <w:r>
        <w:t>OLD</w:t>
      </w:r>
      <w:r w:rsidRPr="000B3429">
        <w:rPr>
          <w:lang w:val="ru-RU"/>
        </w:rPr>
        <w:t>.</w:t>
      </w:r>
    </w:p>
    <w:p w:rsidR="00A45B17" w:rsidRDefault="00A45B17" w:rsidP="00A45B17">
      <w:r>
        <w:t>Є таблиця:</w:t>
      </w:r>
    </w:p>
    <w:p w:rsidR="00A45B17" w:rsidRPr="000B3429" w:rsidRDefault="00A45B17" w:rsidP="00A45B17">
      <w:pPr>
        <w:pStyle w:val="HTML1"/>
        <w:rPr>
          <w:lang w:val="en-US"/>
        </w:rPr>
      </w:pPr>
      <w:r w:rsidRPr="000B3429">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created_date DATE,</w:t>
      </w:r>
    </w:p>
    <w:p w:rsidR="00A45B17" w:rsidRPr="00B051EA" w:rsidRDefault="00A45B17" w:rsidP="00A45B17">
      <w:pPr>
        <w:pStyle w:val="HTML1"/>
        <w:rPr>
          <w:lang w:val="en-US"/>
        </w:rPr>
      </w:pPr>
      <w:r w:rsidRPr="00B051EA">
        <w:rPr>
          <w:lang w:val="en-US"/>
        </w:rPr>
        <w:t xml:space="preserve">  created_by VARCHAR(30),</w:t>
      </w:r>
    </w:p>
    <w:p w:rsidR="00A45B17" w:rsidRPr="00B051EA" w:rsidRDefault="00A45B17" w:rsidP="00A45B17">
      <w:pPr>
        <w:pStyle w:val="HTML1"/>
        <w:rPr>
          <w:lang w:val="en-US"/>
        </w:rPr>
      </w:pPr>
      <w:r w:rsidRPr="00B051EA">
        <w:rPr>
          <w:lang w:val="en-US"/>
        </w:rPr>
        <w:t xml:space="preserve">  CONSTRAINT contacts_pk PRIMARY KEY (contact_id)</w:t>
      </w:r>
    </w:p>
    <w:p w:rsidR="00A45B17" w:rsidRDefault="00A45B17" w:rsidP="00A45B17">
      <w:pPr>
        <w:pStyle w:val="HTML1"/>
        <w:rPr>
          <w:lang w:val="uk-UA"/>
        </w:rPr>
      </w:pPr>
      <w:r w:rsidRPr="00870AE3">
        <w:t>);</w:t>
      </w:r>
    </w:p>
    <w:p w:rsidR="00A45B17" w:rsidRDefault="00A45B17" w:rsidP="00A45B17">
      <w:pPr>
        <w:pStyle w:val="HTML1"/>
        <w:rPr>
          <w:lang w:val="uk-UA"/>
        </w:rPr>
      </w:pPr>
    </w:p>
    <w:p w:rsidR="00A45B17" w:rsidRDefault="00A45B17" w:rsidP="00A45B17">
      <w:pPr>
        <w:pStyle w:val="HTML1"/>
        <w:rPr>
          <w:lang w:val="uk-UA"/>
        </w:rPr>
      </w:pPr>
    </w:p>
    <w:p w:rsidR="00A45B17" w:rsidRDefault="00A45B17" w:rsidP="00A45B17">
      <w:pPr>
        <w:pStyle w:val="HTML1"/>
        <w:rPr>
          <w:lang w:val="uk-UA"/>
        </w:rPr>
      </w:pPr>
    </w:p>
    <w:p w:rsidR="00A45B17" w:rsidRPr="000B3429" w:rsidRDefault="00A45B17" w:rsidP="00A45B17">
      <w:pPr>
        <w:pStyle w:val="HTML1"/>
        <w:rPr>
          <w:lang w:val="uk-UA"/>
        </w:rPr>
      </w:pPr>
    </w:p>
    <w:p w:rsidR="00A45B17" w:rsidRPr="00B051EA" w:rsidRDefault="00A45B17" w:rsidP="00A45B17">
      <w:pPr>
        <w:rPr>
          <w:lang w:val="ru-RU"/>
        </w:rPr>
      </w:pPr>
      <w:r w:rsidRPr="00B051EA">
        <w:rPr>
          <w:lang w:val="ru-RU"/>
        </w:rPr>
        <w:t xml:space="preserve">Створимо для неї </w:t>
      </w:r>
      <w:r>
        <w:t>BEFORE</w:t>
      </w:r>
      <w:r w:rsidRPr="00B051EA">
        <w:rPr>
          <w:lang w:val="ru-RU"/>
        </w:rPr>
        <w:t xml:space="preserve"> </w:t>
      </w:r>
      <w:r>
        <w:t>UPDATE</w:t>
      </w:r>
      <w:r w:rsidRPr="00B051EA">
        <w:rPr>
          <w:lang w:val="ru-RU"/>
        </w:rPr>
        <w:t xml:space="preserve"> тригер:</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TRIGGER contacts_before_update</w:t>
      </w:r>
    </w:p>
    <w:p w:rsidR="00A45B17" w:rsidRPr="00B051EA" w:rsidRDefault="00A45B17" w:rsidP="00A45B17">
      <w:pPr>
        <w:pStyle w:val="HTML1"/>
        <w:rPr>
          <w:lang w:val="en-US"/>
        </w:rPr>
      </w:pPr>
      <w:r w:rsidRPr="00B051EA">
        <w:rPr>
          <w:lang w:val="en-US"/>
        </w:rPr>
        <w:t>BEFORE UPDATE</w:t>
      </w:r>
    </w:p>
    <w:p w:rsidR="00A45B17" w:rsidRPr="00B051EA" w:rsidRDefault="00A45B17" w:rsidP="00A45B17">
      <w:pPr>
        <w:pStyle w:val="HTML1"/>
        <w:rPr>
          <w:lang w:val="en-US"/>
        </w:rPr>
      </w:pPr>
      <w:r w:rsidRPr="00B051EA">
        <w:rPr>
          <w:lang w:val="en-US"/>
        </w:rPr>
        <w:t xml:space="preserve">   ON contacts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vUser varchar(50);</w:t>
      </w:r>
    </w:p>
    <w:p w:rsidR="00A45B17" w:rsidRPr="00B051EA" w:rsidRDefault="00A45B17" w:rsidP="00A45B17">
      <w:pPr>
        <w:pStyle w:val="HTML1"/>
        <w:rPr>
          <w:lang w:val="en-US"/>
        </w:rPr>
      </w:pPr>
      <w:r w:rsidRPr="00B051EA">
        <w:rPr>
          <w:lang w:val="en-US"/>
        </w:rPr>
        <w:t xml:space="preserve">   -- Find username of person performing the INSERT into table</w:t>
      </w:r>
    </w:p>
    <w:p w:rsidR="00A45B17" w:rsidRPr="00B051EA" w:rsidRDefault="00A45B17" w:rsidP="00A45B17">
      <w:pPr>
        <w:pStyle w:val="HTML1"/>
        <w:rPr>
          <w:lang w:val="en-US"/>
        </w:rPr>
      </w:pPr>
      <w:r w:rsidRPr="00B051EA">
        <w:rPr>
          <w:lang w:val="en-US"/>
        </w:rPr>
        <w:t xml:space="preserve">   SELECT USER() INTO vUser;</w:t>
      </w:r>
    </w:p>
    <w:p w:rsidR="00A45B17" w:rsidRPr="00B051EA" w:rsidRDefault="00A45B17" w:rsidP="00A45B17">
      <w:pPr>
        <w:pStyle w:val="HTML1"/>
        <w:rPr>
          <w:lang w:val="en-US"/>
        </w:rPr>
      </w:pPr>
      <w:r w:rsidRPr="00B051EA">
        <w:rPr>
          <w:lang w:val="en-US"/>
        </w:rPr>
        <w:t xml:space="preserve">   -- Insert record into audit table</w:t>
      </w:r>
    </w:p>
    <w:p w:rsidR="00A45B17" w:rsidRPr="00B051EA" w:rsidRDefault="00A45B17" w:rsidP="00A45B17">
      <w:pPr>
        <w:pStyle w:val="HTML1"/>
        <w:rPr>
          <w:lang w:val="en-US"/>
        </w:rPr>
      </w:pPr>
      <w:r w:rsidRPr="00B051EA">
        <w:rPr>
          <w:lang w:val="en-US"/>
        </w:rPr>
        <w:t xml:space="preserve">   INSERT INTO contacts_audit</w:t>
      </w:r>
    </w:p>
    <w:p w:rsidR="00A45B17" w:rsidRPr="00B051EA" w:rsidRDefault="00A45B17" w:rsidP="00A45B17">
      <w:pPr>
        <w:pStyle w:val="HTML1"/>
        <w:rPr>
          <w:lang w:val="en-US"/>
        </w:rPr>
      </w:pPr>
      <w:r w:rsidRPr="00B051EA">
        <w:rPr>
          <w:lang w:val="en-US"/>
        </w:rPr>
        <w:t xml:space="preserve">   ( contact_id,</w:t>
      </w:r>
      <w:r>
        <w:rPr>
          <w:lang w:val="uk-UA"/>
        </w:rPr>
        <w:t xml:space="preserve"> </w:t>
      </w:r>
      <w:r w:rsidRPr="00B051EA">
        <w:rPr>
          <w:lang w:val="en-US"/>
        </w:rPr>
        <w:t>updated_date,</w:t>
      </w:r>
      <w:r>
        <w:rPr>
          <w:lang w:val="uk-UA"/>
        </w:rPr>
        <w:t xml:space="preserve"> </w:t>
      </w:r>
      <w:r w:rsidRPr="00B051EA">
        <w:rPr>
          <w:lang w:val="en-US"/>
        </w:rPr>
        <w:t>updated_by)</w:t>
      </w:r>
    </w:p>
    <w:p w:rsidR="00A45B17" w:rsidRPr="00B051EA" w:rsidRDefault="00A45B17" w:rsidP="00A45B17">
      <w:pPr>
        <w:pStyle w:val="HTML1"/>
        <w:rPr>
          <w:lang w:val="en-US"/>
        </w:rPr>
      </w:pPr>
      <w:r w:rsidRPr="00B051EA">
        <w:rPr>
          <w:lang w:val="en-US"/>
        </w:rPr>
        <w:t xml:space="preserve">   VALUES</w:t>
      </w:r>
      <w:r>
        <w:rPr>
          <w:lang w:val="uk-UA"/>
        </w:rPr>
        <w:t xml:space="preserve"> </w:t>
      </w:r>
      <w:r w:rsidRPr="00B051EA">
        <w:rPr>
          <w:lang w:val="en-US"/>
        </w:rPr>
        <w:t>( NEW.contact_id,</w:t>
      </w:r>
      <w:r>
        <w:rPr>
          <w:lang w:val="uk-UA"/>
        </w:rPr>
        <w:t xml:space="preserve"> </w:t>
      </w:r>
      <w:r w:rsidRPr="00B051EA">
        <w:rPr>
          <w:lang w:val="en-US"/>
        </w:rPr>
        <w:t>SYSDATE(),</w:t>
      </w:r>
      <w:r>
        <w:rPr>
          <w:lang w:val="uk-UA"/>
        </w:rPr>
        <w:t xml:space="preserve"> </w:t>
      </w:r>
      <w:r w:rsidRPr="00B051EA">
        <w:rPr>
          <w:lang w:val="en-US"/>
        </w:rPr>
        <w:t xml:space="preserve"> vUser );</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3"/>
      </w:pPr>
      <w:bookmarkStart w:id="697" w:name="_Toc57401608"/>
      <w:bookmarkStart w:id="698" w:name="_Toc57480969"/>
      <w:bookmarkStart w:id="699" w:name="_Toc57570003"/>
      <w:bookmarkStart w:id="700" w:name="_Toc57749077"/>
      <w:r>
        <w:t xml:space="preserve">MySQL тригер: </w:t>
      </w:r>
      <w:r>
        <w:rPr>
          <w:color w:val="4B6692"/>
        </w:rPr>
        <w:t>AFTER UPDATE</w:t>
      </w:r>
      <w:bookmarkEnd w:id="697"/>
      <w:bookmarkEnd w:id="698"/>
      <w:bookmarkEnd w:id="699"/>
      <w:bookmarkEnd w:id="700"/>
    </w:p>
    <w:p w:rsidR="00A45B17" w:rsidRDefault="00A45B17" w:rsidP="00A45B17">
      <w:pPr>
        <w:pStyle w:val="a4"/>
      </w:pPr>
      <w:r>
        <w:t>AFTER UPDATE тригер виконується після оновленння таблиці</w:t>
      </w:r>
    </w:p>
    <w:p w:rsidR="00A45B17" w:rsidRPr="00B051EA" w:rsidRDefault="00A45B17" w:rsidP="00A45B17">
      <w:pPr>
        <w:pStyle w:val="HTML1"/>
        <w:rPr>
          <w:lang w:val="en-US"/>
        </w:rPr>
      </w:pPr>
      <w:r w:rsidRPr="00B051EA">
        <w:rPr>
          <w:lang w:val="en-US"/>
        </w:rPr>
        <w:t xml:space="preserve">CREATE TRIGGER </w:t>
      </w:r>
      <w:r w:rsidRPr="008736E4">
        <w:rPr>
          <w:rStyle w:val="aa"/>
          <w:rFonts w:ascii="Consolas" w:hAnsi="Consolas"/>
          <w:color w:val="333333"/>
          <w:sz w:val="23"/>
          <w:szCs w:val="23"/>
          <w:lang w:val="en-US"/>
        </w:rPr>
        <w:t>trigger_name</w:t>
      </w:r>
    </w:p>
    <w:p w:rsidR="00A45B17" w:rsidRPr="00B051EA" w:rsidRDefault="00A45B17" w:rsidP="00A45B17">
      <w:pPr>
        <w:pStyle w:val="HTML1"/>
        <w:rPr>
          <w:lang w:val="en-US"/>
        </w:rPr>
      </w:pPr>
      <w:r w:rsidRPr="00B051EA">
        <w:rPr>
          <w:lang w:val="en-US"/>
        </w:rPr>
        <w:t>AFTER UPDATE</w:t>
      </w:r>
    </w:p>
    <w:p w:rsidR="00A45B17" w:rsidRPr="00B051EA" w:rsidRDefault="00A45B17" w:rsidP="00A45B17">
      <w:pPr>
        <w:pStyle w:val="HTML1"/>
        <w:rPr>
          <w:lang w:val="en-US"/>
        </w:rPr>
      </w:pPr>
      <w:r w:rsidRPr="00B051EA">
        <w:rPr>
          <w:lang w:val="en-US"/>
        </w:rPr>
        <w:t xml:space="preserve">   ON </w:t>
      </w:r>
      <w:r w:rsidRPr="008736E4">
        <w:rPr>
          <w:rStyle w:val="aa"/>
          <w:rFonts w:ascii="Consolas" w:hAnsi="Consolas"/>
          <w:color w:val="333333"/>
          <w:sz w:val="23"/>
          <w:szCs w:val="23"/>
          <w:lang w:val="en-US"/>
        </w:rPr>
        <w:t>table_name</w:t>
      </w:r>
      <w:r w:rsidRPr="00B051EA">
        <w:rPr>
          <w:lang w:val="en-US"/>
        </w:rPr>
        <w:t xml:space="preserve">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 variable declarations</w:t>
      </w:r>
    </w:p>
    <w:p w:rsidR="00A45B17" w:rsidRPr="00B051EA" w:rsidRDefault="00A45B17" w:rsidP="00A45B17">
      <w:pPr>
        <w:pStyle w:val="HTML1"/>
        <w:rPr>
          <w:lang w:val="en-US"/>
        </w:rPr>
      </w:pPr>
      <w:r w:rsidRPr="00B051EA">
        <w:rPr>
          <w:lang w:val="en-US"/>
        </w:rPr>
        <w:t xml:space="preserve">   -- trigger code</w:t>
      </w:r>
    </w:p>
    <w:p w:rsidR="00A45B17" w:rsidRPr="00B051EA" w:rsidRDefault="00A45B17" w:rsidP="00A45B17">
      <w:pPr>
        <w:pStyle w:val="HTML1"/>
        <w:rPr>
          <w:lang w:val="en-US"/>
        </w:rPr>
      </w:pPr>
      <w:r w:rsidRPr="00B051EA">
        <w:rPr>
          <w:lang w:val="en-US"/>
        </w:rPr>
        <w:t>END;</w:t>
      </w:r>
    </w:p>
    <w:p w:rsidR="00A45B17" w:rsidRDefault="00A45B17" w:rsidP="00A45B17">
      <w:r>
        <w:t>trigger_name – назва тригера</w:t>
      </w:r>
    </w:p>
    <w:p w:rsidR="00A45B17" w:rsidRDefault="00A45B17" w:rsidP="00A45B17">
      <w:r>
        <w:t>AFTER UPDATE – оголошує, що тригер буде виконуватися після оновлення</w:t>
      </w:r>
    </w:p>
    <w:p w:rsidR="00A45B17" w:rsidRDefault="00A45B17" w:rsidP="00A45B17">
      <w:r>
        <w:t>table_name – назва таблиці</w:t>
      </w:r>
    </w:p>
    <w:p w:rsidR="00A45B17" w:rsidRPr="000660EA" w:rsidRDefault="00A45B17" w:rsidP="00A45B17">
      <w:r w:rsidRPr="000660EA">
        <w:t xml:space="preserve">Обмеження </w:t>
      </w:r>
    </w:p>
    <w:p w:rsidR="00A45B17" w:rsidRPr="000B3429" w:rsidRDefault="00A45B17" w:rsidP="00A45B17">
      <w:pPr>
        <w:rPr>
          <w:sz w:val="24"/>
          <w:szCs w:val="24"/>
        </w:rPr>
      </w:pPr>
      <w:r w:rsidRPr="00B051EA">
        <w:rPr>
          <w:lang w:val="ru-RU"/>
        </w:rPr>
        <w:t>Заборонено</w:t>
      </w:r>
      <w:r w:rsidRPr="000B3429">
        <w:t xml:space="preserve"> </w:t>
      </w:r>
      <w:r w:rsidRPr="00B051EA">
        <w:rPr>
          <w:lang w:val="ru-RU"/>
        </w:rPr>
        <w:t>створювати</w:t>
      </w:r>
      <w:r w:rsidRPr="000B3429">
        <w:t xml:space="preserve"> </w:t>
      </w:r>
      <w:r>
        <w:t>AFTER</w:t>
      </w:r>
      <w:r w:rsidRPr="000B3429">
        <w:t xml:space="preserve"> </w:t>
      </w:r>
      <w:r w:rsidRPr="00B051EA">
        <w:rPr>
          <w:lang w:val="ru-RU"/>
        </w:rPr>
        <w:t>тригер</w:t>
      </w:r>
      <w:r w:rsidRPr="000B3429">
        <w:t xml:space="preserve"> </w:t>
      </w:r>
      <w:r w:rsidRPr="00B051EA">
        <w:rPr>
          <w:lang w:val="ru-RU"/>
        </w:rPr>
        <w:t>для</w:t>
      </w:r>
      <w:r w:rsidRPr="000B3429">
        <w:t xml:space="preserve"> </w:t>
      </w:r>
      <w:r w:rsidRPr="00B051EA">
        <w:rPr>
          <w:lang w:val="ru-RU"/>
        </w:rPr>
        <w:t>подання</w:t>
      </w:r>
      <w:r w:rsidRPr="000B3429">
        <w:t xml:space="preserve"> (</w:t>
      </w:r>
      <w:r>
        <w:t>view</w:t>
      </w:r>
      <w:r w:rsidRPr="000B3429">
        <w:t>).</w:t>
      </w:r>
    </w:p>
    <w:p w:rsidR="00A45B17" w:rsidRPr="000B3429" w:rsidRDefault="00A45B17" w:rsidP="00A45B17">
      <w:pPr>
        <w:rPr>
          <w:lang w:val="ru-RU"/>
        </w:rPr>
      </w:pPr>
      <w:r w:rsidRPr="000B3429">
        <w:rPr>
          <w:lang w:val="ru-RU"/>
        </w:rPr>
        <w:t xml:space="preserve">Заборонено оновлювати </w:t>
      </w:r>
      <w:r>
        <w:t>NEW</w:t>
      </w:r>
      <w:r w:rsidRPr="000B3429">
        <w:rPr>
          <w:lang w:val="ru-RU"/>
        </w:rPr>
        <w:t xml:space="preserve"> значення.</w:t>
      </w:r>
    </w:p>
    <w:p w:rsidR="00A45B17" w:rsidRPr="000B3429" w:rsidRDefault="00A45B17" w:rsidP="00A45B17">
      <w:pPr>
        <w:rPr>
          <w:lang w:val="ru-RU"/>
        </w:rPr>
      </w:pPr>
      <w:r w:rsidRPr="000B3429">
        <w:rPr>
          <w:lang w:val="ru-RU"/>
        </w:rPr>
        <w:t xml:space="preserve">Заборонено оновлювати </w:t>
      </w:r>
      <w:r>
        <w:t>OLD</w:t>
      </w:r>
      <w:r w:rsidRPr="000B3429">
        <w:rPr>
          <w:lang w:val="ru-RU"/>
        </w:rPr>
        <w:t xml:space="preserve"> значення.</w:t>
      </w:r>
    </w:p>
    <w:p w:rsidR="00A45B17" w:rsidRDefault="00A45B17" w:rsidP="00A45B17">
      <w:pPr>
        <w:pStyle w:val="a4"/>
      </w:pPr>
      <w:r>
        <w:t>Для таблиці:</w:t>
      </w:r>
    </w:p>
    <w:p w:rsidR="00A45B17" w:rsidRPr="000B3429" w:rsidRDefault="00A45B17" w:rsidP="00A45B17">
      <w:pPr>
        <w:pStyle w:val="HTML1"/>
        <w:rPr>
          <w:lang w:val="en-US"/>
        </w:rPr>
      </w:pPr>
      <w:r w:rsidRPr="000B3429">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created_date DATE,</w:t>
      </w:r>
    </w:p>
    <w:p w:rsidR="00A45B17" w:rsidRPr="00B051EA" w:rsidRDefault="00A45B17" w:rsidP="00A45B17">
      <w:pPr>
        <w:pStyle w:val="HTML1"/>
        <w:rPr>
          <w:lang w:val="en-US"/>
        </w:rPr>
      </w:pPr>
      <w:r w:rsidRPr="00B051EA">
        <w:rPr>
          <w:lang w:val="en-US"/>
        </w:rPr>
        <w:t xml:space="preserve">  created_by VARCHAR(30),</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w:t>
      </w:r>
    </w:p>
    <w:p w:rsidR="00A45B17" w:rsidRDefault="00A45B17" w:rsidP="00A45B17">
      <w:pPr>
        <w:pStyle w:val="a4"/>
      </w:pPr>
      <w:r>
        <w:t>Визначимо тригер AFTER UPDATE:</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TRIGGER contacts_after_update</w:t>
      </w:r>
    </w:p>
    <w:p w:rsidR="00A45B17" w:rsidRPr="00B051EA" w:rsidRDefault="00A45B17" w:rsidP="00A45B17">
      <w:pPr>
        <w:pStyle w:val="HTML1"/>
        <w:rPr>
          <w:lang w:val="en-US"/>
        </w:rPr>
      </w:pPr>
      <w:r w:rsidRPr="00B051EA">
        <w:rPr>
          <w:lang w:val="en-US"/>
        </w:rPr>
        <w:t>AFTER UPDATE</w:t>
      </w:r>
    </w:p>
    <w:p w:rsidR="00A45B17" w:rsidRPr="00B051EA" w:rsidRDefault="00A45B17" w:rsidP="00A45B17">
      <w:pPr>
        <w:pStyle w:val="HTML1"/>
        <w:rPr>
          <w:lang w:val="en-US"/>
        </w:rPr>
      </w:pPr>
      <w:r w:rsidRPr="00B051EA">
        <w:rPr>
          <w:lang w:val="en-US"/>
        </w:rPr>
        <w:t xml:space="preserve">   ON contacts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vUser varchar(50);</w:t>
      </w:r>
    </w:p>
    <w:p w:rsidR="00A45B17" w:rsidRPr="00B051EA" w:rsidRDefault="00A45B17" w:rsidP="00A45B17">
      <w:pPr>
        <w:pStyle w:val="HTML1"/>
        <w:rPr>
          <w:lang w:val="en-US"/>
        </w:rPr>
      </w:pPr>
      <w:r w:rsidRPr="00B051EA">
        <w:rPr>
          <w:lang w:val="en-US"/>
        </w:rPr>
        <w:t xml:space="preserve">   -- Find username of person performing the INSERT into table</w:t>
      </w:r>
    </w:p>
    <w:p w:rsidR="00A45B17" w:rsidRPr="00B051EA" w:rsidRDefault="00A45B17" w:rsidP="00A45B17">
      <w:pPr>
        <w:pStyle w:val="HTML1"/>
        <w:rPr>
          <w:lang w:val="en-US"/>
        </w:rPr>
      </w:pPr>
      <w:r w:rsidRPr="00B051EA">
        <w:rPr>
          <w:lang w:val="en-US"/>
        </w:rPr>
        <w:t xml:space="preserve">   SELECT USER() INTO vUser;</w:t>
      </w:r>
    </w:p>
    <w:p w:rsidR="00A45B17" w:rsidRPr="00B051EA" w:rsidRDefault="00A45B17" w:rsidP="00A45B17">
      <w:pPr>
        <w:pStyle w:val="HTML1"/>
        <w:rPr>
          <w:lang w:val="en-US"/>
        </w:rPr>
      </w:pPr>
      <w:r w:rsidRPr="00B051EA">
        <w:rPr>
          <w:lang w:val="en-US"/>
        </w:rPr>
        <w:t xml:space="preserve">   -- Insert record into audit table</w:t>
      </w:r>
    </w:p>
    <w:p w:rsidR="00A45B17" w:rsidRPr="00B051EA" w:rsidRDefault="00A45B17" w:rsidP="00A45B17">
      <w:pPr>
        <w:pStyle w:val="HTML1"/>
        <w:rPr>
          <w:lang w:val="en-US"/>
        </w:rPr>
      </w:pPr>
      <w:r w:rsidRPr="00B051EA">
        <w:rPr>
          <w:lang w:val="en-US"/>
        </w:rPr>
        <w:t xml:space="preserve">   INSERT INTO contacts_audit</w:t>
      </w:r>
    </w:p>
    <w:p w:rsidR="00A45B17" w:rsidRPr="00B051EA" w:rsidRDefault="00A45B17" w:rsidP="00A45B17">
      <w:pPr>
        <w:pStyle w:val="HTML1"/>
        <w:rPr>
          <w:lang w:val="en-US"/>
        </w:rPr>
      </w:pPr>
      <w:r w:rsidRPr="00B051EA">
        <w:rPr>
          <w:lang w:val="en-US"/>
        </w:rPr>
        <w:t xml:space="preserve">   ( contact_id,</w:t>
      </w:r>
      <w:r>
        <w:rPr>
          <w:lang w:val="uk-UA"/>
        </w:rPr>
        <w:t xml:space="preserve"> </w:t>
      </w:r>
      <w:r w:rsidRPr="00B051EA">
        <w:rPr>
          <w:lang w:val="en-US"/>
        </w:rPr>
        <w:t>updated_date,</w:t>
      </w:r>
      <w:r>
        <w:rPr>
          <w:lang w:val="uk-UA"/>
        </w:rPr>
        <w:t xml:space="preserve"> </w:t>
      </w:r>
      <w:r w:rsidRPr="00B051EA">
        <w:rPr>
          <w:lang w:val="en-US"/>
        </w:rPr>
        <w:t xml:space="preserve"> updated_by)</w:t>
      </w:r>
    </w:p>
    <w:p w:rsidR="00A45B17" w:rsidRPr="00B051EA" w:rsidRDefault="00A45B17" w:rsidP="00A45B17">
      <w:pPr>
        <w:pStyle w:val="HTML1"/>
        <w:rPr>
          <w:lang w:val="en-US"/>
        </w:rPr>
      </w:pPr>
      <w:r w:rsidRPr="00B051EA">
        <w:rPr>
          <w:lang w:val="en-US"/>
        </w:rPr>
        <w:t xml:space="preserve">   VALUES</w:t>
      </w:r>
    </w:p>
    <w:p w:rsidR="00A45B17" w:rsidRPr="00B051EA" w:rsidRDefault="00A45B17" w:rsidP="00A45B17">
      <w:pPr>
        <w:pStyle w:val="HTML1"/>
        <w:rPr>
          <w:lang w:val="en-US"/>
        </w:rPr>
      </w:pPr>
      <w:r w:rsidRPr="00B051EA">
        <w:rPr>
          <w:lang w:val="en-US"/>
        </w:rPr>
        <w:t xml:space="preserve">   ( NEW.contact_id, SYSDATE(),</w:t>
      </w:r>
      <w:r>
        <w:rPr>
          <w:lang w:val="uk-UA"/>
        </w:rPr>
        <w:t xml:space="preserve"> </w:t>
      </w:r>
      <w:r w:rsidRPr="00B051EA">
        <w:rPr>
          <w:lang w:val="en-US"/>
        </w:rPr>
        <w:t xml:space="preserve"> vUser );</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3"/>
      </w:pPr>
      <w:bookmarkStart w:id="701" w:name="_Toc57401609"/>
      <w:bookmarkStart w:id="702" w:name="_Toc57480970"/>
      <w:bookmarkStart w:id="703" w:name="_Toc57570004"/>
      <w:bookmarkStart w:id="704" w:name="_Toc57749078"/>
      <w:r>
        <w:t xml:space="preserve">MySQL тригер : </w:t>
      </w:r>
      <w:r>
        <w:rPr>
          <w:color w:val="4B6692"/>
        </w:rPr>
        <w:t>BEFORE DELETE</w:t>
      </w:r>
      <w:bookmarkEnd w:id="701"/>
      <w:bookmarkEnd w:id="702"/>
      <w:bookmarkEnd w:id="703"/>
      <w:bookmarkEnd w:id="704"/>
    </w:p>
    <w:p w:rsidR="00A45B17" w:rsidRDefault="00A45B17" w:rsidP="00A45B17">
      <w:pPr>
        <w:pStyle w:val="a4"/>
      </w:pPr>
      <w:r>
        <w:t>BEFORE DELETE тригер виконується перед операцією DELETE над таблицею.</w:t>
      </w:r>
    </w:p>
    <w:p w:rsidR="00A45B17" w:rsidRPr="00B051EA" w:rsidRDefault="00A45B17" w:rsidP="00A45B17">
      <w:pPr>
        <w:pStyle w:val="HTML1"/>
        <w:rPr>
          <w:lang w:val="en-US"/>
        </w:rPr>
      </w:pPr>
      <w:r w:rsidRPr="00B051EA">
        <w:rPr>
          <w:lang w:val="en-US"/>
        </w:rPr>
        <w:t xml:space="preserve">CREATE TRIGGER </w:t>
      </w:r>
      <w:r w:rsidRPr="008736E4">
        <w:rPr>
          <w:rStyle w:val="aa"/>
          <w:rFonts w:ascii="Consolas" w:hAnsi="Consolas"/>
          <w:color w:val="333333"/>
          <w:sz w:val="23"/>
          <w:szCs w:val="23"/>
          <w:lang w:val="en-US"/>
        </w:rPr>
        <w:t>trigger_name</w:t>
      </w:r>
    </w:p>
    <w:p w:rsidR="00A45B17" w:rsidRPr="00B051EA" w:rsidRDefault="00A45B17" w:rsidP="00A45B17">
      <w:pPr>
        <w:pStyle w:val="HTML1"/>
        <w:rPr>
          <w:lang w:val="en-US"/>
        </w:rPr>
      </w:pPr>
      <w:r w:rsidRPr="00B051EA">
        <w:rPr>
          <w:lang w:val="en-US"/>
        </w:rPr>
        <w:t>BEFORE DELETE</w:t>
      </w:r>
    </w:p>
    <w:p w:rsidR="00A45B17" w:rsidRPr="00B051EA" w:rsidRDefault="00A45B17" w:rsidP="00A45B17">
      <w:pPr>
        <w:pStyle w:val="HTML1"/>
        <w:rPr>
          <w:lang w:val="en-US"/>
        </w:rPr>
      </w:pPr>
      <w:r w:rsidRPr="00B051EA">
        <w:rPr>
          <w:lang w:val="en-US"/>
        </w:rPr>
        <w:t xml:space="preserve">   ON </w:t>
      </w:r>
      <w:r w:rsidRPr="008736E4">
        <w:rPr>
          <w:rStyle w:val="aa"/>
          <w:rFonts w:ascii="Consolas" w:hAnsi="Consolas"/>
          <w:color w:val="333333"/>
          <w:sz w:val="23"/>
          <w:szCs w:val="23"/>
          <w:lang w:val="en-US"/>
        </w:rPr>
        <w:t>table_name</w:t>
      </w:r>
      <w:r w:rsidRPr="00B051EA">
        <w:rPr>
          <w:lang w:val="en-US"/>
        </w:rPr>
        <w:t xml:space="preserve">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 variable declarations</w:t>
      </w:r>
    </w:p>
    <w:p w:rsidR="00A45B17" w:rsidRPr="00B051EA" w:rsidRDefault="00A45B17" w:rsidP="00A45B17">
      <w:pPr>
        <w:pStyle w:val="HTML1"/>
        <w:rPr>
          <w:lang w:val="en-US"/>
        </w:rPr>
      </w:pPr>
      <w:r w:rsidRPr="00B051EA">
        <w:rPr>
          <w:lang w:val="en-US"/>
        </w:rPr>
        <w:t xml:space="preserve">   -- trigger code</w:t>
      </w:r>
    </w:p>
    <w:p w:rsidR="00A45B17" w:rsidRPr="00B051EA" w:rsidRDefault="00A45B17" w:rsidP="00A45B17">
      <w:pPr>
        <w:pStyle w:val="HTML1"/>
        <w:rPr>
          <w:lang w:val="en-US"/>
        </w:rPr>
      </w:pPr>
      <w:r w:rsidRPr="00B051EA">
        <w:rPr>
          <w:lang w:val="en-US"/>
        </w:rPr>
        <w:t>END;</w:t>
      </w:r>
    </w:p>
    <w:p w:rsidR="00A45B17" w:rsidRDefault="00A45B17" w:rsidP="00A45B17">
      <w:r>
        <w:t>trigger_name  - назва тригера</w:t>
      </w:r>
    </w:p>
    <w:p w:rsidR="00A45B17" w:rsidRDefault="00A45B17" w:rsidP="00A45B17">
      <w:r>
        <w:t>BEFORE DELETE – тип тригера</w:t>
      </w:r>
    </w:p>
    <w:p w:rsidR="00A45B17" w:rsidRPr="000B3429" w:rsidRDefault="00A45B17" w:rsidP="00A45B17">
      <w:pPr>
        <w:rPr>
          <w:lang w:val="ru-RU"/>
        </w:rPr>
      </w:pPr>
      <w:r>
        <w:t>table</w:t>
      </w:r>
      <w:r w:rsidRPr="000B3429">
        <w:rPr>
          <w:lang w:val="ru-RU"/>
        </w:rPr>
        <w:t>_</w:t>
      </w:r>
      <w:r>
        <w:t>name</w:t>
      </w:r>
      <w:r w:rsidRPr="000B3429">
        <w:rPr>
          <w:lang w:val="ru-RU"/>
        </w:rPr>
        <w:t xml:space="preserve"> – назва таблиці</w:t>
      </w:r>
    </w:p>
    <w:p w:rsidR="00A45B17" w:rsidRPr="000B3429" w:rsidRDefault="00A45B17" w:rsidP="00A45B17">
      <w:pPr>
        <w:rPr>
          <w:lang w:val="ru-RU"/>
        </w:rPr>
      </w:pPr>
      <w:r w:rsidRPr="000B3429">
        <w:rPr>
          <w:lang w:val="ru-RU"/>
        </w:rPr>
        <w:t>Обмеження</w:t>
      </w:r>
    </w:p>
    <w:p w:rsidR="00A45B17" w:rsidRPr="00B051EA" w:rsidRDefault="00A45B17" w:rsidP="00A45B17">
      <w:pPr>
        <w:rPr>
          <w:sz w:val="24"/>
          <w:szCs w:val="24"/>
          <w:lang w:val="ru-RU"/>
        </w:rPr>
      </w:pPr>
      <w:r w:rsidRPr="00B051EA">
        <w:rPr>
          <w:lang w:val="ru-RU"/>
        </w:rPr>
        <w:t xml:space="preserve">Заборонено створювати тригер </w:t>
      </w:r>
      <w:r>
        <w:t>BEFORE</w:t>
      </w:r>
      <w:r w:rsidRPr="00B051EA">
        <w:rPr>
          <w:lang w:val="ru-RU"/>
        </w:rPr>
        <w:t xml:space="preserve"> для подання (</w:t>
      </w:r>
      <w:r>
        <w:t>view</w:t>
      </w:r>
      <w:r w:rsidRPr="00B051EA">
        <w:rPr>
          <w:lang w:val="ru-RU"/>
        </w:rPr>
        <w:t>).</w:t>
      </w:r>
    </w:p>
    <w:p w:rsidR="00A45B17" w:rsidRPr="000B3429" w:rsidRDefault="00A45B17" w:rsidP="00A45B17">
      <w:pPr>
        <w:rPr>
          <w:lang w:val="ru-RU"/>
        </w:rPr>
      </w:pPr>
      <w:r w:rsidRPr="000B3429">
        <w:rPr>
          <w:lang w:val="ru-RU"/>
        </w:rPr>
        <w:t xml:space="preserve">Можливо оновити </w:t>
      </w:r>
      <w:r>
        <w:t>NEW</w:t>
      </w:r>
      <w:r w:rsidRPr="000B3429">
        <w:rPr>
          <w:lang w:val="ru-RU"/>
        </w:rPr>
        <w:t xml:space="preserve"> значення.</w:t>
      </w:r>
    </w:p>
    <w:p w:rsidR="00A45B17" w:rsidRPr="000B3429" w:rsidRDefault="00A45B17" w:rsidP="00A45B17">
      <w:pPr>
        <w:rPr>
          <w:lang w:val="ru-RU"/>
        </w:rPr>
      </w:pPr>
      <w:r w:rsidRPr="000B3429">
        <w:rPr>
          <w:lang w:val="ru-RU"/>
        </w:rPr>
        <w:t xml:space="preserve">Заборонено оновлювати </w:t>
      </w:r>
      <w:r>
        <w:t>OLD</w:t>
      </w:r>
      <w:r w:rsidRPr="000B3429">
        <w:rPr>
          <w:lang w:val="ru-RU"/>
        </w:rPr>
        <w:t xml:space="preserve"> значення.</w:t>
      </w:r>
    </w:p>
    <w:p w:rsidR="00A45B17" w:rsidRDefault="00A45B17" w:rsidP="00A45B17">
      <w:r>
        <w:t>Для таблиці</w:t>
      </w:r>
    </w:p>
    <w:p w:rsidR="00A45B17" w:rsidRPr="000B3429" w:rsidRDefault="00A45B17" w:rsidP="00A45B17">
      <w:pPr>
        <w:pStyle w:val="HTML1"/>
        <w:rPr>
          <w:lang w:val="en-US"/>
        </w:rPr>
      </w:pPr>
      <w:r w:rsidRPr="000B3429">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created_date DATE,</w:t>
      </w:r>
    </w:p>
    <w:p w:rsidR="00A45B17" w:rsidRPr="00B051EA" w:rsidRDefault="00A45B17" w:rsidP="00A45B17">
      <w:pPr>
        <w:pStyle w:val="HTML1"/>
        <w:rPr>
          <w:lang w:val="en-US"/>
        </w:rPr>
      </w:pPr>
      <w:r w:rsidRPr="00B051EA">
        <w:rPr>
          <w:lang w:val="en-US"/>
        </w:rPr>
        <w:t xml:space="preserve">  created_by VARCHAR(30),</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w:t>
      </w:r>
    </w:p>
    <w:p w:rsidR="00A45B17" w:rsidRDefault="00A45B17" w:rsidP="00A45B17">
      <w:pPr>
        <w:pStyle w:val="a4"/>
      </w:pPr>
      <w:r>
        <w:t>Створимо тригер BEFORE DELETE:</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TRIGGER contacts_before_delete</w:t>
      </w:r>
    </w:p>
    <w:p w:rsidR="00A45B17" w:rsidRPr="00B051EA" w:rsidRDefault="00A45B17" w:rsidP="00A45B17">
      <w:pPr>
        <w:pStyle w:val="HTML1"/>
        <w:rPr>
          <w:lang w:val="en-US"/>
        </w:rPr>
      </w:pPr>
      <w:r w:rsidRPr="00B051EA">
        <w:rPr>
          <w:lang w:val="en-US"/>
        </w:rPr>
        <w:t>BEFORE DELETE</w:t>
      </w:r>
    </w:p>
    <w:p w:rsidR="00A45B17" w:rsidRPr="00B051EA" w:rsidRDefault="00A45B17" w:rsidP="00A45B17">
      <w:pPr>
        <w:pStyle w:val="HTML1"/>
        <w:rPr>
          <w:lang w:val="en-US"/>
        </w:rPr>
      </w:pPr>
      <w:r w:rsidRPr="00B051EA">
        <w:rPr>
          <w:lang w:val="en-US"/>
        </w:rPr>
        <w:t xml:space="preserve">   ON contacts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vUser varchar(50);</w:t>
      </w:r>
    </w:p>
    <w:p w:rsidR="00A45B17" w:rsidRPr="00B051EA" w:rsidRDefault="00A45B17" w:rsidP="00A45B17">
      <w:pPr>
        <w:pStyle w:val="HTML1"/>
        <w:rPr>
          <w:lang w:val="en-US"/>
        </w:rPr>
      </w:pPr>
      <w:r w:rsidRPr="00B051EA">
        <w:rPr>
          <w:lang w:val="en-US"/>
        </w:rPr>
        <w:t xml:space="preserve">   -- Find username of person performing the DELETE into table</w:t>
      </w:r>
    </w:p>
    <w:p w:rsidR="00A45B17" w:rsidRPr="00B051EA" w:rsidRDefault="00A45B17" w:rsidP="00A45B17">
      <w:pPr>
        <w:pStyle w:val="HTML1"/>
        <w:rPr>
          <w:lang w:val="en-US"/>
        </w:rPr>
      </w:pPr>
      <w:r w:rsidRPr="00B051EA">
        <w:rPr>
          <w:lang w:val="en-US"/>
        </w:rPr>
        <w:t xml:space="preserve">   SELECT USER() INTO vUser;</w:t>
      </w:r>
    </w:p>
    <w:p w:rsidR="00A45B17" w:rsidRPr="00B051EA" w:rsidRDefault="00A45B17" w:rsidP="00A45B17">
      <w:pPr>
        <w:pStyle w:val="HTML1"/>
        <w:rPr>
          <w:lang w:val="en-US"/>
        </w:rPr>
      </w:pPr>
      <w:r w:rsidRPr="00B051EA">
        <w:rPr>
          <w:lang w:val="en-US"/>
        </w:rPr>
        <w:t xml:space="preserve">   -- Insert record into audit table</w:t>
      </w:r>
    </w:p>
    <w:p w:rsidR="00A45B17" w:rsidRPr="00B051EA" w:rsidRDefault="00A45B17" w:rsidP="00A45B17">
      <w:pPr>
        <w:pStyle w:val="HTML1"/>
        <w:rPr>
          <w:lang w:val="en-US"/>
        </w:rPr>
      </w:pPr>
      <w:r w:rsidRPr="00B051EA">
        <w:rPr>
          <w:lang w:val="en-US"/>
        </w:rPr>
        <w:t xml:space="preserve">   INSERT INTO contacts_audit</w:t>
      </w:r>
      <w:r>
        <w:rPr>
          <w:lang w:val="uk-UA"/>
        </w:rPr>
        <w:t xml:space="preserve"> </w:t>
      </w:r>
      <w:r w:rsidRPr="00B051EA">
        <w:rPr>
          <w:lang w:val="en-US"/>
        </w:rPr>
        <w:t xml:space="preserve"> ( contact_id,  deleted_date,</w:t>
      </w:r>
      <w:r>
        <w:rPr>
          <w:lang w:val="uk-UA"/>
        </w:rPr>
        <w:t xml:space="preserve"> </w:t>
      </w:r>
      <w:r w:rsidRPr="00B051EA">
        <w:rPr>
          <w:lang w:val="en-US"/>
        </w:rPr>
        <w:t xml:space="preserve"> deleted_by)</w:t>
      </w:r>
    </w:p>
    <w:p w:rsidR="00A45B17" w:rsidRPr="00B051EA" w:rsidRDefault="00A45B17" w:rsidP="00A45B17">
      <w:pPr>
        <w:pStyle w:val="HTML1"/>
        <w:rPr>
          <w:lang w:val="en-US"/>
        </w:rPr>
      </w:pPr>
      <w:r w:rsidRPr="00B051EA">
        <w:rPr>
          <w:lang w:val="en-US"/>
        </w:rPr>
        <w:t xml:space="preserve">   VALUES</w:t>
      </w:r>
      <w:r>
        <w:rPr>
          <w:lang w:val="uk-UA"/>
        </w:rPr>
        <w:t xml:space="preserve"> </w:t>
      </w:r>
      <w:r w:rsidRPr="00B051EA">
        <w:rPr>
          <w:lang w:val="en-US"/>
        </w:rPr>
        <w:t xml:space="preserve"> ( OLD.contact_id,</w:t>
      </w:r>
      <w:r>
        <w:rPr>
          <w:lang w:val="uk-UA"/>
        </w:rPr>
        <w:t xml:space="preserve"> </w:t>
      </w:r>
      <w:r w:rsidRPr="00B051EA">
        <w:rPr>
          <w:lang w:val="en-US"/>
        </w:rPr>
        <w:t>SYSDATE(),</w:t>
      </w:r>
      <w:r>
        <w:rPr>
          <w:lang w:val="uk-UA"/>
        </w:rPr>
        <w:t xml:space="preserve"> </w:t>
      </w:r>
      <w:r w:rsidRPr="00B051EA">
        <w:rPr>
          <w:lang w:val="en-US"/>
        </w:rPr>
        <w:t xml:space="preserve"> vUser );</w:t>
      </w:r>
    </w:p>
    <w:p w:rsidR="00A45B17" w:rsidRPr="00B051EA" w:rsidRDefault="00A45B17" w:rsidP="00A45B17">
      <w:pPr>
        <w:pStyle w:val="HTML1"/>
        <w:rPr>
          <w:lang w:val="en-US"/>
        </w:rPr>
      </w:pPr>
      <w:r w:rsidRPr="00B051EA">
        <w:rPr>
          <w:lang w:val="en-US"/>
        </w:rPr>
        <w:t>END; //</w:t>
      </w:r>
    </w:p>
    <w:p w:rsidR="00A45B17" w:rsidRDefault="00A45B17" w:rsidP="00A45B17">
      <w:pPr>
        <w:pStyle w:val="HTML1"/>
        <w:rPr>
          <w:lang w:val="uk-UA"/>
        </w:rPr>
      </w:pPr>
      <w:r w:rsidRPr="00B051EA">
        <w:rPr>
          <w:lang w:val="en-US"/>
        </w:rPr>
        <w:t>DELIMITER ;</w:t>
      </w:r>
    </w:p>
    <w:p w:rsidR="00A45B17" w:rsidRPr="000B3429" w:rsidRDefault="00A45B17" w:rsidP="00A45B17">
      <w:pPr>
        <w:pStyle w:val="HTML1"/>
        <w:rPr>
          <w:lang w:val="uk-UA"/>
        </w:rPr>
      </w:pPr>
    </w:p>
    <w:p w:rsidR="00A45B17" w:rsidRDefault="00A45B17" w:rsidP="00A45B17">
      <w:pPr>
        <w:pStyle w:val="3"/>
      </w:pPr>
      <w:bookmarkStart w:id="705" w:name="_Toc57401610"/>
      <w:bookmarkStart w:id="706" w:name="_Toc57480971"/>
      <w:bookmarkStart w:id="707" w:name="_Toc57570005"/>
      <w:bookmarkStart w:id="708" w:name="_Toc57749079"/>
      <w:r>
        <w:t xml:space="preserve">MySQL тригер : </w:t>
      </w:r>
      <w:r>
        <w:rPr>
          <w:color w:val="4B6692"/>
        </w:rPr>
        <w:t>AFTER DELETE</w:t>
      </w:r>
      <w:bookmarkEnd w:id="705"/>
      <w:bookmarkEnd w:id="706"/>
      <w:bookmarkEnd w:id="707"/>
      <w:bookmarkEnd w:id="708"/>
    </w:p>
    <w:p w:rsidR="00A45B17" w:rsidRDefault="00A45B17" w:rsidP="00A45B17">
      <w:pPr>
        <w:pStyle w:val="a4"/>
      </w:pPr>
      <w:r>
        <w:t>AFTER DELETE тригер виконується після операції DELETE.</w:t>
      </w:r>
    </w:p>
    <w:p w:rsidR="00A45B17" w:rsidRPr="00B051EA" w:rsidRDefault="00A45B17" w:rsidP="00A45B17">
      <w:pPr>
        <w:pStyle w:val="HTML1"/>
        <w:rPr>
          <w:lang w:val="en-US"/>
        </w:rPr>
      </w:pPr>
      <w:r w:rsidRPr="00B051EA">
        <w:rPr>
          <w:lang w:val="en-US"/>
        </w:rPr>
        <w:t xml:space="preserve">CREATE TRIGGER </w:t>
      </w:r>
      <w:r w:rsidRPr="008736E4">
        <w:rPr>
          <w:rStyle w:val="aa"/>
          <w:rFonts w:ascii="Consolas" w:hAnsi="Consolas"/>
          <w:color w:val="333333"/>
          <w:sz w:val="23"/>
          <w:szCs w:val="23"/>
          <w:lang w:val="en-US"/>
        </w:rPr>
        <w:t>trigger_name</w:t>
      </w:r>
    </w:p>
    <w:p w:rsidR="00A45B17" w:rsidRPr="00B051EA" w:rsidRDefault="00A45B17" w:rsidP="00A45B17">
      <w:pPr>
        <w:pStyle w:val="HTML1"/>
        <w:rPr>
          <w:lang w:val="en-US"/>
        </w:rPr>
      </w:pPr>
      <w:r w:rsidRPr="00B051EA">
        <w:rPr>
          <w:lang w:val="en-US"/>
        </w:rPr>
        <w:t>AFTER DELETE</w:t>
      </w:r>
    </w:p>
    <w:p w:rsidR="00A45B17" w:rsidRPr="00B051EA" w:rsidRDefault="00A45B17" w:rsidP="00A45B17">
      <w:pPr>
        <w:pStyle w:val="HTML1"/>
        <w:rPr>
          <w:lang w:val="en-US"/>
        </w:rPr>
      </w:pPr>
      <w:r w:rsidRPr="00B051EA">
        <w:rPr>
          <w:lang w:val="en-US"/>
        </w:rPr>
        <w:t xml:space="preserve">   ON </w:t>
      </w:r>
      <w:r w:rsidRPr="008736E4">
        <w:rPr>
          <w:rStyle w:val="aa"/>
          <w:rFonts w:ascii="Consolas" w:hAnsi="Consolas"/>
          <w:color w:val="333333"/>
          <w:sz w:val="23"/>
          <w:szCs w:val="23"/>
          <w:lang w:val="en-US"/>
        </w:rPr>
        <w:t>table_name</w:t>
      </w:r>
      <w:r w:rsidRPr="00B051EA">
        <w:rPr>
          <w:lang w:val="en-US"/>
        </w:rPr>
        <w:t xml:space="preserve">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 variable declarations</w:t>
      </w:r>
    </w:p>
    <w:p w:rsidR="00A45B17" w:rsidRPr="00B051EA" w:rsidRDefault="00A45B17" w:rsidP="00A45B17">
      <w:pPr>
        <w:pStyle w:val="HTML1"/>
        <w:rPr>
          <w:lang w:val="en-US"/>
        </w:rPr>
      </w:pPr>
      <w:r w:rsidRPr="00B051EA">
        <w:rPr>
          <w:lang w:val="en-US"/>
        </w:rPr>
        <w:t xml:space="preserve">   -- trigger code</w:t>
      </w:r>
    </w:p>
    <w:p w:rsidR="00A45B17" w:rsidRPr="00B051EA" w:rsidRDefault="00A45B17" w:rsidP="00A45B17">
      <w:pPr>
        <w:pStyle w:val="HTML1"/>
        <w:rPr>
          <w:lang w:val="en-US"/>
        </w:rPr>
      </w:pPr>
      <w:r w:rsidRPr="00B051EA">
        <w:rPr>
          <w:lang w:val="en-US"/>
        </w:rPr>
        <w:t>END;</w:t>
      </w:r>
    </w:p>
    <w:p w:rsidR="00A45B17" w:rsidRDefault="00A45B17" w:rsidP="00A45B17">
      <w:r>
        <w:t>trigger_name – назва тригера</w:t>
      </w:r>
    </w:p>
    <w:p w:rsidR="00A45B17" w:rsidRDefault="00A45B17" w:rsidP="00A45B17">
      <w:r>
        <w:t>AFTER DELETE – тип тригера</w:t>
      </w:r>
    </w:p>
    <w:p w:rsidR="00A45B17" w:rsidRDefault="00A45B17" w:rsidP="00A45B17">
      <w:r>
        <w:t>table_name – назва таблиці</w:t>
      </w:r>
    </w:p>
    <w:p w:rsidR="00A45B17" w:rsidRPr="000660EA" w:rsidRDefault="00A45B17" w:rsidP="00A45B17">
      <w:r w:rsidRPr="000660EA">
        <w:t>Обмеження</w:t>
      </w:r>
    </w:p>
    <w:p w:rsidR="00A45B17" w:rsidRPr="000B3429" w:rsidRDefault="00A45B17" w:rsidP="00A45B17">
      <w:pPr>
        <w:rPr>
          <w:sz w:val="24"/>
          <w:szCs w:val="24"/>
        </w:rPr>
      </w:pPr>
      <w:r w:rsidRPr="00B051EA">
        <w:rPr>
          <w:lang w:val="ru-RU"/>
        </w:rPr>
        <w:t>Заборонено</w:t>
      </w:r>
      <w:r w:rsidRPr="000B3429">
        <w:t xml:space="preserve"> </w:t>
      </w:r>
      <w:r w:rsidRPr="00B051EA">
        <w:rPr>
          <w:lang w:val="ru-RU"/>
        </w:rPr>
        <w:t>створювати</w:t>
      </w:r>
      <w:r w:rsidRPr="000B3429">
        <w:t xml:space="preserve"> </w:t>
      </w:r>
      <w:r>
        <w:t>AFTER</w:t>
      </w:r>
      <w:r w:rsidRPr="000B3429">
        <w:t xml:space="preserve"> </w:t>
      </w:r>
      <w:r w:rsidRPr="00B051EA">
        <w:rPr>
          <w:lang w:val="ru-RU"/>
        </w:rPr>
        <w:t>тригер</w:t>
      </w:r>
      <w:r w:rsidRPr="000B3429">
        <w:t xml:space="preserve"> </w:t>
      </w:r>
      <w:r w:rsidRPr="00B051EA">
        <w:rPr>
          <w:lang w:val="ru-RU"/>
        </w:rPr>
        <w:t>для</w:t>
      </w:r>
      <w:r w:rsidRPr="000B3429">
        <w:t xml:space="preserve"> </w:t>
      </w:r>
      <w:r w:rsidRPr="00B051EA">
        <w:rPr>
          <w:lang w:val="ru-RU"/>
        </w:rPr>
        <w:t>подання</w:t>
      </w:r>
      <w:r w:rsidRPr="000B3429">
        <w:t xml:space="preserve"> (</w:t>
      </w:r>
      <w:r>
        <w:t>view</w:t>
      </w:r>
      <w:r w:rsidRPr="000B3429">
        <w:t>).</w:t>
      </w:r>
    </w:p>
    <w:p w:rsidR="00A45B17" w:rsidRPr="000B3429" w:rsidRDefault="00A45B17" w:rsidP="00A45B17">
      <w:pPr>
        <w:rPr>
          <w:lang w:val="ru-RU"/>
        </w:rPr>
      </w:pPr>
      <w:r w:rsidRPr="000B3429">
        <w:rPr>
          <w:lang w:val="ru-RU"/>
        </w:rPr>
        <w:t xml:space="preserve">Заборонено оновлювати </w:t>
      </w:r>
      <w:r>
        <w:t>NEW</w:t>
      </w:r>
      <w:r w:rsidRPr="000B3429">
        <w:rPr>
          <w:lang w:val="ru-RU"/>
        </w:rPr>
        <w:t xml:space="preserve"> величини.</w:t>
      </w:r>
    </w:p>
    <w:p w:rsidR="00A45B17" w:rsidRPr="000B3429" w:rsidRDefault="00A45B17" w:rsidP="00A45B17">
      <w:pPr>
        <w:rPr>
          <w:lang w:val="ru-RU"/>
        </w:rPr>
      </w:pPr>
      <w:r w:rsidRPr="000B3429">
        <w:rPr>
          <w:lang w:val="ru-RU"/>
        </w:rPr>
        <w:t xml:space="preserve">Заборонено оновлювати </w:t>
      </w:r>
      <w:r>
        <w:t>OLD</w:t>
      </w:r>
      <w:r w:rsidRPr="000B3429">
        <w:rPr>
          <w:lang w:val="ru-RU"/>
        </w:rPr>
        <w:t xml:space="preserve"> величини.</w:t>
      </w:r>
    </w:p>
    <w:p w:rsidR="00A45B17" w:rsidRDefault="00A45B17" w:rsidP="00A45B17">
      <w:pPr>
        <w:pStyle w:val="a4"/>
      </w:pPr>
      <w:r>
        <w:t>Для таболиці:</w:t>
      </w:r>
    </w:p>
    <w:p w:rsidR="00A45B17" w:rsidRPr="000B3429" w:rsidRDefault="00A45B17" w:rsidP="00A45B17">
      <w:pPr>
        <w:pStyle w:val="HTML1"/>
        <w:rPr>
          <w:lang w:val="en-US"/>
        </w:rPr>
      </w:pPr>
      <w:r w:rsidRPr="000B3429">
        <w:rPr>
          <w:lang w:val="en-US"/>
        </w:rPr>
        <w:t>CREATE TABLE contacts</w:t>
      </w:r>
    </w:p>
    <w:p w:rsidR="00A45B17" w:rsidRPr="00B051EA" w:rsidRDefault="00A45B17" w:rsidP="00A45B17">
      <w:pPr>
        <w:pStyle w:val="HTML1"/>
        <w:rPr>
          <w:lang w:val="en-US"/>
        </w:rPr>
      </w:pPr>
      <w:r w:rsidRPr="00B051EA">
        <w:rPr>
          <w:lang w:val="en-US"/>
        </w:rPr>
        <w:t>( contact_id INT(11) NOT NULL AUTO_INCREMENT,</w:t>
      </w:r>
    </w:p>
    <w:p w:rsidR="00A45B17" w:rsidRPr="00B051EA" w:rsidRDefault="00A45B17" w:rsidP="00A45B17">
      <w:pPr>
        <w:pStyle w:val="HTML1"/>
        <w:rPr>
          <w:lang w:val="en-US"/>
        </w:rPr>
      </w:pPr>
      <w:r w:rsidRPr="00B051EA">
        <w:rPr>
          <w:lang w:val="en-US"/>
        </w:rPr>
        <w:t xml:space="preserve">  last_name VARCHAR(30) NOT NULL,</w:t>
      </w:r>
    </w:p>
    <w:p w:rsidR="00A45B17" w:rsidRPr="00B051EA" w:rsidRDefault="00A45B17" w:rsidP="00A45B17">
      <w:pPr>
        <w:pStyle w:val="HTML1"/>
        <w:rPr>
          <w:lang w:val="en-US"/>
        </w:rPr>
      </w:pPr>
      <w:r w:rsidRPr="00B051EA">
        <w:rPr>
          <w:lang w:val="en-US"/>
        </w:rPr>
        <w:t xml:space="preserve">  first_name VARCHAR(25),</w:t>
      </w:r>
    </w:p>
    <w:p w:rsidR="00A45B17" w:rsidRPr="00B051EA" w:rsidRDefault="00A45B17" w:rsidP="00A45B17">
      <w:pPr>
        <w:pStyle w:val="HTML1"/>
        <w:rPr>
          <w:lang w:val="en-US"/>
        </w:rPr>
      </w:pPr>
      <w:r w:rsidRPr="00B051EA">
        <w:rPr>
          <w:lang w:val="en-US"/>
        </w:rPr>
        <w:t xml:space="preserve">  birthday DATE,</w:t>
      </w:r>
    </w:p>
    <w:p w:rsidR="00A45B17" w:rsidRPr="00B051EA" w:rsidRDefault="00A45B17" w:rsidP="00A45B17">
      <w:pPr>
        <w:pStyle w:val="HTML1"/>
        <w:rPr>
          <w:lang w:val="en-US"/>
        </w:rPr>
      </w:pPr>
      <w:r w:rsidRPr="00B051EA">
        <w:rPr>
          <w:lang w:val="en-US"/>
        </w:rPr>
        <w:t xml:space="preserve">  created_date DATE,</w:t>
      </w:r>
    </w:p>
    <w:p w:rsidR="00A45B17" w:rsidRPr="00B051EA" w:rsidRDefault="00A45B17" w:rsidP="00A45B17">
      <w:pPr>
        <w:pStyle w:val="HTML1"/>
        <w:rPr>
          <w:lang w:val="en-US"/>
        </w:rPr>
      </w:pPr>
      <w:r w:rsidRPr="00B051EA">
        <w:rPr>
          <w:lang w:val="en-US"/>
        </w:rPr>
        <w:t xml:space="preserve">  created_by VARCHAR(30),</w:t>
      </w:r>
    </w:p>
    <w:p w:rsidR="00A45B17" w:rsidRPr="00B051EA" w:rsidRDefault="00A45B17" w:rsidP="00A45B17">
      <w:pPr>
        <w:pStyle w:val="HTML1"/>
        <w:rPr>
          <w:lang w:val="en-US"/>
        </w:rPr>
      </w:pPr>
      <w:r w:rsidRPr="00B051EA">
        <w:rPr>
          <w:lang w:val="en-US"/>
        </w:rPr>
        <w:t xml:space="preserve">  CONSTRAINT contacts_pk PRIMARY KEY (contact_id)</w:t>
      </w:r>
    </w:p>
    <w:p w:rsidR="00A45B17" w:rsidRPr="00B051EA" w:rsidRDefault="00A45B17" w:rsidP="00A45B17">
      <w:pPr>
        <w:pStyle w:val="HTML1"/>
        <w:rPr>
          <w:lang w:val="en-US"/>
        </w:rPr>
      </w:pPr>
      <w:r w:rsidRPr="00B051EA">
        <w:rPr>
          <w:lang w:val="en-US"/>
        </w:rPr>
        <w:t>);</w:t>
      </w:r>
    </w:p>
    <w:p w:rsidR="00A45B17" w:rsidRDefault="00A45B17" w:rsidP="00A45B17">
      <w:pPr>
        <w:pStyle w:val="a4"/>
      </w:pPr>
      <w:r>
        <w:t>Створимио AFTER DELETE тригер:</w:t>
      </w:r>
    </w:p>
    <w:p w:rsidR="00A45B17" w:rsidRPr="00B051EA" w:rsidRDefault="00A45B17" w:rsidP="00A45B17">
      <w:pPr>
        <w:pStyle w:val="HTML1"/>
        <w:rPr>
          <w:lang w:val="en-US"/>
        </w:rPr>
      </w:pPr>
      <w:r w:rsidRPr="00B051EA">
        <w:rPr>
          <w:lang w:val="en-US"/>
        </w:rPr>
        <w:t>DELIMITER //</w:t>
      </w:r>
    </w:p>
    <w:p w:rsidR="00A45B17" w:rsidRPr="00B051EA" w:rsidRDefault="00A45B17" w:rsidP="00A45B17">
      <w:pPr>
        <w:pStyle w:val="HTML1"/>
        <w:rPr>
          <w:lang w:val="en-US"/>
        </w:rPr>
      </w:pPr>
      <w:r w:rsidRPr="00B051EA">
        <w:rPr>
          <w:lang w:val="en-US"/>
        </w:rPr>
        <w:t>CREATE TRIGGER contacts_after_delete</w:t>
      </w:r>
    </w:p>
    <w:p w:rsidR="00A45B17" w:rsidRPr="00B051EA" w:rsidRDefault="00A45B17" w:rsidP="00A45B17">
      <w:pPr>
        <w:pStyle w:val="HTML1"/>
        <w:rPr>
          <w:lang w:val="en-US"/>
        </w:rPr>
      </w:pPr>
      <w:r w:rsidRPr="00B051EA">
        <w:rPr>
          <w:lang w:val="en-US"/>
        </w:rPr>
        <w:t>AFTER DELETE</w:t>
      </w:r>
    </w:p>
    <w:p w:rsidR="00A45B17" w:rsidRPr="00B051EA" w:rsidRDefault="00A45B17" w:rsidP="00A45B17">
      <w:pPr>
        <w:pStyle w:val="HTML1"/>
        <w:rPr>
          <w:lang w:val="en-US"/>
        </w:rPr>
      </w:pPr>
      <w:r w:rsidRPr="00B051EA">
        <w:rPr>
          <w:lang w:val="en-US"/>
        </w:rPr>
        <w:t xml:space="preserve">   ON contacts FOR EACH ROW</w:t>
      </w:r>
    </w:p>
    <w:p w:rsidR="00A45B17" w:rsidRPr="00B051EA" w:rsidRDefault="00A45B17" w:rsidP="00A45B17">
      <w:pPr>
        <w:pStyle w:val="HTML1"/>
        <w:rPr>
          <w:lang w:val="en-US"/>
        </w:rPr>
      </w:pPr>
      <w:r w:rsidRPr="00B051EA">
        <w:rPr>
          <w:lang w:val="en-US"/>
        </w:rPr>
        <w:t>BEGIN</w:t>
      </w:r>
    </w:p>
    <w:p w:rsidR="00A45B17" w:rsidRPr="00B051EA" w:rsidRDefault="00A45B17" w:rsidP="00A45B17">
      <w:pPr>
        <w:pStyle w:val="HTML1"/>
        <w:rPr>
          <w:lang w:val="en-US"/>
        </w:rPr>
      </w:pPr>
      <w:r w:rsidRPr="00B051EA">
        <w:rPr>
          <w:lang w:val="en-US"/>
        </w:rPr>
        <w:t xml:space="preserve">   DECLARE vUser varchar(50);</w:t>
      </w:r>
    </w:p>
    <w:p w:rsidR="00A45B17" w:rsidRPr="00B051EA" w:rsidRDefault="00A45B17" w:rsidP="00A45B17">
      <w:pPr>
        <w:pStyle w:val="HTML1"/>
        <w:rPr>
          <w:lang w:val="en-US"/>
        </w:rPr>
      </w:pPr>
      <w:r w:rsidRPr="00B051EA">
        <w:rPr>
          <w:lang w:val="en-US"/>
        </w:rPr>
        <w:t xml:space="preserve">   -- Find username of person performing the DELETE into table</w:t>
      </w:r>
    </w:p>
    <w:p w:rsidR="00A45B17" w:rsidRPr="00B051EA" w:rsidRDefault="00A45B17" w:rsidP="00A45B17">
      <w:pPr>
        <w:pStyle w:val="HTML1"/>
        <w:rPr>
          <w:lang w:val="en-US"/>
        </w:rPr>
      </w:pPr>
      <w:r w:rsidRPr="00B051EA">
        <w:rPr>
          <w:lang w:val="en-US"/>
        </w:rPr>
        <w:t xml:space="preserve">   SELECT USER() INTO vUser;</w:t>
      </w:r>
    </w:p>
    <w:p w:rsidR="00A45B17" w:rsidRPr="00B051EA" w:rsidRDefault="00A45B17" w:rsidP="00A45B17">
      <w:pPr>
        <w:pStyle w:val="HTML1"/>
        <w:rPr>
          <w:lang w:val="en-US"/>
        </w:rPr>
      </w:pPr>
      <w:r w:rsidRPr="00B051EA">
        <w:rPr>
          <w:lang w:val="en-US"/>
        </w:rPr>
        <w:t xml:space="preserve">   -- Insert record into audit table</w:t>
      </w:r>
    </w:p>
    <w:p w:rsidR="00A45B17" w:rsidRPr="00B051EA" w:rsidRDefault="00A45B17" w:rsidP="00A45B17">
      <w:pPr>
        <w:pStyle w:val="HTML1"/>
        <w:rPr>
          <w:lang w:val="en-US"/>
        </w:rPr>
      </w:pPr>
      <w:r w:rsidRPr="00B051EA">
        <w:rPr>
          <w:lang w:val="en-US"/>
        </w:rPr>
        <w:t xml:space="preserve">   INSERT INTO contacts_audit</w:t>
      </w:r>
    </w:p>
    <w:p w:rsidR="00A45B17" w:rsidRPr="00B051EA" w:rsidRDefault="00A45B17" w:rsidP="00A45B17">
      <w:pPr>
        <w:pStyle w:val="HTML1"/>
        <w:rPr>
          <w:lang w:val="en-US"/>
        </w:rPr>
      </w:pPr>
      <w:r w:rsidRPr="00B051EA">
        <w:rPr>
          <w:lang w:val="en-US"/>
        </w:rPr>
        <w:t xml:space="preserve">   ( contact_id,</w:t>
      </w:r>
    </w:p>
    <w:p w:rsidR="00A45B17" w:rsidRPr="00B051EA" w:rsidRDefault="00A45B17" w:rsidP="00A45B17">
      <w:pPr>
        <w:pStyle w:val="HTML1"/>
        <w:rPr>
          <w:lang w:val="en-US"/>
        </w:rPr>
      </w:pPr>
      <w:r w:rsidRPr="00B051EA">
        <w:rPr>
          <w:lang w:val="en-US"/>
        </w:rPr>
        <w:t xml:space="preserve">     deleted_date,</w:t>
      </w:r>
    </w:p>
    <w:p w:rsidR="00A45B17" w:rsidRPr="00B051EA" w:rsidRDefault="00A45B17" w:rsidP="00A45B17">
      <w:pPr>
        <w:pStyle w:val="HTML1"/>
        <w:rPr>
          <w:lang w:val="en-US"/>
        </w:rPr>
      </w:pPr>
      <w:r w:rsidRPr="00B051EA">
        <w:rPr>
          <w:lang w:val="en-US"/>
        </w:rPr>
        <w:t xml:space="preserve">     deleted_by)</w:t>
      </w:r>
    </w:p>
    <w:p w:rsidR="00A45B17" w:rsidRPr="00B051EA" w:rsidRDefault="00A45B17" w:rsidP="00A45B17">
      <w:pPr>
        <w:pStyle w:val="HTML1"/>
        <w:rPr>
          <w:lang w:val="en-US"/>
        </w:rPr>
      </w:pPr>
      <w:r w:rsidRPr="00B051EA">
        <w:rPr>
          <w:lang w:val="en-US"/>
        </w:rPr>
        <w:t xml:space="preserve">   VALUES</w:t>
      </w:r>
    </w:p>
    <w:p w:rsidR="00A45B17" w:rsidRPr="00B051EA" w:rsidRDefault="00A45B17" w:rsidP="00A45B17">
      <w:pPr>
        <w:pStyle w:val="HTML1"/>
        <w:rPr>
          <w:lang w:val="en-US"/>
        </w:rPr>
      </w:pPr>
      <w:r w:rsidRPr="00B051EA">
        <w:rPr>
          <w:lang w:val="en-US"/>
        </w:rPr>
        <w:t xml:space="preserve">   ( OLD.contact_id,</w:t>
      </w:r>
    </w:p>
    <w:p w:rsidR="00A45B17" w:rsidRPr="00B051EA" w:rsidRDefault="00A45B17" w:rsidP="00A45B17">
      <w:pPr>
        <w:pStyle w:val="HTML1"/>
        <w:rPr>
          <w:lang w:val="en-US"/>
        </w:rPr>
      </w:pPr>
      <w:r w:rsidRPr="00B051EA">
        <w:rPr>
          <w:lang w:val="en-US"/>
        </w:rPr>
        <w:t xml:space="preserve">     SYSDATE(),</w:t>
      </w:r>
    </w:p>
    <w:p w:rsidR="00A45B17" w:rsidRPr="00B051EA" w:rsidRDefault="00A45B17" w:rsidP="00A45B17">
      <w:pPr>
        <w:pStyle w:val="HTML1"/>
        <w:rPr>
          <w:lang w:val="en-US"/>
        </w:rPr>
      </w:pPr>
      <w:r w:rsidRPr="00B051EA">
        <w:rPr>
          <w:lang w:val="en-US"/>
        </w:rPr>
        <w:t xml:space="preserve">     vUser );</w:t>
      </w:r>
    </w:p>
    <w:p w:rsidR="00A45B17" w:rsidRPr="00B051EA" w:rsidRDefault="00A45B17" w:rsidP="00A45B17">
      <w:pPr>
        <w:pStyle w:val="HTML1"/>
        <w:rPr>
          <w:lang w:val="en-US"/>
        </w:rPr>
      </w:pPr>
      <w:r w:rsidRPr="00B051EA">
        <w:rPr>
          <w:lang w:val="en-US"/>
        </w:rPr>
        <w:t>END; //</w:t>
      </w:r>
    </w:p>
    <w:p w:rsidR="00A45B17" w:rsidRPr="00B051EA" w:rsidRDefault="00A45B17" w:rsidP="00A45B17">
      <w:pPr>
        <w:pStyle w:val="HTML1"/>
        <w:rPr>
          <w:lang w:val="en-US"/>
        </w:rPr>
      </w:pPr>
      <w:r w:rsidRPr="00B051EA">
        <w:rPr>
          <w:lang w:val="en-US"/>
        </w:rPr>
        <w:t>DELIMITER ;</w:t>
      </w:r>
    </w:p>
    <w:p w:rsidR="00A45B17" w:rsidRDefault="00A45B17" w:rsidP="00A45B17">
      <w:pPr>
        <w:pStyle w:val="3"/>
      </w:pPr>
      <w:bookmarkStart w:id="709" w:name="p10"/>
      <w:bookmarkStart w:id="710" w:name="_Toc57401611"/>
      <w:bookmarkStart w:id="711" w:name="_Toc57480972"/>
      <w:bookmarkStart w:id="712" w:name="_Toc57570006"/>
      <w:bookmarkStart w:id="713" w:name="_Toc57749080"/>
      <w:bookmarkEnd w:id="709"/>
      <w:r>
        <w:t xml:space="preserve">Вилучення тригера з сервера: </w:t>
      </w:r>
      <w:r>
        <w:rPr>
          <w:color w:val="4B6692"/>
        </w:rPr>
        <w:t>DROP TRIGGER</w:t>
      </w:r>
      <w:bookmarkEnd w:id="710"/>
      <w:bookmarkEnd w:id="711"/>
      <w:bookmarkEnd w:id="712"/>
      <w:bookmarkEnd w:id="713"/>
      <w:r>
        <w:rPr>
          <w:color w:val="4B6692"/>
        </w:rPr>
        <w:t xml:space="preserve"> </w:t>
      </w:r>
    </w:p>
    <w:p w:rsidR="00A45B17" w:rsidRPr="00870AE3" w:rsidRDefault="00A45B17" w:rsidP="00A45B17">
      <w:pPr>
        <w:pStyle w:val="HTML1"/>
        <w:rPr>
          <w:lang w:val="uk-UA"/>
        </w:rPr>
      </w:pPr>
      <w:r w:rsidRPr="00B051EA">
        <w:rPr>
          <w:lang w:val="en-US"/>
        </w:rPr>
        <w:t>DROP</w:t>
      </w:r>
      <w:r w:rsidRPr="00870AE3">
        <w:rPr>
          <w:lang w:val="uk-UA"/>
        </w:rPr>
        <w:t xml:space="preserve"> </w:t>
      </w:r>
      <w:r w:rsidRPr="00B051EA">
        <w:rPr>
          <w:lang w:val="en-US"/>
        </w:rPr>
        <w:t>TRIGGER</w:t>
      </w:r>
      <w:r w:rsidRPr="00870AE3">
        <w:rPr>
          <w:lang w:val="uk-UA"/>
        </w:rPr>
        <w:t xml:space="preserve"> </w:t>
      </w:r>
      <w:r w:rsidRPr="008736E4">
        <w:rPr>
          <w:rStyle w:val="aa"/>
          <w:rFonts w:ascii="Consolas" w:hAnsi="Consolas"/>
          <w:color w:val="333333"/>
          <w:sz w:val="23"/>
          <w:szCs w:val="23"/>
          <w:lang w:val="en-US"/>
        </w:rPr>
        <w:t>trigger</w:t>
      </w:r>
      <w:r w:rsidRPr="00870AE3">
        <w:rPr>
          <w:rStyle w:val="aa"/>
          <w:rFonts w:ascii="Consolas" w:hAnsi="Consolas"/>
          <w:color w:val="333333"/>
          <w:sz w:val="23"/>
          <w:szCs w:val="23"/>
          <w:lang w:val="uk-UA"/>
        </w:rPr>
        <w:t>_</w:t>
      </w:r>
      <w:r w:rsidRPr="008736E4">
        <w:rPr>
          <w:rStyle w:val="aa"/>
          <w:rFonts w:ascii="Consolas" w:hAnsi="Consolas"/>
          <w:color w:val="333333"/>
          <w:sz w:val="23"/>
          <w:szCs w:val="23"/>
          <w:lang w:val="en-US"/>
        </w:rPr>
        <w:t>name</w:t>
      </w:r>
      <w:r w:rsidRPr="00870AE3">
        <w:rPr>
          <w:lang w:val="uk-UA"/>
        </w:rPr>
        <w:t>;</w:t>
      </w:r>
    </w:p>
    <w:p w:rsidR="00A45B17" w:rsidRDefault="00A45B17" w:rsidP="00A45B17">
      <w:pPr>
        <w:pStyle w:val="3"/>
      </w:pPr>
      <w:bookmarkStart w:id="714" w:name="_Toc57401612"/>
      <w:bookmarkStart w:id="715" w:name="_Toc57480973"/>
      <w:bookmarkStart w:id="716" w:name="_Toc57570007"/>
      <w:bookmarkStart w:id="717" w:name="_Toc57749081"/>
      <w:r>
        <w:t>Висновки</w:t>
      </w:r>
      <w:bookmarkEnd w:id="714"/>
      <w:bookmarkEnd w:id="715"/>
      <w:bookmarkEnd w:id="716"/>
      <w:bookmarkEnd w:id="717"/>
    </w:p>
    <w:p w:rsidR="00A45B17" w:rsidRPr="00B051EA" w:rsidRDefault="00A45B17" w:rsidP="00A45B17">
      <w:pPr>
        <w:rPr>
          <w:lang w:val="ru-RU"/>
        </w:rPr>
      </w:pPr>
      <w:r>
        <w:t xml:space="preserve">Тригери схожі на процедури і функції тим, що також є іменованими блоками PL / SQL і мають розділ оголошень, виконуваний розділ і розділ обробки виняткових ситуацій. Подібно модулям, тригери зберігаються як автономні об’єкти в базі даних і не можуть зберігатися локально в блоці або модулі. </w:t>
      </w:r>
      <w:r w:rsidRPr="00B051EA">
        <w:rPr>
          <w:lang w:val="ru-RU"/>
        </w:rPr>
        <w:t>Процедура викликається явним чином з іншого блоку, при виклику їй можуть передаватися різні аргументи. Тригер ж виконується неявно всякий раз, коли відбувається активізуюча його подія, і тригер не має аргументів. Процес виконання тригера називається його активізацією (</w:t>
      </w:r>
      <w:r>
        <w:t>firing</w:t>
      </w:r>
      <w:r w:rsidRPr="00B051EA">
        <w:rPr>
          <w:lang w:val="ru-RU"/>
        </w:rPr>
        <w:t xml:space="preserve">). Подією, що запускає тригер, є операція </w:t>
      </w:r>
      <w:r>
        <w:t>DML</w:t>
      </w:r>
      <w:r w:rsidRPr="00B051EA">
        <w:rPr>
          <w:lang w:val="ru-RU"/>
        </w:rPr>
        <w:t xml:space="preserve"> (</w:t>
      </w:r>
      <w:r>
        <w:t>INSERT</w:t>
      </w:r>
      <w:r w:rsidRPr="00B051EA">
        <w:rPr>
          <w:lang w:val="ru-RU"/>
        </w:rPr>
        <w:t xml:space="preserve">, </w:t>
      </w:r>
      <w:r>
        <w:t>UPDATE</w:t>
      </w:r>
      <w:r w:rsidRPr="00B051EA">
        <w:rPr>
          <w:lang w:val="ru-RU"/>
        </w:rPr>
        <w:t xml:space="preserve"> або </w:t>
      </w:r>
      <w:r>
        <w:t>DELETE</w:t>
      </w:r>
      <w:r w:rsidRPr="00B051EA">
        <w:rPr>
          <w:lang w:val="ru-RU"/>
        </w:rPr>
        <w:t xml:space="preserve">), виконувана над таблицею або поданням бази даних. У </w:t>
      </w:r>
      <w:r>
        <w:t>OracleSi</w:t>
      </w:r>
      <w:r w:rsidRPr="00B051EA">
        <w:rPr>
          <w:lang w:val="ru-RU"/>
        </w:rPr>
        <w:t xml:space="preserve"> ці функції розширені: тригер може спрацьовувати на системну подія, наприклад на запуск або зупинку бази даних, а також на певні види операцій </w:t>
      </w:r>
      <w:r>
        <w:t>DDL</w:t>
      </w:r>
      <w:r w:rsidRPr="00B051EA">
        <w:rPr>
          <w:lang w:val="ru-RU"/>
        </w:rPr>
        <w:t>.</w:t>
      </w:r>
    </w:p>
    <w:p w:rsidR="00A45B17" w:rsidRPr="000B3429" w:rsidRDefault="00A45B17" w:rsidP="00A45B17">
      <w:pPr>
        <w:rPr>
          <w:lang w:val="ru-RU"/>
        </w:rPr>
      </w:pPr>
      <w:r w:rsidRPr="000B3429">
        <w:rPr>
          <w:lang w:val="ru-RU"/>
        </w:rPr>
        <w:t>Тригери можна використовувати:</w:t>
      </w:r>
    </w:p>
    <w:p w:rsidR="00A45B17" w:rsidRPr="00B051EA" w:rsidRDefault="00A45B17" w:rsidP="00A45B17">
      <w:pPr>
        <w:rPr>
          <w:lang w:val="ru-RU"/>
        </w:rPr>
      </w:pPr>
      <w:r w:rsidRPr="00B051EA">
        <w:rPr>
          <w:lang w:val="ru-RU"/>
        </w:rPr>
        <w:t>для реалізації складних обмежень цілісності даних, які неможливо реалізувати через декларативні обмеження, що встановлюються при створенні таблиці.</w:t>
      </w:r>
    </w:p>
    <w:p w:rsidR="00A45B17" w:rsidRPr="00B051EA" w:rsidRDefault="00A45B17" w:rsidP="00A45B17">
      <w:pPr>
        <w:rPr>
          <w:lang w:val="ru-RU"/>
        </w:rPr>
      </w:pPr>
      <w:r w:rsidRPr="00B051EA">
        <w:rPr>
          <w:lang w:val="ru-RU"/>
        </w:rPr>
        <w:t>для контролю за інформацією, що зберігається в таблиці, за допомогою реєстрації внесених змін і користувачів, які виконують ці зміни.</w:t>
      </w:r>
    </w:p>
    <w:p w:rsidR="00A45B17" w:rsidRPr="00B051EA" w:rsidRDefault="00A45B17" w:rsidP="00A45B17">
      <w:pPr>
        <w:rPr>
          <w:lang w:val="ru-RU"/>
        </w:rPr>
      </w:pPr>
      <w:r w:rsidRPr="00B051EA">
        <w:rPr>
          <w:lang w:val="ru-RU"/>
        </w:rPr>
        <w:t>для автоматичного оповіщення інших програм про те, що необхідно робити в разі зміни інформації, що міститься в таблиці.</w:t>
      </w:r>
    </w:p>
    <w:p w:rsidR="00A45B17" w:rsidRPr="00B051EA" w:rsidRDefault="00A45B17" w:rsidP="00A45B17">
      <w:pPr>
        <w:rPr>
          <w:lang w:val="ru-RU"/>
        </w:rPr>
      </w:pPr>
      <w:r w:rsidRPr="00B051EA">
        <w:rPr>
          <w:lang w:val="ru-RU"/>
        </w:rPr>
        <w:t>для публікації інформації про різні події в середовищі "публікація– підписка".</w:t>
      </w:r>
    </w:p>
    <w:p w:rsidR="00E05A2D" w:rsidRDefault="00E05A2D" w:rsidP="00E05A2D">
      <w:pPr>
        <w:pStyle w:val="12"/>
        <w:tabs>
          <w:tab w:val="right" w:leader="dot" w:pos="9345"/>
        </w:tabs>
        <w:rPr>
          <w:noProof/>
        </w:rPr>
      </w:pPr>
      <w:r>
        <w:rPr>
          <w:rFonts w:ascii="Helvetica" w:hAnsi="Helvetica"/>
          <w:spacing w:val="-5"/>
          <w:sz w:val="45"/>
          <w:szCs w:val="45"/>
        </w:rPr>
        <w:fldChar w:fldCharType="begin"/>
      </w:r>
      <w:r>
        <w:rPr>
          <w:rFonts w:ascii="Helvetica" w:hAnsi="Helvetica"/>
          <w:spacing w:val="-5"/>
          <w:sz w:val="45"/>
          <w:szCs w:val="45"/>
        </w:rPr>
        <w:instrText xml:space="preserve"> TOC \o "1-5" \h \z \u </w:instrText>
      </w:r>
      <w:r>
        <w:rPr>
          <w:rFonts w:ascii="Helvetica" w:hAnsi="Helvetica"/>
          <w:spacing w:val="-5"/>
          <w:sz w:val="45"/>
          <w:szCs w:val="45"/>
        </w:rPr>
        <w:fldChar w:fldCharType="separate"/>
      </w:r>
      <w:hyperlink r:id="rId147" w:anchor="_Toc57747159" w:history="1">
        <w:r>
          <w:rPr>
            <w:rStyle w:val="a3"/>
            <w:rFonts w:ascii="Helvetica" w:hAnsi="Helvetica"/>
            <w:noProof/>
            <w:spacing w:val="-5"/>
          </w:rPr>
          <w:t>TCL (MySQL Transaction Control Language)</w:t>
        </w:r>
        <w:r>
          <w:rPr>
            <w:rStyle w:val="a3"/>
            <w:noProof/>
            <w:webHidden/>
          </w:rPr>
          <w:tab/>
        </w:r>
        <w:r>
          <w:rPr>
            <w:rStyle w:val="a3"/>
            <w:noProof/>
            <w:webHidden/>
          </w:rPr>
          <w:fldChar w:fldCharType="begin"/>
        </w:r>
        <w:r>
          <w:rPr>
            <w:rStyle w:val="a3"/>
            <w:noProof/>
            <w:webHidden/>
          </w:rPr>
          <w:instrText xml:space="preserve"> PAGEREF _Toc57747159 \h </w:instrText>
        </w:r>
        <w:r>
          <w:rPr>
            <w:rStyle w:val="a3"/>
            <w:noProof/>
            <w:webHidden/>
          </w:rPr>
        </w:r>
        <w:r>
          <w:rPr>
            <w:rStyle w:val="a3"/>
            <w:noProof/>
            <w:webHidden/>
          </w:rPr>
          <w:fldChar w:fldCharType="separate"/>
        </w:r>
        <w:r>
          <w:rPr>
            <w:rStyle w:val="a3"/>
            <w:noProof/>
            <w:webHidden/>
          </w:rPr>
          <w:t>1</w:t>
        </w:r>
        <w:r>
          <w:rPr>
            <w:rStyle w:val="a3"/>
            <w:noProof/>
            <w:webHidden/>
          </w:rPr>
          <w:fldChar w:fldCharType="end"/>
        </w:r>
      </w:hyperlink>
    </w:p>
    <w:p w:rsidR="00E05A2D" w:rsidRDefault="00E05A2D" w:rsidP="00E05A2D">
      <w:pPr>
        <w:pStyle w:val="21"/>
        <w:tabs>
          <w:tab w:val="right" w:leader="dot" w:pos="9345"/>
        </w:tabs>
        <w:rPr>
          <w:noProof/>
        </w:rPr>
      </w:pPr>
      <w:hyperlink r:id="rId148" w:anchor="_Toc57747160" w:history="1">
        <w:r>
          <w:rPr>
            <w:rStyle w:val="a3"/>
            <w:rFonts w:ascii="Helvetica" w:hAnsi="Helvetica"/>
            <w:noProof/>
          </w:rPr>
          <w:t>Introduction on Transaction</w:t>
        </w:r>
        <w:r>
          <w:rPr>
            <w:rStyle w:val="a3"/>
            <w:noProof/>
            <w:webHidden/>
          </w:rPr>
          <w:tab/>
        </w:r>
        <w:r>
          <w:rPr>
            <w:rStyle w:val="a3"/>
            <w:noProof/>
            <w:webHidden/>
          </w:rPr>
          <w:fldChar w:fldCharType="begin"/>
        </w:r>
        <w:r>
          <w:rPr>
            <w:rStyle w:val="a3"/>
            <w:noProof/>
            <w:webHidden/>
          </w:rPr>
          <w:instrText xml:space="preserve"> PAGEREF _Toc57747160 \h </w:instrText>
        </w:r>
        <w:r>
          <w:rPr>
            <w:rStyle w:val="a3"/>
            <w:noProof/>
            <w:webHidden/>
          </w:rPr>
        </w:r>
        <w:r>
          <w:rPr>
            <w:rStyle w:val="a3"/>
            <w:noProof/>
            <w:webHidden/>
          </w:rPr>
          <w:fldChar w:fldCharType="separate"/>
        </w:r>
        <w:r>
          <w:rPr>
            <w:rStyle w:val="a3"/>
            <w:noProof/>
            <w:webHidden/>
          </w:rPr>
          <w:t>1</w:t>
        </w:r>
        <w:r>
          <w:rPr>
            <w:rStyle w:val="a3"/>
            <w:noProof/>
            <w:webHidden/>
          </w:rPr>
          <w:fldChar w:fldCharType="end"/>
        </w:r>
      </w:hyperlink>
    </w:p>
    <w:p w:rsidR="00E05A2D" w:rsidRDefault="00E05A2D" w:rsidP="00E05A2D">
      <w:pPr>
        <w:pStyle w:val="31"/>
        <w:tabs>
          <w:tab w:val="right" w:leader="dot" w:pos="9345"/>
        </w:tabs>
        <w:rPr>
          <w:noProof/>
        </w:rPr>
      </w:pPr>
      <w:hyperlink r:id="rId149" w:anchor="_Toc57747161" w:history="1">
        <w:r>
          <w:rPr>
            <w:rStyle w:val="a3"/>
            <w:rFonts w:ascii="Helvetica" w:hAnsi="Helvetica"/>
            <w:noProof/>
          </w:rPr>
          <w:t>Understand the concept of a transaction</w:t>
        </w:r>
        <w:r>
          <w:rPr>
            <w:rStyle w:val="a3"/>
            <w:noProof/>
            <w:webHidden/>
          </w:rPr>
          <w:tab/>
        </w:r>
        <w:r>
          <w:rPr>
            <w:rStyle w:val="a3"/>
            <w:noProof/>
            <w:webHidden/>
          </w:rPr>
          <w:fldChar w:fldCharType="begin"/>
        </w:r>
        <w:r>
          <w:rPr>
            <w:rStyle w:val="a3"/>
            <w:noProof/>
            <w:webHidden/>
          </w:rPr>
          <w:instrText xml:space="preserve"> PAGEREF _Toc57747161 \h </w:instrText>
        </w:r>
        <w:r>
          <w:rPr>
            <w:rStyle w:val="a3"/>
            <w:noProof/>
            <w:webHidden/>
          </w:rPr>
        </w:r>
        <w:r>
          <w:rPr>
            <w:rStyle w:val="a3"/>
            <w:noProof/>
            <w:webHidden/>
          </w:rPr>
          <w:fldChar w:fldCharType="separate"/>
        </w:r>
        <w:r>
          <w:rPr>
            <w:rStyle w:val="a3"/>
            <w:noProof/>
            <w:webHidden/>
          </w:rPr>
          <w:t>2</w:t>
        </w:r>
        <w:r>
          <w:rPr>
            <w:rStyle w:val="a3"/>
            <w:noProof/>
            <w:webHidden/>
          </w:rPr>
          <w:fldChar w:fldCharType="end"/>
        </w:r>
      </w:hyperlink>
    </w:p>
    <w:p w:rsidR="00E05A2D" w:rsidRDefault="00E05A2D" w:rsidP="00E05A2D">
      <w:pPr>
        <w:pStyle w:val="21"/>
        <w:tabs>
          <w:tab w:val="right" w:leader="dot" w:pos="9345"/>
        </w:tabs>
        <w:rPr>
          <w:noProof/>
        </w:rPr>
      </w:pPr>
      <w:hyperlink r:id="rId150" w:anchor="_Toc57747162" w:history="1">
        <w:r>
          <w:rPr>
            <w:rStyle w:val="a3"/>
            <w:noProof/>
          </w:rPr>
          <w:t>MySQL and the ACID Model</w:t>
        </w:r>
        <w:r>
          <w:rPr>
            <w:rStyle w:val="a3"/>
            <w:noProof/>
            <w:webHidden/>
          </w:rPr>
          <w:tab/>
        </w:r>
        <w:r>
          <w:rPr>
            <w:rStyle w:val="a3"/>
            <w:noProof/>
            <w:webHidden/>
          </w:rPr>
          <w:fldChar w:fldCharType="begin"/>
        </w:r>
        <w:r>
          <w:rPr>
            <w:rStyle w:val="a3"/>
            <w:noProof/>
            <w:webHidden/>
          </w:rPr>
          <w:instrText xml:space="preserve"> PAGEREF _Toc57747162 \h </w:instrText>
        </w:r>
        <w:r>
          <w:rPr>
            <w:rStyle w:val="a3"/>
            <w:noProof/>
            <w:webHidden/>
          </w:rPr>
        </w:r>
        <w:r>
          <w:rPr>
            <w:rStyle w:val="a3"/>
            <w:noProof/>
            <w:webHidden/>
          </w:rPr>
          <w:fldChar w:fldCharType="separate"/>
        </w:r>
        <w:r>
          <w:rPr>
            <w:rStyle w:val="a3"/>
            <w:noProof/>
            <w:webHidden/>
          </w:rPr>
          <w:t>2</w:t>
        </w:r>
        <w:r>
          <w:rPr>
            <w:rStyle w:val="a3"/>
            <w:noProof/>
            <w:webHidden/>
          </w:rPr>
          <w:fldChar w:fldCharType="end"/>
        </w:r>
      </w:hyperlink>
    </w:p>
    <w:p w:rsidR="00E05A2D" w:rsidRDefault="00E05A2D" w:rsidP="00E05A2D">
      <w:pPr>
        <w:pStyle w:val="21"/>
        <w:tabs>
          <w:tab w:val="right" w:leader="dot" w:pos="9345"/>
        </w:tabs>
        <w:rPr>
          <w:noProof/>
        </w:rPr>
      </w:pPr>
      <w:hyperlink r:id="rId151" w:anchor="_Toc57747163" w:history="1">
        <w:r>
          <w:rPr>
            <w:rStyle w:val="a3"/>
            <w:noProof/>
          </w:rPr>
          <w:t>MySQL Transaction</w:t>
        </w:r>
        <w:r>
          <w:rPr>
            <w:rStyle w:val="a3"/>
            <w:noProof/>
            <w:webHidden/>
          </w:rPr>
          <w:tab/>
        </w:r>
        <w:r>
          <w:rPr>
            <w:rStyle w:val="a3"/>
            <w:noProof/>
            <w:webHidden/>
          </w:rPr>
          <w:fldChar w:fldCharType="begin"/>
        </w:r>
        <w:r>
          <w:rPr>
            <w:rStyle w:val="a3"/>
            <w:noProof/>
            <w:webHidden/>
          </w:rPr>
          <w:instrText xml:space="preserve"> PAGEREF _Toc57747163 \h </w:instrText>
        </w:r>
        <w:r>
          <w:rPr>
            <w:rStyle w:val="a3"/>
            <w:noProof/>
            <w:webHidden/>
          </w:rPr>
        </w:r>
        <w:r>
          <w:rPr>
            <w:rStyle w:val="a3"/>
            <w:noProof/>
            <w:webHidden/>
          </w:rPr>
          <w:fldChar w:fldCharType="separate"/>
        </w:r>
        <w:r>
          <w:rPr>
            <w:rStyle w:val="a3"/>
            <w:noProof/>
            <w:webHidden/>
          </w:rPr>
          <w:t>4</w:t>
        </w:r>
        <w:r>
          <w:rPr>
            <w:rStyle w:val="a3"/>
            <w:noProof/>
            <w:webHidden/>
          </w:rPr>
          <w:fldChar w:fldCharType="end"/>
        </w:r>
      </w:hyperlink>
    </w:p>
    <w:p w:rsidR="00E05A2D" w:rsidRDefault="00E05A2D" w:rsidP="00E05A2D">
      <w:pPr>
        <w:pStyle w:val="21"/>
        <w:tabs>
          <w:tab w:val="right" w:leader="dot" w:pos="9345"/>
        </w:tabs>
        <w:rPr>
          <w:noProof/>
        </w:rPr>
      </w:pPr>
      <w:hyperlink r:id="rId152" w:anchor="_Toc57747164" w:history="1">
        <w:r>
          <w:rPr>
            <w:rStyle w:val="a3"/>
            <w:noProof/>
          </w:rPr>
          <w:t>SAVEPOINT, ROLLBACK TO SAVEPOINT, and RELEASE SAVEPOINT</w:t>
        </w:r>
        <w:r>
          <w:rPr>
            <w:rStyle w:val="a3"/>
            <w:noProof/>
            <w:webHidden/>
          </w:rPr>
          <w:tab/>
        </w:r>
        <w:r>
          <w:rPr>
            <w:rStyle w:val="a3"/>
            <w:noProof/>
            <w:webHidden/>
          </w:rPr>
          <w:fldChar w:fldCharType="begin"/>
        </w:r>
        <w:r>
          <w:rPr>
            <w:rStyle w:val="a3"/>
            <w:noProof/>
            <w:webHidden/>
          </w:rPr>
          <w:instrText xml:space="preserve"> PAGEREF _Toc57747164 \h </w:instrText>
        </w:r>
        <w:r>
          <w:rPr>
            <w:rStyle w:val="a3"/>
            <w:noProof/>
            <w:webHidden/>
          </w:rPr>
        </w:r>
        <w:r>
          <w:rPr>
            <w:rStyle w:val="a3"/>
            <w:noProof/>
            <w:webHidden/>
          </w:rPr>
          <w:fldChar w:fldCharType="separate"/>
        </w:r>
        <w:r>
          <w:rPr>
            <w:rStyle w:val="a3"/>
            <w:noProof/>
            <w:webHidden/>
          </w:rPr>
          <w:t>7</w:t>
        </w:r>
        <w:r>
          <w:rPr>
            <w:rStyle w:val="a3"/>
            <w:noProof/>
            <w:webHidden/>
          </w:rPr>
          <w:fldChar w:fldCharType="end"/>
        </w:r>
      </w:hyperlink>
    </w:p>
    <w:p w:rsidR="00E05A2D" w:rsidRDefault="00E05A2D" w:rsidP="00E05A2D">
      <w:pPr>
        <w:pStyle w:val="21"/>
        <w:tabs>
          <w:tab w:val="right" w:leader="dot" w:pos="9345"/>
        </w:tabs>
        <w:rPr>
          <w:noProof/>
        </w:rPr>
      </w:pPr>
      <w:hyperlink r:id="rId153" w:anchor="_Toc57747165" w:history="1">
        <w:r>
          <w:rPr>
            <w:rStyle w:val="a3"/>
            <w:rFonts w:ascii="Helvetica" w:hAnsi="Helvetica"/>
            <w:noProof/>
          </w:rPr>
          <w:t>LOCK and UNLOCK Tables</w:t>
        </w:r>
        <w:r>
          <w:rPr>
            <w:rStyle w:val="a3"/>
            <w:noProof/>
            <w:webHidden/>
          </w:rPr>
          <w:tab/>
        </w:r>
        <w:r>
          <w:rPr>
            <w:rStyle w:val="a3"/>
            <w:noProof/>
            <w:webHidden/>
          </w:rPr>
          <w:fldChar w:fldCharType="begin"/>
        </w:r>
        <w:r>
          <w:rPr>
            <w:rStyle w:val="a3"/>
            <w:noProof/>
            <w:webHidden/>
          </w:rPr>
          <w:instrText xml:space="preserve"> PAGEREF _Toc57747165 \h </w:instrText>
        </w:r>
        <w:r>
          <w:rPr>
            <w:rStyle w:val="a3"/>
            <w:noProof/>
            <w:webHidden/>
          </w:rPr>
        </w:r>
        <w:r>
          <w:rPr>
            <w:rStyle w:val="a3"/>
            <w:noProof/>
            <w:webHidden/>
          </w:rPr>
          <w:fldChar w:fldCharType="separate"/>
        </w:r>
        <w:r>
          <w:rPr>
            <w:rStyle w:val="a3"/>
            <w:noProof/>
            <w:webHidden/>
          </w:rPr>
          <w:t>7</w:t>
        </w:r>
        <w:r>
          <w:rPr>
            <w:rStyle w:val="a3"/>
            <w:noProof/>
            <w:webHidden/>
          </w:rPr>
          <w:fldChar w:fldCharType="end"/>
        </w:r>
      </w:hyperlink>
    </w:p>
    <w:p w:rsidR="00E05A2D" w:rsidRDefault="00E05A2D" w:rsidP="00E05A2D">
      <w:pPr>
        <w:pStyle w:val="31"/>
        <w:tabs>
          <w:tab w:val="right" w:leader="dot" w:pos="9345"/>
        </w:tabs>
        <w:rPr>
          <w:noProof/>
        </w:rPr>
      </w:pPr>
      <w:hyperlink r:id="rId154" w:anchor="_Toc57747166" w:history="1">
        <w:r>
          <w:rPr>
            <w:rStyle w:val="a3"/>
            <w:rFonts w:ascii="Helvetica" w:hAnsi="Helvetica"/>
            <w:noProof/>
          </w:rPr>
          <w:t>SET TRANSACTION Syntax</w:t>
        </w:r>
        <w:r>
          <w:rPr>
            <w:rStyle w:val="a3"/>
            <w:noProof/>
            <w:webHidden/>
          </w:rPr>
          <w:tab/>
        </w:r>
        <w:r>
          <w:rPr>
            <w:rStyle w:val="a3"/>
            <w:noProof/>
            <w:webHidden/>
          </w:rPr>
          <w:fldChar w:fldCharType="begin"/>
        </w:r>
        <w:r>
          <w:rPr>
            <w:rStyle w:val="a3"/>
            <w:noProof/>
            <w:webHidden/>
          </w:rPr>
          <w:instrText xml:space="preserve"> PAGEREF _Toc57747166 \h </w:instrText>
        </w:r>
        <w:r>
          <w:rPr>
            <w:rStyle w:val="a3"/>
            <w:noProof/>
            <w:webHidden/>
          </w:rPr>
        </w:r>
        <w:r>
          <w:rPr>
            <w:rStyle w:val="a3"/>
            <w:noProof/>
            <w:webHidden/>
          </w:rPr>
          <w:fldChar w:fldCharType="separate"/>
        </w:r>
        <w:r>
          <w:rPr>
            <w:rStyle w:val="a3"/>
            <w:noProof/>
            <w:webHidden/>
          </w:rPr>
          <w:t>8</w:t>
        </w:r>
        <w:r>
          <w:rPr>
            <w:rStyle w:val="a3"/>
            <w:noProof/>
            <w:webHidden/>
          </w:rPr>
          <w:fldChar w:fldCharType="end"/>
        </w:r>
      </w:hyperlink>
    </w:p>
    <w:p w:rsidR="00E05A2D" w:rsidRDefault="00E05A2D" w:rsidP="00E05A2D">
      <w:pPr>
        <w:pStyle w:val="21"/>
        <w:tabs>
          <w:tab w:val="right" w:leader="dot" w:pos="9345"/>
        </w:tabs>
        <w:rPr>
          <w:noProof/>
        </w:rPr>
      </w:pPr>
      <w:hyperlink r:id="rId155" w:anchor="_Toc57747167" w:history="1">
        <w:r>
          <w:rPr>
            <w:rStyle w:val="a3"/>
            <w:noProof/>
          </w:rPr>
          <w:t>Transactional and Locking Statements</w:t>
        </w:r>
        <w:r>
          <w:rPr>
            <w:rStyle w:val="a3"/>
            <w:noProof/>
            <w:webHidden/>
          </w:rPr>
          <w:tab/>
        </w:r>
        <w:r>
          <w:rPr>
            <w:rStyle w:val="a3"/>
            <w:noProof/>
            <w:webHidden/>
          </w:rPr>
          <w:fldChar w:fldCharType="begin"/>
        </w:r>
        <w:r>
          <w:rPr>
            <w:rStyle w:val="a3"/>
            <w:noProof/>
            <w:webHidden/>
          </w:rPr>
          <w:instrText xml:space="preserve"> PAGEREF _Toc57747167 \h </w:instrText>
        </w:r>
        <w:r>
          <w:rPr>
            <w:rStyle w:val="a3"/>
            <w:noProof/>
            <w:webHidden/>
          </w:rPr>
        </w:r>
        <w:r>
          <w:rPr>
            <w:rStyle w:val="a3"/>
            <w:noProof/>
            <w:webHidden/>
          </w:rPr>
          <w:fldChar w:fldCharType="separate"/>
        </w:r>
        <w:r>
          <w:rPr>
            <w:rStyle w:val="a3"/>
            <w:noProof/>
            <w:webHidden/>
          </w:rPr>
          <w:t>8</w:t>
        </w:r>
        <w:r>
          <w:rPr>
            <w:rStyle w:val="a3"/>
            <w:noProof/>
            <w:webHidden/>
          </w:rPr>
          <w:fldChar w:fldCharType="end"/>
        </w:r>
      </w:hyperlink>
    </w:p>
    <w:p w:rsidR="00E05A2D" w:rsidRDefault="00E05A2D" w:rsidP="00E05A2D">
      <w:pPr>
        <w:pStyle w:val="31"/>
        <w:tabs>
          <w:tab w:val="right" w:leader="dot" w:pos="9345"/>
        </w:tabs>
        <w:rPr>
          <w:noProof/>
        </w:rPr>
      </w:pPr>
      <w:hyperlink r:id="rId156" w:anchor="_Toc57747168" w:history="1">
        <w:r>
          <w:rPr>
            <w:rStyle w:val="a3"/>
            <w:rFonts w:ascii="Arial" w:hAnsi="Arial" w:cs="Arial"/>
            <w:noProof/>
          </w:rPr>
          <w:t>START TRANSACTION, COMMIT, and ROLLBACK Statements</w:t>
        </w:r>
        <w:r>
          <w:rPr>
            <w:rStyle w:val="a3"/>
            <w:noProof/>
            <w:webHidden/>
          </w:rPr>
          <w:tab/>
        </w:r>
        <w:r>
          <w:rPr>
            <w:rStyle w:val="a3"/>
            <w:noProof/>
            <w:webHidden/>
          </w:rPr>
          <w:fldChar w:fldCharType="begin"/>
        </w:r>
        <w:r>
          <w:rPr>
            <w:rStyle w:val="a3"/>
            <w:noProof/>
            <w:webHidden/>
          </w:rPr>
          <w:instrText xml:space="preserve"> PAGEREF _Toc57747168 \h </w:instrText>
        </w:r>
        <w:r>
          <w:rPr>
            <w:rStyle w:val="a3"/>
            <w:noProof/>
            <w:webHidden/>
          </w:rPr>
        </w:r>
        <w:r>
          <w:rPr>
            <w:rStyle w:val="a3"/>
            <w:noProof/>
            <w:webHidden/>
          </w:rPr>
          <w:fldChar w:fldCharType="separate"/>
        </w:r>
        <w:r>
          <w:rPr>
            <w:rStyle w:val="a3"/>
            <w:noProof/>
            <w:webHidden/>
          </w:rPr>
          <w:t>9</w:t>
        </w:r>
        <w:r>
          <w:rPr>
            <w:rStyle w:val="a3"/>
            <w:noProof/>
            <w:webHidden/>
          </w:rPr>
          <w:fldChar w:fldCharType="end"/>
        </w:r>
      </w:hyperlink>
    </w:p>
    <w:p w:rsidR="00E05A2D" w:rsidRDefault="00E05A2D" w:rsidP="00E05A2D">
      <w:pPr>
        <w:pStyle w:val="31"/>
        <w:tabs>
          <w:tab w:val="right" w:leader="dot" w:pos="9345"/>
        </w:tabs>
        <w:rPr>
          <w:noProof/>
        </w:rPr>
      </w:pPr>
      <w:hyperlink r:id="rId157" w:anchor="_Toc57747169" w:history="1">
        <w:r>
          <w:rPr>
            <w:rStyle w:val="a3"/>
            <w:rFonts w:ascii="Arial" w:hAnsi="Arial" w:cs="Arial"/>
            <w:noProof/>
          </w:rPr>
          <w:t>Statements That Cannot Be Rolled Back</w:t>
        </w:r>
        <w:r>
          <w:rPr>
            <w:rStyle w:val="a3"/>
            <w:noProof/>
            <w:webHidden/>
          </w:rPr>
          <w:tab/>
        </w:r>
        <w:r>
          <w:rPr>
            <w:rStyle w:val="a3"/>
            <w:noProof/>
            <w:webHidden/>
          </w:rPr>
          <w:fldChar w:fldCharType="begin"/>
        </w:r>
        <w:r>
          <w:rPr>
            <w:rStyle w:val="a3"/>
            <w:noProof/>
            <w:webHidden/>
          </w:rPr>
          <w:instrText xml:space="preserve"> PAGEREF _Toc57747169 \h </w:instrText>
        </w:r>
        <w:r>
          <w:rPr>
            <w:rStyle w:val="a3"/>
            <w:noProof/>
            <w:webHidden/>
          </w:rPr>
        </w:r>
        <w:r>
          <w:rPr>
            <w:rStyle w:val="a3"/>
            <w:noProof/>
            <w:webHidden/>
          </w:rPr>
          <w:fldChar w:fldCharType="separate"/>
        </w:r>
        <w:r>
          <w:rPr>
            <w:rStyle w:val="a3"/>
            <w:noProof/>
            <w:webHidden/>
          </w:rPr>
          <w:t>11</w:t>
        </w:r>
        <w:r>
          <w:rPr>
            <w:rStyle w:val="a3"/>
            <w:noProof/>
            <w:webHidden/>
          </w:rPr>
          <w:fldChar w:fldCharType="end"/>
        </w:r>
      </w:hyperlink>
    </w:p>
    <w:p w:rsidR="00E05A2D" w:rsidRDefault="00E05A2D" w:rsidP="00E05A2D">
      <w:pPr>
        <w:pStyle w:val="31"/>
        <w:tabs>
          <w:tab w:val="right" w:leader="dot" w:pos="9345"/>
        </w:tabs>
        <w:rPr>
          <w:noProof/>
        </w:rPr>
      </w:pPr>
      <w:hyperlink r:id="rId158" w:anchor="_Toc57747170" w:history="1">
        <w:r>
          <w:rPr>
            <w:rStyle w:val="a3"/>
            <w:rFonts w:ascii="Arial" w:hAnsi="Arial" w:cs="Arial"/>
            <w:noProof/>
          </w:rPr>
          <w:t>Statements That Cause an Implicit Commit</w:t>
        </w:r>
        <w:r>
          <w:rPr>
            <w:rStyle w:val="a3"/>
            <w:noProof/>
            <w:webHidden/>
          </w:rPr>
          <w:tab/>
        </w:r>
        <w:r>
          <w:rPr>
            <w:rStyle w:val="a3"/>
            <w:noProof/>
            <w:webHidden/>
          </w:rPr>
          <w:fldChar w:fldCharType="begin"/>
        </w:r>
        <w:r>
          <w:rPr>
            <w:rStyle w:val="a3"/>
            <w:noProof/>
            <w:webHidden/>
          </w:rPr>
          <w:instrText xml:space="preserve"> PAGEREF _Toc57747170 \h </w:instrText>
        </w:r>
        <w:r>
          <w:rPr>
            <w:rStyle w:val="a3"/>
            <w:noProof/>
            <w:webHidden/>
          </w:rPr>
        </w:r>
        <w:r>
          <w:rPr>
            <w:rStyle w:val="a3"/>
            <w:noProof/>
            <w:webHidden/>
          </w:rPr>
          <w:fldChar w:fldCharType="separate"/>
        </w:r>
        <w:r>
          <w:rPr>
            <w:rStyle w:val="a3"/>
            <w:noProof/>
            <w:webHidden/>
          </w:rPr>
          <w:t>11</w:t>
        </w:r>
        <w:r>
          <w:rPr>
            <w:rStyle w:val="a3"/>
            <w:noProof/>
            <w:webHidden/>
          </w:rPr>
          <w:fldChar w:fldCharType="end"/>
        </w:r>
      </w:hyperlink>
    </w:p>
    <w:p w:rsidR="00E05A2D" w:rsidRDefault="00E05A2D" w:rsidP="00E05A2D">
      <w:pPr>
        <w:pStyle w:val="31"/>
        <w:tabs>
          <w:tab w:val="right" w:leader="dot" w:pos="9345"/>
        </w:tabs>
        <w:rPr>
          <w:noProof/>
        </w:rPr>
      </w:pPr>
      <w:hyperlink r:id="rId159" w:anchor="_Toc57747171" w:history="1">
        <w:r>
          <w:rPr>
            <w:rStyle w:val="a3"/>
            <w:rFonts w:ascii="Arial" w:hAnsi="Arial" w:cs="Arial"/>
            <w:noProof/>
          </w:rPr>
          <w:t>SAVEPOINT, ROLLBACK TO SAVEPOINT, and RELEASE SAVEPOINT Statements</w:t>
        </w:r>
        <w:r>
          <w:rPr>
            <w:rStyle w:val="a3"/>
            <w:noProof/>
            <w:webHidden/>
          </w:rPr>
          <w:tab/>
        </w:r>
        <w:r>
          <w:rPr>
            <w:rStyle w:val="a3"/>
            <w:noProof/>
            <w:webHidden/>
          </w:rPr>
          <w:fldChar w:fldCharType="begin"/>
        </w:r>
        <w:r>
          <w:rPr>
            <w:rStyle w:val="a3"/>
            <w:noProof/>
            <w:webHidden/>
          </w:rPr>
          <w:instrText xml:space="preserve"> PAGEREF _Toc57747171 \h </w:instrText>
        </w:r>
        <w:r>
          <w:rPr>
            <w:rStyle w:val="a3"/>
            <w:noProof/>
            <w:webHidden/>
          </w:rPr>
        </w:r>
        <w:r>
          <w:rPr>
            <w:rStyle w:val="a3"/>
            <w:noProof/>
            <w:webHidden/>
          </w:rPr>
          <w:fldChar w:fldCharType="separate"/>
        </w:r>
        <w:r>
          <w:rPr>
            <w:rStyle w:val="a3"/>
            <w:noProof/>
            <w:webHidden/>
          </w:rPr>
          <w:t>12</w:t>
        </w:r>
        <w:r>
          <w:rPr>
            <w:rStyle w:val="a3"/>
            <w:noProof/>
            <w:webHidden/>
          </w:rPr>
          <w:fldChar w:fldCharType="end"/>
        </w:r>
      </w:hyperlink>
    </w:p>
    <w:p w:rsidR="00E05A2D" w:rsidRDefault="00E05A2D" w:rsidP="00E05A2D">
      <w:pPr>
        <w:pStyle w:val="31"/>
        <w:tabs>
          <w:tab w:val="right" w:leader="dot" w:pos="9345"/>
        </w:tabs>
        <w:rPr>
          <w:noProof/>
        </w:rPr>
      </w:pPr>
      <w:hyperlink r:id="rId160" w:anchor="_Toc57747172" w:history="1">
        <w:r>
          <w:rPr>
            <w:rStyle w:val="a3"/>
            <w:rFonts w:ascii="Arial" w:hAnsi="Arial" w:cs="Arial"/>
            <w:noProof/>
          </w:rPr>
          <w:t>LOCK INSTANCE FOR BACKUP and UNLOCK INSTANCE Statements</w:t>
        </w:r>
        <w:r>
          <w:rPr>
            <w:rStyle w:val="a3"/>
            <w:noProof/>
            <w:webHidden/>
          </w:rPr>
          <w:tab/>
        </w:r>
        <w:r>
          <w:rPr>
            <w:rStyle w:val="a3"/>
            <w:noProof/>
            <w:webHidden/>
          </w:rPr>
          <w:fldChar w:fldCharType="begin"/>
        </w:r>
        <w:r>
          <w:rPr>
            <w:rStyle w:val="a3"/>
            <w:noProof/>
            <w:webHidden/>
          </w:rPr>
          <w:instrText xml:space="preserve"> PAGEREF _Toc57747172 \h </w:instrText>
        </w:r>
        <w:r>
          <w:rPr>
            <w:rStyle w:val="a3"/>
            <w:noProof/>
            <w:webHidden/>
          </w:rPr>
        </w:r>
        <w:r>
          <w:rPr>
            <w:rStyle w:val="a3"/>
            <w:noProof/>
            <w:webHidden/>
          </w:rPr>
          <w:fldChar w:fldCharType="separate"/>
        </w:r>
        <w:r>
          <w:rPr>
            <w:rStyle w:val="a3"/>
            <w:noProof/>
            <w:webHidden/>
          </w:rPr>
          <w:t>13</w:t>
        </w:r>
        <w:r>
          <w:rPr>
            <w:rStyle w:val="a3"/>
            <w:noProof/>
            <w:webHidden/>
          </w:rPr>
          <w:fldChar w:fldCharType="end"/>
        </w:r>
      </w:hyperlink>
    </w:p>
    <w:p w:rsidR="00E05A2D" w:rsidRDefault="00E05A2D" w:rsidP="00E05A2D">
      <w:pPr>
        <w:pStyle w:val="31"/>
        <w:tabs>
          <w:tab w:val="right" w:leader="dot" w:pos="9345"/>
        </w:tabs>
        <w:rPr>
          <w:noProof/>
        </w:rPr>
      </w:pPr>
      <w:hyperlink r:id="rId161" w:anchor="_Toc57747173" w:history="1">
        <w:r>
          <w:rPr>
            <w:rStyle w:val="a3"/>
            <w:rFonts w:ascii="Arial" w:hAnsi="Arial" w:cs="Arial"/>
            <w:noProof/>
          </w:rPr>
          <w:t>LOCK TABLES and UNLOCK TABLES Statements</w:t>
        </w:r>
        <w:r>
          <w:rPr>
            <w:rStyle w:val="a3"/>
            <w:noProof/>
            <w:webHidden/>
          </w:rPr>
          <w:tab/>
        </w:r>
        <w:r>
          <w:rPr>
            <w:rStyle w:val="a3"/>
            <w:noProof/>
            <w:webHidden/>
          </w:rPr>
          <w:fldChar w:fldCharType="begin"/>
        </w:r>
        <w:r>
          <w:rPr>
            <w:rStyle w:val="a3"/>
            <w:noProof/>
            <w:webHidden/>
          </w:rPr>
          <w:instrText xml:space="preserve"> PAGEREF _Toc57747173 \h </w:instrText>
        </w:r>
        <w:r>
          <w:rPr>
            <w:rStyle w:val="a3"/>
            <w:noProof/>
            <w:webHidden/>
          </w:rPr>
        </w:r>
        <w:r>
          <w:rPr>
            <w:rStyle w:val="a3"/>
            <w:noProof/>
            <w:webHidden/>
          </w:rPr>
          <w:fldChar w:fldCharType="separate"/>
        </w:r>
        <w:r>
          <w:rPr>
            <w:rStyle w:val="a3"/>
            <w:noProof/>
            <w:webHidden/>
          </w:rPr>
          <w:t>13</w:t>
        </w:r>
        <w:r>
          <w:rPr>
            <w:rStyle w:val="a3"/>
            <w:noProof/>
            <w:webHidden/>
          </w:rPr>
          <w:fldChar w:fldCharType="end"/>
        </w:r>
      </w:hyperlink>
    </w:p>
    <w:p w:rsidR="00E05A2D" w:rsidRDefault="00E05A2D" w:rsidP="00E05A2D">
      <w:pPr>
        <w:pStyle w:val="41"/>
        <w:tabs>
          <w:tab w:val="right" w:leader="dot" w:pos="9345"/>
        </w:tabs>
        <w:rPr>
          <w:noProof/>
        </w:rPr>
      </w:pPr>
      <w:hyperlink r:id="rId162" w:anchor="_Toc57747174" w:history="1">
        <w:r>
          <w:rPr>
            <w:rStyle w:val="a3"/>
            <w:rFonts w:ascii="Arial" w:hAnsi="Arial" w:cs="Arial"/>
            <w:noProof/>
          </w:rPr>
          <w:t>Table Lock Acquisition</w:t>
        </w:r>
        <w:r>
          <w:rPr>
            <w:rStyle w:val="a3"/>
            <w:noProof/>
            <w:webHidden/>
          </w:rPr>
          <w:tab/>
        </w:r>
        <w:r>
          <w:rPr>
            <w:rStyle w:val="a3"/>
            <w:noProof/>
            <w:webHidden/>
          </w:rPr>
          <w:fldChar w:fldCharType="begin"/>
        </w:r>
        <w:r>
          <w:rPr>
            <w:rStyle w:val="a3"/>
            <w:noProof/>
            <w:webHidden/>
          </w:rPr>
          <w:instrText xml:space="preserve"> PAGEREF _Toc57747174 \h </w:instrText>
        </w:r>
        <w:r>
          <w:rPr>
            <w:rStyle w:val="a3"/>
            <w:noProof/>
            <w:webHidden/>
          </w:rPr>
        </w:r>
        <w:r>
          <w:rPr>
            <w:rStyle w:val="a3"/>
            <w:noProof/>
            <w:webHidden/>
          </w:rPr>
          <w:fldChar w:fldCharType="separate"/>
        </w:r>
        <w:r>
          <w:rPr>
            <w:rStyle w:val="a3"/>
            <w:noProof/>
            <w:webHidden/>
          </w:rPr>
          <w:t>14</w:t>
        </w:r>
        <w:r>
          <w:rPr>
            <w:rStyle w:val="a3"/>
            <w:noProof/>
            <w:webHidden/>
          </w:rPr>
          <w:fldChar w:fldCharType="end"/>
        </w:r>
      </w:hyperlink>
    </w:p>
    <w:p w:rsidR="00E05A2D" w:rsidRDefault="00E05A2D" w:rsidP="00E05A2D">
      <w:pPr>
        <w:pStyle w:val="41"/>
        <w:tabs>
          <w:tab w:val="right" w:leader="dot" w:pos="9345"/>
        </w:tabs>
        <w:rPr>
          <w:noProof/>
        </w:rPr>
      </w:pPr>
      <w:hyperlink r:id="rId163" w:anchor="_Toc57747175" w:history="1">
        <w:r>
          <w:rPr>
            <w:rStyle w:val="a3"/>
            <w:rFonts w:ascii="Arial" w:hAnsi="Arial" w:cs="Arial"/>
            <w:noProof/>
          </w:rPr>
          <w:t>Table Lock Release</w:t>
        </w:r>
        <w:r>
          <w:rPr>
            <w:rStyle w:val="a3"/>
            <w:noProof/>
            <w:webHidden/>
          </w:rPr>
          <w:tab/>
        </w:r>
        <w:r>
          <w:rPr>
            <w:rStyle w:val="a3"/>
            <w:noProof/>
            <w:webHidden/>
          </w:rPr>
          <w:fldChar w:fldCharType="begin"/>
        </w:r>
        <w:r>
          <w:rPr>
            <w:rStyle w:val="a3"/>
            <w:noProof/>
            <w:webHidden/>
          </w:rPr>
          <w:instrText xml:space="preserve"> PAGEREF _Toc57747175 \h </w:instrText>
        </w:r>
        <w:r>
          <w:rPr>
            <w:rStyle w:val="a3"/>
            <w:noProof/>
            <w:webHidden/>
          </w:rPr>
        </w:r>
        <w:r>
          <w:rPr>
            <w:rStyle w:val="a3"/>
            <w:noProof/>
            <w:webHidden/>
          </w:rPr>
          <w:fldChar w:fldCharType="separate"/>
        </w:r>
        <w:r>
          <w:rPr>
            <w:rStyle w:val="a3"/>
            <w:noProof/>
            <w:webHidden/>
          </w:rPr>
          <w:t>15</w:t>
        </w:r>
        <w:r>
          <w:rPr>
            <w:rStyle w:val="a3"/>
            <w:noProof/>
            <w:webHidden/>
          </w:rPr>
          <w:fldChar w:fldCharType="end"/>
        </w:r>
      </w:hyperlink>
    </w:p>
    <w:p w:rsidR="00E05A2D" w:rsidRDefault="00E05A2D" w:rsidP="00E05A2D">
      <w:pPr>
        <w:pStyle w:val="41"/>
        <w:tabs>
          <w:tab w:val="right" w:leader="dot" w:pos="9345"/>
        </w:tabs>
        <w:rPr>
          <w:noProof/>
        </w:rPr>
      </w:pPr>
      <w:hyperlink r:id="rId164" w:anchor="_Toc57747176" w:history="1">
        <w:r>
          <w:rPr>
            <w:rStyle w:val="a3"/>
            <w:rFonts w:ascii="Arial" w:hAnsi="Arial" w:cs="Arial"/>
            <w:noProof/>
          </w:rPr>
          <w:t>Interaction of Table Locking and Transactions</w:t>
        </w:r>
        <w:r>
          <w:rPr>
            <w:rStyle w:val="a3"/>
            <w:noProof/>
            <w:webHidden/>
          </w:rPr>
          <w:tab/>
        </w:r>
        <w:r>
          <w:rPr>
            <w:rStyle w:val="a3"/>
            <w:noProof/>
            <w:webHidden/>
          </w:rPr>
          <w:fldChar w:fldCharType="begin"/>
        </w:r>
        <w:r>
          <w:rPr>
            <w:rStyle w:val="a3"/>
            <w:noProof/>
            <w:webHidden/>
          </w:rPr>
          <w:instrText xml:space="preserve"> PAGEREF _Toc57747176 \h </w:instrText>
        </w:r>
        <w:r>
          <w:rPr>
            <w:rStyle w:val="a3"/>
            <w:noProof/>
            <w:webHidden/>
          </w:rPr>
        </w:r>
        <w:r>
          <w:rPr>
            <w:rStyle w:val="a3"/>
            <w:noProof/>
            <w:webHidden/>
          </w:rPr>
          <w:fldChar w:fldCharType="separate"/>
        </w:r>
        <w:r>
          <w:rPr>
            <w:rStyle w:val="a3"/>
            <w:noProof/>
            <w:webHidden/>
          </w:rPr>
          <w:t>16</w:t>
        </w:r>
        <w:r>
          <w:rPr>
            <w:rStyle w:val="a3"/>
            <w:noProof/>
            <w:webHidden/>
          </w:rPr>
          <w:fldChar w:fldCharType="end"/>
        </w:r>
      </w:hyperlink>
    </w:p>
    <w:p w:rsidR="00E05A2D" w:rsidRDefault="00E05A2D" w:rsidP="00E05A2D">
      <w:pPr>
        <w:pStyle w:val="41"/>
        <w:tabs>
          <w:tab w:val="right" w:leader="dot" w:pos="9345"/>
        </w:tabs>
        <w:rPr>
          <w:noProof/>
        </w:rPr>
      </w:pPr>
      <w:hyperlink r:id="rId165" w:anchor="_Toc57747177" w:history="1">
        <w:r>
          <w:rPr>
            <w:rStyle w:val="a3"/>
            <w:rFonts w:ascii="Arial" w:hAnsi="Arial" w:cs="Arial"/>
            <w:noProof/>
          </w:rPr>
          <w:t>LOCK TABLES and Triggers</w:t>
        </w:r>
        <w:r>
          <w:rPr>
            <w:rStyle w:val="a3"/>
            <w:noProof/>
            <w:webHidden/>
          </w:rPr>
          <w:tab/>
        </w:r>
        <w:r>
          <w:rPr>
            <w:rStyle w:val="a3"/>
            <w:noProof/>
            <w:webHidden/>
          </w:rPr>
          <w:fldChar w:fldCharType="begin"/>
        </w:r>
        <w:r>
          <w:rPr>
            <w:rStyle w:val="a3"/>
            <w:noProof/>
            <w:webHidden/>
          </w:rPr>
          <w:instrText xml:space="preserve"> PAGEREF _Toc57747177 \h </w:instrText>
        </w:r>
        <w:r>
          <w:rPr>
            <w:rStyle w:val="a3"/>
            <w:noProof/>
            <w:webHidden/>
          </w:rPr>
        </w:r>
        <w:r>
          <w:rPr>
            <w:rStyle w:val="a3"/>
            <w:noProof/>
            <w:webHidden/>
          </w:rPr>
          <w:fldChar w:fldCharType="separate"/>
        </w:r>
        <w:r>
          <w:rPr>
            <w:rStyle w:val="a3"/>
            <w:noProof/>
            <w:webHidden/>
          </w:rPr>
          <w:t>16</w:t>
        </w:r>
        <w:r>
          <w:rPr>
            <w:rStyle w:val="a3"/>
            <w:noProof/>
            <w:webHidden/>
          </w:rPr>
          <w:fldChar w:fldCharType="end"/>
        </w:r>
      </w:hyperlink>
    </w:p>
    <w:p w:rsidR="00E05A2D" w:rsidRDefault="00E05A2D" w:rsidP="00E05A2D">
      <w:pPr>
        <w:pStyle w:val="41"/>
        <w:tabs>
          <w:tab w:val="right" w:leader="dot" w:pos="9345"/>
        </w:tabs>
        <w:rPr>
          <w:noProof/>
        </w:rPr>
      </w:pPr>
      <w:hyperlink r:id="rId166" w:anchor="_Toc57747178" w:history="1">
        <w:r>
          <w:rPr>
            <w:rStyle w:val="a3"/>
            <w:rFonts w:ascii="Arial" w:hAnsi="Arial" w:cs="Arial"/>
            <w:noProof/>
          </w:rPr>
          <w:t>Table-Locking Restrictions and Conditions</w:t>
        </w:r>
        <w:r>
          <w:rPr>
            <w:rStyle w:val="a3"/>
            <w:noProof/>
            <w:webHidden/>
          </w:rPr>
          <w:tab/>
        </w:r>
        <w:r>
          <w:rPr>
            <w:rStyle w:val="a3"/>
            <w:noProof/>
            <w:webHidden/>
          </w:rPr>
          <w:fldChar w:fldCharType="begin"/>
        </w:r>
        <w:r>
          <w:rPr>
            <w:rStyle w:val="a3"/>
            <w:noProof/>
            <w:webHidden/>
          </w:rPr>
          <w:instrText xml:space="preserve"> PAGEREF _Toc57747178 \h </w:instrText>
        </w:r>
        <w:r>
          <w:rPr>
            <w:rStyle w:val="a3"/>
            <w:noProof/>
            <w:webHidden/>
          </w:rPr>
        </w:r>
        <w:r>
          <w:rPr>
            <w:rStyle w:val="a3"/>
            <w:noProof/>
            <w:webHidden/>
          </w:rPr>
          <w:fldChar w:fldCharType="separate"/>
        </w:r>
        <w:r>
          <w:rPr>
            <w:rStyle w:val="a3"/>
            <w:noProof/>
            <w:webHidden/>
          </w:rPr>
          <w:t>17</w:t>
        </w:r>
        <w:r>
          <w:rPr>
            <w:rStyle w:val="a3"/>
            <w:noProof/>
            <w:webHidden/>
          </w:rPr>
          <w:fldChar w:fldCharType="end"/>
        </w:r>
      </w:hyperlink>
    </w:p>
    <w:p w:rsidR="00E05A2D" w:rsidRDefault="00E05A2D" w:rsidP="00E05A2D">
      <w:pPr>
        <w:pStyle w:val="31"/>
        <w:tabs>
          <w:tab w:val="right" w:leader="dot" w:pos="9345"/>
        </w:tabs>
        <w:rPr>
          <w:noProof/>
        </w:rPr>
      </w:pPr>
      <w:hyperlink r:id="rId167" w:anchor="_Toc57747179" w:history="1">
        <w:r>
          <w:rPr>
            <w:rStyle w:val="a3"/>
            <w:rFonts w:ascii="Arial" w:hAnsi="Arial" w:cs="Arial"/>
            <w:noProof/>
          </w:rPr>
          <w:t>SET TRANSACTION Statement</w:t>
        </w:r>
        <w:r>
          <w:rPr>
            <w:rStyle w:val="a3"/>
            <w:noProof/>
            <w:webHidden/>
          </w:rPr>
          <w:tab/>
        </w:r>
        <w:r>
          <w:rPr>
            <w:rStyle w:val="a3"/>
            <w:noProof/>
            <w:webHidden/>
          </w:rPr>
          <w:fldChar w:fldCharType="begin"/>
        </w:r>
        <w:r>
          <w:rPr>
            <w:rStyle w:val="a3"/>
            <w:noProof/>
            <w:webHidden/>
          </w:rPr>
          <w:instrText xml:space="preserve"> PAGEREF _Toc57747179 \h </w:instrText>
        </w:r>
        <w:r>
          <w:rPr>
            <w:rStyle w:val="a3"/>
            <w:noProof/>
            <w:webHidden/>
          </w:rPr>
        </w:r>
        <w:r>
          <w:rPr>
            <w:rStyle w:val="a3"/>
            <w:noProof/>
            <w:webHidden/>
          </w:rPr>
          <w:fldChar w:fldCharType="separate"/>
        </w:r>
        <w:r>
          <w:rPr>
            <w:rStyle w:val="a3"/>
            <w:noProof/>
            <w:webHidden/>
          </w:rPr>
          <w:t>18</w:t>
        </w:r>
        <w:r>
          <w:rPr>
            <w:rStyle w:val="a3"/>
            <w:noProof/>
            <w:webHidden/>
          </w:rPr>
          <w:fldChar w:fldCharType="end"/>
        </w:r>
      </w:hyperlink>
    </w:p>
    <w:p w:rsidR="00E05A2D" w:rsidRDefault="00E05A2D" w:rsidP="00E05A2D">
      <w:pPr>
        <w:pStyle w:val="41"/>
        <w:tabs>
          <w:tab w:val="right" w:leader="dot" w:pos="9345"/>
        </w:tabs>
        <w:rPr>
          <w:noProof/>
        </w:rPr>
      </w:pPr>
      <w:hyperlink r:id="rId168" w:anchor="_Toc57747180" w:history="1">
        <w:r>
          <w:rPr>
            <w:rStyle w:val="a3"/>
            <w:rFonts w:ascii="Arial" w:hAnsi="Arial" w:cs="Arial"/>
            <w:noProof/>
          </w:rPr>
          <w:t>Transaction Isolation Levels</w:t>
        </w:r>
        <w:r>
          <w:rPr>
            <w:rStyle w:val="a3"/>
            <w:noProof/>
            <w:webHidden/>
          </w:rPr>
          <w:tab/>
        </w:r>
        <w:r>
          <w:rPr>
            <w:rStyle w:val="a3"/>
            <w:noProof/>
            <w:webHidden/>
          </w:rPr>
          <w:fldChar w:fldCharType="begin"/>
        </w:r>
        <w:r>
          <w:rPr>
            <w:rStyle w:val="a3"/>
            <w:noProof/>
            <w:webHidden/>
          </w:rPr>
          <w:instrText xml:space="preserve"> PAGEREF _Toc57747180 \h </w:instrText>
        </w:r>
        <w:r>
          <w:rPr>
            <w:rStyle w:val="a3"/>
            <w:noProof/>
            <w:webHidden/>
          </w:rPr>
        </w:r>
        <w:r>
          <w:rPr>
            <w:rStyle w:val="a3"/>
            <w:noProof/>
            <w:webHidden/>
          </w:rPr>
          <w:fldChar w:fldCharType="separate"/>
        </w:r>
        <w:r>
          <w:rPr>
            <w:rStyle w:val="a3"/>
            <w:noProof/>
            <w:webHidden/>
          </w:rPr>
          <w:t>18</w:t>
        </w:r>
        <w:r>
          <w:rPr>
            <w:rStyle w:val="a3"/>
            <w:noProof/>
            <w:webHidden/>
          </w:rPr>
          <w:fldChar w:fldCharType="end"/>
        </w:r>
      </w:hyperlink>
    </w:p>
    <w:p w:rsidR="00E05A2D" w:rsidRDefault="00E05A2D" w:rsidP="00E05A2D">
      <w:pPr>
        <w:pStyle w:val="41"/>
        <w:tabs>
          <w:tab w:val="right" w:leader="dot" w:pos="9345"/>
        </w:tabs>
        <w:rPr>
          <w:noProof/>
        </w:rPr>
      </w:pPr>
      <w:hyperlink r:id="rId169" w:anchor="_Toc57747181" w:history="1">
        <w:r>
          <w:rPr>
            <w:rStyle w:val="a3"/>
            <w:rFonts w:ascii="Arial" w:hAnsi="Arial" w:cs="Arial"/>
            <w:noProof/>
          </w:rPr>
          <w:t>Transaction Access Mode</w:t>
        </w:r>
        <w:r>
          <w:rPr>
            <w:rStyle w:val="a3"/>
            <w:noProof/>
            <w:webHidden/>
          </w:rPr>
          <w:tab/>
        </w:r>
        <w:r>
          <w:rPr>
            <w:rStyle w:val="a3"/>
            <w:noProof/>
            <w:webHidden/>
          </w:rPr>
          <w:fldChar w:fldCharType="begin"/>
        </w:r>
        <w:r>
          <w:rPr>
            <w:rStyle w:val="a3"/>
            <w:noProof/>
            <w:webHidden/>
          </w:rPr>
          <w:instrText xml:space="preserve"> PAGEREF _Toc57747181 \h </w:instrText>
        </w:r>
        <w:r>
          <w:rPr>
            <w:rStyle w:val="a3"/>
            <w:noProof/>
            <w:webHidden/>
          </w:rPr>
        </w:r>
        <w:r>
          <w:rPr>
            <w:rStyle w:val="a3"/>
            <w:noProof/>
            <w:webHidden/>
          </w:rPr>
          <w:fldChar w:fldCharType="separate"/>
        </w:r>
        <w:r>
          <w:rPr>
            <w:rStyle w:val="a3"/>
            <w:noProof/>
            <w:webHidden/>
          </w:rPr>
          <w:t>18</w:t>
        </w:r>
        <w:r>
          <w:rPr>
            <w:rStyle w:val="a3"/>
            <w:noProof/>
            <w:webHidden/>
          </w:rPr>
          <w:fldChar w:fldCharType="end"/>
        </w:r>
      </w:hyperlink>
    </w:p>
    <w:p w:rsidR="00E05A2D" w:rsidRDefault="00E05A2D" w:rsidP="00E05A2D">
      <w:pPr>
        <w:pStyle w:val="41"/>
        <w:tabs>
          <w:tab w:val="right" w:leader="dot" w:pos="9345"/>
        </w:tabs>
        <w:rPr>
          <w:noProof/>
        </w:rPr>
      </w:pPr>
      <w:hyperlink r:id="rId170" w:anchor="_Toc57747182" w:history="1">
        <w:r>
          <w:rPr>
            <w:rStyle w:val="a3"/>
            <w:rFonts w:ascii="Arial" w:hAnsi="Arial" w:cs="Arial"/>
            <w:noProof/>
          </w:rPr>
          <w:t>Transaction Characteristic Scope</w:t>
        </w:r>
        <w:r>
          <w:rPr>
            <w:rStyle w:val="a3"/>
            <w:noProof/>
            <w:webHidden/>
          </w:rPr>
          <w:tab/>
        </w:r>
        <w:r>
          <w:rPr>
            <w:rStyle w:val="a3"/>
            <w:noProof/>
            <w:webHidden/>
          </w:rPr>
          <w:fldChar w:fldCharType="begin"/>
        </w:r>
        <w:r>
          <w:rPr>
            <w:rStyle w:val="a3"/>
            <w:noProof/>
            <w:webHidden/>
          </w:rPr>
          <w:instrText xml:space="preserve"> PAGEREF _Toc57747182 \h </w:instrText>
        </w:r>
        <w:r>
          <w:rPr>
            <w:rStyle w:val="a3"/>
            <w:noProof/>
            <w:webHidden/>
          </w:rPr>
        </w:r>
        <w:r>
          <w:rPr>
            <w:rStyle w:val="a3"/>
            <w:noProof/>
            <w:webHidden/>
          </w:rPr>
          <w:fldChar w:fldCharType="separate"/>
        </w:r>
        <w:r>
          <w:rPr>
            <w:rStyle w:val="a3"/>
            <w:noProof/>
            <w:webHidden/>
          </w:rPr>
          <w:t>19</w:t>
        </w:r>
        <w:r>
          <w:rPr>
            <w:rStyle w:val="a3"/>
            <w:noProof/>
            <w:webHidden/>
          </w:rPr>
          <w:fldChar w:fldCharType="end"/>
        </w:r>
      </w:hyperlink>
    </w:p>
    <w:p w:rsidR="00E05A2D" w:rsidRDefault="00E05A2D" w:rsidP="00E05A2D">
      <w:pPr>
        <w:pStyle w:val="31"/>
        <w:tabs>
          <w:tab w:val="right" w:leader="dot" w:pos="9345"/>
        </w:tabs>
        <w:rPr>
          <w:noProof/>
        </w:rPr>
      </w:pPr>
      <w:hyperlink r:id="rId171" w:anchor="_Toc57747183" w:history="1">
        <w:r>
          <w:rPr>
            <w:rStyle w:val="a3"/>
            <w:rFonts w:ascii="Arial" w:hAnsi="Arial" w:cs="Arial"/>
            <w:noProof/>
          </w:rPr>
          <w:t>XA Transactions</w:t>
        </w:r>
        <w:r>
          <w:rPr>
            <w:rStyle w:val="a3"/>
            <w:noProof/>
            <w:webHidden/>
          </w:rPr>
          <w:tab/>
        </w:r>
        <w:r>
          <w:rPr>
            <w:rStyle w:val="a3"/>
            <w:noProof/>
            <w:webHidden/>
          </w:rPr>
          <w:fldChar w:fldCharType="begin"/>
        </w:r>
        <w:r>
          <w:rPr>
            <w:rStyle w:val="a3"/>
            <w:noProof/>
            <w:webHidden/>
          </w:rPr>
          <w:instrText xml:space="preserve"> PAGEREF _Toc57747183 \h </w:instrText>
        </w:r>
        <w:r>
          <w:rPr>
            <w:rStyle w:val="a3"/>
            <w:noProof/>
            <w:webHidden/>
          </w:rPr>
        </w:r>
        <w:r>
          <w:rPr>
            <w:rStyle w:val="a3"/>
            <w:noProof/>
            <w:webHidden/>
          </w:rPr>
          <w:fldChar w:fldCharType="separate"/>
        </w:r>
        <w:r>
          <w:rPr>
            <w:rStyle w:val="a3"/>
            <w:noProof/>
            <w:webHidden/>
          </w:rPr>
          <w:t>20</w:t>
        </w:r>
        <w:r>
          <w:rPr>
            <w:rStyle w:val="a3"/>
            <w:noProof/>
            <w:webHidden/>
          </w:rPr>
          <w:fldChar w:fldCharType="end"/>
        </w:r>
      </w:hyperlink>
    </w:p>
    <w:p w:rsidR="00E05A2D" w:rsidRDefault="00E05A2D" w:rsidP="00E05A2D">
      <w:pPr>
        <w:pStyle w:val="1"/>
        <w:shd w:val="clear" w:color="auto" w:fill="FFFFFF"/>
        <w:spacing w:before="75" w:after="150"/>
        <w:rPr>
          <w:rFonts w:ascii="Helvetica" w:hAnsi="Helvetica"/>
          <w:spacing w:val="-5"/>
          <w:sz w:val="45"/>
          <w:szCs w:val="45"/>
        </w:rPr>
      </w:pPr>
      <w:r>
        <w:rPr>
          <w:rFonts w:ascii="Helvetica" w:hAnsi="Helvetica"/>
          <w:spacing w:val="-5"/>
          <w:sz w:val="45"/>
          <w:szCs w:val="45"/>
        </w:rPr>
        <w:fldChar w:fldCharType="end"/>
      </w:r>
    </w:p>
    <w:p w:rsidR="00E05A2D" w:rsidRDefault="00E05A2D" w:rsidP="00E05A2D">
      <w:pPr>
        <w:rPr>
          <w:sz w:val="22"/>
          <w:szCs w:val="22"/>
        </w:rPr>
      </w:pPr>
      <w:r>
        <w:br w:type="page"/>
      </w:r>
      <w:bookmarkStart w:id="718" w:name="_Toc57747159"/>
    </w:p>
    <w:p w:rsidR="00E05A2D" w:rsidRDefault="00E05A2D" w:rsidP="00E05A2D">
      <w:pPr>
        <w:pStyle w:val="1"/>
        <w:shd w:val="clear" w:color="auto" w:fill="FFFFFF"/>
        <w:spacing w:before="75" w:after="150"/>
        <w:rPr>
          <w:rFonts w:ascii="Helvetica" w:hAnsi="Helvetica"/>
          <w:spacing w:val="-5"/>
          <w:sz w:val="45"/>
          <w:szCs w:val="45"/>
        </w:rPr>
      </w:pPr>
      <w:bookmarkStart w:id="719" w:name="_Toc57749082"/>
      <w:r>
        <w:rPr>
          <w:rFonts w:ascii="Helvetica" w:hAnsi="Helvetica"/>
          <w:spacing w:val="-5"/>
          <w:sz w:val="45"/>
          <w:szCs w:val="45"/>
        </w:rPr>
        <w:t>TCL (MySQL Transaction Control Language)</w:t>
      </w:r>
      <w:bookmarkEnd w:id="718"/>
      <w:bookmarkEnd w:id="719"/>
    </w:p>
    <w:p w:rsidR="00E05A2D" w:rsidRDefault="00E05A2D" w:rsidP="00E05A2D">
      <w:pPr>
        <w:pStyle w:val="2"/>
        <w:pBdr>
          <w:bottom w:val="single" w:sz="6" w:space="3" w:color="000000"/>
        </w:pBdr>
        <w:shd w:val="clear" w:color="auto" w:fill="FFFFFF"/>
        <w:spacing w:before="360" w:beforeAutospacing="0" w:after="225" w:afterAutospacing="0" w:line="720" w:lineRule="atLeast"/>
        <w:rPr>
          <w:rFonts w:ascii="Helvetica" w:hAnsi="Helvetica"/>
          <w:b w:val="0"/>
          <w:bCs w:val="0"/>
        </w:rPr>
      </w:pPr>
      <w:bookmarkStart w:id="720" w:name="_Toc57747160"/>
      <w:bookmarkStart w:id="721" w:name="_Toc57749083"/>
      <w:r>
        <w:rPr>
          <w:rFonts w:ascii="Helvetica" w:hAnsi="Helvetica"/>
          <w:b w:val="0"/>
          <w:bCs w:val="0"/>
        </w:rPr>
        <w:t>Introduction on Transaction</w:t>
      </w:r>
      <w:bookmarkEnd w:id="720"/>
      <w:bookmarkEnd w:id="721"/>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A transaction is a logical unit of work that contains one or more SQL statements. Transactions are atomic units of work that can be committed or rolled back. When a transaction makes multiple changes to the database, either all the changes succeed when the transaction is committed, or all the changes are undone when the transaction is rolled back.</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A transaction begins with the first executable SQL statement. A transaction ends when it is committed or rolled back, either explicitly with a COMMIT or ROLLBACK statement or implicitly when a DDL (Data Definition Language (DDL) is used to manage table and index structure and CREATE, ALTER, RENAME, DROP and TRUNCATE statements are to name a few data definition elements) statement is issued.</w:t>
      </w:r>
    </w:p>
    <w:p w:rsidR="00E05A2D" w:rsidRDefault="00E05A2D" w:rsidP="00E05A2D">
      <w:pPr>
        <w:pStyle w:val="3"/>
        <w:rPr>
          <w:rFonts w:asciiTheme="majorHAnsi" w:hAnsiTheme="majorHAnsi"/>
          <w:b w:val="0"/>
          <w:color w:val="auto"/>
          <w:sz w:val="22"/>
          <w:szCs w:val="22"/>
        </w:rPr>
      </w:pPr>
      <w:bookmarkStart w:id="722" w:name="_Toc57747161"/>
      <w:bookmarkStart w:id="723" w:name="_Toc57749084"/>
      <w:r>
        <w:rPr>
          <w:rStyle w:val="a9"/>
          <w:rFonts w:ascii="Helvetica" w:hAnsi="Helvetica"/>
          <w:b/>
          <w:color w:val="auto"/>
          <w:sz w:val="26"/>
          <w:szCs w:val="26"/>
        </w:rPr>
        <w:t>Understand the concept of a transaction</w:t>
      </w:r>
      <w:bookmarkEnd w:id="722"/>
      <w:bookmarkEnd w:id="723"/>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To understand the concept of a transaction, consider a banking database. Suppose a bank customer transfers money from his savings account (SB a/c) to his current account (CA a/c), the statement will be divided into four blocks :</w:t>
      </w:r>
    </w:p>
    <w:p w:rsidR="00E05A2D" w:rsidRDefault="00E05A2D" w:rsidP="00E05A2D">
      <w:pPr>
        <w:numPr>
          <w:ilvl w:val="0"/>
          <w:numId w:val="112"/>
        </w:numPr>
        <w:shd w:val="clear" w:color="auto" w:fill="FFFFFF"/>
        <w:spacing w:before="100" w:beforeAutospacing="1" w:after="150" w:line="360" w:lineRule="atLeast"/>
        <w:jc w:val="left"/>
        <w:rPr>
          <w:rFonts w:ascii="Helvetica" w:hAnsi="Helvetica"/>
          <w:sz w:val="21"/>
          <w:szCs w:val="21"/>
          <w:lang w:val="ru-RU"/>
        </w:rPr>
      </w:pPr>
      <w:r>
        <w:rPr>
          <w:rFonts w:ascii="Helvetica" w:hAnsi="Helvetica"/>
          <w:sz w:val="21"/>
          <w:szCs w:val="21"/>
        </w:rPr>
        <w:t>Debit SB a/c.</w:t>
      </w:r>
    </w:p>
    <w:p w:rsidR="00E05A2D" w:rsidRDefault="00E05A2D" w:rsidP="00E05A2D">
      <w:pPr>
        <w:numPr>
          <w:ilvl w:val="0"/>
          <w:numId w:val="112"/>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Credit CA a/c.</w:t>
      </w:r>
    </w:p>
    <w:p w:rsidR="00E05A2D" w:rsidRDefault="00E05A2D" w:rsidP="00E05A2D">
      <w:pPr>
        <w:numPr>
          <w:ilvl w:val="0"/>
          <w:numId w:val="112"/>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Record in Transaction Journal</w:t>
      </w:r>
    </w:p>
    <w:p w:rsidR="00E05A2D" w:rsidRDefault="00E05A2D" w:rsidP="00E05A2D">
      <w:pPr>
        <w:numPr>
          <w:ilvl w:val="0"/>
          <w:numId w:val="112"/>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End Transaction</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The SQL statement to debit SB a/c is as follows:</w:t>
      </w:r>
    </w:p>
    <w:p w:rsidR="00E05A2D" w:rsidRDefault="00E05A2D" w:rsidP="00E05A2D">
      <w:pPr>
        <w:shd w:val="clear" w:color="auto" w:fill="FFFFFF"/>
        <w:rPr>
          <w:rFonts w:ascii="Helvetica" w:hAnsi="Helvetica"/>
          <w:sz w:val="24"/>
          <w:szCs w:val="24"/>
        </w:rPr>
      </w:pPr>
      <w:r>
        <w:rPr>
          <w:rFonts w:ascii="Helvetica" w:hAnsi="Helvetica"/>
        </w:rPr>
        <w:t>UPDATE sb_accounts SET balance = balance – 1000 WHERE account_no = 932656 ;</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The SQL statement to credit OD a/c is as follows:</w:t>
      </w:r>
    </w:p>
    <w:p w:rsidR="00E05A2D" w:rsidRDefault="00E05A2D" w:rsidP="00E05A2D">
      <w:pPr>
        <w:shd w:val="clear" w:color="auto" w:fill="FFFFFF"/>
        <w:rPr>
          <w:rFonts w:ascii="Helvetica" w:hAnsi="Helvetica"/>
          <w:sz w:val="24"/>
          <w:szCs w:val="24"/>
        </w:rPr>
      </w:pPr>
      <w:r>
        <w:rPr>
          <w:rFonts w:ascii="Helvetica" w:hAnsi="Helvetica"/>
        </w:rPr>
        <w:t>UPDATE ca_accounts SET balance = balance + 1000 WHERE account_no = 933456 ;</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The SQL statement for record in transaction journal is as follows:</w:t>
      </w:r>
    </w:p>
    <w:p w:rsidR="00E05A2D" w:rsidRDefault="00E05A2D" w:rsidP="00E05A2D">
      <w:pPr>
        <w:shd w:val="clear" w:color="auto" w:fill="FFFFFF"/>
        <w:rPr>
          <w:rFonts w:ascii="Helvetica" w:hAnsi="Helvetica"/>
          <w:sz w:val="24"/>
          <w:szCs w:val="24"/>
        </w:rPr>
      </w:pPr>
      <w:r>
        <w:rPr>
          <w:rFonts w:ascii="Helvetica" w:hAnsi="Helvetica"/>
        </w:rPr>
        <w:t>INSERT INTO journal VALUES</w:t>
      </w:r>
      <w:r>
        <w:rPr>
          <w:rFonts w:ascii="Helvetica" w:hAnsi="Helvetica"/>
        </w:rPr>
        <w:br/>
        <w:t>(100896, 'Tansaction on Benjamin Hampshair a/c', '26-AUG-08' 932656, 933456, 1000);</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The SQL statement for End Transaction is as follows :</w:t>
      </w:r>
    </w:p>
    <w:p w:rsidR="00E05A2D" w:rsidRDefault="00E05A2D" w:rsidP="00E05A2D">
      <w:pPr>
        <w:shd w:val="clear" w:color="auto" w:fill="FFFFFF"/>
        <w:rPr>
          <w:rFonts w:ascii="Helvetica" w:hAnsi="Helvetica"/>
          <w:sz w:val="24"/>
          <w:szCs w:val="24"/>
        </w:rPr>
      </w:pPr>
      <w:r>
        <w:rPr>
          <w:rFonts w:ascii="Helvetica" w:hAnsi="Helvetica"/>
        </w:rPr>
        <w:t>COMMIT WORK;</w:t>
      </w:r>
    </w:p>
    <w:p w:rsidR="00E05A2D" w:rsidRPr="00E05A2D" w:rsidRDefault="00E05A2D" w:rsidP="00E05A2D">
      <w:pPr>
        <w:pStyle w:val="2"/>
      </w:pPr>
      <w:bookmarkStart w:id="724" w:name="_Toc57747162"/>
      <w:bookmarkStart w:id="725" w:name="_Toc57749085"/>
      <w:r>
        <w:rPr>
          <w:rStyle w:val="a9"/>
          <w:b/>
          <w:bCs/>
        </w:rPr>
        <w:t>MySQL and the ACID Model</w:t>
      </w:r>
      <w:bookmarkEnd w:id="724"/>
      <w:bookmarkEnd w:id="725"/>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ACID (Atomicity, Consistency, Isolation, Durability) is a set of properties that guarantee that database transactions are processed reliably. In MySQL, InnoDB storage engine supports ACID-compliant features. The following sections discuss how MySQL features, in particular, the InnoDB storage engine, interact with the categories of the ACID model:</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lang w:val="ru-RU"/>
        </w:rPr>
      </w:pPr>
      <w:r>
        <w:rPr>
          <w:rStyle w:val="a9"/>
          <w:rFonts w:ascii="Helvetica" w:hAnsi="Helvetica"/>
          <w:sz w:val="26"/>
          <w:szCs w:val="26"/>
        </w:rPr>
        <w:t>Atomicity: </w:t>
      </w:r>
      <w:r>
        <w:rPr>
          <w:rFonts w:ascii="Helvetica" w:hAnsi="Helvetica"/>
          <w:sz w:val="26"/>
          <w:szCs w:val="26"/>
        </w:rPr>
        <w:t>The atomicity aspect of the ACID model mainly involves InnoDB transactions. Related MySQL features include :</w:t>
      </w:r>
    </w:p>
    <w:p w:rsidR="00E05A2D" w:rsidRDefault="00E05A2D" w:rsidP="00E05A2D">
      <w:pPr>
        <w:numPr>
          <w:ilvl w:val="0"/>
          <w:numId w:val="113"/>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Autocommit setting.</w:t>
      </w:r>
    </w:p>
    <w:p w:rsidR="00E05A2D" w:rsidRDefault="00E05A2D" w:rsidP="00E05A2D">
      <w:pPr>
        <w:numPr>
          <w:ilvl w:val="0"/>
          <w:numId w:val="113"/>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COMMIT statement.</w:t>
      </w:r>
    </w:p>
    <w:p w:rsidR="00E05A2D" w:rsidRDefault="00E05A2D" w:rsidP="00E05A2D">
      <w:pPr>
        <w:numPr>
          <w:ilvl w:val="0"/>
          <w:numId w:val="113"/>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ROLLBACK statement.</w:t>
      </w:r>
    </w:p>
    <w:p w:rsidR="00E05A2D" w:rsidRDefault="00E05A2D" w:rsidP="00E05A2D">
      <w:pPr>
        <w:numPr>
          <w:ilvl w:val="0"/>
          <w:numId w:val="113"/>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Operational data from the INFORMATION_SCHEMA tables.</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lang w:val="ru-RU"/>
        </w:rPr>
      </w:pPr>
      <w:r>
        <w:rPr>
          <w:rStyle w:val="a9"/>
          <w:rFonts w:ascii="Helvetica" w:hAnsi="Helvetica"/>
          <w:sz w:val="26"/>
          <w:szCs w:val="26"/>
        </w:rPr>
        <w:t>Consistency: </w:t>
      </w:r>
      <w:r>
        <w:rPr>
          <w:rFonts w:ascii="Helvetica" w:hAnsi="Helvetica"/>
          <w:sz w:val="26"/>
          <w:szCs w:val="26"/>
        </w:rPr>
        <w:t>The consistency aspect of the ACID model mainly involves internal InnoDB processing to protect data from crashes. Related MySQL features include :</w:t>
      </w:r>
    </w:p>
    <w:p w:rsidR="00E05A2D" w:rsidRDefault="00E05A2D" w:rsidP="00E05A2D">
      <w:pPr>
        <w:numPr>
          <w:ilvl w:val="0"/>
          <w:numId w:val="114"/>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InnoDB doublewrite buffer.</w:t>
      </w:r>
    </w:p>
    <w:p w:rsidR="00E05A2D" w:rsidRDefault="00E05A2D" w:rsidP="00E05A2D">
      <w:pPr>
        <w:numPr>
          <w:ilvl w:val="0"/>
          <w:numId w:val="114"/>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InnoDB crash recovery.</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Style w:val="a9"/>
          <w:rFonts w:ascii="Helvetica" w:hAnsi="Helvetica"/>
          <w:sz w:val="26"/>
          <w:szCs w:val="26"/>
        </w:rPr>
        <w:t>Isolation: </w:t>
      </w:r>
      <w:r>
        <w:rPr>
          <w:rFonts w:ascii="Helvetica" w:hAnsi="Helvetica"/>
          <w:sz w:val="26"/>
          <w:szCs w:val="26"/>
        </w:rPr>
        <w:t>The isolation aspect of the ACID model mainly involves InnoDB transactions, in particular, the isolation level that applies to each transaction. Related MySQL features include :</w:t>
      </w:r>
    </w:p>
    <w:p w:rsidR="00E05A2D" w:rsidRDefault="00E05A2D" w:rsidP="00E05A2D">
      <w:pPr>
        <w:numPr>
          <w:ilvl w:val="0"/>
          <w:numId w:val="115"/>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Autocommit setting.</w:t>
      </w:r>
    </w:p>
    <w:p w:rsidR="00E05A2D" w:rsidRDefault="00E05A2D" w:rsidP="00E05A2D">
      <w:pPr>
        <w:numPr>
          <w:ilvl w:val="0"/>
          <w:numId w:val="115"/>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SET ISOLATION LEVEL statement.</w:t>
      </w:r>
    </w:p>
    <w:p w:rsidR="00E05A2D" w:rsidRDefault="00E05A2D" w:rsidP="00E05A2D">
      <w:pPr>
        <w:numPr>
          <w:ilvl w:val="0"/>
          <w:numId w:val="115"/>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The low-level details of InnoDB locking. During performance tuning, you see these details through INFORMATION_SCHEMA tables.</w:t>
      </w:r>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lang w:val="ru-RU"/>
        </w:rPr>
      </w:pPr>
      <w:r>
        <w:rPr>
          <w:rStyle w:val="a9"/>
          <w:rFonts w:ascii="Helvetica" w:hAnsi="Helvetica"/>
          <w:sz w:val="26"/>
          <w:szCs w:val="26"/>
        </w:rPr>
        <w:t>Durability: </w:t>
      </w:r>
      <w:r>
        <w:rPr>
          <w:rFonts w:ascii="Helvetica" w:hAnsi="Helvetica"/>
          <w:sz w:val="26"/>
          <w:szCs w:val="26"/>
        </w:rPr>
        <w:t>The durability aspect of the ACID model involves MySQL software features interacting with your particular hardware configuration. Because of the many possibilities depending on the capabilities of your CPU, network, and storage devices, this aspect is the most complicated to provide concrete guidelines for. Related MySQL features include:</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InnoDB doublewrite buffer turned on and off by the innodb_doublewrite configuration option.</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Configuration option innodb_flush_log_at_trx_commit.</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lang w:val="ru-RU"/>
        </w:rPr>
      </w:pPr>
      <w:r>
        <w:rPr>
          <w:rFonts w:ascii="Helvetica" w:hAnsi="Helvetica"/>
          <w:sz w:val="21"/>
          <w:szCs w:val="21"/>
        </w:rPr>
        <w:t>Configuration option sync_binlog.</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Configuration option innodb_file_per_table.</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Write buffer in a storage device, such as a disk drive, SSD, or RAID array.</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Battery-backed cache in a storage device.</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The operating system used to run MySQL, in particular, its support for the fsync() system call.</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Uninterruptible power supply (UPS) protecting the electrical power to all computer servers and storage devices that run MySQL servers and store MySQL data.</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Your backup strategy, such as frequency and types of backups, and backup retention periods.</w:t>
      </w:r>
    </w:p>
    <w:p w:rsidR="00E05A2D" w:rsidRDefault="00E05A2D" w:rsidP="00E05A2D">
      <w:pPr>
        <w:numPr>
          <w:ilvl w:val="0"/>
          <w:numId w:val="116"/>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For distributed or hosted data applications, the particular characteristics of the data centers where the hardware for the MySQL servers is located, and network connections between the data centers.</w:t>
      </w:r>
    </w:p>
    <w:p w:rsidR="00E05A2D" w:rsidRPr="00E05A2D" w:rsidRDefault="00E05A2D" w:rsidP="00E05A2D">
      <w:pPr>
        <w:pStyle w:val="2"/>
      </w:pPr>
      <w:bookmarkStart w:id="726" w:name="_Toc57747163"/>
      <w:bookmarkStart w:id="727" w:name="_Toc57749086"/>
      <w:r>
        <w:rPr>
          <w:rStyle w:val="a9"/>
          <w:b/>
          <w:bCs/>
        </w:rPr>
        <w:t>MySQL Transaction</w:t>
      </w:r>
      <w:bookmarkEnd w:id="726"/>
      <w:bookmarkEnd w:id="727"/>
    </w:p>
    <w:p w:rsidR="00E05A2D" w:rsidRDefault="00E05A2D" w:rsidP="00E05A2D">
      <w:pPr>
        <w:pStyle w:val="a4"/>
        <w:shd w:val="clear" w:color="auto" w:fill="FFFFFF"/>
        <w:spacing w:before="0" w:beforeAutospacing="0" w:after="240" w:afterAutospacing="0" w:line="360" w:lineRule="atLeast"/>
        <w:rPr>
          <w:rFonts w:ascii="Helvetica" w:hAnsi="Helvetica"/>
          <w:sz w:val="26"/>
          <w:szCs w:val="26"/>
        </w:rPr>
      </w:pPr>
      <w:r>
        <w:rPr>
          <w:rFonts w:ascii="Helvetica" w:hAnsi="Helvetica"/>
          <w:sz w:val="26"/>
          <w:szCs w:val="26"/>
        </w:rPr>
        <w:t>MySQL (here we maintain version 5.6) supports local transactions (within a given client session) through statements such as SET autocommit, START TRANSACTION, COMMIT, and ROLLBACK. Here is the syntax of START TRANSACTION, COMMIT, and ROLLBACK:</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START TRANSACTION</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   transaction_characteristic [, transaction_characteristic] ...] </w:t>
      </w:r>
    </w:p>
    <w:p w:rsidR="00E05A2D" w:rsidRDefault="00E05A2D" w:rsidP="00E05A2D">
      <w:pPr>
        <w:pStyle w:val="HTML1"/>
        <w:pBdr>
          <w:left w:val="single" w:sz="48" w:space="6" w:color="2F9C0A"/>
        </w:pBdr>
        <w:shd w:val="clear" w:color="auto" w:fill="F8F8F8"/>
        <w:rPr>
          <w:color w:val="358CCB"/>
          <w:sz w:val="24"/>
          <w:szCs w:val="24"/>
          <w:lang w:val="en-US"/>
        </w:rPr>
      </w:pP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transaction_characteristic: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    WITH CONSISTENT SNAPSHOT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    | READ WRITE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    | READ ONLY    </w:t>
      </w:r>
    </w:p>
    <w:p w:rsidR="00E05A2D" w:rsidRDefault="00E05A2D" w:rsidP="00E05A2D">
      <w:pPr>
        <w:pStyle w:val="HTML1"/>
        <w:pBdr>
          <w:left w:val="single" w:sz="48" w:space="6" w:color="2F9C0A"/>
        </w:pBdr>
        <w:shd w:val="clear" w:color="auto" w:fill="F8F8F8"/>
        <w:rPr>
          <w:color w:val="358CCB"/>
          <w:sz w:val="24"/>
          <w:szCs w:val="24"/>
          <w:lang w:val="en-US"/>
        </w:rPr>
      </w:pP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BEGIN [WORK]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COMMIT [WORK] [AND [NO] CHAIN] [[NO] RELEASE]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ROLLBACK [WORK] [AND [NO] CHAIN] [[NO] RELEASE]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SET autocommit = {0 | 1}</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These statements provide control over use of transactions :</w:t>
      </w:r>
    </w:p>
    <w:p w:rsidR="00E05A2D" w:rsidRDefault="00E05A2D" w:rsidP="00E05A2D">
      <w:pPr>
        <w:numPr>
          <w:ilvl w:val="0"/>
          <w:numId w:val="117"/>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The START TRANSACTION or BEGIN statement begins a new transaction.</w:t>
      </w:r>
    </w:p>
    <w:p w:rsidR="00E05A2D" w:rsidRDefault="00E05A2D" w:rsidP="00E05A2D">
      <w:pPr>
        <w:numPr>
          <w:ilvl w:val="0"/>
          <w:numId w:val="117"/>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COMMIT commits the current transaction, making its changes permanent. </w:t>
      </w:r>
    </w:p>
    <w:p w:rsidR="00E05A2D" w:rsidRDefault="00E05A2D" w:rsidP="00E05A2D">
      <w:pPr>
        <w:numPr>
          <w:ilvl w:val="0"/>
          <w:numId w:val="117"/>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ROLLBACK rolls back the current transaction, canceling its changes.</w:t>
      </w:r>
    </w:p>
    <w:p w:rsidR="00E05A2D" w:rsidRDefault="00E05A2D" w:rsidP="00E05A2D">
      <w:pPr>
        <w:numPr>
          <w:ilvl w:val="0"/>
          <w:numId w:val="117"/>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The SETautocommit statement disables or enables the default autocommit mode for the current session.</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By default, MySQL runs with autocommit mode enabled. This means that as soon as you execute a statement that updates (modifies) a table, MySQL stores the update on disk to make it permanent. The change cannot be rolled back.</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Currently (by default), MySQL runs with autocommit mode enabled.</w:t>
      </w:r>
    </w:p>
    <w:p w:rsidR="00E05A2D" w:rsidRDefault="00E05A2D" w:rsidP="00E05A2D">
      <w:pPr>
        <w:pStyle w:val="HTML1"/>
        <w:shd w:val="clear" w:color="auto" w:fill="FFFFFF"/>
        <w:rPr>
          <w:sz w:val="24"/>
          <w:szCs w:val="24"/>
          <w:lang w:val="en-US"/>
        </w:rPr>
      </w:pPr>
      <w:r>
        <w:rPr>
          <w:sz w:val="24"/>
          <w:szCs w:val="24"/>
          <w:lang w:val="en-US"/>
        </w:rPr>
        <w:t>mysql&gt; select * from student_mast;</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STUDENT_ID | NAME             | ST_CLASS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2 | Neena  Kochhar   |        9 |</w:t>
      </w:r>
    </w:p>
    <w:p w:rsidR="00E05A2D" w:rsidRDefault="00E05A2D" w:rsidP="00E05A2D">
      <w:pPr>
        <w:pStyle w:val="HTML1"/>
        <w:shd w:val="clear" w:color="auto" w:fill="FFFFFF"/>
        <w:rPr>
          <w:sz w:val="24"/>
          <w:szCs w:val="24"/>
          <w:lang w:val="en-US"/>
        </w:rPr>
      </w:pPr>
      <w:r>
        <w:rPr>
          <w:sz w:val="24"/>
          <w:szCs w:val="24"/>
          <w:lang w:val="en-US"/>
        </w:rPr>
        <w:t>|          3 | Lex  De Haan     |        9 |</w:t>
      </w:r>
    </w:p>
    <w:p w:rsidR="00E05A2D" w:rsidRDefault="00E05A2D" w:rsidP="00E05A2D">
      <w:pPr>
        <w:pStyle w:val="HTML1"/>
        <w:shd w:val="clear" w:color="auto" w:fill="FFFFFF"/>
        <w:rPr>
          <w:sz w:val="24"/>
          <w:szCs w:val="24"/>
          <w:lang w:val="en-US"/>
        </w:rPr>
      </w:pPr>
      <w:r>
        <w:rPr>
          <w:sz w:val="24"/>
          <w:szCs w:val="24"/>
          <w:lang w:val="en-US"/>
        </w:rPr>
        <w:t>|          4 | Alexander Hunold |       11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3 rows in set (0.09 sec)</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Let execute an update command:</w:t>
      </w:r>
    </w:p>
    <w:p w:rsidR="00E05A2D" w:rsidRDefault="00E05A2D" w:rsidP="00E05A2D">
      <w:pPr>
        <w:pStyle w:val="HTML1"/>
        <w:shd w:val="clear" w:color="auto" w:fill="FFFFFF"/>
        <w:rPr>
          <w:sz w:val="24"/>
          <w:szCs w:val="24"/>
          <w:lang w:val="en-US"/>
        </w:rPr>
      </w:pPr>
      <w:r>
        <w:rPr>
          <w:sz w:val="24"/>
          <w:szCs w:val="24"/>
          <w:lang w:val="en-US"/>
        </w:rPr>
        <w:t>mysql&gt;mysql&gt; UPDATE STUDENT_MAST SET ST_CLASS=8 WHERE STUDENT_ID=2;</w:t>
      </w:r>
    </w:p>
    <w:p w:rsidR="00E05A2D" w:rsidRDefault="00E05A2D" w:rsidP="00E05A2D">
      <w:pPr>
        <w:pStyle w:val="HTML1"/>
        <w:shd w:val="clear" w:color="auto" w:fill="FFFFFF"/>
        <w:rPr>
          <w:sz w:val="24"/>
          <w:szCs w:val="24"/>
          <w:lang w:val="en-US"/>
        </w:rPr>
      </w:pPr>
      <w:r>
        <w:rPr>
          <w:sz w:val="24"/>
          <w:szCs w:val="24"/>
          <w:lang w:val="en-US"/>
        </w:rPr>
        <w:t>Query OK, 1 row affected (0.08 sec)</w:t>
      </w:r>
    </w:p>
    <w:p w:rsidR="00E05A2D" w:rsidRDefault="00E05A2D" w:rsidP="00E05A2D">
      <w:pPr>
        <w:pStyle w:val="HTML1"/>
        <w:shd w:val="clear" w:color="auto" w:fill="FFFFFF"/>
        <w:rPr>
          <w:sz w:val="24"/>
          <w:szCs w:val="24"/>
          <w:lang w:val="en-US"/>
        </w:rPr>
      </w:pPr>
      <w:r>
        <w:rPr>
          <w:sz w:val="24"/>
          <w:szCs w:val="24"/>
          <w:lang w:val="en-US"/>
        </w:rPr>
        <w:t>Rows matched: 1  Changed: 1  Warnings: 0</w:t>
      </w:r>
    </w:p>
    <w:p w:rsidR="00E05A2D" w:rsidRDefault="00E05A2D" w:rsidP="00E05A2D">
      <w:pPr>
        <w:pStyle w:val="HTML1"/>
        <w:shd w:val="clear" w:color="auto" w:fill="FFFFFF"/>
        <w:rPr>
          <w:sz w:val="24"/>
          <w:szCs w:val="24"/>
          <w:lang w:val="en-US"/>
        </w:rPr>
      </w:pPr>
      <w:r>
        <w:rPr>
          <w:sz w:val="24"/>
          <w:szCs w:val="24"/>
          <w:lang w:val="en-US"/>
        </w:rPr>
        <w:t>mysql&gt;mysql&gt; select * from student_mast;</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STUDENT_ID | NAME             | ST_CLASS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2 | Neena  Kochhar   |        8 |</w:t>
      </w:r>
    </w:p>
    <w:p w:rsidR="00E05A2D" w:rsidRDefault="00E05A2D" w:rsidP="00E05A2D">
      <w:pPr>
        <w:pStyle w:val="HTML1"/>
        <w:shd w:val="clear" w:color="auto" w:fill="FFFFFF"/>
        <w:rPr>
          <w:sz w:val="24"/>
          <w:szCs w:val="24"/>
          <w:lang w:val="en-US"/>
        </w:rPr>
      </w:pPr>
      <w:r>
        <w:rPr>
          <w:sz w:val="24"/>
          <w:szCs w:val="24"/>
          <w:lang w:val="en-US"/>
        </w:rPr>
        <w:t>|          3 | Lex  De Haan     |        9 |</w:t>
      </w:r>
    </w:p>
    <w:p w:rsidR="00E05A2D" w:rsidRDefault="00E05A2D" w:rsidP="00E05A2D">
      <w:pPr>
        <w:pStyle w:val="HTML1"/>
        <w:shd w:val="clear" w:color="auto" w:fill="FFFFFF"/>
        <w:rPr>
          <w:sz w:val="24"/>
          <w:szCs w:val="24"/>
          <w:lang w:val="en-US"/>
        </w:rPr>
      </w:pPr>
      <w:r>
        <w:rPr>
          <w:sz w:val="24"/>
          <w:szCs w:val="24"/>
          <w:lang w:val="en-US"/>
        </w:rPr>
        <w:t>|          4 | Alexander Hunold |       11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3 rows in set (0.00 sec)</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Now execute the ROLLBACK command to return in the previous stage :</w:t>
      </w:r>
    </w:p>
    <w:p w:rsidR="00E05A2D" w:rsidRDefault="00E05A2D" w:rsidP="00E05A2D">
      <w:pPr>
        <w:pStyle w:val="HTML1"/>
        <w:shd w:val="clear" w:color="auto" w:fill="FFFFFF"/>
        <w:rPr>
          <w:sz w:val="24"/>
          <w:szCs w:val="24"/>
          <w:lang w:val="en-US"/>
        </w:rPr>
      </w:pPr>
      <w:r>
        <w:rPr>
          <w:sz w:val="24"/>
          <w:szCs w:val="24"/>
          <w:lang w:val="en-US"/>
        </w:rPr>
        <w:t>mysql&gt;mysql&gt; ROLLBACK;</w:t>
      </w:r>
    </w:p>
    <w:p w:rsidR="00E05A2D" w:rsidRDefault="00E05A2D" w:rsidP="00E05A2D">
      <w:pPr>
        <w:pStyle w:val="HTML1"/>
        <w:shd w:val="clear" w:color="auto" w:fill="FFFFFF"/>
        <w:rPr>
          <w:sz w:val="24"/>
          <w:szCs w:val="24"/>
          <w:lang w:val="en-US"/>
        </w:rPr>
      </w:pPr>
      <w:r>
        <w:rPr>
          <w:sz w:val="24"/>
          <w:szCs w:val="24"/>
          <w:lang w:val="en-US"/>
        </w:rPr>
        <w:t>Query OK, 0 rows affected (0.03 sec)</w:t>
      </w:r>
    </w:p>
    <w:p w:rsidR="00E05A2D" w:rsidRDefault="00E05A2D" w:rsidP="00E05A2D">
      <w:pPr>
        <w:pStyle w:val="HTML1"/>
        <w:shd w:val="clear" w:color="auto" w:fill="FFFFFF"/>
        <w:rPr>
          <w:sz w:val="24"/>
          <w:szCs w:val="24"/>
          <w:lang w:val="en-US"/>
        </w:rPr>
      </w:pPr>
      <w:r>
        <w:rPr>
          <w:sz w:val="24"/>
          <w:szCs w:val="24"/>
          <w:lang w:val="en-US"/>
        </w:rPr>
        <w:t>mysql&gt;mysql&gt; select * from student_mast;</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STUDENT_ID | NAME             | ST_CLASS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2 | Neena  Kochhar   |        8 |</w:t>
      </w:r>
    </w:p>
    <w:p w:rsidR="00E05A2D" w:rsidRDefault="00E05A2D" w:rsidP="00E05A2D">
      <w:pPr>
        <w:pStyle w:val="HTML1"/>
        <w:shd w:val="clear" w:color="auto" w:fill="FFFFFF"/>
        <w:rPr>
          <w:sz w:val="24"/>
          <w:szCs w:val="24"/>
          <w:lang w:val="en-US"/>
        </w:rPr>
      </w:pPr>
      <w:r>
        <w:rPr>
          <w:sz w:val="24"/>
          <w:szCs w:val="24"/>
          <w:lang w:val="en-US"/>
        </w:rPr>
        <w:t>|          3 | Lex  De Haan     |        9 |</w:t>
      </w:r>
    </w:p>
    <w:p w:rsidR="00E05A2D" w:rsidRDefault="00E05A2D" w:rsidP="00E05A2D">
      <w:pPr>
        <w:pStyle w:val="HTML1"/>
        <w:shd w:val="clear" w:color="auto" w:fill="FFFFFF"/>
        <w:rPr>
          <w:sz w:val="24"/>
          <w:szCs w:val="24"/>
          <w:lang w:val="en-US"/>
        </w:rPr>
      </w:pPr>
      <w:r>
        <w:rPr>
          <w:sz w:val="24"/>
          <w:szCs w:val="24"/>
          <w:lang w:val="en-US"/>
        </w:rPr>
        <w:t>|          4 | Alexander Hunold |       11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3 rows in set (0.00 sec)</w:t>
      </w:r>
    </w:p>
    <w:p w:rsidR="00E05A2D" w:rsidRDefault="00E05A2D" w:rsidP="00E05A2D">
      <w:pPr>
        <w:pStyle w:val="HTML1"/>
        <w:shd w:val="clear" w:color="auto" w:fill="FFFFFF"/>
        <w:rPr>
          <w:sz w:val="24"/>
          <w:szCs w:val="24"/>
          <w:lang w:val="en-US"/>
        </w:rPr>
      </w:pPr>
      <w:r>
        <w:rPr>
          <w:sz w:val="24"/>
          <w:szCs w:val="24"/>
          <w:lang w:val="en-US"/>
        </w:rPr>
        <w:t xml:space="preserve"> </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There is no roll back as MySQL runs with autocommit mode enabled.</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To disable autocommit mode, use the START TRANSACTION statement. See the following example :</w:t>
      </w:r>
    </w:p>
    <w:p w:rsidR="00E05A2D" w:rsidRDefault="00E05A2D" w:rsidP="00E05A2D">
      <w:pPr>
        <w:pStyle w:val="HTML1"/>
        <w:shd w:val="clear" w:color="auto" w:fill="FFFFFF"/>
        <w:rPr>
          <w:sz w:val="24"/>
          <w:szCs w:val="24"/>
          <w:lang w:val="en-US"/>
        </w:rPr>
      </w:pPr>
      <w:r>
        <w:rPr>
          <w:sz w:val="24"/>
          <w:szCs w:val="24"/>
          <w:lang w:val="en-US"/>
        </w:rPr>
        <w:t>mysql&gt;mysql&gt; START TRANSACTION;</w:t>
      </w:r>
    </w:p>
    <w:p w:rsidR="00E05A2D" w:rsidRDefault="00E05A2D" w:rsidP="00E05A2D">
      <w:pPr>
        <w:pStyle w:val="HTML1"/>
        <w:shd w:val="clear" w:color="auto" w:fill="FFFFFF"/>
        <w:rPr>
          <w:sz w:val="24"/>
          <w:szCs w:val="24"/>
          <w:lang w:val="en-US"/>
        </w:rPr>
      </w:pPr>
      <w:r>
        <w:rPr>
          <w:sz w:val="24"/>
          <w:szCs w:val="24"/>
          <w:lang w:val="en-US"/>
        </w:rPr>
        <w:t>Query OK, 0 rows affected (0.00 sec)</w:t>
      </w:r>
    </w:p>
    <w:p w:rsidR="00E05A2D" w:rsidRDefault="00E05A2D" w:rsidP="00E05A2D">
      <w:pPr>
        <w:pStyle w:val="HTML1"/>
        <w:shd w:val="clear" w:color="auto" w:fill="FFFFFF"/>
        <w:rPr>
          <w:sz w:val="24"/>
          <w:szCs w:val="24"/>
          <w:lang w:val="en-US"/>
        </w:rPr>
      </w:pPr>
    </w:p>
    <w:p w:rsidR="00E05A2D" w:rsidRDefault="00E05A2D" w:rsidP="00E05A2D">
      <w:pPr>
        <w:pStyle w:val="HTML1"/>
        <w:shd w:val="clear" w:color="auto" w:fill="FFFFFF"/>
        <w:rPr>
          <w:sz w:val="24"/>
          <w:szCs w:val="24"/>
          <w:lang w:val="en-US"/>
        </w:rPr>
      </w:pPr>
      <w:r>
        <w:rPr>
          <w:sz w:val="24"/>
          <w:szCs w:val="24"/>
          <w:lang w:val="en-US"/>
        </w:rPr>
        <w:t>mysql&gt; UPDATE STUDENT_MAST SET ST_CLASS=10 WHERE STUDENT_ID=2;</w:t>
      </w:r>
    </w:p>
    <w:p w:rsidR="00E05A2D" w:rsidRDefault="00E05A2D" w:rsidP="00E05A2D">
      <w:pPr>
        <w:pStyle w:val="HTML1"/>
        <w:shd w:val="clear" w:color="auto" w:fill="FFFFFF"/>
        <w:rPr>
          <w:sz w:val="24"/>
          <w:szCs w:val="24"/>
          <w:lang w:val="en-US"/>
        </w:rPr>
      </w:pPr>
      <w:r>
        <w:rPr>
          <w:sz w:val="24"/>
          <w:szCs w:val="24"/>
          <w:lang w:val="en-US"/>
        </w:rPr>
        <w:t>Query OK, 1 row affected (0.00 sec)</w:t>
      </w:r>
    </w:p>
    <w:p w:rsidR="00E05A2D" w:rsidRDefault="00E05A2D" w:rsidP="00E05A2D">
      <w:pPr>
        <w:pStyle w:val="HTML1"/>
        <w:shd w:val="clear" w:color="auto" w:fill="FFFFFF"/>
        <w:rPr>
          <w:sz w:val="24"/>
          <w:szCs w:val="24"/>
          <w:lang w:val="en-US"/>
        </w:rPr>
      </w:pPr>
      <w:r>
        <w:rPr>
          <w:sz w:val="24"/>
          <w:szCs w:val="24"/>
          <w:lang w:val="en-US"/>
        </w:rPr>
        <w:t>Rows matched: 1  Changed: 1  Warnings: 0</w:t>
      </w:r>
    </w:p>
    <w:p w:rsidR="00E05A2D" w:rsidRDefault="00E05A2D" w:rsidP="00E05A2D">
      <w:pPr>
        <w:pStyle w:val="HTML1"/>
        <w:shd w:val="clear" w:color="auto" w:fill="FFFFFF"/>
        <w:rPr>
          <w:sz w:val="24"/>
          <w:szCs w:val="24"/>
          <w:lang w:val="en-US"/>
        </w:rPr>
      </w:pPr>
    </w:p>
    <w:p w:rsidR="00E05A2D" w:rsidRDefault="00E05A2D" w:rsidP="00E05A2D">
      <w:pPr>
        <w:pStyle w:val="HTML1"/>
        <w:shd w:val="clear" w:color="auto" w:fill="FFFFFF"/>
        <w:rPr>
          <w:sz w:val="24"/>
          <w:szCs w:val="24"/>
          <w:lang w:val="en-US"/>
        </w:rPr>
      </w:pPr>
      <w:r>
        <w:rPr>
          <w:sz w:val="24"/>
          <w:szCs w:val="24"/>
          <w:lang w:val="en-US"/>
        </w:rPr>
        <w:t>mysql&gt; select * from student_mast;</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STUDENT_ID | NAME             | ST_CLASS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2 | Neena  Kochhar   |       10 |</w:t>
      </w:r>
    </w:p>
    <w:p w:rsidR="00E05A2D" w:rsidRDefault="00E05A2D" w:rsidP="00E05A2D">
      <w:pPr>
        <w:pStyle w:val="HTML1"/>
        <w:shd w:val="clear" w:color="auto" w:fill="FFFFFF"/>
        <w:rPr>
          <w:sz w:val="24"/>
          <w:szCs w:val="24"/>
          <w:lang w:val="en-US"/>
        </w:rPr>
      </w:pPr>
      <w:r>
        <w:rPr>
          <w:sz w:val="24"/>
          <w:szCs w:val="24"/>
          <w:lang w:val="en-US"/>
        </w:rPr>
        <w:t>|          3 | Lex  De Haan     |        9 |</w:t>
      </w:r>
    </w:p>
    <w:p w:rsidR="00E05A2D" w:rsidRDefault="00E05A2D" w:rsidP="00E05A2D">
      <w:pPr>
        <w:pStyle w:val="HTML1"/>
        <w:shd w:val="clear" w:color="auto" w:fill="FFFFFF"/>
        <w:rPr>
          <w:sz w:val="24"/>
          <w:szCs w:val="24"/>
          <w:lang w:val="en-US"/>
        </w:rPr>
      </w:pPr>
      <w:r>
        <w:rPr>
          <w:sz w:val="24"/>
          <w:szCs w:val="24"/>
          <w:lang w:val="en-US"/>
        </w:rPr>
        <w:t>|          4 | Alexander Hunold |       11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3 rows in set (0.00 sec)</w:t>
      </w:r>
    </w:p>
    <w:p w:rsidR="00E05A2D" w:rsidRDefault="00E05A2D" w:rsidP="00E05A2D">
      <w:pPr>
        <w:pStyle w:val="HTML1"/>
        <w:shd w:val="clear" w:color="auto" w:fill="FFFFFF"/>
        <w:rPr>
          <w:sz w:val="24"/>
          <w:szCs w:val="24"/>
          <w:lang w:val="en-US"/>
        </w:rPr>
      </w:pPr>
      <w:r>
        <w:rPr>
          <w:sz w:val="24"/>
          <w:szCs w:val="24"/>
          <w:lang w:val="en-US"/>
        </w:rPr>
        <w:t>mysql&gt; ROLLBACK;</w:t>
      </w:r>
    </w:p>
    <w:p w:rsidR="00E05A2D" w:rsidRDefault="00E05A2D" w:rsidP="00E05A2D">
      <w:pPr>
        <w:pStyle w:val="HTML1"/>
        <w:shd w:val="clear" w:color="auto" w:fill="FFFFFF"/>
        <w:rPr>
          <w:sz w:val="24"/>
          <w:szCs w:val="24"/>
          <w:lang w:val="en-US"/>
        </w:rPr>
      </w:pPr>
      <w:r>
        <w:rPr>
          <w:sz w:val="24"/>
          <w:szCs w:val="24"/>
          <w:lang w:val="en-US"/>
        </w:rPr>
        <w:t>Query OK, 0 rows affected (0.07 sec)</w:t>
      </w:r>
    </w:p>
    <w:p w:rsidR="00E05A2D" w:rsidRDefault="00E05A2D" w:rsidP="00E05A2D">
      <w:pPr>
        <w:pStyle w:val="HTML1"/>
        <w:shd w:val="clear" w:color="auto" w:fill="FFFFFF"/>
        <w:rPr>
          <w:sz w:val="24"/>
          <w:szCs w:val="24"/>
          <w:lang w:val="en-US"/>
        </w:rPr>
      </w:pPr>
    </w:p>
    <w:p w:rsidR="00E05A2D" w:rsidRDefault="00E05A2D" w:rsidP="00E05A2D">
      <w:pPr>
        <w:pStyle w:val="HTML1"/>
        <w:shd w:val="clear" w:color="auto" w:fill="FFFFFF"/>
        <w:rPr>
          <w:sz w:val="24"/>
          <w:szCs w:val="24"/>
          <w:lang w:val="en-US"/>
        </w:rPr>
      </w:pPr>
      <w:r>
        <w:rPr>
          <w:sz w:val="24"/>
          <w:szCs w:val="24"/>
          <w:lang w:val="en-US"/>
        </w:rPr>
        <w:t>mysql&gt; select * from student_mast;</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STUDENT_ID | NAME             | ST_CLASS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          2 | Neena  Kochhar   |        8 |</w:t>
      </w:r>
    </w:p>
    <w:p w:rsidR="00E05A2D" w:rsidRDefault="00E05A2D" w:rsidP="00E05A2D">
      <w:pPr>
        <w:pStyle w:val="HTML1"/>
        <w:shd w:val="clear" w:color="auto" w:fill="FFFFFF"/>
        <w:rPr>
          <w:sz w:val="24"/>
          <w:szCs w:val="24"/>
          <w:lang w:val="en-US"/>
        </w:rPr>
      </w:pPr>
      <w:r>
        <w:rPr>
          <w:sz w:val="24"/>
          <w:szCs w:val="24"/>
          <w:lang w:val="en-US"/>
        </w:rPr>
        <w:t>|          3 | Lex  De Haan     |        9 |</w:t>
      </w:r>
    </w:p>
    <w:p w:rsidR="00E05A2D" w:rsidRDefault="00E05A2D" w:rsidP="00E05A2D">
      <w:pPr>
        <w:pStyle w:val="HTML1"/>
        <w:shd w:val="clear" w:color="auto" w:fill="FFFFFF"/>
        <w:rPr>
          <w:sz w:val="24"/>
          <w:szCs w:val="24"/>
          <w:lang w:val="en-US"/>
        </w:rPr>
      </w:pPr>
      <w:r>
        <w:rPr>
          <w:sz w:val="24"/>
          <w:szCs w:val="24"/>
          <w:lang w:val="en-US"/>
        </w:rPr>
        <w:t>|          4 | Alexander Hunold |       11 |</w:t>
      </w:r>
    </w:p>
    <w:p w:rsidR="00E05A2D" w:rsidRDefault="00E05A2D" w:rsidP="00E05A2D">
      <w:pPr>
        <w:pStyle w:val="HTML1"/>
        <w:shd w:val="clear" w:color="auto" w:fill="FFFFFF"/>
        <w:rPr>
          <w:sz w:val="24"/>
          <w:szCs w:val="24"/>
          <w:lang w:val="en-US"/>
        </w:rPr>
      </w:pPr>
      <w:r>
        <w:rPr>
          <w:sz w:val="24"/>
          <w:szCs w:val="24"/>
          <w:lang w:val="en-US"/>
        </w:rPr>
        <w:t>+------------+------------------+----------+</w:t>
      </w:r>
    </w:p>
    <w:p w:rsidR="00E05A2D" w:rsidRDefault="00E05A2D" w:rsidP="00E05A2D">
      <w:pPr>
        <w:pStyle w:val="HTML1"/>
        <w:shd w:val="clear" w:color="auto" w:fill="FFFFFF"/>
        <w:rPr>
          <w:sz w:val="24"/>
          <w:szCs w:val="24"/>
          <w:lang w:val="en-US"/>
        </w:rPr>
      </w:pPr>
      <w:r>
        <w:rPr>
          <w:sz w:val="24"/>
          <w:szCs w:val="24"/>
          <w:lang w:val="en-US"/>
        </w:rPr>
        <w:t>3 rows in set (0.00 sec)</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Style w:val="a9"/>
          <w:rFonts w:ascii="Helvetica" w:hAnsi="Helvetica"/>
          <w:sz w:val="26"/>
          <w:szCs w:val="26"/>
        </w:rPr>
        <w:t>MySQL statements that cannot be Rolled Back and statements that cause an implicit Commit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In MySQL, some statements cannot be rolled back. DDL statements such as CREATE or DROP databases, CREATE, ALTER or DROP tables or stored routines. You should design a transaction without these statements.</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The statements listed in this section (and any synonyms for them) implicitly end any transaction active in the current session, as if you had done a COMMIT before executing the statement.</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Data definition language (DDL) statements that define or modify database objects. ALTER DATABASE ... UPGRADE DATA DIRECTORY NAME, ALTER EVENT, ALTER PROCEDURE, ALTER SERVER, ALTER TABLE, ALTER VIEW, CREATE DATABASE, CREATE EVENT, CREATE INDEX, CREATE PROCEDURE, CREATE SERVER, CREATE TABLE, CREATE TRIGGER, CREATE VIEW, DROP DATABASE, DROP EVENT, DROP INDEX, DROP PROCEDURE, DROP SERVER, DROP TABLE, DROP TRIGGER, DROP VIEW, RENAME TABLE, TRUNCATE TABLE.</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lang w:val="ru-RU"/>
        </w:rPr>
      </w:pPr>
      <w:r>
        <w:rPr>
          <w:rFonts w:ascii="Helvetica" w:hAnsi="Helvetica"/>
          <w:sz w:val="21"/>
          <w:szCs w:val="21"/>
        </w:rPr>
        <w:t>ALTER FUNCTION, CREATE FUNCTION, and DROP FUNCTION also cause an implicit commit when used with stored functions, but not with UDFs. (ALTER FUNCTION can only be used with stored functions.)</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ALTER TABLE, CREATE TABLE, and DROP TABLE do not commit a transaction if the TEMPORARY keyword is used.</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Statements that implicitly use or modify tables in the MySQL database. CREATE USER, DROP USER, GRANT, RENAME USER, REVOKE, SET PASSWORD.</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Transaction-control and locking statements. BEGIN, LOCK TABLES, SET autocommit = 1 (if the value is not already 1), START TRANSACTION, UNLOCK TABLES.</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Data loading statements. LOAD DATA INFILE. LOAD DATA INFILE causes an implicit commit only for tables using the NDB storage engine.</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Administrative statements. ANALYZE TABLE, CACHE INDEX, CHECK TABLE, LOAD INDEX INTO CACHE, OPTIMIZE TABLE, REPAIR TABLE.</w:t>
      </w:r>
    </w:p>
    <w:p w:rsidR="00E05A2D" w:rsidRDefault="00E05A2D" w:rsidP="00E05A2D">
      <w:pPr>
        <w:numPr>
          <w:ilvl w:val="0"/>
          <w:numId w:val="118"/>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Replication control statements. Beginning with MySQL 5.6.7: START SLAVE, STOP SLAVE, RESET SLAVE, CHANGE MASTER TO.</w:t>
      </w:r>
    </w:p>
    <w:p w:rsidR="00E05A2D" w:rsidRPr="00E05A2D" w:rsidRDefault="00E05A2D" w:rsidP="00E05A2D">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728" w:name="_Toc57747164"/>
      <w:bookmarkStart w:id="729" w:name="_Toc57749087"/>
      <w:r>
        <w:rPr>
          <w:rStyle w:val="a9"/>
          <w:b/>
          <w:bCs/>
        </w:rPr>
        <w:t>SAVEPOINT, ROLLBACK TO SAVEPOINT, and RELEASE SAVEPOINT</w:t>
      </w:r>
      <w:bookmarkEnd w:id="728"/>
      <w:bookmarkEnd w:id="729"/>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InnoDB supports the SQL statements SAVEPOINT, ROLLBACK TO SAVEPOINT, RELEASE SAVEPOINT and the optional WORK keyword for ROLLBACK.</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The SAVEPOINT statement sets a named transaction savepoint with a name of the identifier. If the current transaction has a savepoint with the same name, the old savepoint is deleted and a new one is set.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The ROLLBACK TO SAVEPOINT statement rolls back a transaction to the named savepoint without terminating the transaction. Modifications that the current transaction made to rows after the savepoint was set are undone in the rollback, but InnoDB does not release the row locks that were stored in memory after the savepoint.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Here is the syntax:</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SAVEPOINT identifier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ROLLBACK [WORK] TO [SAVEPOINT] identifier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RELEASE SAVEPOINT identifier</w:t>
      </w:r>
    </w:p>
    <w:p w:rsidR="00E05A2D" w:rsidRDefault="00E05A2D" w:rsidP="00E05A2D">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rPr>
      </w:pPr>
      <w:bookmarkStart w:id="730" w:name="_Toc57747165"/>
      <w:bookmarkStart w:id="731" w:name="_Toc57749088"/>
      <w:r>
        <w:rPr>
          <w:rStyle w:val="a9"/>
          <w:rFonts w:ascii="Helvetica" w:hAnsi="Helvetica"/>
          <w:b/>
          <w:sz w:val="26"/>
          <w:szCs w:val="26"/>
        </w:rPr>
        <w:t>LOCK and UNLOCK Tables</w:t>
      </w:r>
      <w:bookmarkEnd w:id="730"/>
      <w:bookmarkEnd w:id="731"/>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MySQL enables client sessions to acquire table locks explicitly for the purpose of cooperating with other sessions for access to tables or to prevent other sessions from modifying tables during periods when a session requires exclusive access to them. A session can acquire or release locks only for itself. One session cannot acquire locks for another session or release locks held by another session.</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LOCK TABLES explicitly acquires table locks for the current client session. Table locks can be acquired for base tables or views. You must have the LOCK TABLES privilege, and the SELECT privilege for each object to be locked.</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UNLOCK TABLES explicitly releases any table locks held by the current session. LOCK TABLES implicitly releases any table locks held by the current session before acquiring new locks.</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360" w:lineRule="atLeast"/>
        <w:rPr>
          <w:rFonts w:ascii="Helvetica" w:hAnsi="Helvetica"/>
          <w:sz w:val="26"/>
          <w:szCs w:val="26"/>
        </w:rPr>
      </w:pPr>
      <w:r>
        <w:rPr>
          <w:rFonts w:ascii="Helvetica" w:hAnsi="Helvetica"/>
          <w:sz w:val="26"/>
          <w:szCs w:val="26"/>
        </w:rPr>
        <w:t>Here is the syntax:</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LOCK TABLES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  </w:t>
      </w:r>
      <w:r>
        <w:rPr>
          <w:rStyle w:val="aa"/>
          <w:color w:val="358CCB"/>
          <w:sz w:val="24"/>
          <w:szCs w:val="24"/>
          <w:lang w:val="en-US"/>
        </w:rPr>
        <w:t>tbl_name</w:t>
      </w:r>
      <w:r>
        <w:rPr>
          <w:color w:val="358CCB"/>
          <w:sz w:val="24"/>
          <w:szCs w:val="24"/>
          <w:lang w:val="en-US"/>
        </w:rPr>
        <w:t xml:space="preserve"> [[AS] </w:t>
      </w:r>
      <w:r>
        <w:rPr>
          <w:rStyle w:val="aa"/>
          <w:color w:val="358CCB"/>
          <w:sz w:val="24"/>
          <w:szCs w:val="24"/>
          <w:lang w:val="en-US"/>
        </w:rPr>
        <w:t>alias</w:t>
      </w:r>
      <w:r>
        <w:rPr>
          <w:color w:val="358CCB"/>
          <w:sz w:val="24"/>
          <w:szCs w:val="24"/>
          <w:lang w:val="en-US"/>
        </w:rPr>
        <w:t xml:space="preserve">] </w:t>
      </w:r>
      <w:r>
        <w:rPr>
          <w:rStyle w:val="aa"/>
          <w:color w:val="358CCB"/>
          <w:sz w:val="24"/>
          <w:szCs w:val="24"/>
          <w:lang w:val="en-US"/>
        </w:rPr>
        <w:t>lock_type</w:t>
      </w:r>
      <w:r>
        <w:rPr>
          <w:color w:val="358CCB"/>
          <w:sz w:val="24"/>
          <w:szCs w:val="24"/>
          <w:lang w:val="en-US"/>
        </w:rPr>
        <w:t xml:space="preserve">      </w:t>
      </w:r>
    </w:p>
    <w:p w:rsidR="00E05A2D" w:rsidRPr="00E05A2D" w:rsidRDefault="00E05A2D" w:rsidP="00E05A2D">
      <w:pPr>
        <w:pStyle w:val="HTML1"/>
        <w:pBdr>
          <w:left w:val="single" w:sz="48" w:space="6" w:color="2F9C0A"/>
        </w:pBdr>
        <w:shd w:val="clear" w:color="auto" w:fill="F8F8F8"/>
        <w:rPr>
          <w:rStyle w:val="aa"/>
          <w:lang w:val="en-US"/>
        </w:rPr>
      </w:pPr>
      <w:r>
        <w:rPr>
          <w:color w:val="358CCB"/>
          <w:sz w:val="24"/>
          <w:szCs w:val="24"/>
          <w:lang w:val="en-US"/>
        </w:rPr>
        <w:t xml:space="preserve">  [, </w:t>
      </w:r>
      <w:r>
        <w:rPr>
          <w:rStyle w:val="aa"/>
          <w:color w:val="358CCB"/>
          <w:sz w:val="24"/>
          <w:szCs w:val="24"/>
          <w:lang w:val="en-US"/>
        </w:rPr>
        <w:t>tbl_name</w:t>
      </w:r>
      <w:r>
        <w:rPr>
          <w:color w:val="358CCB"/>
          <w:sz w:val="24"/>
          <w:szCs w:val="24"/>
          <w:lang w:val="en-US"/>
        </w:rPr>
        <w:t xml:space="preserve"> [[AS] </w:t>
      </w:r>
      <w:r>
        <w:rPr>
          <w:rStyle w:val="aa"/>
          <w:color w:val="358CCB"/>
          <w:sz w:val="24"/>
          <w:szCs w:val="24"/>
          <w:lang w:val="en-US"/>
        </w:rPr>
        <w:t>alias</w:t>
      </w:r>
      <w:r>
        <w:rPr>
          <w:color w:val="358CCB"/>
          <w:sz w:val="24"/>
          <w:szCs w:val="24"/>
          <w:lang w:val="en-US"/>
        </w:rPr>
        <w:t xml:space="preserve">] </w:t>
      </w:r>
      <w:r>
        <w:rPr>
          <w:rStyle w:val="aa"/>
          <w:color w:val="358CCB"/>
          <w:sz w:val="24"/>
          <w:szCs w:val="24"/>
          <w:lang w:val="en-US"/>
        </w:rPr>
        <w:t>lock_type</w:t>
      </w:r>
      <w:r>
        <w:rPr>
          <w:color w:val="358CCB"/>
          <w:sz w:val="24"/>
          <w:szCs w:val="24"/>
          <w:lang w:val="en-US"/>
        </w:rPr>
        <w:t xml:space="preserve">] ...    </w:t>
      </w:r>
    </w:p>
    <w:p w:rsidR="00E05A2D" w:rsidRDefault="00E05A2D" w:rsidP="00E05A2D">
      <w:pPr>
        <w:pStyle w:val="HTML1"/>
        <w:pBdr>
          <w:left w:val="single" w:sz="48" w:space="6" w:color="2F9C0A"/>
        </w:pBdr>
        <w:shd w:val="clear" w:color="auto" w:fill="F8F8F8"/>
        <w:rPr>
          <w:rStyle w:val="aa"/>
          <w:color w:val="358CCB"/>
          <w:sz w:val="24"/>
          <w:szCs w:val="24"/>
          <w:lang w:val="en-US"/>
        </w:rPr>
      </w:pPr>
    </w:p>
    <w:p w:rsidR="00E05A2D" w:rsidRPr="00E05A2D" w:rsidRDefault="00E05A2D" w:rsidP="00E05A2D">
      <w:pPr>
        <w:pStyle w:val="HTML1"/>
        <w:pBdr>
          <w:left w:val="single" w:sz="48" w:space="6" w:color="2F9C0A"/>
        </w:pBdr>
        <w:shd w:val="clear" w:color="auto" w:fill="F8F8F8"/>
        <w:rPr>
          <w:lang w:val="en-US"/>
        </w:rPr>
      </w:pPr>
      <w:r>
        <w:rPr>
          <w:rStyle w:val="aa"/>
          <w:color w:val="358CCB"/>
          <w:sz w:val="24"/>
          <w:szCs w:val="24"/>
          <w:lang w:val="en-US"/>
        </w:rPr>
        <w:t>lock_type</w:t>
      </w:r>
      <w:r>
        <w:rPr>
          <w:color w:val="358CCB"/>
          <w:sz w:val="24"/>
          <w:szCs w:val="24"/>
          <w:lang w:val="en-US"/>
        </w:rPr>
        <w:t xml:space="preserve">: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  READ [LOCAL]    </w:t>
      </w: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 xml:space="preserve"> | [LOW_PRIORITY] WRITE    </w:t>
      </w:r>
    </w:p>
    <w:p w:rsidR="00E05A2D" w:rsidRDefault="00E05A2D" w:rsidP="00E05A2D">
      <w:pPr>
        <w:pStyle w:val="HTML1"/>
        <w:pBdr>
          <w:left w:val="single" w:sz="48" w:space="6" w:color="2F9C0A"/>
        </w:pBdr>
        <w:shd w:val="clear" w:color="auto" w:fill="F8F8F8"/>
        <w:rPr>
          <w:color w:val="358CCB"/>
          <w:sz w:val="24"/>
          <w:szCs w:val="24"/>
          <w:lang w:val="en-US"/>
        </w:rPr>
      </w:pPr>
    </w:p>
    <w:p w:rsidR="00E05A2D" w:rsidRDefault="00E05A2D" w:rsidP="00E05A2D">
      <w:pPr>
        <w:pStyle w:val="HTML1"/>
        <w:pBdr>
          <w:left w:val="single" w:sz="48" w:space="6" w:color="2F9C0A"/>
        </w:pBdr>
        <w:shd w:val="clear" w:color="auto" w:fill="F8F8F8"/>
        <w:rPr>
          <w:color w:val="358CCB"/>
          <w:sz w:val="24"/>
          <w:szCs w:val="24"/>
          <w:lang w:val="en-US"/>
        </w:rPr>
      </w:pPr>
      <w:r>
        <w:rPr>
          <w:color w:val="358CCB"/>
          <w:sz w:val="24"/>
          <w:szCs w:val="24"/>
          <w:lang w:val="en-US"/>
        </w:rPr>
        <w:t>UNLOCK TABLES</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color w:val="auto"/>
          <w:sz w:val="22"/>
          <w:szCs w:val="22"/>
        </w:rPr>
      </w:pPr>
      <w:bookmarkStart w:id="732" w:name="_Toc57747166"/>
      <w:bookmarkStart w:id="733" w:name="_Toc57749089"/>
      <w:r>
        <w:rPr>
          <w:rStyle w:val="a9"/>
          <w:rFonts w:ascii="Helvetica" w:hAnsi="Helvetica"/>
          <w:b/>
          <w:color w:val="auto"/>
          <w:sz w:val="26"/>
          <w:szCs w:val="26"/>
        </w:rPr>
        <w:t>SET TRANSACTION Syntax</w:t>
      </w:r>
      <w:bookmarkEnd w:id="732"/>
      <w:bookmarkEnd w:id="733"/>
    </w:p>
    <w:p w:rsidR="00E05A2D" w:rsidRDefault="00E05A2D" w:rsidP="00E05A2D">
      <w:pPr>
        <w:pStyle w:val="HTML1"/>
        <w:shd w:val="clear" w:color="auto" w:fill="FFFFFF"/>
        <w:rPr>
          <w:sz w:val="24"/>
          <w:szCs w:val="24"/>
          <w:lang w:val="en-US"/>
        </w:rPr>
      </w:pPr>
      <w:r>
        <w:rPr>
          <w:sz w:val="24"/>
          <w:szCs w:val="24"/>
          <w:lang w:val="en-US"/>
        </w:rPr>
        <w:t>SET [GLOBAL | SESSION] TRANSACTION</w:t>
      </w:r>
    </w:p>
    <w:p w:rsidR="00E05A2D" w:rsidRDefault="00E05A2D" w:rsidP="00E05A2D">
      <w:pPr>
        <w:pStyle w:val="HTML1"/>
        <w:shd w:val="clear" w:color="auto" w:fill="FFFFFF"/>
        <w:rPr>
          <w:sz w:val="24"/>
          <w:szCs w:val="24"/>
          <w:lang w:val="en-US"/>
        </w:rPr>
      </w:pPr>
      <w:r>
        <w:rPr>
          <w:sz w:val="24"/>
          <w:szCs w:val="24"/>
          <w:lang w:val="en-US"/>
        </w:rPr>
        <w:t xml:space="preserve">    transaction_characteristic [, transaction_characteristic] ...</w:t>
      </w:r>
    </w:p>
    <w:p w:rsidR="00E05A2D" w:rsidRDefault="00E05A2D" w:rsidP="00E05A2D">
      <w:pPr>
        <w:pStyle w:val="HTML1"/>
        <w:shd w:val="clear" w:color="auto" w:fill="FFFFFF"/>
        <w:rPr>
          <w:sz w:val="24"/>
          <w:szCs w:val="24"/>
          <w:lang w:val="en-US"/>
        </w:rPr>
      </w:pPr>
      <w:r>
        <w:rPr>
          <w:sz w:val="24"/>
          <w:szCs w:val="24"/>
          <w:lang w:val="en-US"/>
        </w:rPr>
        <w:tab/>
      </w:r>
    </w:p>
    <w:p w:rsidR="00E05A2D" w:rsidRDefault="00E05A2D" w:rsidP="00E05A2D">
      <w:pPr>
        <w:pStyle w:val="HTML1"/>
        <w:shd w:val="clear" w:color="auto" w:fill="FFFFFF"/>
        <w:rPr>
          <w:sz w:val="24"/>
          <w:szCs w:val="24"/>
          <w:lang w:val="en-US"/>
        </w:rPr>
      </w:pPr>
      <w:r>
        <w:rPr>
          <w:sz w:val="24"/>
          <w:szCs w:val="24"/>
          <w:lang w:val="en-US"/>
        </w:rPr>
        <w:t xml:space="preserve">transaction_characteristic:      </w:t>
      </w:r>
    </w:p>
    <w:p w:rsidR="00E05A2D" w:rsidRDefault="00E05A2D" w:rsidP="00E05A2D">
      <w:pPr>
        <w:pStyle w:val="HTML1"/>
        <w:shd w:val="clear" w:color="auto" w:fill="FFFFFF"/>
        <w:rPr>
          <w:sz w:val="24"/>
          <w:szCs w:val="24"/>
          <w:lang w:val="en-US"/>
        </w:rPr>
      </w:pPr>
      <w:r>
        <w:rPr>
          <w:sz w:val="24"/>
          <w:szCs w:val="24"/>
          <w:lang w:val="en-US"/>
        </w:rPr>
        <w:t xml:space="preserve">    ISOLATION LEVEL level    </w:t>
      </w:r>
    </w:p>
    <w:p w:rsidR="00E05A2D" w:rsidRDefault="00E05A2D" w:rsidP="00E05A2D">
      <w:pPr>
        <w:pStyle w:val="HTML1"/>
        <w:shd w:val="clear" w:color="auto" w:fill="FFFFFF"/>
        <w:rPr>
          <w:sz w:val="24"/>
          <w:szCs w:val="24"/>
          <w:lang w:val="en-US"/>
        </w:rPr>
      </w:pPr>
      <w:r>
        <w:rPr>
          <w:sz w:val="24"/>
          <w:szCs w:val="24"/>
          <w:lang w:val="en-US"/>
        </w:rPr>
        <w:t xml:space="preserve">  | READ WRITE    </w:t>
      </w:r>
    </w:p>
    <w:p w:rsidR="00E05A2D" w:rsidRDefault="00E05A2D" w:rsidP="00E05A2D">
      <w:pPr>
        <w:pStyle w:val="HTML1"/>
        <w:shd w:val="clear" w:color="auto" w:fill="FFFFFF"/>
        <w:rPr>
          <w:sz w:val="24"/>
          <w:szCs w:val="24"/>
          <w:lang w:val="en-US"/>
        </w:rPr>
      </w:pPr>
      <w:r>
        <w:rPr>
          <w:sz w:val="24"/>
          <w:szCs w:val="24"/>
          <w:lang w:val="en-US"/>
        </w:rPr>
        <w:t xml:space="preserve">  | READ ONLY    </w:t>
      </w:r>
    </w:p>
    <w:p w:rsidR="00E05A2D" w:rsidRDefault="00E05A2D" w:rsidP="00E05A2D">
      <w:pPr>
        <w:pStyle w:val="HTML1"/>
        <w:shd w:val="clear" w:color="auto" w:fill="FFFFFF"/>
        <w:rPr>
          <w:sz w:val="24"/>
          <w:szCs w:val="24"/>
          <w:lang w:val="en-US"/>
        </w:rPr>
      </w:pPr>
    </w:p>
    <w:p w:rsidR="00E05A2D" w:rsidRDefault="00E05A2D" w:rsidP="00E05A2D">
      <w:pPr>
        <w:pStyle w:val="HTML1"/>
        <w:shd w:val="clear" w:color="auto" w:fill="FFFFFF"/>
        <w:rPr>
          <w:sz w:val="24"/>
          <w:szCs w:val="24"/>
          <w:lang w:val="en-US"/>
        </w:rPr>
      </w:pPr>
      <w:r>
        <w:rPr>
          <w:sz w:val="24"/>
          <w:szCs w:val="24"/>
          <w:lang w:val="en-US"/>
        </w:rPr>
        <w:t xml:space="preserve">level:       </w:t>
      </w:r>
    </w:p>
    <w:p w:rsidR="00E05A2D" w:rsidRDefault="00E05A2D" w:rsidP="00E05A2D">
      <w:pPr>
        <w:pStyle w:val="HTML1"/>
        <w:shd w:val="clear" w:color="auto" w:fill="FFFFFF"/>
        <w:rPr>
          <w:sz w:val="24"/>
          <w:szCs w:val="24"/>
          <w:lang w:val="en-US"/>
        </w:rPr>
      </w:pPr>
      <w:r>
        <w:rPr>
          <w:sz w:val="24"/>
          <w:szCs w:val="24"/>
          <w:lang w:val="en-US"/>
        </w:rPr>
        <w:t xml:space="preserve">  REPEATABLE READ     </w:t>
      </w:r>
    </w:p>
    <w:p w:rsidR="00E05A2D" w:rsidRDefault="00E05A2D" w:rsidP="00E05A2D">
      <w:pPr>
        <w:pStyle w:val="HTML1"/>
        <w:shd w:val="clear" w:color="auto" w:fill="FFFFFF"/>
        <w:rPr>
          <w:sz w:val="24"/>
          <w:szCs w:val="24"/>
          <w:lang w:val="en-US"/>
        </w:rPr>
      </w:pPr>
      <w:r>
        <w:rPr>
          <w:sz w:val="24"/>
          <w:szCs w:val="24"/>
          <w:lang w:val="en-US"/>
        </w:rPr>
        <w:t xml:space="preserve">  | READ COMMITTED     </w:t>
      </w:r>
    </w:p>
    <w:p w:rsidR="00E05A2D" w:rsidRDefault="00E05A2D" w:rsidP="00E05A2D">
      <w:pPr>
        <w:pStyle w:val="HTML1"/>
        <w:shd w:val="clear" w:color="auto" w:fill="FFFFFF"/>
        <w:rPr>
          <w:sz w:val="24"/>
          <w:szCs w:val="24"/>
          <w:lang w:val="en-US"/>
        </w:rPr>
      </w:pPr>
      <w:r>
        <w:rPr>
          <w:sz w:val="24"/>
          <w:szCs w:val="24"/>
          <w:lang w:val="en-US"/>
        </w:rPr>
        <w:t xml:space="preserve">  | READ UNCOMMITTED     </w:t>
      </w:r>
    </w:p>
    <w:p w:rsidR="00E05A2D" w:rsidRDefault="00E05A2D" w:rsidP="00E05A2D">
      <w:pPr>
        <w:pStyle w:val="HTML1"/>
        <w:shd w:val="clear" w:color="auto" w:fill="FFFFFF"/>
        <w:rPr>
          <w:sz w:val="24"/>
          <w:szCs w:val="24"/>
        </w:rPr>
      </w:pPr>
      <w:r>
        <w:rPr>
          <w:sz w:val="24"/>
          <w:szCs w:val="24"/>
          <w:lang w:val="en-US"/>
        </w:rPr>
        <w:t xml:space="preserve">  </w:t>
      </w:r>
      <w:r>
        <w:rPr>
          <w:sz w:val="24"/>
          <w:szCs w:val="24"/>
        </w:rPr>
        <w:t>| SERIALIZABLE</w:t>
      </w:r>
    </w:p>
    <w:p w:rsidR="00E05A2D" w:rsidRDefault="00E05A2D" w:rsidP="00E05A2D">
      <w:pPr>
        <w:numPr>
          <w:ilvl w:val="0"/>
          <w:numId w:val="119"/>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With the GLOBAL keyword, the statement applies globally for all subsequent sessions. Existing sessions are unaffected.</w:t>
      </w:r>
    </w:p>
    <w:p w:rsidR="00E05A2D" w:rsidRDefault="00E05A2D" w:rsidP="00E05A2D">
      <w:pPr>
        <w:numPr>
          <w:ilvl w:val="0"/>
          <w:numId w:val="119"/>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With the SESSION keyword, the statement applies to all subsequent transactions performed within the current session.</w:t>
      </w:r>
    </w:p>
    <w:p w:rsidR="00E05A2D" w:rsidRDefault="00E05A2D" w:rsidP="00E05A2D">
      <w:pPr>
        <w:numPr>
          <w:ilvl w:val="0"/>
          <w:numId w:val="119"/>
        </w:numPr>
        <w:shd w:val="clear" w:color="auto" w:fill="FFFFFF"/>
        <w:spacing w:before="100" w:beforeAutospacing="1" w:after="150" w:line="360" w:lineRule="atLeast"/>
        <w:jc w:val="left"/>
        <w:rPr>
          <w:rFonts w:ascii="Helvetica" w:hAnsi="Helvetica"/>
          <w:sz w:val="21"/>
          <w:szCs w:val="21"/>
        </w:rPr>
      </w:pPr>
      <w:r>
        <w:rPr>
          <w:rFonts w:ascii="Helvetica" w:hAnsi="Helvetica"/>
          <w:sz w:val="21"/>
          <w:szCs w:val="21"/>
        </w:rPr>
        <w:t>Without any SESSION or GLOBAL keyword, the statement applies to the next (not started) transaction performed within the current session.</w:t>
      </w:r>
    </w:p>
    <w:p w:rsidR="00E05A2D" w:rsidRDefault="00E05A2D" w:rsidP="00E05A2D">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734" w:name="_Toc57747167"/>
      <w:bookmarkStart w:id="735" w:name="_Toc57749090"/>
      <w:r>
        <w:t>Transactional and Locking Statements</w:t>
      </w:r>
      <w:bookmarkEnd w:id="734"/>
      <w:bookmarkEnd w:id="735"/>
    </w:p>
    <w:p w:rsidR="00E05A2D" w:rsidRDefault="00E05A2D" w:rsidP="00E05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Arial" w:eastAsia="Times New Roman" w:hAnsi="Arial" w:cs="Arial"/>
          <w:color w:val="555555"/>
          <w:sz w:val="21"/>
          <w:szCs w:val="21"/>
          <w:lang w:eastAsia="ru-RU"/>
        </w:rPr>
      </w:pPr>
      <w:r>
        <w:rPr>
          <w:rFonts w:ascii="Arial" w:eastAsia="Times New Roman" w:hAnsi="Arial" w:cs="Arial"/>
          <w:color w:val="555555"/>
          <w:sz w:val="21"/>
          <w:szCs w:val="21"/>
          <w:lang w:eastAsia="ru-RU"/>
        </w:rPr>
        <w:t>MySQL supports local transactions (within a given client session) through statements such as </w:t>
      </w:r>
      <w:hyperlink r:id="rId172" w:tooltip="13.3.1 START TRANSACTION, COMMIT, and ROLLBACK Statements" w:history="1">
        <w:r>
          <w:rPr>
            <w:rStyle w:val="a3"/>
            <w:rFonts w:ascii="Courier New" w:hAnsi="Courier New" w:cs="Courier New"/>
            <w:color w:val="000000"/>
            <w:sz w:val="20"/>
            <w:szCs w:val="20"/>
            <w:bdr w:val="none" w:sz="0" w:space="0" w:color="auto" w:frame="1"/>
            <w:lang w:eastAsia="ru-RU"/>
          </w:rPr>
          <w:t>SET autocommit</w:t>
        </w:r>
      </w:hyperlink>
      <w:r>
        <w:rPr>
          <w:rFonts w:ascii="Arial" w:eastAsia="Times New Roman" w:hAnsi="Arial" w:cs="Arial"/>
          <w:color w:val="555555"/>
          <w:sz w:val="21"/>
          <w:szCs w:val="21"/>
          <w:lang w:eastAsia="ru-RU"/>
        </w:rPr>
        <w:t>, </w:t>
      </w:r>
      <w:hyperlink r:id="rId173" w:tooltip="13.3.1 START TRANSACTION, COMMIT, and ROLLBACK Statements" w:history="1">
        <w:r>
          <w:rPr>
            <w:rStyle w:val="a3"/>
            <w:rFonts w:ascii="Courier New" w:hAnsi="Courier New" w:cs="Courier New"/>
            <w:color w:val="000000"/>
            <w:sz w:val="20"/>
            <w:szCs w:val="20"/>
            <w:bdr w:val="none" w:sz="0" w:space="0" w:color="auto" w:frame="1"/>
            <w:lang w:eastAsia="ru-RU"/>
          </w:rPr>
          <w:t>START TRANSACTION</w:t>
        </w:r>
      </w:hyperlink>
      <w:r>
        <w:rPr>
          <w:rFonts w:ascii="Arial" w:eastAsia="Times New Roman" w:hAnsi="Arial" w:cs="Arial"/>
          <w:color w:val="555555"/>
          <w:sz w:val="21"/>
          <w:szCs w:val="21"/>
          <w:lang w:eastAsia="ru-RU"/>
        </w:rPr>
        <w:t>, </w:t>
      </w:r>
      <w:hyperlink r:id="rId174" w:tooltip="13.3.1 START TRANSACTION, COMMIT, and ROLLBACK Statements" w:history="1">
        <w:r>
          <w:rPr>
            <w:rStyle w:val="a3"/>
            <w:rFonts w:ascii="Courier New" w:hAnsi="Courier New" w:cs="Courier New"/>
            <w:color w:val="000000"/>
            <w:sz w:val="20"/>
            <w:szCs w:val="20"/>
            <w:bdr w:val="none" w:sz="0" w:space="0" w:color="auto" w:frame="1"/>
            <w:lang w:eastAsia="ru-RU"/>
          </w:rPr>
          <w:t>COMMIT</w:t>
        </w:r>
      </w:hyperlink>
      <w:r>
        <w:rPr>
          <w:rFonts w:ascii="Arial" w:eastAsia="Times New Roman" w:hAnsi="Arial" w:cs="Arial"/>
          <w:color w:val="555555"/>
          <w:sz w:val="21"/>
          <w:szCs w:val="21"/>
          <w:lang w:eastAsia="ru-RU"/>
        </w:rPr>
        <w:t>, and </w:t>
      </w:r>
      <w:hyperlink r:id="rId175" w:tooltip="13.3.1 START TRANSACTION, COMMIT, and ROLLBACK Statements" w:history="1">
        <w:r>
          <w:rPr>
            <w:rStyle w:val="a3"/>
            <w:rFonts w:ascii="Courier New" w:hAnsi="Courier New" w:cs="Courier New"/>
            <w:color w:val="000000"/>
            <w:sz w:val="20"/>
            <w:szCs w:val="20"/>
            <w:bdr w:val="none" w:sz="0" w:space="0" w:color="auto" w:frame="1"/>
            <w:lang w:eastAsia="ru-RU"/>
          </w:rPr>
          <w:t>ROLLBACK</w:t>
        </w:r>
      </w:hyperlink>
      <w:r>
        <w:rPr>
          <w:rFonts w:ascii="Arial" w:eastAsia="Times New Roman" w:hAnsi="Arial" w:cs="Arial"/>
          <w:color w:val="555555"/>
          <w:sz w:val="21"/>
          <w:szCs w:val="21"/>
          <w:lang w:eastAsia="ru-RU"/>
        </w:rPr>
        <w:t>. See </w:t>
      </w:r>
      <w:hyperlink r:id="rId176" w:tooltip="13.3.1 START TRANSACTION, COMMIT, and ROLLBACK Statements" w:history="1">
        <w:r>
          <w:rPr>
            <w:rStyle w:val="a3"/>
            <w:rFonts w:ascii="Arial" w:hAnsi="Arial" w:cs="Arial"/>
            <w:color w:val="0074A3"/>
            <w:sz w:val="21"/>
            <w:szCs w:val="21"/>
            <w:lang w:eastAsia="ru-RU"/>
          </w:rPr>
          <w:t>Section 13.3.1, “START TRANSACTION, COMMIT, and ROLLBACK Statements”</w:t>
        </w:r>
      </w:hyperlink>
      <w:r>
        <w:rPr>
          <w:rFonts w:ascii="Arial" w:eastAsia="Times New Roman" w:hAnsi="Arial" w:cs="Arial"/>
          <w:color w:val="555555"/>
          <w:sz w:val="21"/>
          <w:szCs w:val="21"/>
          <w:lang w:eastAsia="ru-RU"/>
        </w:rPr>
        <w:t>. XA transaction support enables MySQL to participate in distributed transactions as well. See </w:t>
      </w:r>
      <w:hyperlink r:id="rId177" w:tooltip="13.3.8 XA Transactions" w:history="1">
        <w:r>
          <w:rPr>
            <w:rStyle w:val="a3"/>
            <w:rFonts w:ascii="Arial" w:hAnsi="Arial" w:cs="Arial"/>
            <w:color w:val="0074A3"/>
            <w:sz w:val="21"/>
            <w:szCs w:val="21"/>
            <w:lang w:eastAsia="ru-RU"/>
          </w:rPr>
          <w:t>Section 13.3.8, “XA Transactions”</w:t>
        </w:r>
      </w:hyperlink>
      <w:r>
        <w:rPr>
          <w:rFonts w:ascii="Arial" w:eastAsia="Times New Roman" w:hAnsi="Arial" w:cs="Arial"/>
          <w:color w:val="555555"/>
          <w:sz w:val="21"/>
          <w:szCs w:val="21"/>
          <w:lang w:eastAsia="ru-RU"/>
        </w:rPr>
        <w:t>.</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25"/>
        <w:textAlignment w:val="baseline"/>
        <w:rPr>
          <w:rFonts w:ascii="Arial" w:hAnsi="Arial" w:cs="Arial"/>
          <w:bCs w:val="0"/>
          <w:color w:val="555555"/>
          <w:sz w:val="34"/>
          <w:szCs w:val="34"/>
        </w:rPr>
      </w:pPr>
      <w:r>
        <w:rPr>
          <w:rFonts w:ascii="Arial" w:hAnsi="Arial" w:cs="Arial"/>
          <w:bCs w:val="0"/>
          <w:color w:val="555555"/>
          <w:sz w:val="34"/>
          <w:szCs w:val="34"/>
        </w:rPr>
        <w:t> </w:t>
      </w:r>
      <w:bookmarkStart w:id="736" w:name="_Toc57747168"/>
      <w:bookmarkStart w:id="737" w:name="_Toc57749091"/>
      <w:r>
        <w:rPr>
          <w:rFonts w:ascii="Arial" w:hAnsi="Arial" w:cs="Arial"/>
          <w:bCs w:val="0"/>
          <w:color w:val="555555"/>
          <w:sz w:val="34"/>
          <w:szCs w:val="34"/>
        </w:rPr>
        <w:t>START TRANSACTION, COMMIT, and ROLLBACK Statements</w:t>
      </w:r>
      <w:bookmarkEnd w:id="736"/>
      <w:bookmarkEnd w:id="737"/>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bookmarkStart w:id="738" w:name="idm46251767955952"/>
      <w:bookmarkStart w:id="739" w:name="idm46251767954912"/>
      <w:bookmarkStart w:id="740" w:name="idm46251767953840"/>
      <w:bookmarkStart w:id="741" w:name="idm46251767952768"/>
      <w:bookmarkEnd w:id="738"/>
      <w:bookmarkEnd w:id="739"/>
      <w:bookmarkEnd w:id="740"/>
      <w:bookmarkEnd w:id="741"/>
      <w:r>
        <w:rPr>
          <w:rStyle w:val="token"/>
          <w:rFonts w:ascii="Consolas" w:hAnsi="Consolas" w:cs="Consolas"/>
          <w:color w:val="0077AA"/>
          <w:sz w:val="19"/>
          <w:szCs w:val="19"/>
          <w:bdr w:val="none" w:sz="0" w:space="0" w:color="auto" w:frame="1"/>
          <w:lang w:val="en-US"/>
        </w:rPr>
        <w:t>START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TRANSACTION</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aa"/>
          <w:rFonts w:ascii="Consolas" w:eastAsiaTheme="majorEastAsia" w:hAnsi="Consolas" w:cs="Consolas"/>
          <w:color w:val="000000"/>
          <w:sz w:val="19"/>
          <w:szCs w:val="19"/>
          <w:bdr w:val="none" w:sz="0" w:space="0" w:color="auto" w:frame="1"/>
          <w:lang w:val="en-US"/>
        </w:rPr>
        <w:t>transaction_characteristic</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transaction_characteristic</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aa"/>
          <w:rFonts w:ascii="Consolas" w:eastAsiaTheme="majorEastAsia" w:hAnsi="Consolas" w:cs="Consolas"/>
          <w:color w:val="000000"/>
          <w:sz w:val="19"/>
          <w:szCs w:val="19"/>
          <w:bdr w:val="none" w:sz="0" w:space="0" w:color="auto" w:frame="1"/>
          <w:lang w:val="en-US"/>
        </w:rPr>
        <w:t>transaction_characteristic</w:t>
      </w:r>
      <w:r w:rsidRPr="00E05A2D">
        <w:rPr>
          <w:rStyle w:val="HTML0"/>
          <w:rFonts w:ascii="Consolas" w:eastAsiaTheme="majorEastAsia" w:hAnsi="Consolas" w:cs="Consolas"/>
          <w:sz w:val="19"/>
          <w:szCs w:val="19"/>
          <w:bdr w:val="none" w:sz="0" w:space="0" w:color="auto" w:frame="1"/>
          <w:lang w:val="en-US"/>
        </w:rPr>
        <w:t>: {</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WITH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CONSISTENT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SNAPSHOT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WRITE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ONLY</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BEGIN</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WORK</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COMMIT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WORK</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A67F59"/>
          <w:sz w:val="19"/>
          <w:szCs w:val="19"/>
          <w:bdr w:val="none" w:sz="0" w:space="0" w:color="auto" w:frame="1"/>
          <w:lang w:val="en-US"/>
        </w:rPr>
        <w:t>AND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NO</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CHAIN</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NO</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RELEASE</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ROLLBACK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WORK</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A67F59"/>
          <w:sz w:val="19"/>
          <w:szCs w:val="19"/>
          <w:bdr w:val="none" w:sz="0" w:space="0" w:color="auto" w:frame="1"/>
          <w:lang w:val="en-US"/>
        </w:rPr>
        <w:t>AND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NO</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CHAIN</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NO</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RELEASE</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SET</w:t>
      </w:r>
      <w:r w:rsidRPr="00E05A2D">
        <w:rPr>
          <w:rStyle w:val="HTML0"/>
          <w:rFonts w:ascii="Consolas" w:eastAsiaTheme="majorEastAsia" w:hAnsi="Consolas" w:cs="Consolas"/>
          <w:sz w:val="19"/>
          <w:szCs w:val="19"/>
          <w:bdr w:val="none" w:sz="0" w:space="0" w:color="auto" w:frame="1"/>
          <w:lang w:val="en-US"/>
        </w:rPr>
        <w:t xml:space="preserve"> autocommit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0055"/>
          <w:sz w:val="19"/>
          <w:szCs w:val="19"/>
          <w:bdr w:val="none" w:sz="0" w:space="0" w:color="auto" w:frame="1"/>
          <w:lang w:val="en-US"/>
        </w:rPr>
        <w:t>0</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0055"/>
          <w:sz w:val="19"/>
          <w:szCs w:val="19"/>
          <w:bdr w:val="none" w:sz="0" w:space="0" w:color="auto" w:frame="1"/>
          <w:lang w:val="en-US"/>
        </w:rPr>
        <w:t>1</w:t>
      </w:r>
      <w:r w:rsidRPr="00E05A2D">
        <w:rPr>
          <w:rStyle w:val="HTML0"/>
          <w:rFonts w:ascii="Consolas" w:eastAsiaTheme="majorEastAsia" w:hAnsi="Consolas" w:cs="Consolas"/>
          <w:sz w:val="19"/>
          <w:szCs w:val="19"/>
          <w:bdr w:val="none" w:sz="0" w:space="0" w:color="auto" w:frame="1"/>
          <w:lang w:val="en-US"/>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These statements provide control over use of </w:t>
      </w:r>
      <w:hyperlink r:id="rId178" w:anchor="glos_transaction" w:tooltip="transaction" w:history="1">
        <w:r>
          <w:rPr>
            <w:rStyle w:val="a3"/>
            <w:rFonts w:ascii="Arial" w:eastAsiaTheme="majorEastAsia" w:hAnsi="Arial" w:cs="Arial"/>
            <w:color w:val="0074A3"/>
            <w:sz w:val="21"/>
            <w:szCs w:val="21"/>
          </w:rPr>
          <w:t>transactions</w:t>
        </w:r>
      </w:hyperlink>
      <w:r>
        <w:rPr>
          <w:rFonts w:ascii="Arial" w:hAnsi="Arial" w:cs="Arial"/>
          <w:color w:val="555555"/>
          <w:sz w:val="21"/>
          <w:szCs w:val="21"/>
        </w:rPr>
        <w:t>:</w:t>
      </w:r>
    </w:p>
    <w:p w:rsidR="00E05A2D" w:rsidRDefault="00E05A2D" w:rsidP="00E05A2D">
      <w:pPr>
        <w:pStyle w:val="a4"/>
        <w:numPr>
          <w:ilvl w:val="0"/>
          <w:numId w:val="120"/>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START TRANSACTION</w:t>
      </w:r>
      <w:r>
        <w:rPr>
          <w:rFonts w:ascii="Arial" w:hAnsi="Arial" w:cs="Arial"/>
          <w:color w:val="555555"/>
          <w:sz w:val="21"/>
          <w:szCs w:val="21"/>
        </w:rPr>
        <w:t> or </w:t>
      </w:r>
      <w:r>
        <w:rPr>
          <w:rStyle w:val="HTML0"/>
          <w:rFonts w:eastAsiaTheme="majorEastAsia"/>
          <w:bdr w:val="none" w:sz="0" w:space="0" w:color="auto" w:frame="1"/>
        </w:rPr>
        <w:t>BEGIN</w:t>
      </w:r>
      <w:r>
        <w:rPr>
          <w:rFonts w:ascii="Arial" w:hAnsi="Arial" w:cs="Arial"/>
          <w:color w:val="555555"/>
          <w:sz w:val="21"/>
          <w:szCs w:val="21"/>
        </w:rPr>
        <w:t> start a new transaction.</w:t>
      </w:r>
    </w:p>
    <w:p w:rsidR="00E05A2D" w:rsidRDefault="00E05A2D" w:rsidP="00E05A2D">
      <w:pPr>
        <w:pStyle w:val="a4"/>
        <w:numPr>
          <w:ilvl w:val="0"/>
          <w:numId w:val="120"/>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COMMIT</w:t>
      </w:r>
      <w:r>
        <w:rPr>
          <w:rFonts w:ascii="Arial" w:hAnsi="Arial" w:cs="Arial"/>
          <w:color w:val="555555"/>
          <w:sz w:val="21"/>
          <w:szCs w:val="21"/>
        </w:rPr>
        <w:t> commits the current transaction, making its changes permanent.</w:t>
      </w:r>
    </w:p>
    <w:p w:rsidR="00E05A2D" w:rsidRDefault="00E05A2D" w:rsidP="00E05A2D">
      <w:pPr>
        <w:pStyle w:val="a4"/>
        <w:numPr>
          <w:ilvl w:val="0"/>
          <w:numId w:val="120"/>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ROLLBACK</w:t>
      </w:r>
      <w:r>
        <w:rPr>
          <w:rFonts w:ascii="Arial" w:hAnsi="Arial" w:cs="Arial"/>
          <w:color w:val="555555"/>
          <w:sz w:val="21"/>
          <w:szCs w:val="21"/>
        </w:rPr>
        <w:t> rolls back the current transaction, canceling its changes.</w:t>
      </w:r>
    </w:p>
    <w:p w:rsidR="00E05A2D" w:rsidRDefault="00E05A2D" w:rsidP="00E05A2D">
      <w:pPr>
        <w:pStyle w:val="a4"/>
        <w:numPr>
          <w:ilvl w:val="0"/>
          <w:numId w:val="120"/>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SET autocommit</w:t>
      </w:r>
      <w:r>
        <w:rPr>
          <w:rFonts w:ascii="Arial" w:hAnsi="Arial" w:cs="Arial"/>
          <w:color w:val="555555"/>
          <w:sz w:val="21"/>
          <w:szCs w:val="21"/>
        </w:rPr>
        <w:t> disables or enables the default autocommit mode for the current session.</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By default, MySQL runs with </w:t>
      </w:r>
      <w:hyperlink r:id="rId179" w:anchor="glos_autocommit" w:tooltip="autocommit" w:history="1">
        <w:r>
          <w:rPr>
            <w:rStyle w:val="a3"/>
            <w:rFonts w:ascii="Arial" w:eastAsiaTheme="majorEastAsia" w:hAnsi="Arial" w:cs="Arial"/>
            <w:color w:val="0074A3"/>
            <w:sz w:val="21"/>
            <w:szCs w:val="21"/>
          </w:rPr>
          <w:t>autocommit</w:t>
        </w:r>
      </w:hyperlink>
      <w:r>
        <w:rPr>
          <w:rFonts w:ascii="Arial" w:hAnsi="Arial" w:cs="Arial"/>
          <w:color w:val="555555"/>
          <w:sz w:val="21"/>
          <w:szCs w:val="21"/>
        </w:rPr>
        <w:t> mode enabled. This means that, when not otherwise inside a transaction, each statement is atomic, as if it were surrounded by </w:t>
      </w:r>
      <w:r>
        <w:rPr>
          <w:rStyle w:val="HTML0"/>
          <w:rFonts w:eastAsiaTheme="majorEastAsia"/>
          <w:bdr w:val="none" w:sz="0" w:space="0" w:color="auto" w:frame="1"/>
        </w:rPr>
        <w:t>START TRANSACTION</w:t>
      </w:r>
      <w:r>
        <w:rPr>
          <w:rFonts w:ascii="Arial" w:hAnsi="Arial" w:cs="Arial"/>
          <w:color w:val="555555"/>
          <w:sz w:val="21"/>
          <w:szCs w:val="21"/>
        </w:rPr>
        <w:t> and </w:t>
      </w:r>
      <w:r>
        <w:rPr>
          <w:rStyle w:val="HTML0"/>
          <w:rFonts w:eastAsiaTheme="majorEastAsia"/>
          <w:bdr w:val="none" w:sz="0" w:space="0" w:color="auto" w:frame="1"/>
        </w:rPr>
        <w:t>COMMIT</w:t>
      </w:r>
      <w:r>
        <w:rPr>
          <w:rFonts w:ascii="Arial" w:hAnsi="Arial" w:cs="Arial"/>
          <w:color w:val="555555"/>
          <w:sz w:val="21"/>
          <w:szCs w:val="21"/>
        </w:rPr>
        <w:t>. You cannot use </w:t>
      </w:r>
      <w:r>
        <w:rPr>
          <w:rStyle w:val="HTML0"/>
          <w:rFonts w:eastAsiaTheme="majorEastAsia"/>
          <w:bdr w:val="none" w:sz="0" w:space="0" w:color="auto" w:frame="1"/>
        </w:rPr>
        <w:t>ROLLBACK</w:t>
      </w:r>
      <w:r>
        <w:rPr>
          <w:rFonts w:ascii="Arial" w:hAnsi="Arial" w:cs="Arial"/>
          <w:color w:val="555555"/>
          <w:sz w:val="21"/>
          <w:szCs w:val="21"/>
        </w:rPr>
        <w:t> to undo the effect; however, if an error occurs during statement execution, the statement is rolled back.</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To disable autocommit mode implicitly for a single series of statements, use the </w:t>
      </w:r>
      <w:r>
        <w:rPr>
          <w:rStyle w:val="HTML0"/>
          <w:rFonts w:eastAsiaTheme="majorEastAsia"/>
          <w:bdr w:val="none" w:sz="0" w:space="0" w:color="auto" w:frame="1"/>
        </w:rPr>
        <w:t>START TRANSACTION</w:t>
      </w:r>
      <w:r>
        <w:rPr>
          <w:rFonts w:ascii="Arial" w:hAnsi="Arial" w:cs="Arial"/>
          <w:color w:val="555555"/>
          <w:sz w:val="21"/>
          <w:szCs w:val="21"/>
        </w:rPr>
        <w:t> statement: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START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TRANSACTION</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EE9900"/>
          <w:sz w:val="19"/>
          <w:szCs w:val="19"/>
          <w:bdr w:val="none" w:sz="0" w:space="0" w:color="auto" w:frame="1"/>
          <w:lang w:val="en-US"/>
        </w:rPr>
        <w:t>@A</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DD4A68"/>
          <w:sz w:val="19"/>
          <w:szCs w:val="19"/>
          <w:bdr w:val="none" w:sz="0" w:space="0" w:color="auto" w:frame="1"/>
          <w:lang w:val="en-US"/>
        </w:rPr>
        <w:t>SUM</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salary</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table1 </w:t>
      </w:r>
      <w:r>
        <w:rPr>
          <w:rStyle w:val="token"/>
          <w:rFonts w:ascii="Consolas" w:hAnsi="Consolas" w:cs="Consolas"/>
          <w:color w:val="0077AA"/>
          <w:sz w:val="19"/>
          <w:szCs w:val="19"/>
          <w:bdr w:val="none" w:sz="0" w:space="0" w:color="auto" w:frame="1"/>
          <w:lang w:val="en-US"/>
        </w:rPr>
        <w:t>WHERE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type</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990055"/>
          <w:sz w:val="19"/>
          <w:szCs w:val="19"/>
          <w:bdr w:val="none" w:sz="0" w:space="0" w:color="auto" w:frame="1"/>
          <w:lang w:val="en-US"/>
        </w:rPr>
        <w:t>1</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UPDATE</w:t>
      </w:r>
      <w:r w:rsidRPr="00E05A2D">
        <w:rPr>
          <w:rStyle w:val="HTML0"/>
          <w:rFonts w:ascii="Consolas" w:eastAsiaTheme="majorEastAsia" w:hAnsi="Consolas" w:cs="Consolas"/>
          <w:sz w:val="19"/>
          <w:szCs w:val="19"/>
          <w:bdr w:val="none" w:sz="0" w:space="0" w:color="auto" w:frame="1"/>
          <w:lang w:val="en-US"/>
        </w:rPr>
        <w:t xml:space="preserve"> table2 </w:t>
      </w:r>
      <w:r>
        <w:rPr>
          <w:rStyle w:val="token"/>
          <w:rFonts w:ascii="Consolas" w:hAnsi="Consolas" w:cs="Consolas"/>
          <w:color w:val="0077AA"/>
          <w:sz w:val="19"/>
          <w:szCs w:val="19"/>
          <w:bdr w:val="none" w:sz="0" w:space="0" w:color="auto" w:frame="1"/>
          <w:lang w:val="en-US"/>
        </w:rPr>
        <w:t>SET</w:t>
      </w:r>
      <w:r w:rsidRPr="00E05A2D">
        <w:rPr>
          <w:rStyle w:val="HTML0"/>
          <w:rFonts w:ascii="Consolas" w:eastAsiaTheme="majorEastAsia" w:hAnsi="Consolas" w:cs="Consolas"/>
          <w:sz w:val="19"/>
          <w:szCs w:val="19"/>
          <w:bdr w:val="none" w:sz="0" w:space="0" w:color="auto" w:frame="1"/>
          <w:lang w:val="en-US"/>
        </w:rPr>
        <w:t xml:space="preserve"> summary</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EE9900"/>
          <w:sz w:val="19"/>
          <w:szCs w:val="19"/>
          <w:bdr w:val="none" w:sz="0" w:space="0" w:color="auto" w:frame="1"/>
          <w:lang w:val="en-US"/>
        </w:rPr>
        <w:t>@A</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WHERE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type</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990055"/>
          <w:sz w:val="19"/>
          <w:szCs w:val="19"/>
          <w:bdr w:val="none" w:sz="0" w:space="0" w:color="auto" w:frame="1"/>
          <w:lang w:val="en-US"/>
        </w:rPr>
        <w:t>1</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COMMIT</w:t>
      </w:r>
      <w:r>
        <w:rPr>
          <w:rStyle w:val="token"/>
          <w:rFonts w:ascii="Consolas" w:hAnsi="Consolas" w:cs="Consolas"/>
          <w:color w:val="999999"/>
          <w:sz w:val="19"/>
          <w:szCs w:val="19"/>
          <w:bdr w:val="none" w:sz="0" w:space="0" w:color="auto" w:frame="1"/>
          <w:lang w:val="en-US"/>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With </w:t>
      </w:r>
      <w:r>
        <w:rPr>
          <w:rStyle w:val="HTML0"/>
          <w:rFonts w:eastAsiaTheme="majorEastAsia"/>
          <w:bdr w:val="none" w:sz="0" w:space="0" w:color="auto" w:frame="1"/>
        </w:rPr>
        <w:t>START TRANSACTION</w:t>
      </w:r>
      <w:r>
        <w:rPr>
          <w:rFonts w:ascii="Arial" w:hAnsi="Arial" w:cs="Arial"/>
          <w:color w:val="555555"/>
          <w:sz w:val="21"/>
          <w:szCs w:val="21"/>
        </w:rPr>
        <w:t>, autocommit remains disabled until you end the transaction with </w:t>
      </w:r>
      <w:r>
        <w:rPr>
          <w:rStyle w:val="HTML0"/>
          <w:rFonts w:eastAsiaTheme="majorEastAsia"/>
          <w:bdr w:val="none" w:sz="0" w:space="0" w:color="auto" w:frame="1"/>
        </w:rPr>
        <w:t>COMMIT</w:t>
      </w:r>
      <w:r>
        <w:rPr>
          <w:rFonts w:ascii="Arial" w:hAnsi="Arial" w:cs="Arial"/>
          <w:color w:val="555555"/>
          <w:sz w:val="21"/>
          <w:szCs w:val="21"/>
        </w:rPr>
        <w:t> or </w:t>
      </w:r>
      <w:r>
        <w:rPr>
          <w:rStyle w:val="HTML0"/>
          <w:rFonts w:eastAsiaTheme="majorEastAsia"/>
          <w:bdr w:val="none" w:sz="0" w:space="0" w:color="auto" w:frame="1"/>
        </w:rPr>
        <w:t>ROLLBACK</w:t>
      </w:r>
      <w:r>
        <w:rPr>
          <w:rFonts w:ascii="Arial" w:hAnsi="Arial" w:cs="Arial"/>
          <w:color w:val="555555"/>
          <w:sz w:val="21"/>
          <w:szCs w:val="21"/>
        </w:rPr>
        <w:t>. The autocommit mode then reverts to its previous state.</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lang w:val="ru-RU"/>
        </w:rPr>
      </w:pPr>
      <w:r>
        <w:rPr>
          <w:rStyle w:val="HTML0"/>
          <w:rFonts w:eastAsiaTheme="majorEastAsia"/>
          <w:bdr w:val="none" w:sz="0" w:space="0" w:color="auto" w:frame="1"/>
        </w:rPr>
        <w:t>START TRANSACTION</w:t>
      </w:r>
      <w:r>
        <w:rPr>
          <w:rFonts w:ascii="Arial" w:hAnsi="Arial" w:cs="Arial"/>
          <w:color w:val="555555"/>
          <w:sz w:val="21"/>
          <w:szCs w:val="21"/>
        </w:rPr>
        <w:t> permits several modifiers that control transaction characteristics. To specify multiple modifiers, separate them by commas.</w:t>
      </w:r>
    </w:p>
    <w:p w:rsidR="00E05A2D" w:rsidRDefault="00E05A2D" w:rsidP="00E05A2D">
      <w:pPr>
        <w:pStyle w:val="a4"/>
        <w:numPr>
          <w:ilvl w:val="0"/>
          <w:numId w:val="121"/>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The </w:t>
      </w:r>
      <w:r>
        <w:rPr>
          <w:rStyle w:val="HTML0"/>
          <w:rFonts w:eastAsiaTheme="majorEastAsia"/>
          <w:bdr w:val="none" w:sz="0" w:space="0" w:color="auto" w:frame="1"/>
        </w:rPr>
        <w:t>WITH CONSISTENT SNAPSHOT</w:t>
      </w:r>
      <w:r>
        <w:rPr>
          <w:rFonts w:ascii="Arial" w:hAnsi="Arial" w:cs="Arial"/>
          <w:color w:val="555555"/>
          <w:sz w:val="21"/>
          <w:szCs w:val="21"/>
        </w:rPr>
        <w:t> modifier starts a </w:t>
      </w:r>
      <w:hyperlink r:id="rId180" w:anchor="glos_consistent_read" w:tooltip="consistent read" w:history="1">
        <w:r>
          <w:rPr>
            <w:rStyle w:val="a3"/>
            <w:rFonts w:ascii="Arial" w:eastAsiaTheme="majorEastAsia" w:hAnsi="Arial" w:cs="Arial"/>
            <w:color w:val="0074A3"/>
            <w:sz w:val="21"/>
            <w:szCs w:val="21"/>
          </w:rPr>
          <w:t>consistent read</w:t>
        </w:r>
      </w:hyperlink>
      <w:r>
        <w:rPr>
          <w:rFonts w:ascii="Arial" w:hAnsi="Arial" w:cs="Arial"/>
          <w:color w:val="555555"/>
          <w:sz w:val="21"/>
          <w:szCs w:val="21"/>
        </w:rPr>
        <w:t> for storage engines that are capable of it. This applies only to </w:t>
      </w:r>
      <w:r>
        <w:rPr>
          <w:rStyle w:val="HTML0"/>
          <w:rFonts w:eastAsiaTheme="majorEastAsia"/>
          <w:bdr w:val="none" w:sz="0" w:space="0" w:color="auto" w:frame="1"/>
        </w:rPr>
        <w:t>InnoDB</w:t>
      </w:r>
      <w:r>
        <w:rPr>
          <w:rFonts w:ascii="Arial" w:hAnsi="Arial" w:cs="Arial"/>
          <w:color w:val="555555"/>
          <w:sz w:val="21"/>
          <w:szCs w:val="21"/>
        </w:rPr>
        <w:t>. The effect is the same as issuing a </w:t>
      </w:r>
      <w:r>
        <w:rPr>
          <w:rStyle w:val="HTML0"/>
          <w:rFonts w:eastAsiaTheme="majorEastAsia"/>
          <w:bdr w:val="none" w:sz="0" w:space="0" w:color="auto" w:frame="1"/>
        </w:rPr>
        <w:t>START TRANSACTION</w:t>
      </w:r>
      <w:r>
        <w:rPr>
          <w:rFonts w:ascii="Arial" w:hAnsi="Arial" w:cs="Arial"/>
          <w:color w:val="555555"/>
          <w:sz w:val="21"/>
          <w:szCs w:val="21"/>
        </w:rPr>
        <w:t> followed by a </w:t>
      </w:r>
      <w:hyperlink r:id="rId181" w:tooltip="13.2.10 SELECT Statement" w:history="1">
        <w:r>
          <w:rPr>
            <w:rStyle w:val="HTML0"/>
            <w:rFonts w:eastAsiaTheme="majorEastAsia"/>
            <w:u w:val="single"/>
            <w:bdr w:val="none" w:sz="0" w:space="0" w:color="auto" w:frame="1"/>
          </w:rPr>
          <w:t>SELECT</w:t>
        </w:r>
      </w:hyperlink>
      <w:r>
        <w:rPr>
          <w:rFonts w:ascii="Arial" w:hAnsi="Arial" w:cs="Arial"/>
          <w:color w:val="555555"/>
          <w:sz w:val="21"/>
          <w:szCs w:val="21"/>
        </w:rPr>
        <w:t> from any </w:t>
      </w:r>
      <w:r>
        <w:rPr>
          <w:rStyle w:val="HTML0"/>
          <w:rFonts w:eastAsiaTheme="majorEastAsia"/>
          <w:bdr w:val="none" w:sz="0" w:space="0" w:color="auto" w:frame="1"/>
        </w:rPr>
        <w:t>InnoDB</w:t>
      </w:r>
      <w:r>
        <w:rPr>
          <w:rFonts w:ascii="Arial" w:hAnsi="Arial" w:cs="Arial"/>
          <w:color w:val="555555"/>
          <w:sz w:val="21"/>
          <w:szCs w:val="21"/>
        </w:rPr>
        <w:t> table. See </w:t>
      </w:r>
      <w:hyperlink r:id="rId182" w:tooltip="15.7.2.3 Consistent Nonlocking Reads" w:history="1">
        <w:r>
          <w:rPr>
            <w:rStyle w:val="a3"/>
            <w:rFonts w:ascii="Arial" w:eastAsiaTheme="majorEastAsia" w:hAnsi="Arial" w:cs="Arial"/>
            <w:color w:val="0074A3"/>
            <w:sz w:val="21"/>
            <w:szCs w:val="21"/>
          </w:rPr>
          <w:t>Section 15.7.2.3, “Consistent Nonlocking Reads”</w:t>
        </w:r>
      </w:hyperlink>
      <w:r>
        <w:rPr>
          <w:rFonts w:ascii="Arial" w:hAnsi="Arial" w:cs="Arial"/>
          <w:color w:val="555555"/>
          <w:sz w:val="21"/>
          <w:szCs w:val="21"/>
        </w:rPr>
        <w:t>. The </w:t>
      </w:r>
      <w:r>
        <w:rPr>
          <w:rStyle w:val="HTML0"/>
          <w:rFonts w:eastAsiaTheme="majorEastAsia"/>
          <w:bdr w:val="none" w:sz="0" w:space="0" w:color="auto" w:frame="1"/>
        </w:rPr>
        <w:t>WITH CONSISTENT SNAPSHOT</w:t>
      </w:r>
      <w:r>
        <w:rPr>
          <w:rFonts w:ascii="Arial" w:hAnsi="Arial" w:cs="Arial"/>
          <w:color w:val="555555"/>
          <w:sz w:val="21"/>
          <w:szCs w:val="21"/>
        </w:rPr>
        <w:t> modifier does not change the current transaction </w:t>
      </w:r>
      <w:hyperlink r:id="rId183" w:anchor="glos_isolation_level" w:tooltip="isolation level" w:history="1">
        <w:r>
          <w:rPr>
            <w:rStyle w:val="a3"/>
            <w:rFonts w:ascii="Arial" w:eastAsiaTheme="majorEastAsia" w:hAnsi="Arial" w:cs="Arial"/>
            <w:color w:val="0074A3"/>
            <w:sz w:val="21"/>
            <w:szCs w:val="21"/>
          </w:rPr>
          <w:t>isolation level</w:t>
        </w:r>
      </w:hyperlink>
      <w:r>
        <w:rPr>
          <w:rFonts w:ascii="Arial" w:hAnsi="Arial" w:cs="Arial"/>
          <w:color w:val="555555"/>
          <w:sz w:val="21"/>
          <w:szCs w:val="21"/>
        </w:rPr>
        <w:t>, so it provides a consistent snapshot only if the current isolation level is one that permits a consistent read. The only isolation level that permits a consistent read is </w:t>
      </w:r>
      <w:hyperlink r:id="rId184" w:anchor="isolevel_repeatable-read" w:history="1">
        <w:r>
          <w:rPr>
            <w:rStyle w:val="HTML0"/>
            <w:rFonts w:eastAsiaTheme="majorEastAsia"/>
            <w:u w:val="single"/>
            <w:bdr w:val="none" w:sz="0" w:space="0" w:color="auto" w:frame="1"/>
          </w:rPr>
          <w:t>REPEATABLE READ</w:t>
        </w:r>
      </w:hyperlink>
      <w:r>
        <w:rPr>
          <w:rFonts w:ascii="Arial" w:hAnsi="Arial" w:cs="Arial"/>
          <w:color w:val="555555"/>
          <w:sz w:val="21"/>
          <w:szCs w:val="21"/>
        </w:rPr>
        <w:t>. For all other isolation levels, the </w:t>
      </w:r>
      <w:r>
        <w:rPr>
          <w:rStyle w:val="HTML0"/>
          <w:rFonts w:eastAsiaTheme="majorEastAsia"/>
          <w:bdr w:val="none" w:sz="0" w:space="0" w:color="auto" w:frame="1"/>
        </w:rPr>
        <w:t>WITH CONSISTENT SNAPSHOT</w:t>
      </w:r>
      <w:r>
        <w:rPr>
          <w:rFonts w:ascii="Arial" w:hAnsi="Arial" w:cs="Arial"/>
          <w:color w:val="555555"/>
          <w:sz w:val="21"/>
          <w:szCs w:val="21"/>
        </w:rPr>
        <w:t> clause is ignored. A warning is generated when the </w:t>
      </w:r>
      <w:r>
        <w:rPr>
          <w:rStyle w:val="HTML0"/>
          <w:rFonts w:eastAsiaTheme="majorEastAsia"/>
          <w:bdr w:val="none" w:sz="0" w:space="0" w:color="auto" w:frame="1"/>
        </w:rPr>
        <w:t>WITH CONSISTENT SNAPSHOT</w:t>
      </w:r>
      <w:r>
        <w:rPr>
          <w:rFonts w:ascii="Arial" w:hAnsi="Arial" w:cs="Arial"/>
          <w:color w:val="555555"/>
          <w:sz w:val="21"/>
          <w:szCs w:val="21"/>
        </w:rPr>
        <w:t> clause is ignored.</w:t>
      </w:r>
    </w:p>
    <w:p w:rsidR="00E05A2D" w:rsidRDefault="00E05A2D" w:rsidP="00E05A2D">
      <w:pPr>
        <w:pStyle w:val="a4"/>
        <w:numPr>
          <w:ilvl w:val="0"/>
          <w:numId w:val="121"/>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The </w:t>
      </w:r>
      <w:r>
        <w:rPr>
          <w:rStyle w:val="HTML0"/>
          <w:rFonts w:eastAsiaTheme="majorEastAsia"/>
          <w:bdr w:val="none" w:sz="0" w:space="0" w:color="auto" w:frame="1"/>
        </w:rPr>
        <w:t>READ WRITE</w:t>
      </w:r>
      <w:r>
        <w:rPr>
          <w:rFonts w:ascii="Arial" w:hAnsi="Arial" w:cs="Arial"/>
          <w:color w:val="555555"/>
          <w:sz w:val="21"/>
          <w:szCs w:val="21"/>
        </w:rPr>
        <w:t> and </w:t>
      </w:r>
      <w:r>
        <w:rPr>
          <w:rStyle w:val="HTML0"/>
          <w:rFonts w:eastAsiaTheme="majorEastAsia"/>
          <w:bdr w:val="none" w:sz="0" w:space="0" w:color="auto" w:frame="1"/>
        </w:rPr>
        <w:t>READ ONLY</w:t>
      </w:r>
      <w:r>
        <w:rPr>
          <w:rFonts w:ascii="Arial" w:hAnsi="Arial" w:cs="Arial"/>
          <w:color w:val="555555"/>
          <w:sz w:val="21"/>
          <w:szCs w:val="21"/>
        </w:rPr>
        <w:t> modifiers set the transaction access mode. They permit or prohibit changes to tables used in the transaction. The </w:t>
      </w:r>
      <w:r>
        <w:rPr>
          <w:rStyle w:val="HTML0"/>
          <w:rFonts w:eastAsiaTheme="majorEastAsia"/>
          <w:bdr w:val="none" w:sz="0" w:space="0" w:color="auto" w:frame="1"/>
        </w:rPr>
        <w:t>READ ONLY</w:t>
      </w:r>
      <w:r>
        <w:rPr>
          <w:rFonts w:ascii="Arial" w:hAnsi="Arial" w:cs="Arial"/>
          <w:color w:val="555555"/>
          <w:sz w:val="21"/>
          <w:szCs w:val="21"/>
        </w:rPr>
        <w:t> restriction prevents the transaction from modifying or locking both transactional and nontransactional tables that are visible to other transactions; the transaction can still modify or lock temporary 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MySQL enables extra optimizations for queries on </w:t>
      </w:r>
      <w:r>
        <w:rPr>
          <w:rStyle w:val="HTML0"/>
          <w:rFonts w:eastAsiaTheme="majorEastAsia"/>
          <w:bdr w:val="none" w:sz="0" w:space="0" w:color="auto" w:frame="1"/>
        </w:rPr>
        <w:t>InnoDB</w:t>
      </w:r>
      <w:r>
        <w:rPr>
          <w:rFonts w:ascii="Arial" w:hAnsi="Arial" w:cs="Arial"/>
          <w:color w:val="555555"/>
          <w:sz w:val="21"/>
          <w:szCs w:val="21"/>
        </w:rPr>
        <w:t> tables when the transaction is known to be read-only. Specifying </w:t>
      </w:r>
      <w:r>
        <w:rPr>
          <w:rStyle w:val="HTML0"/>
          <w:rFonts w:eastAsiaTheme="majorEastAsia"/>
          <w:bdr w:val="none" w:sz="0" w:space="0" w:color="auto" w:frame="1"/>
        </w:rPr>
        <w:t>READ ONLY</w:t>
      </w:r>
      <w:r>
        <w:rPr>
          <w:rFonts w:ascii="Arial" w:hAnsi="Arial" w:cs="Arial"/>
          <w:color w:val="555555"/>
          <w:sz w:val="21"/>
          <w:szCs w:val="21"/>
        </w:rPr>
        <w:t> ensures these optimizations are applied in cases where the read-only status cannot be determined automatically. See </w:t>
      </w:r>
      <w:hyperlink r:id="rId185" w:tooltip="8.5.3 Optimizing InnoDB Read-Only Transactions" w:history="1">
        <w:r>
          <w:rPr>
            <w:rStyle w:val="a3"/>
            <w:rFonts w:ascii="Arial" w:eastAsiaTheme="majorEastAsia" w:hAnsi="Arial" w:cs="Arial"/>
            <w:color w:val="0074A3"/>
            <w:sz w:val="21"/>
            <w:szCs w:val="21"/>
          </w:rPr>
          <w:t>Section 8.5.3, “Optimizing InnoDB Read-Only Transactions”</w:t>
        </w:r>
      </w:hyperlink>
      <w:r>
        <w:rPr>
          <w:rFonts w:ascii="Arial" w:hAnsi="Arial" w:cs="Arial"/>
          <w:color w:val="555555"/>
          <w:sz w:val="21"/>
          <w:szCs w:val="21"/>
        </w:rPr>
        <w:t> for more information.</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If no access mode is specified, the default mode applies. Unless the default has been changed, it is read/write. It is not permitted to specify both </w:t>
      </w:r>
      <w:r>
        <w:rPr>
          <w:rStyle w:val="HTML0"/>
          <w:rFonts w:eastAsiaTheme="majorEastAsia"/>
          <w:bdr w:val="none" w:sz="0" w:space="0" w:color="auto" w:frame="1"/>
        </w:rPr>
        <w:t>READ WRITE</w:t>
      </w:r>
      <w:r>
        <w:rPr>
          <w:rFonts w:ascii="Arial" w:hAnsi="Arial" w:cs="Arial"/>
          <w:color w:val="555555"/>
          <w:sz w:val="21"/>
          <w:szCs w:val="21"/>
        </w:rPr>
        <w:t> and </w:t>
      </w:r>
      <w:r>
        <w:rPr>
          <w:rStyle w:val="HTML0"/>
          <w:rFonts w:eastAsiaTheme="majorEastAsia"/>
          <w:bdr w:val="none" w:sz="0" w:space="0" w:color="auto" w:frame="1"/>
        </w:rPr>
        <w:t>READ ONLY</w:t>
      </w:r>
      <w:r>
        <w:rPr>
          <w:rFonts w:ascii="Arial" w:hAnsi="Arial" w:cs="Arial"/>
          <w:color w:val="555555"/>
          <w:sz w:val="21"/>
          <w:szCs w:val="21"/>
        </w:rPr>
        <w:t> in the same statement.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In read-only mode, it remains possible to change tables created with the </w:t>
      </w:r>
      <w:r>
        <w:rPr>
          <w:rStyle w:val="HTML0"/>
          <w:rFonts w:eastAsiaTheme="majorEastAsia"/>
          <w:bdr w:val="none" w:sz="0" w:space="0" w:color="auto" w:frame="1"/>
        </w:rPr>
        <w:t>TEMPORARY</w:t>
      </w:r>
      <w:r>
        <w:rPr>
          <w:rFonts w:ascii="Arial" w:hAnsi="Arial" w:cs="Arial"/>
          <w:color w:val="555555"/>
          <w:sz w:val="21"/>
          <w:szCs w:val="21"/>
        </w:rPr>
        <w:t> keyword using DML statements. Changes made with DDL statements are not permitted, just as with permanent 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For additional information about transaction access mode, including ways to change the default mode, see </w:t>
      </w:r>
      <w:hyperlink r:id="rId186" w:tooltip="13.3.7 SET TRANSACTION Statement" w:history="1">
        <w:r>
          <w:rPr>
            <w:rStyle w:val="a3"/>
            <w:rFonts w:ascii="Arial" w:eastAsiaTheme="majorEastAsia" w:hAnsi="Arial" w:cs="Arial"/>
            <w:color w:val="0074A3"/>
            <w:sz w:val="21"/>
            <w:szCs w:val="21"/>
          </w:rPr>
          <w:t>Section 13.3.7, “SET TRANSACTION Statement”</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If the </w:t>
      </w:r>
      <w:hyperlink r:id="rId187" w:anchor="sysvar_read_only" w:history="1">
        <w:r>
          <w:rPr>
            <w:rStyle w:val="HTML0"/>
            <w:rFonts w:eastAsiaTheme="majorEastAsia"/>
            <w:u w:val="single"/>
            <w:bdr w:val="none" w:sz="0" w:space="0" w:color="auto" w:frame="1"/>
          </w:rPr>
          <w:t>read_only</w:t>
        </w:r>
      </w:hyperlink>
      <w:r>
        <w:rPr>
          <w:rFonts w:ascii="Arial" w:hAnsi="Arial" w:cs="Arial"/>
          <w:color w:val="555555"/>
          <w:sz w:val="21"/>
          <w:szCs w:val="21"/>
        </w:rPr>
        <w:t> system variable is enabled, explicitly starting a transaction with </w:t>
      </w:r>
      <w:r>
        <w:rPr>
          <w:rStyle w:val="HTML0"/>
          <w:rFonts w:eastAsiaTheme="majorEastAsia"/>
          <w:bdr w:val="none" w:sz="0" w:space="0" w:color="auto" w:frame="1"/>
        </w:rPr>
        <w:t>START TRANSACTION READ WRITE</w:t>
      </w:r>
      <w:r>
        <w:rPr>
          <w:rFonts w:ascii="Arial" w:hAnsi="Arial" w:cs="Arial"/>
          <w:color w:val="555555"/>
          <w:sz w:val="21"/>
          <w:szCs w:val="21"/>
        </w:rPr>
        <w:t> requires the </w:t>
      </w:r>
      <w:hyperlink r:id="rId188" w:anchor="priv_connection-admin" w:history="1">
        <w:r>
          <w:rPr>
            <w:rStyle w:val="HTML0"/>
            <w:rFonts w:eastAsiaTheme="majorEastAsia"/>
            <w:u w:val="single"/>
            <w:bdr w:val="none" w:sz="0" w:space="0" w:color="auto" w:frame="1"/>
          </w:rPr>
          <w:t>CONNECTION_ADMIN</w:t>
        </w:r>
      </w:hyperlink>
      <w:r>
        <w:rPr>
          <w:rFonts w:ascii="Arial" w:hAnsi="Arial" w:cs="Arial"/>
          <w:color w:val="555555"/>
          <w:sz w:val="21"/>
          <w:szCs w:val="21"/>
        </w:rPr>
        <w:t> privilege (or the deprecated </w:t>
      </w:r>
      <w:hyperlink r:id="rId189" w:anchor="priv_super" w:history="1">
        <w:r>
          <w:rPr>
            <w:rStyle w:val="HTML0"/>
            <w:rFonts w:eastAsiaTheme="majorEastAsia"/>
            <w:u w:val="single"/>
            <w:bdr w:val="none" w:sz="0" w:space="0" w:color="auto" w:frame="1"/>
          </w:rPr>
          <w:t>SUPER</w:t>
        </w:r>
      </w:hyperlink>
      <w:r>
        <w:rPr>
          <w:rFonts w:ascii="Arial" w:hAnsi="Arial" w:cs="Arial"/>
          <w:color w:val="555555"/>
          <w:sz w:val="21"/>
          <w:szCs w:val="21"/>
        </w:rPr>
        <w:t> privilege).</w:t>
      </w:r>
    </w:p>
    <w:p w:rsidR="00E05A2D" w:rsidRDefault="00E05A2D" w:rsidP="00E0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Arial" w:hAnsi="Arial" w:cs="Arial"/>
          <w:b/>
          <w:bCs/>
          <w:color w:val="555555"/>
          <w:sz w:val="26"/>
          <w:szCs w:val="26"/>
        </w:rPr>
      </w:pPr>
      <w:r>
        <w:rPr>
          <w:rFonts w:ascii="Arial" w:hAnsi="Arial" w:cs="Arial"/>
          <w:b/>
          <w:bCs/>
          <w:color w:val="555555"/>
          <w:sz w:val="26"/>
          <w:szCs w:val="26"/>
        </w:rPr>
        <w:t>Important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Many APIs used for writing MySQL client applications (such as JDBC) provide their own methods for starting transactions that can (and sometimes should) be used instead of sending a </w:t>
      </w:r>
      <w:r>
        <w:rPr>
          <w:rStyle w:val="HTML0"/>
          <w:rFonts w:eastAsiaTheme="majorEastAsia"/>
          <w:bdr w:val="none" w:sz="0" w:space="0" w:color="auto" w:frame="1"/>
        </w:rPr>
        <w:t>START TRANSACTION</w:t>
      </w:r>
      <w:r>
        <w:rPr>
          <w:rFonts w:ascii="Arial" w:hAnsi="Arial" w:cs="Arial"/>
          <w:color w:val="555555"/>
          <w:sz w:val="21"/>
          <w:szCs w:val="21"/>
        </w:rPr>
        <w:t> statement from the client. See </w:t>
      </w:r>
      <w:hyperlink r:id="rId190" w:tooltip="Chapter 29 Connectors and APIs" w:history="1">
        <w:r>
          <w:rPr>
            <w:rStyle w:val="a3"/>
            <w:rFonts w:ascii="Arial" w:eastAsiaTheme="majorEastAsia" w:hAnsi="Arial" w:cs="Arial"/>
            <w:color w:val="0074A3"/>
            <w:sz w:val="21"/>
            <w:szCs w:val="21"/>
          </w:rPr>
          <w:t>Chapter 29, </w:t>
        </w:r>
        <w:r>
          <w:rPr>
            <w:rStyle w:val="a3"/>
            <w:rFonts w:ascii="Arial" w:eastAsiaTheme="majorEastAsia" w:hAnsi="Arial" w:cs="Arial"/>
            <w:i/>
            <w:iCs/>
            <w:color w:val="0074A3"/>
            <w:sz w:val="21"/>
            <w:szCs w:val="21"/>
            <w:bdr w:val="none" w:sz="0" w:space="0" w:color="auto" w:frame="1"/>
          </w:rPr>
          <w:t>Connectors and APIs</w:t>
        </w:r>
      </w:hyperlink>
      <w:r>
        <w:rPr>
          <w:rFonts w:ascii="Arial" w:hAnsi="Arial" w:cs="Arial"/>
          <w:color w:val="555555"/>
          <w:sz w:val="21"/>
          <w:szCs w:val="21"/>
        </w:rPr>
        <w:t>, or the documentation for your API, for more information.</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To disable autocommit mode explicitly, use the following statement:</w:t>
      </w:r>
    </w:p>
    <w:p w:rsid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Pr>
          <w:rStyle w:val="token"/>
          <w:rFonts w:ascii="Consolas" w:hAnsi="Consolas" w:cs="Consolas"/>
          <w:color w:val="0077AA"/>
          <w:sz w:val="19"/>
          <w:szCs w:val="19"/>
          <w:bdr w:val="none" w:sz="0" w:space="0" w:color="auto" w:frame="1"/>
          <w:lang w:val="en-US"/>
        </w:rPr>
        <w:t>SET</w:t>
      </w:r>
      <w:r w:rsidRPr="00E05A2D">
        <w:rPr>
          <w:rStyle w:val="HTML0"/>
          <w:rFonts w:ascii="Consolas" w:eastAsiaTheme="majorEastAsia" w:hAnsi="Consolas" w:cs="Consolas"/>
          <w:sz w:val="19"/>
          <w:szCs w:val="19"/>
          <w:bdr w:val="none" w:sz="0" w:space="0" w:color="auto" w:frame="1"/>
          <w:lang w:val="en-US"/>
        </w:rPr>
        <w:t xml:space="preserve"> autocommit</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990055"/>
          <w:sz w:val="19"/>
          <w:szCs w:val="19"/>
          <w:bdr w:val="none" w:sz="0" w:space="0" w:color="auto" w:frame="1"/>
          <w:lang w:val="en-US"/>
        </w:rPr>
        <w:t>0</w:t>
      </w:r>
      <w:r>
        <w:rPr>
          <w:rStyle w:val="token"/>
          <w:rFonts w:ascii="Consolas" w:hAnsi="Consolas" w:cs="Consolas"/>
          <w:color w:val="999999"/>
          <w:sz w:val="19"/>
          <w:szCs w:val="19"/>
          <w:bdr w:val="none" w:sz="0" w:space="0" w:color="auto" w:frame="1"/>
          <w:lang w:val="en-US"/>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After disabling autocommit mode by setting the </w:t>
      </w:r>
      <w:hyperlink r:id="rId191" w:anchor="sysvar_autocommit" w:history="1">
        <w:r>
          <w:rPr>
            <w:rStyle w:val="HTML0"/>
            <w:rFonts w:eastAsiaTheme="majorEastAsia"/>
            <w:u w:val="single"/>
            <w:bdr w:val="none" w:sz="0" w:space="0" w:color="auto" w:frame="1"/>
          </w:rPr>
          <w:t>autocommit</w:t>
        </w:r>
      </w:hyperlink>
      <w:r>
        <w:rPr>
          <w:rFonts w:ascii="Arial" w:hAnsi="Arial" w:cs="Arial"/>
          <w:color w:val="555555"/>
          <w:sz w:val="21"/>
          <w:szCs w:val="21"/>
        </w:rPr>
        <w:t> variable to zero, changes to transaction-safe tables (such as those for </w:t>
      </w:r>
      <w:hyperlink r:id="rId192" w:tooltip="Chapter 15 The InnoDB Storage Engine" w:history="1">
        <w:r>
          <w:rPr>
            <w:rStyle w:val="HTML0"/>
            <w:rFonts w:eastAsiaTheme="majorEastAsia"/>
            <w:u w:val="single"/>
            <w:bdr w:val="none" w:sz="0" w:space="0" w:color="auto" w:frame="1"/>
          </w:rPr>
          <w:t>InnoDB</w:t>
        </w:r>
      </w:hyperlink>
      <w:r>
        <w:rPr>
          <w:rFonts w:ascii="Arial" w:hAnsi="Arial" w:cs="Arial"/>
          <w:color w:val="555555"/>
          <w:sz w:val="21"/>
          <w:szCs w:val="21"/>
        </w:rPr>
        <w:t> or </w:t>
      </w:r>
      <w:hyperlink r:id="rId193" w:tooltip="Chapter 23 MySQL NDB Cluster 8.0" w:history="1">
        <w:r>
          <w:rPr>
            <w:rStyle w:val="HTML0"/>
            <w:rFonts w:eastAsiaTheme="majorEastAsia"/>
            <w:u w:val="single"/>
            <w:bdr w:val="none" w:sz="0" w:space="0" w:color="auto" w:frame="1"/>
          </w:rPr>
          <w:t>NDB</w:t>
        </w:r>
      </w:hyperlink>
      <w:r>
        <w:rPr>
          <w:rFonts w:ascii="Arial" w:hAnsi="Arial" w:cs="Arial"/>
          <w:color w:val="555555"/>
          <w:sz w:val="21"/>
          <w:szCs w:val="21"/>
        </w:rPr>
        <w:t>) are not made permanent immediately. You must use </w:t>
      </w:r>
      <w:hyperlink r:id="rId194" w:tooltip="13.3.1 START TRANSACTION, COMMIT, and ROLLBACK Statements" w:history="1">
        <w:r>
          <w:rPr>
            <w:rStyle w:val="HTML0"/>
            <w:rFonts w:eastAsiaTheme="majorEastAsia"/>
            <w:u w:val="single"/>
            <w:bdr w:val="none" w:sz="0" w:space="0" w:color="auto" w:frame="1"/>
          </w:rPr>
          <w:t>COMMIT</w:t>
        </w:r>
      </w:hyperlink>
      <w:r>
        <w:rPr>
          <w:rFonts w:ascii="Arial" w:hAnsi="Arial" w:cs="Arial"/>
          <w:color w:val="555555"/>
          <w:sz w:val="21"/>
          <w:szCs w:val="21"/>
        </w:rPr>
        <w:t> to store your changes to disk or </w:t>
      </w:r>
      <w:r>
        <w:rPr>
          <w:rStyle w:val="HTML0"/>
          <w:rFonts w:eastAsiaTheme="majorEastAsia"/>
          <w:bdr w:val="none" w:sz="0" w:space="0" w:color="auto" w:frame="1"/>
        </w:rPr>
        <w:t>ROLLBACK</w:t>
      </w:r>
      <w:r>
        <w:rPr>
          <w:rFonts w:ascii="Arial" w:hAnsi="Arial" w:cs="Arial"/>
          <w:color w:val="555555"/>
          <w:sz w:val="21"/>
          <w:szCs w:val="21"/>
        </w:rPr>
        <w:t> to ignore the changes.</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hyperlink r:id="rId195" w:anchor="sysvar_autocommit" w:history="1">
        <w:r>
          <w:rPr>
            <w:rStyle w:val="HTML0"/>
            <w:rFonts w:eastAsiaTheme="majorEastAsia"/>
            <w:u w:val="single"/>
            <w:bdr w:val="none" w:sz="0" w:space="0" w:color="auto" w:frame="1"/>
          </w:rPr>
          <w:t>autocommit</w:t>
        </w:r>
      </w:hyperlink>
      <w:r>
        <w:rPr>
          <w:rFonts w:ascii="Arial" w:hAnsi="Arial" w:cs="Arial"/>
          <w:color w:val="555555"/>
          <w:sz w:val="21"/>
          <w:szCs w:val="21"/>
        </w:rPr>
        <w:t> is a session variable and must be set for each session. To disable autocommit mode for each new connection, see the description of the </w:t>
      </w:r>
      <w:hyperlink r:id="rId196" w:anchor="sysvar_autocommit" w:history="1">
        <w:r>
          <w:rPr>
            <w:rStyle w:val="HTML0"/>
            <w:rFonts w:eastAsiaTheme="majorEastAsia"/>
            <w:u w:val="single"/>
            <w:bdr w:val="none" w:sz="0" w:space="0" w:color="auto" w:frame="1"/>
          </w:rPr>
          <w:t>autocommit</w:t>
        </w:r>
      </w:hyperlink>
      <w:r>
        <w:rPr>
          <w:rFonts w:ascii="Arial" w:hAnsi="Arial" w:cs="Arial"/>
          <w:color w:val="555555"/>
          <w:sz w:val="21"/>
          <w:szCs w:val="21"/>
        </w:rPr>
        <w:t> system variable at </w:t>
      </w:r>
      <w:hyperlink r:id="rId197" w:tooltip="5.1.8 Server System Variables" w:history="1">
        <w:r>
          <w:rPr>
            <w:rStyle w:val="a3"/>
            <w:rFonts w:ascii="Arial" w:eastAsiaTheme="majorEastAsia" w:hAnsi="Arial" w:cs="Arial"/>
            <w:color w:val="0074A3"/>
            <w:sz w:val="21"/>
            <w:szCs w:val="21"/>
          </w:rPr>
          <w:t>Section 5.1.8, “Server System Variables”</w:t>
        </w:r>
      </w:hyperlink>
      <w:r>
        <w:rPr>
          <w:rFonts w:ascii="Arial" w:hAnsi="Arial" w:cs="Arial"/>
          <w:color w:val="555555"/>
          <w:sz w:val="21"/>
          <w:szCs w:val="21"/>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Style w:val="HTML0"/>
          <w:rFonts w:eastAsiaTheme="majorEastAsia"/>
          <w:bdr w:val="none" w:sz="0" w:space="0" w:color="auto" w:frame="1"/>
        </w:rPr>
        <w:t>BEGIN</w:t>
      </w:r>
      <w:r>
        <w:rPr>
          <w:rFonts w:ascii="Arial" w:hAnsi="Arial" w:cs="Arial"/>
          <w:color w:val="555555"/>
          <w:sz w:val="21"/>
          <w:szCs w:val="21"/>
        </w:rPr>
        <w:t> and </w:t>
      </w:r>
      <w:r>
        <w:rPr>
          <w:rStyle w:val="HTML0"/>
          <w:rFonts w:eastAsiaTheme="majorEastAsia"/>
          <w:bdr w:val="none" w:sz="0" w:space="0" w:color="auto" w:frame="1"/>
        </w:rPr>
        <w:t>BEGIN WORK</w:t>
      </w:r>
      <w:r>
        <w:rPr>
          <w:rFonts w:ascii="Arial" w:hAnsi="Arial" w:cs="Arial"/>
          <w:color w:val="555555"/>
          <w:sz w:val="21"/>
          <w:szCs w:val="21"/>
        </w:rPr>
        <w:t> are supported as aliases of </w:t>
      </w:r>
      <w:r>
        <w:rPr>
          <w:rStyle w:val="HTML0"/>
          <w:rFonts w:eastAsiaTheme="majorEastAsia"/>
          <w:bdr w:val="none" w:sz="0" w:space="0" w:color="auto" w:frame="1"/>
        </w:rPr>
        <w:t>START TRANSACTION</w:t>
      </w:r>
      <w:r>
        <w:rPr>
          <w:rFonts w:ascii="Arial" w:hAnsi="Arial" w:cs="Arial"/>
          <w:color w:val="555555"/>
          <w:sz w:val="21"/>
          <w:szCs w:val="21"/>
        </w:rPr>
        <w:t> for initiating a transaction. </w:t>
      </w:r>
      <w:r>
        <w:rPr>
          <w:rStyle w:val="HTML0"/>
          <w:rFonts w:eastAsiaTheme="majorEastAsia"/>
          <w:bdr w:val="none" w:sz="0" w:space="0" w:color="auto" w:frame="1"/>
        </w:rPr>
        <w:t>START TRANSACTION</w:t>
      </w:r>
      <w:r>
        <w:rPr>
          <w:rFonts w:ascii="Arial" w:hAnsi="Arial" w:cs="Arial"/>
          <w:color w:val="555555"/>
          <w:sz w:val="21"/>
          <w:szCs w:val="21"/>
        </w:rPr>
        <w:t> is standard SQL syntax, is the recommended way to start an ad-hoc transaction, and permits modifiers that </w:t>
      </w:r>
      <w:r>
        <w:rPr>
          <w:rStyle w:val="HTML0"/>
          <w:rFonts w:eastAsiaTheme="majorEastAsia"/>
          <w:bdr w:val="none" w:sz="0" w:space="0" w:color="auto" w:frame="1"/>
        </w:rPr>
        <w:t>BEGIN</w:t>
      </w:r>
      <w:r>
        <w:rPr>
          <w:rFonts w:ascii="Arial" w:hAnsi="Arial" w:cs="Arial"/>
          <w:color w:val="555555"/>
          <w:sz w:val="21"/>
          <w:szCs w:val="21"/>
        </w:rPr>
        <w:t> does not.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w:t>
      </w:r>
      <w:r>
        <w:rPr>
          <w:rStyle w:val="HTML0"/>
          <w:rFonts w:eastAsiaTheme="majorEastAsia"/>
          <w:bdr w:val="none" w:sz="0" w:space="0" w:color="auto" w:frame="1"/>
        </w:rPr>
        <w:t>BEGIN</w:t>
      </w:r>
      <w:r>
        <w:rPr>
          <w:rFonts w:ascii="Arial" w:hAnsi="Arial" w:cs="Arial"/>
          <w:color w:val="555555"/>
          <w:sz w:val="21"/>
          <w:szCs w:val="21"/>
        </w:rPr>
        <w:t> statement differs from the use of the </w:t>
      </w:r>
      <w:r>
        <w:rPr>
          <w:rStyle w:val="HTML0"/>
          <w:rFonts w:eastAsiaTheme="majorEastAsia"/>
          <w:bdr w:val="none" w:sz="0" w:space="0" w:color="auto" w:frame="1"/>
        </w:rPr>
        <w:t>BEGIN</w:t>
      </w:r>
      <w:r>
        <w:rPr>
          <w:rFonts w:ascii="Arial" w:hAnsi="Arial" w:cs="Arial"/>
          <w:color w:val="555555"/>
          <w:sz w:val="21"/>
          <w:szCs w:val="21"/>
        </w:rPr>
        <w:t> keyword that starts a </w:t>
      </w:r>
      <w:hyperlink r:id="rId198" w:tooltip="13.6.1 BEGIN ... END Compound Statement" w:history="1">
        <w:r>
          <w:rPr>
            <w:rStyle w:val="HTML0"/>
            <w:rFonts w:eastAsiaTheme="majorEastAsia"/>
            <w:u w:val="single"/>
            <w:bdr w:val="none" w:sz="0" w:space="0" w:color="auto" w:frame="1"/>
          </w:rPr>
          <w:t>BEGIN ... END</w:t>
        </w:r>
      </w:hyperlink>
      <w:r>
        <w:rPr>
          <w:rFonts w:ascii="Arial" w:hAnsi="Arial" w:cs="Arial"/>
          <w:color w:val="555555"/>
          <w:sz w:val="21"/>
          <w:szCs w:val="21"/>
        </w:rPr>
        <w:t> compound statement. The latter does not begin a transaction. See </w:t>
      </w:r>
      <w:hyperlink r:id="rId199" w:tooltip="13.6.1 BEGIN ... END Compound Statement" w:history="1">
        <w:r>
          <w:rPr>
            <w:rStyle w:val="a3"/>
            <w:rFonts w:ascii="Arial" w:eastAsiaTheme="majorEastAsia" w:hAnsi="Arial" w:cs="Arial"/>
            <w:color w:val="0074A3"/>
            <w:sz w:val="21"/>
            <w:szCs w:val="21"/>
          </w:rPr>
          <w:t>Section 13.6.1, “BEGIN ... END Compound Statement”</w:t>
        </w:r>
      </w:hyperlink>
      <w:r>
        <w:rPr>
          <w:rFonts w:ascii="Arial" w:hAnsi="Arial" w:cs="Arial"/>
          <w:color w:val="555555"/>
          <w:sz w:val="21"/>
          <w:szCs w:val="21"/>
        </w:rPr>
        <w:t>.</w:t>
      </w:r>
    </w:p>
    <w:p w:rsidR="00E05A2D" w:rsidRDefault="00E05A2D" w:rsidP="00E0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Arial" w:hAnsi="Arial" w:cs="Arial"/>
          <w:b/>
          <w:bCs/>
          <w:color w:val="555555"/>
          <w:sz w:val="26"/>
          <w:szCs w:val="26"/>
        </w:rPr>
      </w:pPr>
      <w:r>
        <w:rPr>
          <w:rFonts w:ascii="Arial" w:hAnsi="Arial" w:cs="Arial"/>
          <w:b/>
          <w:bCs/>
          <w:color w:val="555555"/>
          <w:sz w:val="26"/>
          <w:szCs w:val="26"/>
        </w:rPr>
        <w:t>Note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Within all stored programs (stored procedures and functions, triggers, and events), the parser treats </w:t>
      </w:r>
      <w:r>
        <w:rPr>
          <w:rStyle w:val="HTML0"/>
          <w:rFonts w:eastAsiaTheme="majorEastAsia"/>
          <w:bdr w:val="none" w:sz="0" w:space="0" w:color="auto" w:frame="1"/>
        </w:rPr>
        <w:t>BEGIN [WORK]</w:t>
      </w:r>
      <w:r>
        <w:rPr>
          <w:rFonts w:ascii="Arial" w:hAnsi="Arial" w:cs="Arial"/>
          <w:color w:val="555555"/>
          <w:sz w:val="21"/>
          <w:szCs w:val="21"/>
        </w:rPr>
        <w:t> as the beginning of a </w:t>
      </w:r>
      <w:hyperlink r:id="rId200" w:tooltip="13.6.1 BEGIN ... END Compound Statement" w:history="1">
        <w:r>
          <w:rPr>
            <w:rStyle w:val="HTML0"/>
            <w:rFonts w:eastAsiaTheme="majorEastAsia"/>
            <w:u w:val="single"/>
            <w:bdr w:val="none" w:sz="0" w:space="0" w:color="auto" w:frame="1"/>
          </w:rPr>
          <w:t>BEGIN ... END</w:t>
        </w:r>
      </w:hyperlink>
      <w:r>
        <w:rPr>
          <w:rFonts w:ascii="Arial" w:hAnsi="Arial" w:cs="Arial"/>
          <w:color w:val="555555"/>
          <w:sz w:val="21"/>
          <w:szCs w:val="21"/>
        </w:rPr>
        <w:t> block. Begin a transaction in this context with </w:t>
      </w:r>
      <w:hyperlink r:id="rId201"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instead.</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optional </w:t>
      </w:r>
      <w:r>
        <w:rPr>
          <w:rStyle w:val="HTML0"/>
          <w:rFonts w:eastAsiaTheme="majorEastAsia"/>
          <w:bdr w:val="none" w:sz="0" w:space="0" w:color="auto" w:frame="1"/>
        </w:rPr>
        <w:t>WORK</w:t>
      </w:r>
      <w:r>
        <w:rPr>
          <w:rFonts w:ascii="Arial" w:hAnsi="Arial" w:cs="Arial"/>
          <w:color w:val="555555"/>
          <w:sz w:val="21"/>
          <w:szCs w:val="21"/>
        </w:rPr>
        <w:t> keyword is supported for </w:t>
      </w:r>
      <w:r>
        <w:rPr>
          <w:rStyle w:val="HTML0"/>
          <w:rFonts w:eastAsiaTheme="majorEastAsia"/>
          <w:bdr w:val="none" w:sz="0" w:space="0" w:color="auto" w:frame="1"/>
        </w:rPr>
        <w:t>COMMIT</w:t>
      </w:r>
      <w:r>
        <w:rPr>
          <w:rFonts w:ascii="Arial" w:hAnsi="Arial" w:cs="Arial"/>
          <w:color w:val="555555"/>
          <w:sz w:val="21"/>
          <w:szCs w:val="21"/>
        </w:rPr>
        <w:t> and </w:t>
      </w:r>
      <w:r>
        <w:rPr>
          <w:rStyle w:val="HTML0"/>
          <w:rFonts w:eastAsiaTheme="majorEastAsia"/>
          <w:bdr w:val="none" w:sz="0" w:space="0" w:color="auto" w:frame="1"/>
        </w:rPr>
        <w:t>ROLLBACK</w:t>
      </w:r>
      <w:r>
        <w:rPr>
          <w:rFonts w:ascii="Arial" w:hAnsi="Arial" w:cs="Arial"/>
          <w:color w:val="555555"/>
          <w:sz w:val="21"/>
          <w:szCs w:val="21"/>
        </w:rPr>
        <w:t>, as are the </w:t>
      </w:r>
      <w:r>
        <w:rPr>
          <w:rStyle w:val="HTML0"/>
          <w:rFonts w:eastAsiaTheme="majorEastAsia"/>
          <w:bdr w:val="none" w:sz="0" w:space="0" w:color="auto" w:frame="1"/>
        </w:rPr>
        <w:t>CHAIN</w:t>
      </w:r>
      <w:r>
        <w:rPr>
          <w:rFonts w:ascii="Arial" w:hAnsi="Arial" w:cs="Arial"/>
          <w:color w:val="555555"/>
          <w:sz w:val="21"/>
          <w:szCs w:val="21"/>
        </w:rPr>
        <w:t> and </w:t>
      </w:r>
      <w:r>
        <w:rPr>
          <w:rStyle w:val="HTML0"/>
          <w:rFonts w:eastAsiaTheme="majorEastAsia"/>
          <w:bdr w:val="none" w:sz="0" w:space="0" w:color="auto" w:frame="1"/>
        </w:rPr>
        <w:t>RELEASE</w:t>
      </w:r>
      <w:r>
        <w:rPr>
          <w:rFonts w:ascii="Arial" w:hAnsi="Arial" w:cs="Arial"/>
          <w:color w:val="555555"/>
          <w:sz w:val="21"/>
          <w:szCs w:val="21"/>
        </w:rPr>
        <w:t> clauses. </w:t>
      </w:r>
      <w:r>
        <w:rPr>
          <w:rStyle w:val="HTML0"/>
          <w:rFonts w:eastAsiaTheme="majorEastAsia"/>
          <w:bdr w:val="none" w:sz="0" w:space="0" w:color="auto" w:frame="1"/>
        </w:rPr>
        <w:t>CHAIN</w:t>
      </w:r>
      <w:r>
        <w:rPr>
          <w:rFonts w:ascii="Arial" w:hAnsi="Arial" w:cs="Arial"/>
          <w:color w:val="555555"/>
          <w:sz w:val="21"/>
          <w:szCs w:val="21"/>
        </w:rPr>
        <w:t> and </w:t>
      </w:r>
      <w:r>
        <w:rPr>
          <w:rStyle w:val="HTML0"/>
          <w:rFonts w:eastAsiaTheme="majorEastAsia"/>
          <w:bdr w:val="none" w:sz="0" w:space="0" w:color="auto" w:frame="1"/>
        </w:rPr>
        <w:t>RELEASE</w:t>
      </w:r>
      <w:r>
        <w:rPr>
          <w:rFonts w:ascii="Arial" w:hAnsi="Arial" w:cs="Arial"/>
          <w:color w:val="555555"/>
          <w:sz w:val="21"/>
          <w:szCs w:val="21"/>
        </w:rPr>
        <w:t> can be used for additional control over transaction completion. The value of the </w:t>
      </w:r>
      <w:hyperlink r:id="rId202" w:anchor="sysvar_completion_type" w:history="1">
        <w:r>
          <w:rPr>
            <w:rStyle w:val="HTML0"/>
            <w:rFonts w:eastAsiaTheme="majorEastAsia"/>
            <w:u w:val="single"/>
            <w:bdr w:val="none" w:sz="0" w:space="0" w:color="auto" w:frame="1"/>
          </w:rPr>
          <w:t>completion_type</w:t>
        </w:r>
      </w:hyperlink>
      <w:r>
        <w:rPr>
          <w:rFonts w:ascii="Arial" w:hAnsi="Arial" w:cs="Arial"/>
          <w:color w:val="555555"/>
          <w:sz w:val="21"/>
          <w:szCs w:val="21"/>
        </w:rPr>
        <w:t> system variable determines the default completion behavior. See </w:t>
      </w:r>
      <w:hyperlink r:id="rId203" w:tooltip="5.1.8 Server System Variables" w:history="1">
        <w:r>
          <w:rPr>
            <w:rStyle w:val="a3"/>
            <w:rFonts w:ascii="Arial" w:eastAsiaTheme="majorEastAsia" w:hAnsi="Arial" w:cs="Arial"/>
            <w:color w:val="0074A3"/>
            <w:sz w:val="21"/>
            <w:szCs w:val="21"/>
          </w:rPr>
          <w:t>Section 5.1.8, “Server System Variables”</w:t>
        </w:r>
      </w:hyperlink>
      <w:r>
        <w:rPr>
          <w:rFonts w:ascii="Arial" w:hAnsi="Arial" w:cs="Arial"/>
          <w:color w:val="555555"/>
          <w:sz w:val="21"/>
          <w:szCs w:val="21"/>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w:t>
      </w:r>
      <w:r>
        <w:rPr>
          <w:rStyle w:val="HTML0"/>
          <w:rFonts w:eastAsiaTheme="majorEastAsia"/>
          <w:bdr w:val="none" w:sz="0" w:space="0" w:color="auto" w:frame="1"/>
        </w:rPr>
        <w:t>AND CHAIN</w:t>
      </w:r>
      <w:r>
        <w:rPr>
          <w:rFonts w:ascii="Arial" w:hAnsi="Arial" w:cs="Arial"/>
          <w:color w:val="555555"/>
          <w:sz w:val="21"/>
          <w:szCs w:val="21"/>
        </w:rPr>
        <w:t> clause causes a new transaction to begin as soon as the current one ends, and the new transaction has the same isolation level as the just-terminated transaction. The new transaction also uses the same access mode (</w:t>
      </w:r>
      <w:r>
        <w:rPr>
          <w:rStyle w:val="HTML0"/>
          <w:rFonts w:eastAsiaTheme="majorEastAsia"/>
          <w:bdr w:val="none" w:sz="0" w:space="0" w:color="auto" w:frame="1"/>
        </w:rPr>
        <w:t>READ WRITE</w:t>
      </w:r>
      <w:r>
        <w:rPr>
          <w:rFonts w:ascii="Arial" w:hAnsi="Arial" w:cs="Arial"/>
          <w:color w:val="555555"/>
          <w:sz w:val="21"/>
          <w:szCs w:val="21"/>
        </w:rPr>
        <w:t> or </w:t>
      </w:r>
      <w:r>
        <w:rPr>
          <w:rStyle w:val="HTML0"/>
          <w:rFonts w:eastAsiaTheme="majorEastAsia"/>
          <w:bdr w:val="none" w:sz="0" w:space="0" w:color="auto" w:frame="1"/>
        </w:rPr>
        <w:t>READ ONLY</w:t>
      </w:r>
      <w:r>
        <w:rPr>
          <w:rFonts w:ascii="Arial" w:hAnsi="Arial" w:cs="Arial"/>
          <w:color w:val="555555"/>
          <w:sz w:val="21"/>
          <w:szCs w:val="21"/>
        </w:rPr>
        <w:t>) as the just-terminated transaction. The </w:t>
      </w:r>
      <w:r>
        <w:rPr>
          <w:rStyle w:val="HTML0"/>
          <w:rFonts w:eastAsiaTheme="majorEastAsia"/>
          <w:bdr w:val="none" w:sz="0" w:space="0" w:color="auto" w:frame="1"/>
        </w:rPr>
        <w:t>RELEASE</w:t>
      </w:r>
      <w:r>
        <w:rPr>
          <w:rFonts w:ascii="Arial" w:hAnsi="Arial" w:cs="Arial"/>
          <w:color w:val="555555"/>
          <w:sz w:val="21"/>
          <w:szCs w:val="21"/>
        </w:rPr>
        <w:t> clause causes the server to disconnect the current client session after terminating the current transaction. Including the </w:t>
      </w:r>
      <w:r>
        <w:rPr>
          <w:rStyle w:val="HTML0"/>
          <w:rFonts w:eastAsiaTheme="majorEastAsia"/>
          <w:bdr w:val="none" w:sz="0" w:space="0" w:color="auto" w:frame="1"/>
        </w:rPr>
        <w:t>NO</w:t>
      </w:r>
      <w:r>
        <w:rPr>
          <w:rFonts w:ascii="Arial" w:hAnsi="Arial" w:cs="Arial"/>
          <w:color w:val="555555"/>
          <w:sz w:val="21"/>
          <w:szCs w:val="21"/>
        </w:rPr>
        <w:t> keyword suppresses </w:t>
      </w:r>
      <w:r>
        <w:rPr>
          <w:rStyle w:val="HTML0"/>
          <w:rFonts w:eastAsiaTheme="majorEastAsia"/>
          <w:bdr w:val="none" w:sz="0" w:space="0" w:color="auto" w:frame="1"/>
        </w:rPr>
        <w:t>CHAIN</w:t>
      </w:r>
      <w:r>
        <w:rPr>
          <w:rFonts w:ascii="Arial" w:hAnsi="Arial" w:cs="Arial"/>
          <w:color w:val="555555"/>
          <w:sz w:val="21"/>
          <w:szCs w:val="21"/>
        </w:rPr>
        <w:t> or </w:t>
      </w:r>
      <w:r>
        <w:rPr>
          <w:rStyle w:val="HTML0"/>
          <w:rFonts w:eastAsiaTheme="majorEastAsia"/>
          <w:bdr w:val="none" w:sz="0" w:space="0" w:color="auto" w:frame="1"/>
        </w:rPr>
        <w:t>RELEASE</w:t>
      </w:r>
      <w:r>
        <w:rPr>
          <w:rFonts w:ascii="Arial" w:hAnsi="Arial" w:cs="Arial"/>
          <w:color w:val="555555"/>
          <w:sz w:val="21"/>
          <w:szCs w:val="21"/>
        </w:rPr>
        <w:t> completion, which can be useful if the </w:t>
      </w:r>
      <w:hyperlink r:id="rId204" w:anchor="sysvar_completion_type" w:history="1">
        <w:r>
          <w:rPr>
            <w:rStyle w:val="HTML0"/>
            <w:rFonts w:eastAsiaTheme="majorEastAsia"/>
            <w:u w:val="single"/>
            <w:bdr w:val="none" w:sz="0" w:space="0" w:color="auto" w:frame="1"/>
          </w:rPr>
          <w:t>completion_type</w:t>
        </w:r>
      </w:hyperlink>
      <w:r>
        <w:rPr>
          <w:rFonts w:ascii="Arial" w:hAnsi="Arial" w:cs="Arial"/>
          <w:color w:val="555555"/>
          <w:sz w:val="21"/>
          <w:szCs w:val="21"/>
        </w:rPr>
        <w:t> system variable is set to cause chaining or release completion by default.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Beginning a transaction causes any pending transaction to be committed. See </w:t>
      </w:r>
      <w:hyperlink r:id="rId205" w:tooltip="13.3.3 Statements That Cause an Implicit Commit" w:history="1">
        <w:r>
          <w:rPr>
            <w:rStyle w:val="a3"/>
            <w:rFonts w:ascii="Arial" w:eastAsiaTheme="majorEastAsia" w:hAnsi="Arial" w:cs="Arial"/>
            <w:color w:val="0074A3"/>
            <w:sz w:val="21"/>
            <w:szCs w:val="21"/>
          </w:rPr>
          <w:t>Section 13.3.3, “Statements That Cause an Implicit Commit”</w:t>
        </w:r>
      </w:hyperlink>
      <w:r>
        <w:rPr>
          <w:rFonts w:ascii="Arial" w:hAnsi="Arial" w:cs="Arial"/>
          <w:color w:val="555555"/>
          <w:sz w:val="21"/>
          <w:szCs w:val="21"/>
        </w:rPr>
        <w:t>, for more information.</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Beginning a transaction also causes table locks acquired with </w:t>
      </w:r>
      <w:hyperlink r:id="rId206"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to be released, as though you had executed </w:t>
      </w:r>
      <w:hyperlink r:id="rId207"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Beginning a transaction does not release a global read lock acquired with </w:t>
      </w:r>
      <w:hyperlink r:id="rId208" w:anchor="flush-tables-with-read-lock" w:history="1">
        <w:r>
          <w:rPr>
            <w:rStyle w:val="HTML0"/>
            <w:rFonts w:eastAsiaTheme="majorEastAsia"/>
            <w:u w:val="single"/>
            <w:bdr w:val="none" w:sz="0" w:space="0" w:color="auto" w:frame="1"/>
          </w:rPr>
          <w:t>FLUSH TABLES WITH READ LOCK</w:t>
        </w:r>
      </w:hyperlink>
      <w:r>
        <w:rPr>
          <w:rFonts w:ascii="Arial" w:hAnsi="Arial" w:cs="Arial"/>
          <w:color w:val="555555"/>
          <w:sz w:val="21"/>
          <w:szCs w:val="21"/>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lang w:val="ru-RU"/>
        </w:rPr>
      </w:pPr>
      <w:r>
        <w:rPr>
          <w:rFonts w:ascii="Arial" w:hAnsi="Arial" w:cs="Arial"/>
          <w:color w:val="555555"/>
          <w:sz w:val="21"/>
          <w:szCs w:val="21"/>
        </w:rPr>
        <w:t>For best results, transactions should be performed using only tables managed by a single transaction-safe storage engine. Otherwise, the following problems can occur:</w:t>
      </w:r>
    </w:p>
    <w:p w:rsidR="00E05A2D" w:rsidRDefault="00E05A2D" w:rsidP="00E05A2D">
      <w:pPr>
        <w:pStyle w:val="a4"/>
        <w:numPr>
          <w:ilvl w:val="0"/>
          <w:numId w:val="122"/>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If you use tables from more than one transaction-safe storage engine (such as </w:t>
      </w:r>
      <w:r>
        <w:rPr>
          <w:rStyle w:val="HTML0"/>
          <w:rFonts w:eastAsiaTheme="majorEastAsia"/>
          <w:bdr w:val="none" w:sz="0" w:space="0" w:color="auto" w:frame="1"/>
        </w:rPr>
        <w:t>InnoDB</w:t>
      </w:r>
      <w:r>
        <w:rPr>
          <w:rFonts w:ascii="Arial" w:hAnsi="Arial" w:cs="Arial"/>
          <w:color w:val="555555"/>
          <w:sz w:val="21"/>
          <w:szCs w:val="21"/>
        </w:rPr>
        <w:t>), and the transaction isolation level is not </w:t>
      </w:r>
      <w:hyperlink r:id="rId209" w:anchor="isolevel_serializable" w:history="1">
        <w:r>
          <w:rPr>
            <w:rStyle w:val="HTML0"/>
            <w:rFonts w:eastAsiaTheme="majorEastAsia"/>
            <w:u w:val="single"/>
            <w:bdr w:val="none" w:sz="0" w:space="0" w:color="auto" w:frame="1"/>
          </w:rPr>
          <w:t>SERIALIZABLE</w:t>
        </w:r>
      </w:hyperlink>
      <w:r>
        <w:rPr>
          <w:rFonts w:ascii="Arial" w:hAnsi="Arial" w:cs="Arial"/>
          <w:color w:val="555555"/>
          <w:sz w:val="21"/>
          <w:szCs w:val="21"/>
        </w:rPr>
        <w:t>, it is possible that when one transaction commits, another ongoing transaction that uses the same tables sees only some of the changes made by the first transaction. That is, the atomicity of transactions is not guaranteed with mixed engines and inconsistencies can result. (If mixed-engine transactions are infrequent, you can use </w:t>
      </w:r>
      <w:hyperlink r:id="rId210" w:tooltip="13.3.7 SET TRANSACTION Statement" w:history="1">
        <w:r>
          <w:rPr>
            <w:rStyle w:val="HTML0"/>
            <w:rFonts w:eastAsiaTheme="majorEastAsia"/>
            <w:u w:val="single"/>
            <w:bdr w:val="none" w:sz="0" w:space="0" w:color="auto" w:frame="1"/>
          </w:rPr>
          <w:t>SET TRANSACTION ISOLATION LEVEL</w:t>
        </w:r>
      </w:hyperlink>
      <w:r>
        <w:rPr>
          <w:rFonts w:ascii="Arial" w:hAnsi="Arial" w:cs="Arial"/>
          <w:color w:val="555555"/>
          <w:sz w:val="21"/>
          <w:szCs w:val="21"/>
        </w:rPr>
        <w:t> to set the isolation level to </w:t>
      </w:r>
      <w:hyperlink r:id="rId211" w:anchor="isolevel_serializable" w:history="1">
        <w:r>
          <w:rPr>
            <w:rStyle w:val="HTML0"/>
            <w:rFonts w:eastAsiaTheme="majorEastAsia"/>
            <w:u w:val="single"/>
            <w:bdr w:val="none" w:sz="0" w:space="0" w:color="auto" w:frame="1"/>
          </w:rPr>
          <w:t>SERIALIZABLE</w:t>
        </w:r>
      </w:hyperlink>
      <w:r>
        <w:rPr>
          <w:rFonts w:ascii="Arial" w:hAnsi="Arial" w:cs="Arial"/>
          <w:color w:val="555555"/>
          <w:sz w:val="21"/>
          <w:szCs w:val="21"/>
        </w:rPr>
        <w:t> on a per-transaction basis as necessary.)</w:t>
      </w:r>
    </w:p>
    <w:p w:rsidR="00E05A2D" w:rsidRDefault="00E05A2D" w:rsidP="00E05A2D">
      <w:pPr>
        <w:pStyle w:val="a4"/>
        <w:numPr>
          <w:ilvl w:val="0"/>
          <w:numId w:val="122"/>
        </w:numPr>
        <w:spacing w:before="0" w:beforeAutospacing="0" w:after="225" w:afterAutospacing="0"/>
        <w:ind w:left="450"/>
        <w:jc w:val="left"/>
        <w:textAlignment w:val="baseline"/>
        <w:rPr>
          <w:rFonts w:ascii="Arial" w:hAnsi="Arial" w:cs="Arial"/>
          <w:color w:val="555555"/>
          <w:sz w:val="21"/>
          <w:szCs w:val="21"/>
        </w:rPr>
      </w:pPr>
      <w:r>
        <w:rPr>
          <w:rFonts w:ascii="Arial" w:hAnsi="Arial" w:cs="Arial"/>
          <w:color w:val="555555"/>
          <w:sz w:val="21"/>
          <w:szCs w:val="21"/>
        </w:rPr>
        <w:t>If you use tables that are not transaction-safe within a transaction, changes to those tables are stored at once, regardless of the status of autocommit mode.</w:t>
      </w:r>
    </w:p>
    <w:p w:rsidR="00E05A2D" w:rsidRDefault="00E05A2D" w:rsidP="00E05A2D">
      <w:pPr>
        <w:pStyle w:val="a4"/>
        <w:numPr>
          <w:ilvl w:val="0"/>
          <w:numId w:val="122"/>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If you issue a </w:t>
      </w:r>
      <w:hyperlink r:id="rId212"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statement after updating a nontransactional table within a transaction, an </w:t>
      </w:r>
      <w:hyperlink r:id="rId213" w:anchor="error_er_warning_not_complete_rollback" w:tgtFrame="_top" w:history="1">
        <w:r>
          <w:rPr>
            <w:rStyle w:val="HTML0"/>
            <w:rFonts w:eastAsiaTheme="majorEastAsia"/>
            <w:u w:val="single"/>
            <w:bdr w:val="none" w:sz="0" w:space="0" w:color="auto" w:frame="1"/>
          </w:rPr>
          <w:t>ER_WARNING_NOT_COMPLETE_ROLLBACK</w:t>
        </w:r>
      </w:hyperlink>
      <w:r>
        <w:rPr>
          <w:rFonts w:ascii="Arial" w:hAnsi="Arial" w:cs="Arial"/>
          <w:color w:val="555555"/>
          <w:sz w:val="21"/>
          <w:szCs w:val="21"/>
        </w:rPr>
        <w:t> warning occurs. Changes to transaction-safe tables are rolled back, but not changes to nontransaction-safe tables.</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Each transaction is stored in the binary log in one chunk, upon </w:t>
      </w:r>
      <w:hyperlink r:id="rId214" w:tooltip="13.3.1 START TRANSACTION, COMMIT, and ROLLBACK Statements" w:history="1">
        <w:r>
          <w:rPr>
            <w:rStyle w:val="HTML0"/>
            <w:rFonts w:eastAsiaTheme="majorEastAsia"/>
            <w:u w:val="single"/>
            <w:bdr w:val="none" w:sz="0" w:space="0" w:color="auto" w:frame="1"/>
          </w:rPr>
          <w:t>COMMIT</w:t>
        </w:r>
      </w:hyperlink>
      <w:r>
        <w:rPr>
          <w:rFonts w:ascii="Arial" w:hAnsi="Arial" w:cs="Arial"/>
          <w:color w:val="555555"/>
          <w:sz w:val="21"/>
          <w:szCs w:val="21"/>
        </w:rPr>
        <w:t>. Transactions that are rolled back are not logged. (</w:t>
      </w:r>
      <w:r>
        <w:rPr>
          <w:rStyle w:val="a9"/>
          <w:rFonts w:ascii="Arial" w:eastAsiaTheme="majorEastAsia" w:hAnsi="Arial" w:cs="Arial"/>
          <w:i/>
          <w:iCs/>
          <w:color w:val="444444"/>
          <w:sz w:val="21"/>
          <w:szCs w:val="21"/>
          <w:bdr w:val="none" w:sz="0" w:space="0" w:color="auto" w:frame="1"/>
        </w:rPr>
        <w:t>Exception</w:t>
      </w:r>
      <w:r>
        <w:rPr>
          <w:rFonts w:ascii="Arial" w:hAnsi="Arial" w:cs="Arial"/>
          <w:color w:val="555555"/>
          <w:sz w:val="21"/>
          <w:szCs w:val="21"/>
        </w:rPr>
        <w:t>: Modifications to nontransactional tables cannot be rolled back. If a transaction that is rolled back includes modifications to nontransactional tables, the entire transaction is logged with a </w:t>
      </w:r>
      <w:hyperlink r:id="rId215"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statement at the end to ensure that modifications to the nontransactional tables are replicated.) See </w:t>
      </w:r>
      <w:hyperlink r:id="rId216" w:tooltip="5.4.4 The Binary Log" w:history="1">
        <w:r>
          <w:rPr>
            <w:rStyle w:val="a3"/>
            <w:rFonts w:ascii="Arial" w:eastAsiaTheme="majorEastAsia" w:hAnsi="Arial" w:cs="Arial"/>
            <w:color w:val="0074A3"/>
            <w:sz w:val="21"/>
            <w:szCs w:val="21"/>
          </w:rPr>
          <w:t>Section 5.4.4, “The Binary Log”</w:t>
        </w:r>
      </w:hyperlink>
      <w:r>
        <w:rPr>
          <w:rFonts w:ascii="Arial" w:hAnsi="Arial" w:cs="Arial"/>
          <w:color w:val="555555"/>
          <w:sz w:val="21"/>
          <w:szCs w:val="21"/>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You can change the isolation level or access mode for transactions with the </w:t>
      </w:r>
      <w:hyperlink r:id="rId217"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statement. See </w:t>
      </w:r>
      <w:hyperlink r:id="rId218" w:tooltip="13.3.7 SET TRANSACTION Statement" w:history="1">
        <w:r>
          <w:rPr>
            <w:rStyle w:val="a3"/>
            <w:rFonts w:ascii="Arial" w:eastAsiaTheme="majorEastAsia" w:hAnsi="Arial" w:cs="Arial"/>
            <w:color w:val="0074A3"/>
            <w:sz w:val="21"/>
            <w:szCs w:val="21"/>
          </w:rPr>
          <w:t>Section 13.3.7, “SET TRANSACTION Statement”</w:t>
        </w:r>
      </w:hyperlink>
      <w:r>
        <w:rPr>
          <w:rFonts w:ascii="Arial" w:hAnsi="Arial" w:cs="Arial"/>
          <w:color w:val="555555"/>
          <w:sz w:val="21"/>
          <w:szCs w:val="21"/>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Rolling back can be a slow operation that may occur implicitly without the user having explicitly asked for it (for example, when an error occurs). Because of this, </w:t>
      </w:r>
      <w:hyperlink r:id="rId219" w:tooltip="13.7.7.29 SHOW PROCESSLIST Statement" w:history="1">
        <w:r>
          <w:rPr>
            <w:rStyle w:val="HTML0"/>
            <w:rFonts w:eastAsiaTheme="majorEastAsia"/>
            <w:u w:val="single"/>
            <w:bdr w:val="none" w:sz="0" w:space="0" w:color="auto" w:frame="1"/>
          </w:rPr>
          <w:t>SHOW PROCESSLIST</w:t>
        </w:r>
      </w:hyperlink>
      <w:r>
        <w:rPr>
          <w:rFonts w:ascii="Arial" w:hAnsi="Arial" w:cs="Arial"/>
          <w:color w:val="555555"/>
          <w:sz w:val="21"/>
          <w:szCs w:val="21"/>
        </w:rPr>
        <w:t> displays </w:t>
      </w:r>
      <w:r>
        <w:rPr>
          <w:rStyle w:val="HTML0"/>
          <w:rFonts w:eastAsiaTheme="majorEastAsia"/>
          <w:bdr w:val="none" w:sz="0" w:space="0" w:color="auto" w:frame="1"/>
        </w:rPr>
        <w:t>Rolling back</w:t>
      </w:r>
      <w:r>
        <w:rPr>
          <w:rFonts w:ascii="Arial" w:hAnsi="Arial" w:cs="Arial"/>
          <w:color w:val="555555"/>
          <w:sz w:val="21"/>
          <w:szCs w:val="21"/>
        </w:rPr>
        <w:t> in the </w:t>
      </w:r>
      <w:r>
        <w:rPr>
          <w:rStyle w:val="HTML0"/>
          <w:rFonts w:eastAsiaTheme="majorEastAsia"/>
          <w:bdr w:val="none" w:sz="0" w:space="0" w:color="auto" w:frame="1"/>
        </w:rPr>
        <w:t>State</w:t>
      </w:r>
      <w:r>
        <w:rPr>
          <w:rFonts w:ascii="Arial" w:hAnsi="Arial" w:cs="Arial"/>
          <w:color w:val="555555"/>
          <w:sz w:val="21"/>
          <w:szCs w:val="21"/>
        </w:rPr>
        <w:t> column for the session, not only for explicit rollbacks performed with the </w:t>
      </w:r>
      <w:hyperlink r:id="rId220"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statement but also for implicit rollbacks.</w:t>
      </w:r>
    </w:p>
    <w:p w:rsidR="00E05A2D" w:rsidRDefault="00E05A2D" w:rsidP="00E0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Arial" w:hAnsi="Arial" w:cs="Arial"/>
          <w:b/>
          <w:bCs/>
          <w:color w:val="555555"/>
          <w:sz w:val="26"/>
          <w:szCs w:val="26"/>
        </w:rPr>
      </w:pPr>
      <w:r>
        <w:rPr>
          <w:rFonts w:ascii="Arial" w:hAnsi="Arial" w:cs="Arial"/>
          <w:b/>
          <w:bCs/>
          <w:color w:val="555555"/>
          <w:sz w:val="26"/>
          <w:szCs w:val="26"/>
        </w:rPr>
        <w:t>Note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In MySQL 8.0, </w:t>
      </w:r>
      <w:r>
        <w:rPr>
          <w:rStyle w:val="HTML0"/>
          <w:rFonts w:eastAsiaTheme="majorEastAsia"/>
          <w:bdr w:val="none" w:sz="0" w:space="0" w:color="auto" w:frame="1"/>
        </w:rPr>
        <w:t>BEGIN</w:t>
      </w:r>
      <w:r>
        <w:rPr>
          <w:rFonts w:ascii="Arial" w:hAnsi="Arial" w:cs="Arial"/>
          <w:color w:val="555555"/>
          <w:sz w:val="21"/>
          <w:szCs w:val="21"/>
        </w:rPr>
        <w:t>, </w:t>
      </w:r>
      <w:r>
        <w:rPr>
          <w:rStyle w:val="HTML0"/>
          <w:rFonts w:eastAsiaTheme="majorEastAsia"/>
          <w:bdr w:val="none" w:sz="0" w:space="0" w:color="auto" w:frame="1"/>
        </w:rPr>
        <w:t>COMMIT</w:t>
      </w:r>
      <w:r>
        <w:rPr>
          <w:rFonts w:ascii="Arial" w:hAnsi="Arial" w:cs="Arial"/>
          <w:color w:val="555555"/>
          <w:sz w:val="21"/>
          <w:szCs w:val="21"/>
        </w:rPr>
        <w:t>, and </w:t>
      </w:r>
      <w:r>
        <w:rPr>
          <w:rStyle w:val="HTML0"/>
          <w:rFonts w:eastAsiaTheme="majorEastAsia"/>
          <w:bdr w:val="none" w:sz="0" w:space="0" w:color="auto" w:frame="1"/>
        </w:rPr>
        <w:t>ROLLBACK</w:t>
      </w:r>
      <w:r>
        <w:rPr>
          <w:rFonts w:ascii="Arial" w:hAnsi="Arial" w:cs="Arial"/>
          <w:color w:val="555555"/>
          <w:sz w:val="21"/>
          <w:szCs w:val="21"/>
        </w:rPr>
        <w:t> are not affected by </w:t>
      </w:r>
      <w:hyperlink r:id="rId221" w:anchor="option_mysqld_replicate-do-db" w:history="1">
        <w:r>
          <w:rPr>
            <w:rStyle w:val="HTML0"/>
            <w:rFonts w:eastAsiaTheme="majorEastAsia"/>
            <w:u w:val="single"/>
            <w:bdr w:val="none" w:sz="0" w:space="0" w:color="auto" w:frame="1"/>
          </w:rPr>
          <w:t>--replicate-do-db</w:t>
        </w:r>
      </w:hyperlink>
      <w:r>
        <w:rPr>
          <w:rFonts w:ascii="Arial" w:hAnsi="Arial" w:cs="Arial"/>
          <w:color w:val="555555"/>
          <w:sz w:val="21"/>
          <w:szCs w:val="21"/>
        </w:rPr>
        <w:t> or </w:t>
      </w:r>
      <w:hyperlink r:id="rId222" w:anchor="option_mysqld_replicate-ignore-db" w:history="1">
        <w:r>
          <w:rPr>
            <w:rStyle w:val="HTML0"/>
            <w:rFonts w:eastAsiaTheme="majorEastAsia"/>
            <w:u w:val="single"/>
            <w:bdr w:val="none" w:sz="0" w:space="0" w:color="auto" w:frame="1"/>
          </w:rPr>
          <w:t>--replicate-ignore-db</w:t>
        </w:r>
      </w:hyperlink>
      <w:r>
        <w:rPr>
          <w:rFonts w:ascii="Arial" w:hAnsi="Arial" w:cs="Arial"/>
          <w:color w:val="555555"/>
          <w:sz w:val="21"/>
          <w:szCs w:val="21"/>
        </w:rPr>
        <w:t> rules.</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When </w:t>
      </w:r>
      <w:r>
        <w:rPr>
          <w:rStyle w:val="HTML0"/>
          <w:rFonts w:eastAsiaTheme="majorEastAsia"/>
          <w:bdr w:val="none" w:sz="0" w:space="0" w:color="auto" w:frame="1"/>
        </w:rPr>
        <w:t>InnoDB</w:t>
      </w:r>
      <w:r>
        <w:rPr>
          <w:rFonts w:ascii="Arial" w:hAnsi="Arial" w:cs="Arial"/>
          <w:color w:val="555555"/>
          <w:sz w:val="21"/>
          <w:szCs w:val="21"/>
        </w:rPr>
        <w:t> performs a complete rollback of a transaction, all locks set by the transaction are released. If a single SQL statement within a transaction rolls back as a result of an error, such as a duplicate key error, locks set by the statement are preserved while the transaction remains active. This happens because </w:t>
      </w:r>
      <w:r>
        <w:rPr>
          <w:rStyle w:val="HTML0"/>
          <w:rFonts w:eastAsiaTheme="majorEastAsia"/>
          <w:bdr w:val="none" w:sz="0" w:space="0" w:color="auto" w:frame="1"/>
        </w:rPr>
        <w:t>InnoDB</w:t>
      </w:r>
      <w:r>
        <w:rPr>
          <w:rFonts w:ascii="Arial" w:hAnsi="Arial" w:cs="Arial"/>
          <w:color w:val="555555"/>
          <w:sz w:val="21"/>
          <w:szCs w:val="21"/>
        </w:rPr>
        <w:t> stores row locks in a format such that it cannot know afterward which lock was set by which statement.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a </w:t>
      </w:r>
      <w:hyperlink r:id="rId223" w:tooltip="13.2.10 SELECT Statement" w:history="1">
        <w:r>
          <w:rPr>
            <w:rStyle w:val="HTML0"/>
            <w:rFonts w:eastAsiaTheme="majorEastAsia"/>
            <w:u w:val="single"/>
            <w:bdr w:val="none" w:sz="0" w:space="0" w:color="auto" w:frame="1"/>
          </w:rPr>
          <w:t>SELECT</w:t>
        </w:r>
      </w:hyperlink>
      <w:r>
        <w:rPr>
          <w:rFonts w:ascii="Arial" w:hAnsi="Arial" w:cs="Arial"/>
          <w:color w:val="555555"/>
          <w:sz w:val="21"/>
          <w:szCs w:val="21"/>
        </w:rPr>
        <w:t> statement within a transaction calls a stored function, and a statement within the stored function fails, that statement rolls back. If </w:t>
      </w:r>
      <w:hyperlink r:id="rId224"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is executed for the transaction subsequently, the entire transaction rolls back.</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25"/>
        <w:textAlignment w:val="baseline"/>
        <w:rPr>
          <w:rFonts w:ascii="Arial" w:hAnsi="Arial" w:cs="Arial"/>
          <w:bCs w:val="0"/>
          <w:color w:val="auto"/>
          <w:sz w:val="34"/>
          <w:szCs w:val="34"/>
        </w:rPr>
      </w:pPr>
      <w:bookmarkStart w:id="742" w:name="_Toc57747169"/>
      <w:bookmarkStart w:id="743" w:name="_Toc57749092"/>
      <w:r>
        <w:rPr>
          <w:rFonts w:ascii="Arial" w:hAnsi="Arial" w:cs="Arial"/>
          <w:bCs w:val="0"/>
          <w:color w:val="auto"/>
          <w:sz w:val="34"/>
          <w:szCs w:val="34"/>
        </w:rPr>
        <w:t>Statements That Cannot Be Rolled Back</w:t>
      </w:r>
      <w:bookmarkEnd w:id="742"/>
      <w:bookmarkEnd w:id="743"/>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Some statements cannot be rolled back. In general, these include data definition language (DDL) statements, such as those that create or drop databases, those that create, drop, or alter tables or stored routines.</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You should design your transactions not to include such statements. If you issue a statement early in a transaction that cannot be rolled back, and then another statement later fails, the full effect of the transaction cannot be rolled back in such cases by issuing a </w:t>
      </w:r>
      <w:hyperlink r:id="rId225"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statement.</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25"/>
        <w:textAlignment w:val="baseline"/>
        <w:rPr>
          <w:rFonts w:ascii="Arial" w:hAnsi="Arial" w:cs="Arial"/>
          <w:b w:val="0"/>
          <w:bCs w:val="0"/>
          <w:color w:val="auto"/>
          <w:sz w:val="34"/>
          <w:szCs w:val="34"/>
        </w:rPr>
      </w:pPr>
      <w:r>
        <w:rPr>
          <w:rFonts w:ascii="Arial" w:hAnsi="Arial" w:cs="Arial"/>
          <w:b w:val="0"/>
          <w:bCs w:val="0"/>
          <w:color w:val="auto"/>
          <w:sz w:val="34"/>
          <w:szCs w:val="34"/>
        </w:rPr>
        <w:t> </w:t>
      </w:r>
      <w:bookmarkStart w:id="744" w:name="_Toc57747170"/>
      <w:bookmarkStart w:id="745" w:name="_Toc57749093"/>
      <w:r>
        <w:rPr>
          <w:rFonts w:ascii="Arial" w:hAnsi="Arial" w:cs="Arial"/>
          <w:b w:val="0"/>
          <w:bCs w:val="0"/>
          <w:color w:val="auto"/>
          <w:sz w:val="34"/>
          <w:szCs w:val="34"/>
        </w:rPr>
        <w:t>Statements That Cause an Implicit Commit</w:t>
      </w:r>
      <w:bookmarkEnd w:id="744"/>
      <w:bookmarkEnd w:id="745"/>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statements listed in this section (and any synonyms for them) implicitly end any transaction active in the current session, as if you had done a </w:t>
      </w:r>
      <w:hyperlink r:id="rId226" w:tooltip="13.3.1 START TRANSACTION, COMMIT, and ROLLBACK Statements" w:history="1">
        <w:r>
          <w:rPr>
            <w:rStyle w:val="HTML0"/>
            <w:rFonts w:eastAsiaTheme="majorEastAsia"/>
            <w:u w:val="single"/>
            <w:bdr w:val="none" w:sz="0" w:space="0" w:color="auto" w:frame="1"/>
          </w:rPr>
          <w:t>COMMIT</w:t>
        </w:r>
      </w:hyperlink>
      <w:r>
        <w:rPr>
          <w:rFonts w:ascii="Arial" w:hAnsi="Arial" w:cs="Arial"/>
          <w:color w:val="555555"/>
          <w:sz w:val="21"/>
          <w:szCs w:val="21"/>
        </w:rPr>
        <w:t> before executing the statement.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Most of these statements also cause an implicit commit after executing. The intent is to handle each such statement in its own special transaction. Transaction-control and locking statements are exceptions: If an implicit commit occurs before execution, another does not occur after.</w:t>
      </w:r>
    </w:p>
    <w:p w:rsidR="00E05A2D" w:rsidRDefault="00E05A2D" w:rsidP="00E05A2D">
      <w:pPr>
        <w:pStyle w:val="a4"/>
        <w:numPr>
          <w:ilvl w:val="0"/>
          <w:numId w:val="123"/>
        </w:numPr>
        <w:spacing w:before="0" w:beforeAutospacing="0" w:after="0" w:afterAutospacing="0"/>
        <w:ind w:left="450"/>
        <w:jc w:val="left"/>
        <w:textAlignment w:val="baseline"/>
        <w:rPr>
          <w:rFonts w:ascii="Arial" w:hAnsi="Arial" w:cs="Arial"/>
          <w:color w:val="555555"/>
          <w:sz w:val="21"/>
          <w:szCs w:val="21"/>
        </w:rPr>
      </w:pPr>
      <w:r>
        <w:rPr>
          <w:rStyle w:val="a9"/>
          <w:rFonts w:ascii="Arial" w:hAnsi="Arial" w:cs="Arial"/>
          <w:i/>
          <w:iCs/>
          <w:color w:val="444444"/>
          <w:sz w:val="21"/>
          <w:szCs w:val="21"/>
          <w:bdr w:val="none" w:sz="0" w:space="0" w:color="auto" w:frame="1"/>
        </w:rPr>
        <w:t>Data definition language (DDL) statements that define or modify database objects.</w:t>
      </w:r>
      <w:r>
        <w:rPr>
          <w:rFonts w:ascii="Arial" w:hAnsi="Arial" w:cs="Arial"/>
          <w:color w:val="555555"/>
          <w:sz w:val="21"/>
          <w:szCs w:val="21"/>
        </w:rPr>
        <w:t> </w:t>
      </w:r>
      <w:hyperlink r:id="rId227" w:tooltip="13.1.3 ALTER EVENT Statement" w:history="1">
        <w:r>
          <w:rPr>
            <w:rStyle w:val="HTML0"/>
            <w:rFonts w:eastAsiaTheme="majorEastAsia"/>
            <w:u w:val="single"/>
            <w:bdr w:val="none" w:sz="0" w:space="0" w:color="auto" w:frame="1"/>
          </w:rPr>
          <w:t>ALTER EVENT</w:t>
        </w:r>
      </w:hyperlink>
      <w:r>
        <w:rPr>
          <w:rFonts w:ascii="Arial" w:hAnsi="Arial" w:cs="Arial"/>
          <w:color w:val="555555"/>
          <w:sz w:val="21"/>
          <w:szCs w:val="21"/>
        </w:rPr>
        <w:t>, </w:t>
      </w:r>
      <w:hyperlink r:id="rId228" w:tooltip="13.1.4 ALTER FUNCTION Statement" w:history="1">
        <w:r>
          <w:rPr>
            <w:rStyle w:val="HTML0"/>
            <w:rFonts w:eastAsiaTheme="majorEastAsia"/>
            <w:u w:val="single"/>
            <w:bdr w:val="none" w:sz="0" w:space="0" w:color="auto" w:frame="1"/>
          </w:rPr>
          <w:t>ALTER FUNCTION</w:t>
        </w:r>
      </w:hyperlink>
      <w:r>
        <w:rPr>
          <w:rFonts w:ascii="Arial" w:hAnsi="Arial" w:cs="Arial"/>
          <w:color w:val="555555"/>
          <w:sz w:val="21"/>
          <w:szCs w:val="21"/>
        </w:rPr>
        <w:t>, </w:t>
      </w:r>
      <w:hyperlink r:id="rId229" w:tooltip="13.1.7 ALTER PROCEDURE Statement" w:history="1">
        <w:r>
          <w:rPr>
            <w:rStyle w:val="HTML0"/>
            <w:rFonts w:eastAsiaTheme="majorEastAsia"/>
            <w:u w:val="single"/>
            <w:bdr w:val="none" w:sz="0" w:space="0" w:color="auto" w:frame="1"/>
          </w:rPr>
          <w:t>ALTER PROCEDURE</w:t>
        </w:r>
      </w:hyperlink>
      <w:r>
        <w:rPr>
          <w:rFonts w:ascii="Arial" w:hAnsi="Arial" w:cs="Arial"/>
          <w:color w:val="555555"/>
          <w:sz w:val="21"/>
          <w:szCs w:val="21"/>
        </w:rPr>
        <w:t>, </w:t>
      </w:r>
      <w:hyperlink r:id="rId230" w:tooltip="13.1.8 ALTER SERVER Statement" w:history="1">
        <w:r>
          <w:rPr>
            <w:rStyle w:val="HTML0"/>
            <w:rFonts w:eastAsiaTheme="majorEastAsia"/>
            <w:u w:val="single"/>
            <w:bdr w:val="none" w:sz="0" w:space="0" w:color="auto" w:frame="1"/>
          </w:rPr>
          <w:t>ALTER SERVER</w:t>
        </w:r>
      </w:hyperlink>
      <w:r>
        <w:rPr>
          <w:rFonts w:ascii="Arial" w:hAnsi="Arial" w:cs="Arial"/>
          <w:color w:val="555555"/>
          <w:sz w:val="21"/>
          <w:szCs w:val="21"/>
        </w:rPr>
        <w:t>, </w:t>
      </w:r>
      <w:hyperlink r:id="rId231" w:tooltip="13.1.9 ALTER TABLE Statement" w:history="1">
        <w:r>
          <w:rPr>
            <w:rStyle w:val="HTML0"/>
            <w:rFonts w:eastAsiaTheme="majorEastAsia"/>
            <w:u w:val="single"/>
            <w:bdr w:val="none" w:sz="0" w:space="0" w:color="auto" w:frame="1"/>
          </w:rPr>
          <w:t>ALTER TABLE</w:t>
        </w:r>
      </w:hyperlink>
      <w:r>
        <w:rPr>
          <w:rFonts w:ascii="Arial" w:hAnsi="Arial" w:cs="Arial"/>
          <w:color w:val="555555"/>
          <w:sz w:val="21"/>
          <w:szCs w:val="21"/>
        </w:rPr>
        <w:t>, </w:t>
      </w:r>
      <w:hyperlink r:id="rId232" w:tooltip="13.1.11 ALTER VIEW Statement" w:history="1">
        <w:r>
          <w:rPr>
            <w:rStyle w:val="HTML0"/>
            <w:rFonts w:eastAsiaTheme="majorEastAsia"/>
            <w:u w:val="single"/>
            <w:bdr w:val="none" w:sz="0" w:space="0" w:color="auto" w:frame="1"/>
          </w:rPr>
          <w:t>ALTER VIEW</w:t>
        </w:r>
      </w:hyperlink>
      <w:r>
        <w:rPr>
          <w:rFonts w:ascii="Arial" w:hAnsi="Arial" w:cs="Arial"/>
          <w:color w:val="555555"/>
          <w:sz w:val="21"/>
          <w:szCs w:val="21"/>
        </w:rPr>
        <w:t>, </w:t>
      </w:r>
      <w:hyperlink r:id="rId233" w:tooltip="13.1.12 CREATE DATABASE Statement" w:history="1">
        <w:r>
          <w:rPr>
            <w:rStyle w:val="HTML0"/>
            <w:rFonts w:eastAsiaTheme="majorEastAsia"/>
            <w:u w:val="single"/>
            <w:bdr w:val="none" w:sz="0" w:space="0" w:color="auto" w:frame="1"/>
          </w:rPr>
          <w:t>CREATE DATABASE</w:t>
        </w:r>
      </w:hyperlink>
      <w:r>
        <w:rPr>
          <w:rFonts w:ascii="Arial" w:hAnsi="Arial" w:cs="Arial"/>
          <w:color w:val="555555"/>
          <w:sz w:val="21"/>
          <w:szCs w:val="21"/>
        </w:rPr>
        <w:t>, </w:t>
      </w:r>
      <w:hyperlink r:id="rId234" w:tooltip="13.1.13 CREATE EVENT Statement" w:history="1">
        <w:r>
          <w:rPr>
            <w:rStyle w:val="HTML0"/>
            <w:rFonts w:eastAsiaTheme="majorEastAsia"/>
            <w:u w:val="single"/>
            <w:bdr w:val="none" w:sz="0" w:space="0" w:color="auto" w:frame="1"/>
          </w:rPr>
          <w:t>CREATE EVENT</w:t>
        </w:r>
      </w:hyperlink>
      <w:r>
        <w:rPr>
          <w:rFonts w:ascii="Arial" w:hAnsi="Arial" w:cs="Arial"/>
          <w:color w:val="555555"/>
          <w:sz w:val="21"/>
          <w:szCs w:val="21"/>
        </w:rPr>
        <w:t>, </w:t>
      </w:r>
      <w:hyperlink r:id="rId235" w:tooltip="13.1.14 CREATE FUNCTION Statement" w:history="1">
        <w:r>
          <w:rPr>
            <w:rStyle w:val="HTML0"/>
            <w:rFonts w:eastAsiaTheme="majorEastAsia"/>
            <w:u w:val="single"/>
            <w:bdr w:val="none" w:sz="0" w:space="0" w:color="auto" w:frame="1"/>
          </w:rPr>
          <w:t>CREATE FUNCTION</w:t>
        </w:r>
      </w:hyperlink>
      <w:r>
        <w:rPr>
          <w:rFonts w:ascii="Arial" w:hAnsi="Arial" w:cs="Arial"/>
          <w:color w:val="555555"/>
          <w:sz w:val="21"/>
          <w:szCs w:val="21"/>
        </w:rPr>
        <w:t>, </w:t>
      </w:r>
      <w:hyperlink r:id="rId236" w:tooltip="13.1.15 CREATE INDEX Statement" w:history="1">
        <w:r>
          <w:rPr>
            <w:rStyle w:val="HTML0"/>
            <w:rFonts w:eastAsiaTheme="majorEastAsia"/>
            <w:u w:val="single"/>
            <w:bdr w:val="none" w:sz="0" w:space="0" w:color="auto" w:frame="1"/>
          </w:rPr>
          <w:t>CREATE INDEX</w:t>
        </w:r>
      </w:hyperlink>
      <w:r>
        <w:rPr>
          <w:rFonts w:ascii="Arial" w:hAnsi="Arial" w:cs="Arial"/>
          <w:color w:val="555555"/>
          <w:sz w:val="21"/>
          <w:szCs w:val="21"/>
        </w:rPr>
        <w:t>, </w:t>
      </w:r>
      <w:hyperlink r:id="rId237" w:tooltip="13.1.17 CREATE PROCEDURE and CREATE FUNCTION Statements" w:history="1">
        <w:r>
          <w:rPr>
            <w:rStyle w:val="HTML0"/>
            <w:rFonts w:eastAsiaTheme="majorEastAsia"/>
            <w:u w:val="single"/>
            <w:bdr w:val="none" w:sz="0" w:space="0" w:color="auto" w:frame="1"/>
          </w:rPr>
          <w:t>CREATE PROCEDURE</w:t>
        </w:r>
      </w:hyperlink>
      <w:r>
        <w:rPr>
          <w:rFonts w:ascii="Arial" w:hAnsi="Arial" w:cs="Arial"/>
          <w:color w:val="555555"/>
          <w:sz w:val="21"/>
          <w:szCs w:val="21"/>
        </w:rPr>
        <w:t>, </w:t>
      </w:r>
      <w:hyperlink r:id="rId238" w:tooltip="13.7.1.2 CREATE ROLE Statement" w:history="1">
        <w:r>
          <w:rPr>
            <w:rStyle w:val="HTML0"/>
            <w:rFonts w:eastAsiaTheme="majorEastAsia"/>
            <w:u w:val="single"/>
            <w:bdr w:val="none" w:sz="0" w:space="0" w:color="auto" w:frame="1"/>
          </w:rPr>
          <w:t>CREATE ROLE</w:t>
        </w:r>
      </w:hyperlink>
      <w:r>
        <w:rPr>
          <w:rFonts w:ascii="Arial" w:hAnsi="Arial" w:cs="Arial"/>
          <w:color w:val="555555"/>
          <w:sz w:val="21"/>
          <w:szCs w:val="21"/>
        </w:rPr>
        <w:t>, </w:t>
      </w:r>
      <w:hyperlink r:id="rId239" w:tooltip="13.1.18 CREATE SERVER Statement" w:history="1">
        <w:r>
          <w:rPr>
            <w:rStyle w:val="HTML0"/>
            <w:rFonts w:eastAsiaTheme="majorEastAsia"/>
            <w:u w:val="single"/>
            <w:bdr w:val="none" w:sz="0" w:space="0" w:color="auto" w:frame="1"/>
          </w:rPr>
          <w:t>CREATE SERVER</w:t>
        </w:r>
      </w:hyperlink>
      <w:r>
        <w:rPr>
          <w:rFonts w:ascii="Arial" w:hAnsi="Arial" w:cs="Arial"/>
          <w:color w:val="555555"/>
          <w:sz w:val="21"/>
          <w:szCs w:val="21"/>
        </w:rPr>
        <w:t>, </w:t>
      </w:r>
      <w:hyperlink r:id="rId240" w:tooltip="13.1.19 CREATE SPATIAL REFERENCE SYSTEM Statement" w:history="1">
        <w:r>
          <w:rPr>
            <w:rStyle w:val="HTML0"/>
            <w:rFonts w:eastAsiaTheme="majorEastAsia"/>
            <w:u w:val="single"/>
            <w:bdr w:val="none" w:sz="0" w:space="0" w:color="auto" w:frame="1"/>
          </w:rPr>
          <w:t>CREATE SPATIAL REFERENCE SYSTEM</w:t>
        </w:r>
      </w:hyperlink>
      <w:r>
        <w:rPr>
          <w:rFonts w:ascii="Arial" w:hAnsi="Arial" w:cs="Arial"/>
          <w:color w:val="555555"/>
          <w:sz w:val="21"/>
          <w:szCs w:val="21"/>
        </w:rPr>
        <w:t>, </w:t>
      </w:r>
      <w:hyperlink r:id="rId241" w:tooltip="13.1.20 CREATE TABLE Statement" w:history="1">
        <w:r>
          <w:rPr>
            <w:rStyle w:val="HTML0"/>
            <w:rFonts w:eastAsiaTheme="majorEastAsia"/>
            <w:u w:val="single"/>
            <w:bdr w:val="none" w:sz="0" w:space="0" w:color="auto" w:frame="1"/>
          </w:rPr>
          <w:t>CREATE TABLE</w:t>
        </w:r>
      </w:hyperlink>
      <w:r>
        <w:rPr>
          <w:rFonts w:ascii="Arial" w:hAnsi="Arial" w:cs="Arial"/>
          <w:color w:val="555555"/>
          <w:sz w:val="21"/>
          <w:szCs w:val="21"/>
        </w:rPr>
        <w:t>, </w:t>
      </w:r>
      <w:hyperlink r:id="rId242" w:tooltip="13.1.22 CREATE TRIGGER Statement" w:history="1">
        <w:r>
          <w:rPr>
            <w:rStyle w:val="HTML0"/>
            <w:rFonts w:eastAsiaTheme="majorEastAsia"/>
            <w:u w:val="single"/>
            <w:bdr w:val="none" w:sz="0" w:space="0" w:color="auto" w:frame="1"/>
          </w:rPr>
          <w:t>CREATE TRIGGER</w:t>
        </w:r>
      </w:hyperlink>
      <w:r>
        <w:rPr>
          <w:rFonts w:ascii="Arial" w:hAnsi="Arial" w:cs="Arial"/>
          <w:color w:val="555555"/>
          <w:sz w:val="21"/>
          <w:szCs w:val="21"/>
        </w:rPr>
        <w:t>, </w:t>
      </w:r>
      <w:hyperlink r:id="rId243" w:tooltip="13.1.23 CREATE VIEW Statement" w:history="1">
        <w:r>
          <w:rPr>
            <w:rStyle w:val="HTML0"/>
            <w:rFonts w:eastAsiaTheme="majorEastAsia"/>
            <w:u w:val="single"/>
            <w:bdr w:val="none" w:sz="0" w:space="0" w:color="auto" w:frame="1"/>
          </w:rPr>
          <w:t>CREATE VIEW</w:t>
        </w:r>
      </w:hyperlink>
      <w:r>
        <w:rPr>
          <w:rFonts w:ascii="Arial" w:hAnsi="Arial" w:cs="Arial"/>
          <w:color w:val="555555"/>
          <w:sz w:val="21"/>
          <w:szCs w:val="21"/>
        </w:rPr>
        <w:t>, </w:t>
      </w:r>
      <w:hyperlink r:id="rId244" w:tooltip="13.1.24 DROP DATABASE Statement" w:history="1">
        <w:r>
          <w:rPr>
            <w:rStyle w:val="HTML0"/>
            <w:rFonts w:eastAsiaTheme="majorEastAsia"/>
            <w:u w:val="single"/>
            <w:bdr w:val="none" w:sz="0" w:space="0" w:color="auto" w:frame="1"/>
          </w:rPr>
          <w:t>DROP DATABASE</w:t>
        </w:r>
      </w:hyperlink>
      <w:r>
        <w:rPr>
          <w:rFonts w:ascii="Arial" w:hAnsi="Arial" w:cs="Arial"/>
          <w:color w:val="555555"/>
          <w:sz w:val="21"/>
          <w:szCs w:val="21"/>
        </w:rPr>
        <w:t>, </w:t>
      </w:r>
      <w:hyperlink r:id="rId245" w:tooltip="13.1.25 DROP EVENT Statement" w:history="1">
        <w:r>
          <w:rPr>
            <w:rStyle w:val="HTML0"/>
            <w:rFonts w:eastAsiaTheme="majorEastAsia"/>
            <w:u w:val="single"/>
            <w:bdr w:val="none" w:sz="0" w:space="0" w:color="auto" w:frame="1"/>
          </w:rPr>
          <w:t>DROP EVENT</w:t>
        </w:r>
      </w:hyperlink>
      <w:r>
        <w:rPr>
          <w:rFonts w:ascii="Arial" w:hAnsi="Arial" w:cs="Arial"/>
          <w:color w:val="555555"/>
          <w:sz w:val="21"/>
          <w:szCs w:val="21"/>
        </w:rPr>
        <w:t>, </w:t>
      </w:r>
      <w:hyperlink r:id="rId246" w:tooltip="13.1.26 DROP FUNCTION Statement" w:history="1">
        <w:r>
          <w:rPr>
            <w:rStyle w:val="HTML0"/>
            <w:rFonts w:eastAsiaTheme="majorEastAsia"/>
            <w:u w:val="single"/>
            <w:bdr w:val="none" w:sz="0" w:space="0" w:color="auto" w:frame="1"/>
          </w:rPr>
          <w:t>DROP FUNCTION</w:t>
        </w:r>
      </w:hyperlink>
      <w:r>
        <w:rPr>
          <w:rFonts w:ascii="Arial" w:hAnsi="Arial" w:cs="Arial"/>
          <w:color w:val="555555"/>
          <w:sz w:val="21"/>
          <w:szCs w:val="21"/>
        </w:rPr>
        <w:t>, </w:t>
      </w:r>
      <w:hyperlink r:id="rId247" w:tooltip="13.1.27 DROP INDEX Statement" w:history="1">
        <w:r>
          <w:rPr>
            <w:rStyle w:val="HTML0"/>
            <w:rFonts w:eastAsiaTheme="majorEastAsia"/>
            <w:u w:val="single"/>
            <w:bdr w:val="none" w:sz="0" w:space="0" w:color="auto" w:frame="1"/>
          </w:rPr>
          <w:t>DROP INDEX</w:t>
        </w:r>
      </w:hyperlink>
      <w:r>
        <w:rPr>
          <w:rFonts w:ascii="Arial" w:hAnsi="Arial" w:cs="Arial"/>
          <w:color w:val="555555"/>
          <w:sz w:val="21"/>
          <w:szCs w:val="21"/>
        </w:rPr>
        <w:t>, </w:t>
      </w:r>
      <w:hyperlink r:id="rId248" w:tooltip="13.1.29 DROP PROCEDURE and DROP FUNCTION Statements" w:history="1">
        <w:r>
          <w:rPr>
            <w:rStyle w:val="HTML0"/>
            <w:rFonts w:eastAsiaTheme="majorEastAsia"/>
            <w:u w:val="single"/>
            <w:bdr w:val="none" w:sz="0" w:space="0" w:color="auto" w:frame="1"/>
          </w:rPr>
          <w:t>DROP PROCEDURE</w:t>
        </w:r>
      </w:hyperlink>
      <w:r>
        <w:rPr>
          <w:rFonts w:ascii="Arial" w:hAnsi="Arial" w:cs="Arial"/>
          <w:color w:val="555555"/>
          <w:sz w:val="21"/>
          <w:szCs w:val="21"/>
        </w:rPr>
        <w:t>, </w:t>
      </w:r>
      <w:hyperlink r:id="rId249" w:tooltip="13.7.1.4 DROP ROLE Statement" w:history="1">
        <w:r>
          <w:rPr>
            <w:rStyle w:val="HTML0"/>
            <w:rFonts w:eastAsiaTheme="majorEastAsia"/>
            <w:u w:val="single"/>
            <w:bdr w:val="none" w:sz="0" w:space="0" w:color="auto" w:frame="1"/>
          </w:rPr>
          <w:t>DROP ROLE</w:t>
        </w:r>
      </w:hyperlink>
      <w:r>
        <w:rPr>
          <w:rFonts w:ascii="Arial" w:hAnsi="Arial" w:cs="Arial"/>
          <w:color w:val="555555"/>
          <w:sz w:val="21"/>
          <w:szCs w:val="21"/>
        </w:rPr>
        <w:t>, </w:t>
      </w:r>
      <w:hyperlink r:id="rId250" w:tooltip="13.1.30 DROP SERVER Statement" w:history="1">
        <w:r>
          <w:rPr>
            <w:rStyle w:val="HTML0"/>
            <w:rFonts w:eastAsiaTheme="majorEastAsia"/>
            <w:u w:val="single"/>
            <w:bdr w:val="none" w:sz="0" w:space="0" w:color="auto" w:frame="1"/>
          </w:rPr>
          <w:t>DROP SERVER</w:t>
        </w:r>
      </w:hyperlink>
      <w:r>
        <w:rPr>
          <w:rFonts w:ascii="Arial" w:hAnsi="Arial" w:cs="Arial"/>
          <w:color w:val="555555"/>
          <w:sz w:val="21"/>
          <w:szCs w:val="21"/>
        </w:rPr>
        <w:t>, </w:t>
      </w:r>
      <w:hyperlink r:id="rId251" w:tooltip="13.1.31 DROP SPATIAL REFERENCE SYSTEM Statement" w:history="1">
        <w:r>
          <w:rPr>
            <w:rStyle w:val="HTML0"/>
            <w:rFonts w:eastAsiaTheme="majorEastAsia"/>
            <w:u w:val="single"/>
            <w:bdr w:val="none" w:sz="0" w:space="0" w:color="auto" w:frame="1"/>
          </w:rPr>
          <w:t>DROP SPATIAL REFERENCE SYSTEM</w:t>
        </w:r>
      </w:hyperlink>
      <w:r>
        <w:rPr>
          <w:rFonts w:ascii="Arial" w:hAnsi="Arial" w:cs="Arial"/>
          <w:color w:val="555555"/>
          <w:sz w:val="21"/>
          <w:szCs w:val="21"/>
        </w:rPr>
        <w:t>, </w:t>
      </w:r>
      <w:hyperlink r:id="rId252" w:tooltip="13.1.32 DROP TABLE Statement" w:history="1">
        <w:r>
          <w:rPr>
            <w:rStyle w:val="HTML0"/>
            <w:rFonts w:eastAsiaTheme="majorEastAsia"/>
            <w:u w:val="single"/>
            <w:bdr w:val="none" w:sz="0" w:space="0" w:color="auto" w:frame="1"/>
          </w:rPr>
          <w:t>DROP TABLE</w:t>
        </w:r>
      </w:hyperlink>
      <w:r>
        <w:rPr>
          <w:rFonts w:ascii="Arial" w:hAnsi="Arial" w:cs="Arial"/>
          <w:color w:val="555555"/>
          <w:sz w:val="21"/>
          <w:szCs w:val="21"/>
        </w:rPr>
        <w:t>, </w:t>
      </w:r>
      <w:hyperlink r:id="rId253" w:tooltip="13.1.34 DROP TRIGGER Statement" w:history="1">
        <w:r>
          <w:rPr>
            <w:rStyle w:val="HTML0"/>
            <w:rFonts w:eastAsiaTheme="majorEastAsia"/>
            <w:u w:val="single"/>
            <w:bdr w:val="none" w:sz="0" w:space="0" w:color="auto" w:frame="1"/>
          </w:rPr>
          <w:t>DROP TRIGGER</w:t>
        </w:r>
      </w:hyperlink>
      <w:r>
        <w:rPr>
          <w:rFonts w:ascii="Arial" w:hAnsi="Arial" w:cs="Arial"/>
          <w:color w:val="555555"/>
          <w:sz w:val="21"/>
          <w:szCs w:val="21"/>
        </w:rPr>
        <w:t>, </w:t>
      </w:r>
      <w:hyperlink r:id="rId254" w:tooltip="13.1.35 DROP VIEW Statement" w:history="1">
        <w:r>
          <w:rPr>
            <w:rStyle w:val="HTML0"/>
            <w:rFonts w:eastAsiaTheme="majorEastAsia"/>
            <w:u w:val="single"/>
            <w:bdr w:val="none" w:sz="0" w:space="0" w:color="auto" w:frame="1"/>
          </w:rPr>
          <w:t>DROP VIEW</w:t>
        </w:r>
      </w:hyperlink>
      <w:r>
        <w:rPr>
          <w:rFonts w:ascii="Arial" w:hAnsi="Arial" w:cs="Arial"/>
          <w:color w:val="555555"/>
          <w:sz w:val="21"/>
          <w:szCs w:val="21"/>
        </w:rPr>
        <w:t>, </w:t>
      </w:r>
      <w:hyperlink r:id="rId255" w:tooltip="13.7.4.4 INSTALL PLUGIN Statement" w:history="1">
        <w:r>
          <w:rPr>
            <w:rStyle w:val="HTML0"/>
            <w:rFonts w:eastAsiaTheme="majorEastAsia"/>
            <w:u w:val="single"/>
            <w:bdr w:val="none" w:sz="0" w:space="0" w:color="auto" w:frame="1"/>
          </w:rPr>
          <w:t>INSTALL PLUGIN</w:t>
        </w:r>
      </w:hyperlink>
      <w:r>
        <w:rPr>
          <w:rFonts w:ascii="Arial" w:hAnsi="Arial" w:cs="Arial"/>
          <w:color w:val="555555"/>
          <w:sz w:val="21"/>
          <w:szCs w:val="21"/>
        </w:rPr>
        <w:t>, </w:t>
      </w:r>
      <w:hyperlink r:id="rId256" w:tooltip="13.1.36 RENAME TABLE Statement" w:history="1">
        <w:r>
          <w:rPr>
            <w:rStyle w:val="HTML0"/>
            <w:rFonts w:eastAsiaTheme="majorEastAsia"/>
            <w:u w:val="single"/>
            <w:bdr w:val="none" w:sz="0" w:space="0" w:color="auto" w:frame="1"/>
          </w:rPr>
          <w:t>RENAME TABLE</w:t>
        </w:r>
      </w:hyperlink>
      <w:r>
        <w:rPr>
          <w:rFonts w:ascii="Arial" w:hAnsi="Arial" w:cs="Arial"/>
          <w:color w:val="555555"/>
          <w:sz w:val="21"/>
          <w:szCs w:val="21"/>
        </w:rPr>
        <w:t>, </w:t>
      </w:r>
      <w:hyperlink r:id="rId257" w:tooltip="13.1.37 TRUNCATE TABLE Statement" w:history="1">
        <w:r>
          <w:rPr>
            <w:rStyle w:val="HTML0"/>
            <w:rFonts w:eastAsiaTheme="majorEastAsia"/>
            <w:u w:val="single"/>
            <w:bdr w:val="none" w:sz="0" w:space="0" w:color="auto" w:frame="1"/>
          </w:rPr>
          <w:t>TRUNCATE TABLE</w:t>
        </w:r>
      </w:hyperlink>
      <w:r>
        <w:rPr>
          <w:rFonts w:ascii="Arial" w:hAnsi="Arial" w:cs="Arial"/>
          <w:color w:val="555555"/>
          <w:sz w:val="21"/>
          <w:szCs w:val="21"/>
        </w:rPr>
        <w:t>, </w:t>
      </w:r>
      <w:hyperlink r:id="rId258" w:tooltip="13.7.4.6 UNINSTALL PLUGIN Statement" w:history="1">
        <w:r>
          <w:rPr>
            <w:rStyle w:val="HTML0"/>
            <w:rFonts w:eastAsiaTheme="majorEastAsia"/>
            <w:u w:val="single"/>
            <w:bdr w:val="none" w:sz="0" w:space="0" w:color="auto" w:frame="1"/>
          </w:rPr>
          <w:t>UNINSTALL PLUGIN</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hyperlink r:id="rId259" w:tooltip="13.1.20 CREATE TABLE Statement" w:history="1">
        <w:r>
          <w:rPr>
            <w:rStyle w:val="HTML0"/>
            <w:rFonts w:eastAsiaTheme="majorEastAsia"/>
            <w:u w:val="single"/>
            <w:bdr w:val="none" w:sz="0" w:space="0" w:color="auto" w:frame="1"/>
          </w:rPr>
          <w:t>CREATE TABLE</w:t>
        </w:r>
      </w:hyperlink>
      <w:r>
        <w:rPr>
          <w:rFonts w:ascii="Arial" w:hAnsi="Arial" w:cs="Arial"/>
          <w:color w:val="555555"/>
          <w:sz w:val="21"/>
          <w:szCs w:val="21"/>
        </w:rPr>
        <w:t> and </w:t>
      </w:r>
      <w:hyperlink r:id="rId260" w:tooltip="13.1.32 DROP TABLE Statement" w:history="1">
        <w:r>
          <w:rPr>
            <w:rStyle w:val="HTML0"/>
            <w:rFonts w:eastAsiaTheme="majorEastAsia"/>
            <w:u w:val="single"/>
            <w:bdr w:val="none" w:sz="0" w:space="0" w:color="auto" w:frame="1"/>
          </w:rPr>
          <w:t>DROP TABLE</w:t>
        </w:r>
      </w:hyperlink>
      <w:r>
        <w:rPr>
          <w:rFonts w:ascii="Arial" w:hAnsi="Arial" w:cs="Arial"/>
          <w:color w:val="555555"/>
          <w:sz w:val="21"/>
          <w:szCs w:val="21"/>
        </w:rPr>
        <w:t> statements do not commit a transaction if the </w:t>
      </w:r>
      <w:r>
        <w:rPr>
          <w:rStyle w:val="HTML0"/>
          <w:rFonts w:eastAsiaTheme="majorEastAsia"/>
          <w:bdr w:val="none" w:sz="0" w:space="0" w:color="auto" w:frame="1"/>
        </w:rPr>
        <w:t>TEMPORARY</w:t>
      </w:r>
      <w:r>
        <w:rPr>
          <w:rFonts w:ascii="Arial" w:hAnsi="Arial" w:cs="Arial"/>
          <w:color w:val="555555"/>
          <w:sz w:val="21"/>
          <w:szCs w:val="21"/>
        </w:rPr>
        <w:t> keyword is used. (This does not apply to other operations on temporary tables such as </w:t>
      </w:r>
      <w:hyperlink r:id="rId261" w:tooltip="13.1.9 ALTER TABLE Statement" w:history="1">
        <w:r>
          <w:rPr>
            <w:rStyle w:val="HTML0"/>
            <w:rFonts w:eastAsiaTheme="majorEastAsia"/>
            <w:u w:val="single"/>
            <w:bdr w:val="none" w:sz="0" w:space="0" w:color="auto" w:frame="1"/>
          </w:rPr>
          <w:t>ALTER TABLE</w:t>
        </w:r>
      </w:hyperlink>
      <w:r>
        <w:rPr>
          <w:rFonts w:ascii="Arial" w:hAnsi="Arial" w:cs="Arial"/>
          <w:color w:val="555555"/>
          <w:sz w:val="21"/>
          <w:szCs w:val="21"/>
        </w:rPr>
        <w:t> and </w:t>
      </w:r>
      <w:hyperlink r:id="rId262" w:tooltip="13.1.15 CREATE INDEX Statement" w:history="1">
        <w:r>
          <w:rPr>
            <w:rStyle w:val="HTML0"/>
            <w:rFonts w:eastAsiaTheme="majorEastAsia"/>
            <w:u w:val="single"/>
            <w:bdr w:val="none" w:sz="0" w:space="0" w:color="auto" w:frame="1"/>
          </w:rPr>
          <w:t>CREATE INDEX</w:t>
        </w:r>
      </w:hyperlink>
      <w:r>
        <w:rPr>
          <w:rFonts w:ascii="Arial" w:hAnsi="Arial" w:cs="Arial"/>
          <w:color w:val="555555"/>
          <w:sz w:val="21"/>
          <w:szCs w:val="21"/>
        </w:rPr>
        <w:t>, which do cause a commit.) However, although no implicit commit occurs, neither can the statement be rolled back, which means that the use of such statements causes transactional atomicity to be violated. For example, if you use </w:t>
      </w:r>
      <w:hyperlink r:id="rId263" w:tooltip="13.1.20 CREATE TABLE Statement" w:history="1">
        <w:r>
          <w:rPr>
            <w:rStyle w:val="HTML0"/>
            <w:rFonts w:eastAsiaTheme="majorEastAsia"/>
            <w:u w:val="single"/>
            <w:bdr w:val="none" w:sz="0" w:space="0" w:color="auto" w:frame="1"/>
          </w:rPr>
          <w:t>CREATE TEMPORARY TABLE</w:t>
        </w:r>
      </w:hyperlink>
      <w:r>
        <w:rPr>
          <w:rFonts w:ascii="Arial" w:hAnsi="Arial" w:cs="Arial"/>
          <w:color w:val="555555"/>
          <w:sz w:val="21"/>
          <w:szCs w:val="21"/>
        </w:rPr>
        <w:t> and then roll back the transaction, the table remains in existence.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The </w:t>
      </w:r>
      <w:hyperlink r:id="rId264" w:tooltip="13.1.20 CREATE TABLE Statement" w:history="1">
        <w:r>
          <w:rPr>
            <w:rStyle w:val="HTML0"/>
            <w:rFonts w:eastAsiaTheme="majorEastAsia"/>
            <w:u w:val="single"/>
            <w:bdr w:val="none" w:sz="0" w:space="0" w:color="auto" w:frame="1"/>
          </w:rPr>
          <w:t>CREATE TABLE</w:t>
        </w:r>
      </w:hyperlink>
      <w:r>
        <w:rPr>
          <w:rFonts w:ascii="Arial" w:hAnsi="Arial" w:cs="Arial"/>
          <w:color w:val="555555"/>
          <w:sz w:val="21"/>
          <w:szCs w:val="21"/>
        </w:rPr>
        <w:t> statement in </w:t>
      </w:r>
      <w:r>
        <w:rPr>
          <w:rStyle w:val="HTML0"/>
          <w:rFonts w:eastAsiaTheme="majorEastAsia"/>
          <w:bdr w:val="none" w:sz="0" w:space="0" w:color="auto" w:frame="1"/>
        </w:rPr>
        <w:t>InnoDB</w:t>
      </w:r>
      <w:r>
        <w:rPr>
          <w:rFonts w:ascii="Arial" w:hAnsi="Arial" w:cs="Arial"/>
          <w:color w:val="555555"/>
          <w:sz w:val="21"/>
          <w:szCs w:val="21"/>
        </w:rPr>
        <w:t> is processed as a single transaction. This means that a </w:t>
      </w:r>
      <w:hyperlink r:id="rId265"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from the user does not undo </w:t>
      </w:r>
      <w:hyperlink r:id="rId266" w:tooltip="13.1.20 CREATE TABLE Statement" w:history="1">
        <w:r>
          <w:rPr>
            <w:rStyle w:val="HTML0"/>
            <w:rFonts w:eastAsiaTheme="majorEastAsia"/>
            <w:u w:val="single"/>
            <w:bdr w:val="none" w:sz="0" w:space="0" w:color="auto" w:frame="1"/>
          </w:rPr>
          <w:t>CREATE TABLE</w:t>
        </w:r>
      </w:hyperlink>
      <w:r>
        <w:rPr>
          <w:rFonts w:ascii="Arial" w:hAnsi="Arial" w:cs="Arial"/>
          <w:color w:val="555555"/>
          <w:sz w:val="21"/>
          <w:szCs w:val="21"/>
        </w:rPr>
        <w:t> statements the user made during that transaction.</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hyperlink r:id="rId267" w:tooltip="13.1.20 CREATE TABLE Statement" w:history="1">
        <w:r>
          <w:rPr>
            <w:rStyle w:val="HTML0"/>
            <w:rFonts w:eastAsiaTheme="majorEastAsia"/>
            <w:u w:val="single"/>
            <w:bdr w:val="none" w:sz="0" w:space="0" w:color="auto" w:frame="1"/>
          </w:rPr>
          <w:t>CREATE TABLE ... SELECT</w:t>
        </w:r>
      </w:hyperlink>
      <w:r>
        <w:rPr>
          <w:rFonts w:ascii="Arial" w:hAnsi="Arial" w:cs="Arial"/>
          <w:color w:val="555555"/>
          <w:sz w:val="21"/>
          <w:szCs w:val="21"/>
        </w:rPr>
        <w:t> causes an implicit commit before and after the statement is executed when you are creating nontemporary tables. (No commit occurs for </w:t>
      </w:r>
      <w:r>
        <w:rPr>
          <w:rStyle w:val="HTML0"/>
          <w:rFonts w:eastAsiaTheme="majorEastAsia"/>
          <w:bdr w:val="none" w:sz="0" w:space="0" w:color="auto" w:frame="1"/>
        </w:rPr>
        <w:t>CREATE TEMPORARY TABLE ... SELECT</w:t>
      </w:r>
      <w:r>
        <w:rPr>
          <w:rFonts w:ascii="Arial" w:hAnsi="Arial" w:cs="Arial"/>
          <w:color w:val="555555"/>
          <w:sz w:val="21"/>
          <w:szCs w:val="21"/>
        </w:rPr>
        <w:t>.)</w:t>
      </w:r>
    </w:p>
    <w:p w:rsidR="00E05A2D" w:rsidRDefault="00E05A2D" w:rsidP="00E05A2D">
      <w:pPr>
        <w:pStyle w:val="a4"/>
        <w:numPr>
          <w:ilvl w:val="0"/>
          <w:numId w:val="123"/>
        </w:numPr>
        <w:spacing w:before="0" w:beforeAutospacing="0" w:after="0" w:afterAutospacing="0"/>
        <w:ind w:left="450"/>
        <w:jc w:val="left"/>
        <w:textAlignment w:val="baseline"/>
        <w:rPr>
          <w:rFonts w:ascii="Arial" w:hAnsi="Arial" w:cs="Arial"/>
          <w:color w:val="555555"/>
          <w:sz w:val="21"/>
          <w:szCs w:val="21"/>
        </w:rPr>
      </w:pPr>
      <w:r>
        <w:rPr>
          <w:rStyle w:val="a9"/>
          <w:rFonts w:ascii="Arial" w:hAnsi="Arial" w:cs="Arial"/>
          <w:i/>
          <w:iCs/>
          <w:color w:val="444444"/>
          <w:sz w:val="21"/>
          <w:szCs w:val="21"/>
          <w:bdr w:val="none" w:sz="0" w:space="0" w:color="auto" w:frame="1"/>
        </w:rPr>
        <w:t>Statements that implicitly use or modify tables in the </w:t>
      </w:r>
      <w:r>
        <w:rPr>
          <w:rStyle w:val="HTML0"/>
          <w:rFonts w:eastAsiaTheme="majorEastAsia"/>
          <w:i/>
          <w:iCs/>
          <w:bdr w:val="none" w:sz="0" w:space="0" w:color="auto" w:frame="1"/>
        </w:rPr>
        <w:t>mysql</w:t>
      </w:r>
      <w:r>
        <w:rPr>
          <w:rStyle w:val="a9"/>
          <w:rFonts w:ascii="Arial" w:hAnsi="Arial" w:cs="Arial"/>
          <w:i/>
          <w:iCs/>
          <w:color w:val="444444"/>
          <w:sz w:val="21"/>
          <w:szCs w:val="21"/>
          <w:bdr w:val="none" w:sz="0" w:space="0" w:color="auto" w:frame="1"/>
        </w:rPr>
        <w:t> database.</w:t>
      </w:r>
      <w:r>
        <w:rPr>
          <w:rFonts w:ascii="Arial" w:hAnsi="Arial" w:cs="Arial"/>
          <w:color w:val="555555"/>
          <w:sz w:val="21"/>
          <w:szCs w:val="21"/>
        </w:rPr>
        <w:t> </w:t>
      </w:r>
      <w:hyperlink r:id="rId268" w:tooltip="13.7.1.1 ALTER USER Statement" w:history="1">
        <w:r>
          <w:rPr>
            <w:rStyle w:val="HTML0"/>
            <w:rFonts w:eastAsiaTheme="majorEastAsia"/>
            <w:u w:val="single"/>
            <w:bdr w:val="none" w:sz="0" w:space="0" w:color="auto" w:frame="1"/>
          </w:rPr>
          <w:t>ALTER USER</w:t>
        </w:r>
      </w:hyperlink>
      <w:r>
        <w:rPr>
          <w:rFonts w:ascii="Arial" w:hAnsi="Arial" w:cs="Arial"/>
          <w:color w:val="555555"/>
          <w:sz w:val="21"/>
          <w:szCs w:val="21"/>
        </w:rPr>
        <w:t>, </w:t>
      </w:r>
      <w:hyperlink r:id="rId269" w:tooltip="13.7.1.3 CREATE USER Statement" w:history="1">
        <w:r>
          <w:rPr>
            <w:rStyle w:val="HTML0"/>
            <w:rFonts w:eastAsiaTheme="majorEastAsia"/>
            <w:u w:val="single"/>
            <w:bdr w:val="none" w:sz="0" w:space="0" w:color="auto" w:frame="1"/>
          </w:rPr>
          <w:t>CREATE USER</w:t>
        </w:r>
      </w:hyperlink>
      <w:r>
        <w:rPr>
          <w:rFonts w:ascii="Arial" w:hAnsi="Arial" w:cs="Arial"/>
          <w:color w:val="555555"/>
          <w:sz w:val="21"/>
          <w:szCs w:val="21"/>
        </w:rPr>
        <w:t>, </w:t>
      </w:r>
      <w:hyperlink r:id="rId270" w:tooltip="13.7.1.5 DROP USER Statement" w:history="1">
        <w:r>
          <w:rPr>
            <w:rStyle w:val="HTML0"/>
            <w:rFonts w:eastAsiaTheme="majorEastAsia"/>
            <w:u w:val="single"/>
            <w:bdr w:val="none" w:sz="0" w:space="0" w:color="auto" w:frame="1"/>
          </w:rPr>
          <w:t>DROP USER</w:t>
        </w:r>
      </w:hyperlink>
      <w:r>
        <w:rPr>
          <w:rFonts w:ascii="Arial" w:hAnsi="Arial" w:cs="Arial"/>
          <w:color w:val="555555"/>
          <w:sz w:val="21"/>
          <w:szCs w:val="21"/>
        </w:rPr>
        <w:t>, </w:t>
      </w:r>
      <w:hyperlink r:id="rId271" w:tooltip="13.7.1.6 GRANT Statement" w:history="1">
        <w:r>
          <w:rPr>
            <w:rStyle w:val="HTML0"/>
            <w:rFonts w:eastAsiaTheme="majorEastAsia"/>
            <w:u w:val="single"/>
            <w:bdr w:val="none" w:sz="0" w:space="0" w:color="auto" w:frame="1"/>
          </w:rPr>
          <w:t>GRANT</w:t>
        </w:r>
      </w:hyperlink>
      <w:r>
        <w:rPr>
          <w:rFonts w:ascii="Arial" w:hAnsi="Arial" w:cs="Arial"/>
          <w:color w:val="555555"/>
          <w:sz w:val="21"/>
          <w:szCs w:val="21"/>
        </w:rPr>
        <w:t>, </w:t>
      </w:r>
      <w:hyperlink r:id="rId272" w:tooltip="13.7.1.7 RENAME USER Statement" w:history="1">
        <w:r>
          <w:rPr>
            <w:rStyle w:val="HTML0"/>
            <w:rFonts w:eastAsiaTheme="majorEastAsia"/>
            <w:u w:val="single"/>
            <w:bdr w:val="none" w:sz="0" w:space="0" w:color="auto" w:frame="1"/>
          </w:rPr>
          <w:t>RENAME USER</w:t>
        </w:r>
      </w:hyperlink>
      <w:r>
        <w:rPr>
          <w:rFonts w:ascii="Arial" w:hAnsi="Arial" w:cs="Arial"/>
          <w:color w:val="555555"/>
          <w:sz w:val="21"/>
          <w:szCs w:val="21"/>
        </w:rPr>
        <w:t>, </w:t>
      </w:r>
      <w:hyperlink r:id="rId273" w:tooltip="13.7.1.8 REVOKE Statement" w:history="1">
        <w:r>
          <w:rPr>
            <w:rStyle w:val="HTML0"/>
            <w:rFonts w:eastAsiaTheme="majorEastAsia"/>
            <w:u w:val="single"/>
            <w:bdr w:val="none" w:sz="0" w:space="0" w:color="auto" w:frame="1"/>
          </w:rPr>
          <w:t>REVOKE</w:t>
        </w:r>
      </w:hyperlink>
      <w:r>
        <w:rPr>
          <w:rFonts w:ascii="Arial" w:hAnsi="Arial" w:cs="Arial"/>
          <w:color w:val="555555"/>
          <w:sz w:val="21"/>
          <w:szCs w:val="21"/>
        </w:rPr>
        <w:t>, </w:t>
      </w:r>
      <w:hyperlink r:id="rId274" w:tooltip="13.7.1.10 SET PASSWORD Statement" w:history="1">
        <w:r>
          <w:rPr>
            <w:rStyle w:val="HTML0"/>
            <w:rFonts w:eastAsiaTheme="majorEastAsia"/>
            <w:u w:val="single"/>
            <w:bdr w:val="none" w:sz="0" w:space="0" w:color="auto" w:frame="1"/>
          </w:rPr>
          <w:t>SET PASSWORD</w:t>
        </w:r>
      </w:hyperlink>
      <w:r>
        <w:rPr>
          <w:rFonts w:ascii="Arial" w:hAnsi="Arial" w:cs="Arial"/>
          <w:color w:val="555555"/>
          <w:sz w:val="21"/>
          <w:szCs w:val="21"/>
        </w:rPr>
        <w:t>.</w:t>
      </w:r>
    </w:p>
    <w:p w:rsidR="00E05A2D" w:rsidRDefault="00E05A2D" w:rsidP="00E05A2D">
      <w:pPr>
        <w:pStyle w:val="a4"/>
        <w:numPr>
          <w:ilvl w:val="0"/>
          <w:numId w:val="123"/>
        </w:numPr>
        <w:spacing w:before="0" w:beforeAutospacing="0" w:after="0" w:afterAutospacing="0"/>
        <w:ind w:left="450"/>
        <w:jc w:val="left"/>
        <w:textAlignment w:val="baseline"/>
        <w:rPr>
          <w:rFonts w:ascii="Arial" w:hAnsi="Arial" w:cs="Arial"/>
          <w:color w:val="555555"/>
          <w:sz w:val="21"/>
          <w:szCs w:val="21"/>
        </w:rPr>
      </w:pPr>
      <w:r>
        <w:rPr>
          <w:rStyle w:val="a9"/>
          <w:rFonts w:ascii="Arial" w:hAnsi="Arial" w:cs="Arial"/>
          <w:i/>
          <w:iCs/>
          <w:color w:val="444444"/>
          <w:sz w:val="21"/>
          <w:szCs w:val="21"/>
          <w:bdr w:val="none" w:sz="0" w:space="0" w:color="auto" w:frame="1"/>
        </w:rPr>
        <w:t>Transaction-control and locking statements.</w:t>
      </w:r>
      <w:r>
        <w:rPr>
          <w:rFonts w:ascii="Arial" w:hAnsi="Arial" w:cs="Arial"/>
          <w:color w:val="555555"/>
          <w:sz w:val="21"/>
          <w:szCs w:val="21"/>
        </w:rPr>
        <w:t> </w:t>
      </w:r>
      <w:hyperlink r:id="rId275" w:tooltip="13.3.1 START TRANSACTION, COMMIT, and ROLLBACK Statements" w:history="1">
        <w:r>
          <w:rPr>
            <w:rStyle w:val="HTML0"/>
            <w:rFonts w:eastAsiaTheme="majorEastAsia"/>
            <w:u w:val="single"/>
            <w:bdr w:val="none" w:sz="0" w:space="0" w:color="auto" w:frame="1"/>
          </w:rPr>
          <w:t>BEGIN</w:t>
        </w:r>
      </w:hyperlink>
      <w:r>
        <w:rPr>
          <w:rFonts w:ascii="Arial" w:hAnsi="Arial" w:cs="Arial"/>
          <w:color w:val="555555"/>
          <w:sz w:val="21"/>
          <w:szCs w:val="21"/>
        </w:rPr>
        <w:t>, </w:t>
      </w:r>
      <w:hyperlink r:id="rId276"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w:t>
      </w:r>
      <w:r>
        <w:rPr>
          <w:rStyle w:val="HTML0"/>
          <w:rFonts w:eastAsiaTheme="majorEastAsia"/>
          <w:bdr w:val="none" w:sz="0" w:space="0" w:color="auto" w:frame="1"/>
        </w:rPr>
        <w:t>SET autocommit = 1</w:t>
      </w:r>
      <w:r>
        <w:rPr>
          <w:rFonts w:ascii="Arial" w:hAnsi="Arial" w:cs="Arial"/>
          <w:color w:val="555555"/>
          <w:sz w:val="21"/>
          <w:szCs w:val="21"/>
        </w:rPr>
        <w:t> (if the value is not already 1), </w:t>
      </w:r>
      <w:hyperlink r:id="rId277"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w:t>
      </w:r>
      <w:hyperlink r:id="rId278"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hyperlink r:id="rId279"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commits a transaction only if any tables currently have been locked with </w:t>
      </w:r>
      <w:hyperlink r:id="rId280"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to acquire nontransactional table locks. A commit does not occur for </w:t>
      </w:r>
      <w:hyperlink r:id="rId281"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following </w:t>
      </w:r>
      <w:hyperlink r:id="rId282" w:anchor="flush-tables-with-read-lock" w:history="1">
        <w:r>
          <w:rPr>
            <w:rStyle w:val="HTML0"/>
            <w:rFonts w:eastAsiaTheme="majorEastAsia"/>
            <w:u w:val="single"/>
            <w:bdr w:val="none" w:sz="0" w:space="0" w:color="auto" w:frame="1"/>
          </w:rPr>
          <w:t>FLUSH TABLES WITH READ LOCK</w:t>
        </w:r>
      </w:hyperlink>
      <w:r>
        <w:rPr>
          <w:rFonts w:ascii="Arial" w:hAnsi="Arial" w:cs="Arial"/>
          <w:color w:val="555555"/>
          <w:sz w:val="21"/>
          <w:szCs w:val="21"/>
        </w:rPr>
        <w:t> because the latter statement does not acquire table-level locks.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Transactions cannot be nested. This is a consequence of the implicit commit performed for any current transaction when you issue a </w:t>
      </w:r>
      <w:hyperlink r:id="rId283"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statement or one of its synonyms.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Statements that cause an implicit commit cannot be used in an XA transaction while the transaction is in an </w:t>
      </w:r>
      <w:r>
        <w:rPr>
          <w:rStyle w:val="HTML0"/>
          <w:rFonts w:eastAsiaTheme="majorEastAsia"/>
          <w:bdr w:val="none" w:sz="0" w:space="0" w:color="auto" w:frame="1"/>
        </w:rPr>
        <w:t>ACTIVE</w:t>
      </w:r>
      <w:r>
        <w:rPr>
          <w:rFonts w:ascii="Arial" w:hAnsi="Arial" w:cs="Arial"/>
          <w:color w:val="555555"/>
          <w:sz w:val="21"/>
          <w:szCs w:val="21"/>
        </w:rPr>
        <w:t> state.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lang w:val="ru-RU"/>
        </w:rPr>
      </w:pPr>
      <w:r>
        <w:rPr>
          <w:rFonts w:ascii="Arial" w:hAnsi="Arial" w:cs="Arial"/>
          <w:color w:val="555555"/>
          <w:sz w:val="21"/>
          <w:szCs w:val="21"/>
        </w:rPr>
        <w:t>The </w:t>
      </w:r>
      <w:hyperlink r:id="rId284" w:tooltip="13.3.1 START TRANSACTION, COMMIT, and ROLLBACK Statements" w:history="1">
        <w:r>
          <w:rPr>
            <w:rStyle w:val="HTML0"/>
            <w:rFonts w:eastAsiaTheme="majorEastAsia"/>
            <w:u w:val="single"/>
            <w:bdr w:val="none" w:sz="0" w:space="0" w:color="auto" w:frame="1"/>
          </w:rPr>
          <w:t>BEGIN</w:t>
        </w:r>
      </w:hyperlink>
      <w:r>
        <w:rPr>
          <w:rFonts w:ascii="Arial" w:hAnsi="Arial" w:cs="Arial"/>
          <w:color w:val="555555"/>
          <w:sz w:val="21"/>
          <w:szCs w:val="21"/>
        </w:rPr>
        <w:t> statement differs from the use of the </w:t>
      </w:r>
      <w:r>
        <w:rPr>
          <w:rStyle w:val="HTML0"/>
          <w:rFonts w:eastAsiaTheme="majorEastAsia"/>
          <w:bdr w:val="none" w:sz="0" w:space="0" w:color="auto" w:frame="1"/>
        </w:rPr>
        <w:t>BEGIN</w:t>
      </w:r>
      <w:r>
        <w:rPr>
          <w:rFonts w:ascii="Arial" w:hAnsi="Arial" w:cs="Arial"/>
          <w:color w:val="555555"/>
          <w:sz w:val="21"/>
          <w:szCs w:val="21"/>
        </w:rPr>
        <w:t> keyword that starts a </w:t>
      </w:r>
      <w:hyperlink r:id="rId285" w:tooltip="13.6.1 BEGIN ... END Compound Statement" w:history="1">
        <w:r>
          <w:rPr>
            <w:rStyle w:val="HTML0"/>
            <w:rFonts w:eastAsiaTheme="majorEastAsia"/>
            <w:u w:val="single"/>
            <w:bdr w:val="none" w:sz="0" w:space="0" w:color="auto" w:frame="1"/>
          </w:rPr>
          <w:t>BEGIN ... END</w:t>
        </w:r>
      </w:hyperlink>
      <w:r>
        <w:rPr>
          <w:rFonts w:ascii="Arial" w:hAnsi="Arial" w:cs="Arial"/>
          <w:color w:val="555555"/>
          <w:sz w:val="21"/>
          <w:szCs w:val="21"/>
        </w:rPr>
        <w:t> compound statement. The latter does not cause an implicit commit. See </w:t>
      </w:r>
      <w:hyperlink r:id="rId286" w:tooltip="13.6.1 BEGIN ... END Compound Statement" w:history="1">
        <w:r>
          <w:rPr>
            <w:rStyle w:val="a3"/>
            <w:rFonts w:ascii="Arial" w:eastAsiaTheme="majorEastAsia" w:hAnsi="Arial" w:cs="Arial"/>
            <w:color w:val="0074A3"/>
            <w:sz w:val="21"/>
            <w:szCs w:val="21"/>
          </w:rPr>
          <w:t>Section 13.6.1, “BEGIN ... END Compound Statement”</w:t>
        </w:r>
      </w:hyperlink>
      <w:r>
        <w:rPr>
          <w:rFonts w:ascii="Arial" w:hAnsi="Arial" w:cs="Arial"/>
          <w:color w:val="555555"/>
          <w:sz w:val="21"/>
          <w:szCs w:val="21"/>
        </w:rPr>
        <w:t>.</w:t>
      </w:r>
    </w:p>
    <w:p w:rsidR="00E05A2D" w:rsidRDefault="00E05A2D" w:rsidP="00E05A2D">
      <w:pPr>
        <w:pStyle w:val="a4"/>
        <w:numPr>
          <w:ilvl w:val="0"/>
          <w:numId w:val="123"/>
        </w:numPr>
        <w:spacing w:before="0" w:beforeAutospacing="0" w:after="0" w:afterAutospacing="0"/>
        <w:ind w:left="450"/>
        <w:jc w:val="left"/>
        <w:textAlignment w:val="baseline"/>
        <w:rPr>
          <w:rFonts w:ascii="Arial" w:hAnsi="Arial" w:cs="Arial"/>
          <w:color w:val="555555"/>
          <w:sz w:val="21"/>
          <w:szCs w:val="21"/>
        </w:rPr>
      </w:pPr>
      <w:r>
        <w:rPr>
          <w:rStyle w:val="a9"/>
          <w:rFonts w:ascii="Arial" w:hAnsi="Arial" w:cs="Arial"/>
          <w:i/>
          <w:iCs/>
          <w:color w:val="444444"/>
          <w:sz w:val="21"/>
          <w:szCs w:val="21"/>
          <w:bdr w:val="none" w:sz="0" w:space="0" w:color="auto" w:frame="1"/>
        </w:rPr>
        <w:t>Data loading statements.</w:t>
      </w:r>
      <w:r>
        <w:rPr>
          <w:rFonts w:ascii="Arial" w:hAnsi="Arial" w:cs="Arial"/>
          <w:color w:val="555555"/>
          <w:sz w:val="21"/>
          <w:szCs w:val="21"/>
        </w:rPr>
        <w:t> </w:t>
      </w:r>
      <w:hyperlink r:id="rId287" w:tooltip="13.2.7 LOAD DATA Statement" w:history="1">
        <w:r>
          <w:rPr>
            <w:rStyle w:val="HTML0"/>
            <w:rFonts w:eastAsiaTheme="majorEastAsia"/>
            <w:u w:val="single"/>
            <w:bdr w:val="none" w:sz="0" w:space="0" w:color="auto" w:frame="1"/>
          </w:rPr>
          <w:t>LOAD DATA</w:t>
        </w:r>
      </w:hyperlink>
      <w:r>
        <w:rPr>
          <w:rFonts w:ascii="Arial" w:hAnsi="Arial" w:cs="Arial"/>
          <w:color w:val="555555"/>
          <w:sz w:val="21"/>
          <w:szCs w:val="21"/>
        </w:rPr>
        <w:t>. </w:t>
      </w:r>
      <w:hyperlink r:id="rId288" w:tooltip="13.2.7 LOAD DATA Statement" w:history="1">
        <w:r>
          <w:rPr>
            <w:rStyle w:val="HTML0"/>
            <w:rFonts w:eastAsiaTheme="majorEastAsia"/>
            <w:u w:val="single"/>
            <w:bdr w:val="none" w:sz="0" w:space="0" w:color="auto" w:frame="1"/>
          </w:rPr>
          <w:t>LOAD DATA</w:t>
        </w:r>
      </w:hyperlink>
      <w:r>
        <w:rPr>
          <w:rFonts w:ascii="Arial" w:hAnsi="Arial" w:cs="Arial"/>
          <w:color w:val="555555"/>
          <w:sz w:val="21"/>
          <w:szCs w:val="21"/>
        </w:rPr>
        <w:t> causes an implicit commit only for tables using the </w:t>
      </w:r>
      <w:hyperlink r:id="rId289" w:tooltip="Chapter 23 MySQL NDB Cluster 8.0" w:history="1">
        <w:r>
          <w:rPr>
            <w:rStyle w:val="HTML0"/>
            <w:rFonts w:eastAsiaTheme="majorEastAsia"/>
            <w:u w:val="single"/>
            <w:bdr w:val="none" w:sz="0" w:space="0" w:color="auto" w:frame="1"/>
          </w:rPr>
          <w:t>NDB</w:t>
        </w:r>
      </w:hyperlink>
      <w:r>
        <w:rPr>
          <w:rFonts w:ascii="Arial" w:hAnsi="Arial" w:cs="Arial"/>
          <w:color w:val="555555"/>
          <w:sz w:val="21"/>
          <w:szCs w:val="21"/>
        </w:rPr>
        <w:t> storage engine.</w:t>
      </w:r>
    </w:p>
    <w:p w:rsidR="00E05A2D" w:rsidRDefault="00E05A2D" w:rsidP="00E05A2D">
      <w:pPr>
        <w:pStyle w:val="a4"/>
        <w:numPr>
          <w:ilvl w:val="0"/>
          <w:numId w:val="123"/>
        </w:numPr>
        <w:spacing w:before="0" w:beforeAutospacing="0" w:after="0" w:afterAutospacing="0"/>
        <w:ind w:left="450"/>
        <w:jc w:val="left"/>
        <w:textAlignment w:val="baseline"/>
        <w:rPr>
          <w:rFonts w:ascii="Arial" w:hAnsi="Arial" w:cs="Arial"/>
          <w:color w:val="555555"/>
          <w:sz w:val="21"/>
          <w:szCs w:val="21"/>
        </w:rPr>
      </w:pPr>
      <w:r>
        <w:rPr>
          <w:rStyle w:val="a9"/>
          <w:rFonts w:ascii="Arial" w:hAnsi="Arial" w:cs="Arial"/>
          <w:i/>
          <w:iCs/>
          <w:color w:val="444444"/>
          <w:sz w:val="21"/>
          <w:szCs w:val="21"/>
          <w:bdr w:val="none" w:sz="0" w:space="0" w:color="auto" w:frame="1"/>
        </w:rPr>
        <w:t>Administrative statements.</w:t>
      </w:r>
      <w:r>
        <w:rPr>
          <w:rFonts w:ascii="Arial" w:hAnsi="Arial" w:cs="Arial"/>
          <w:color w:val="555555"/>
          <w:sz w:val="21"/>
          <w:szCs w:val="21"/>
        </w:rPr>
        <w:t> </w:t>
      </w:r>
      <w:hyperlink r:id="rId290" w:tooltip="13.7.3.1 ANALYZE TABLE Statement" w:history="1">
        <w:r>
          <w:rPr>
            <w:rStyle w:val="HTML0"/>
            <w:rFonts w:eastAsiaTheme="majorEastAsia"/>
            <w:u w:val="single"/>
            <w:bdr w:val="none" w:sz="0" w:space="0" w:color="auto" w:frame="1"/>
          </w:rPr>
          <w:t>ANALYZE TABLE</w:t>
        </w:r>
      </w:hyperlink>
      <w:r>
        <w:rPr>
          <w:rFonts w:ascii="Arial" w:hAnsi="Arial" w:cs="Arial"/>
          <w:color w:val="555555"/>
          <w:sz w:val="21"/>
          <w:szCs w:val="21"/>
        </w:rPr>
        <w:t>, </w:t>
      </w:r>
      <w:hyperlink r:id="rId291" w:tooltip="13.7.8.2 CACHE INDEX Statement" w:history="1">
        <w:r>
          <w:rPr>
            <w:rStyle w:val="HTML0"/>
            <w:rFonts w:eastAsiaTheme="majorEastAsia"/>
            <w:u w:val="single"/>
            <w:bdr w:val="none" w:sz="0" w:space="0" w:color="auto" w:frame="1"/>
          </w:rPr>
          <w:t>CACHE INDEX</w:t>
        </w:r>
      </w:hyperlink>
      <w:r>
        <w:rPr>
          <w:rFonts w:ascii="Arial" w:hAnsi="Arial" w:cs="Arial"/>
          <w:color w:val="555555"/>
          <w:sz w:val="21"/>
          <w:szCs w:val="21"/>
        </w:rPr>
        <w:t>, </w:t>
      </w:r>
      <w:hyperlink r:id="rId292" w:tooltip="13.7.3.2 CHECK TABLE Statement" w:history="1">
        <w:r>
          <w:rPr>
            <w:rStyle w:val="HTML0"/>
            <w:rFonts w:eastAsiaTheme="majorEastAsia"/>
            <w:u w:val="single"/>
            <w:bdr w:val="none" w:sz="0" w:space="0" w:color="auto" w:frame="1"/>
          </w:rPr>
          <w:t>CHECK TABLE</w:t>
        </w:r>
      </w:hyperlink>
      <w:r>
        <w:rPr>
          <w:rFonts w:ascii="Arial" w:hAnsi="Arial" w:cs="Arial"/>
          <w:color w:val="555555"/>
          <w:sz w:val="21"/>
          <w:szCs w:val="21"/>
        </w:rPr>
        <w:t>, </w:t>
      </w:r>
      <w:hyperlink r:id="rId293" w:tooltip="13.7.8.3 FLUSH Statement" w:history="1">
        <w:r>
          <w:rPr>
            <w:rStyle w:val="HTML0"/>
            <w:rFonts w:eastAsiaTheme="majorEastAsia"/>
            <w:u w:val="single"/>
            <w:bdr w:val="none" w:sz="0" w:space="0" w:color="auto" w:frame="1"/>
          </w:rPr>
          <w:t>FLUSH</w:t>
        </w:r>
      </w:hyperlink>
      <w:r>
        <w:rPr>
          <w:rFonts w:ascii="Arial" w:hAnsi="Arial" w:cs="Arial"/>
          <w:color w:val="555555"/>
          <w:sz w:val="21"/>
          <w:szCs w:val="21"/>
        </w:rPr>
        <w:t>, </w:t>
      </w:r>
      <w:hyperlink r:id="rId294" w:tooltip="13.7.8.5 LOAD INDEX INTO CACHE Statement" w:history="1">
        <w:r>
          <w:rPr>
            <w:rStyle w:val="HTML0"/>
            <w:rFonts w:eastAsiaTheme="majorEastAsia"/>
            <w:u w:val="single"/>
            <w:bdr w:val="none" w:sz="0" w:space="0" w:color="auto" w:frame="1"/>
          </w:rPr>
          <w:t>LOAD INDEX INTO CACHE</w:t>
        </w:r>
      </w:hyperlink>
      <w:r>
        <w:rPr>
          <w:rFonts w:ascii="Arial" w:hAnsi="Arial" w:cs="Arial"/>
          <w:color w:val="555555"/>
          <w:sz w:val="21"/>
          <w:szCs w:val="21"/>
        </w:rPr>
        <w:t>, </w:t>
      </w:r>
      <w:hyperlink r:id="rId295" w:tooltip="13.7.3.4 OPTIMIZE TABLE Statement" w:history="1">
        <w:r>
          <w:rPr>
            <w:rStyle w:val="HTML0"/>
            <w:rFonts w:eastAsiaTheme="majorEastAsia"/>
            <w:u w:val="single"/>
            <w:bdr w:val="none" w:sz="0" w:space="0" w:color="auto" w:frame="1"/>
          </w:rPr>
          <w:t>OPTIMIZE TABLE</w:t>
        </w:r>
      </w:hyperlink>
      <w:r>
        <w:rPr>
          <w:rFonts w:ascii="Arial" w:hAnsi="Arial" w:cs="Arial"/>
          <w:color w:val="555555"/>
          <w:sz w:val="21"/>
          <w:szCs w:val="21"/>
        </w:rPr>
        <w:t>, </w:t>
      </w:r>
      <w:hyperlink r:id="rId296" w:tooltip="13.7.3.5 REPAIR TABLE Statement" w:history="1">
        <w:r>
          <w:rPr>
            <w:rStyle w:val="HTML0"/>
            <w:rFonts w:eastAsiaTheme="majorEastAsia"/>
            <w:u w:val="single"/>
            <w:bdr w:val="none" w:sz="0" w:space="0" w:color="auto" w:frame="1"/>
          </w:rPr>
          <w:t>REPAIR TABLE</w:t>
        </w:r>
      </w:hyperlink>
      <w:r>
        <w:rPr>
          <w:rFonts w:ascii="Arial" w:hAnsi="Arial" w:cs="Arial"/>
          <w:color w:val="555555"/>
          <w:sz w:val="21"/>
          <w:szCs w:val="21"/>
        </w:rPr>
        <w:t>, </w:t>
      </w:r>
      <w:hyperlink r:id="rId297" w:tooltip="13.7.8.6 RESET Statement" w:history="1">
        <w:r>
          <w:rPr>
            <w:rStyle w:val="HTML0"/>
            <w:rFonts w:eastAsiaTheme="majorEastAsia"/>
            <w:u w:val="single"/>
            <w:bdr w:val="none" w:sz="0" w:space="0" w:color="auto" w:frame="1"/>
          </w:rPr>
          <w:t>RESET</w:t>
        </w:r>
      </w:hyperlink>
      <w:r>
        <w:rPr>
          <w:rFonts w:ascii="Arial" w:hAnsi="Arial" w:cs="Arial"/>
          <w:color w:val="555555"/>
          <w:sz w:val="21"/>
          <w:szCs w:val="21"/>
        </w:rPr>
        <w:t> (but not </w:t>
      </w:r>
      <w:hyperlink r:id="rId298" w:tooltip="13.7.8.7 RESET PERSIST Statement" w:history="1">
        <w:r>
          <w:rPr>
            <w:rStyle w:val="HTML0"/>
            <w:rFonts w:eastAsiaTheme="majorEastAsia"/>
            <w:u w:val="single"/>
            <w:bdr w:val="none" w:sz="0" w:space="0" w:color="auto" w:frame="1"/>
          </w:rPr>
          <w:t>RESET PERSIST</w:t>
        </w:r>
      </w:hyperlink>
      <w:r>
        <w:rPr>
          <w:rFonts w:ascii="Arial" w:hAnsi="Arial" w:cs="Arial"/>
          <w:color w:val="555555"/>
          <w:sz w:val="21"/>
          <w:szCs w:val="21"/>
        </w:rPr>
        <w:t>).</w:t>
      </w:r>
    </w:p>
    <w:p w:rsidR="00E05A2D" w:rsidRDefault="00E05A2D" w:rsidP="00E05A2D">
      <w:pPr>
        <w:pStyle w:val="a4"/>
        <w:numPr>
          <w:ilvl w:val="0"/>
          <w:numId w:val="123"/>
        </w:numPr>
        <w:spacing w:before="0" w:beforeAutospacing="0" w:after="0" w:afterAutospacing="0"/>
        <w:ind w:left="450"/>
        <w:jc w:val="left"/>
        <w:textAlignment w:val="baseline"/>
        <w:rPr>
          <w:rFonts w:ascii="Arial" w:hAnsi="Arial" w:cs="Arial"/>
          <w:color w:val="555555"/>
          <w:sz w:val="21"/>
          <w:szCs w:val="21"/>
        </w:rPr>
      </w:pPr>
      <w:r>
        <w:rPr>
          <w:rStyle w:val="a9"/>
          <w:rFonts w:ascii="Arial" w:hAnsi="Arial" w:cs="Arial"/>
          <w:i/>
          <w:iCs/>
          <w:color w:val="444444"/>
          <w:sz w:val="21"/>
          <w:szCs w:val="21"/>
          <w:bdr w:val="none" w:sz="0" w:space="0" w:color="auto" w:frame="1"/>
        </w:rPr>
        <w:t>Replication control statements</w:t>
      </w:r>
      <w:r>
        <w:rPr>
          <w:rFonts w:ascii="Arial" w:hAnsi="Arial" w:cs="Arial"/>
          <w:color w:val="555555"/>
          <w:sz w:val="21"/>
          <w:szCs w:val="21"/>
        </w:rPr>
        <w:t>. </w:t>
      </w:r>
      <w:hyperlink r:id="rId299" w:tooltip="13.4.2.6 START REPLICA | SLAVE Statement" w:history="1">
        <w:r>
          <w:rPr>
            <w:rStyle w:val="HTML0"/>
            <w:rFonts w:eastAsiaTheme="majorEastAsia"/>
            <w:u w:val="single"/>
            <w:bdr w:val="none" w:sz="0" w:space="0" w:color="auto" w:frame="1"/>
          </w:rPr>
          <w:t>START REPLICA | SLAVE</w:t>
        </w:r>
      </w:hyperlink>
      <w:r>
        <w:rPr>
          <w:rFonts w:ascii="Arial" w:hAnsi="Arial" w:cs="Arial"/>
          <w:color w:val="555555"/>
          <w:sz w:val="21"/>
          <w:szCs w:val="21"/>
        </w:rPr>
        <w:t>, </w:t>
      </w:r>
      <w:hyperlink r:id="rId300" w:tooltip="13.4.2.8 STOP REPLICA | SLAVE Statement" w:history="1">
        <w:r>
          <w:rPr>
            <w:rStyle w:val="HTML0"/>
            <w:rFonts w:eastAsiaTheme="majorEastAsia"/>
            <w:u w:val="single"/>
            <w:bdr w:val="none" w:sz="0" w:space="0" w:color="auto" w:frame="1"/>
          </w:rPr>
          <w:t>STOP REPLICA | SLAVE</w:t>
        </w:r>
      </w:hyperlink>
      <w:r>
        <w:rPr>
          <w:rFonts w:ascii="Arial" w:hAnsi="Arial" w:cs="Arial"/>
          <w:color w:val="555555"/>
          <w:sz w:val="21"/>
          <w:szCs w:val="21"/>
        </w:rPr>
        <w:t>, </w:t>
      </w:r>
      <w:hyperlink r:id="rId301" w:tooltip="13.4.2.4 RESET REPLICA | SLAVE Statement" w:history="1">
        <w:r>
          <w:rPr>
            <w:rStyle w:val="HTML0"/>
            <w:rFonts w:eastAsiaTheme="majorEastAsia"/>
            <w:u w:val="single"/>
            <w:bdr w:val="none" w:sz="0" w:space="0" w:color="auto" w:frame="1"/>
          </w:rPr>
          <w:t>RESET REPLICA | SLAVE</w:t>
        </w:r>
      </w:hyperlink>
      <w:r>
        <w:rPr>
          <w:rFonts w:ascii="Arial" w:hAnsi="Arial" w:cs="Arial"/>
          <w:color w:val="555555"/>
          <w:sz w:val="21"/>
          <w:szCs w:val="21"/>
        </w:rPr>
        <w:t>, </w:t>
      </w:r>
      <w:hyperlink r:id="rId302" w:tooltip="13.4.2.1 CHANGE MASTER TO Statement" w:history="1">
        <w:r>
          <w:rPr>
            <w:rStyle w:val="HTML0"/>
            <w:rFonts w:eastAsiaTheme="majorEastAsia"/>
            <w:u w:val="single"/>
            <w:bdr w:val="none" w:sz="0" w:space="0" w:color="auto" w:frame="1"/>
          </w:rPr>
          <w:t>CHANGE MASTER TO</w:t>
        </w:r>
      </w:hyperlink>
      <w:r>
        <w:rPr>
          <w:rFonts w:ascii="Arial" w:hAnsi="Arial" w:cs="Arial"/>
          <w:color w:val="555555"/>
          <w:sz w:val="21"/>
          <w:szCs w:val="21"/>
        </w:rPr>
        <w:t>.</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25"/>
        <w:textAlignment w:val="baseline"/>
        <w:rPr>
          <w:rFonts w:ascii="Arial" w:hAnsi="Arial" w:cs="Arial"/>
          <w:b w:val="0"/>
          <w:bCs w:val="0"/>
          <w:color w:val="auto"/>
          <w:sz w:val="34"/>
          <w:szCs w:val="34"/>
        </w:rPr>
      </w:pPr>
      <w:bookmarkStart w:id="746" w:name="_Toc57747171"/>
      <w:bookmarkStart w:id="747" w:name="_Toc57749094"/>
      <w:r>
        <w:rPr>
          <w:rFonts w:ascii="Arial" w:hAnsi="Arial" w:cs="Arial"/>
          <w:b w:val="0"/>
          <w:bCs w:val="0"/>
          <w:color w:val="auto"/>
          <w:sz w:val="34"/>
          <w:szCs w:val="34"/>
        </w:rPr>
        <w:t>SAVEPOINT, ROLLBACK TO SAVEPOINT, and RELEASE SAVEPOINT Statements</w:t>
      </w:r>
      <w:bookmarkEnd w:id="746"/>
      <w:bookmarkEnd w:id="747"/>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bookmarkStart w:id="748" w:name="idm46251767696624"/>
      <w:bookmarkStart w:id="749" w:name="idm46251767695584"/>
      <w:bookmarkStart w:id="750" w:name="idm46251767694512"/>
      <w:bookmarkEnd w:id="748"/>
      <w:bookmarkEnd w:id="749"/>
      <w:bookmarkEnd w:id="750"/>
      <w:r>
        <w:rPr>
          <w:rStyle w:val="token"/>
          <w:rFonts w:ascii="Consolas" w:hAnsi="Consolas" w:cs="Consolas"/>
          <w:color w:val="0077AA"/>
          <w:sz w:val="19"/>
          <w:szCs w:val="19"/>
          <w:bdr w:val="none" w:sz="0" w:space="0" w:color="auto" w:frame="1"/>
          <w:lang w:val="en-US"/>
        </w:rPr>
        <w:t>SAVEPOINT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identifier</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ROLLBACK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WORK</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TO</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SAVEPOINT</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identifier</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RELEASE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SAVEPOINT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identifier</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Style w:val="HTML0"/>
          <w:rFonts w:eastAsiaTheme="majorEastAsia"/>
          <w:bdr w:val="none" w:sz="0" w:space="0" w:color="auto" w:frame="1"/>
        </w:rPr>
        <w:t>InnoDB</w:t>
      </w:r>
      <w:r>
        <w:rPr>
          <w:rFonts w:ascii="Arial" w:hAnsi="Arial" w:cs="Arial"/>
          <w:color w:val="555555"/>
          <w:sz w:val="21"/>
          <w:szCs w:val="21"/>
        </w:rPr>
        <w:t> supports the SQL statements </w:t>
      </w:r>
      <w:hyperlink r:id="rId303" w:tooltip="13.3.4 SAVEPOINT, ROLLBACK TO SAVEPOINT, and RELEASE SAVEPOINT Statements" w:history="1">
        <w:r>
          <w:rPr>
            <w:rStyle w:val="HTML0"/>
            <w:rFonts w:eastAsiaTheme="majorEastAsia"/>
            <w:u w:val="single"/>
            <w:bdr w:val="none" w:sz="0" w:space="0" w:color="auto" w:frame="1"/>
          </w:rPr>
          <w:t>SAVEPOINT</w:t>
        </w:r>
      </w:hyperlink>
      <w:r>
        <w:rPr>
          <w:rFonts w:ascii="Arial" w:hAnsi="Arial" w:cs="Arial"/>
          <w:color w:val="555555"/>
          <w:sz w:val="21"/>
          <w:szCs w:val="21"/>
        </w:rPr>
        <w:t>, </w:t>
      </w:r>
      <w:hyperlink r:id="rId304" w:tooltip="13.3.4 SAVEPOINT, ROLLBACK TO SAVEPOINT, and RELEASE SAVEPOINT Statements" w:history="1">
        <w:r>
          <w:rPr>
            <w:rStyle w:val="HTML0"/>
            <w:rFonts w:eastAsiaTheme="majorEastAsia"/>
            <w:u w:val="single"/>
            <w:bdr w:val="none" w:sz="0" w:space="0" w:color="auto" w:frame="1"/>
          </w:rPr>
          <w:t>ROLLBACK TO SAVEPOINT</w:t>
        </w:r>
      </w:hyperlink>
      <w:r>
        <w:rPr>
          <w:rFonts w:ascii="Arial" w:hAnsi="Arial" w:cs="Arial"/>
          <w:color w:val="555555"/>
          <w:sz w:val="21"/>
          <w:szCs w:val="21"/>
        </w:rPr>
        <w:t>, </w:t>
      </w:r>
      <w:hyperlink r:id="rId305" w:tooltip="13.3.4 SAVEPOINT, ROLLBACK TO SAVEPOINT, and RELEASE SAVEPOINT Statements" w:history="1">
        <w:r>
          <w:rPr>
            <w:rStyle w:val="HTML0"/>
            <w:rFonts w:eastAsiaTheme="majorEastAsia"/>
            <w:u w:val="single"/>
            <w:bdr w:val="none" w:sz="0" w:space="0" w:color="auto" w:frame="1"/>
          </w:rPr>
          <w:t>RELEASE SAVEPOINT</w:t>
        </w:r>
      </w:hyperlink>
      <w:r>
        <w:rPr>
          <w:rFonts w:ascii="Arial" w:hAnsi="Arial" w:cs="Arial"/>
          <w:color w:val="555555"/>
          <w:sz w:val="21"/>
          <w:szCs w:val="21"/>
        </w:rPr>
        <w:t> and the optional </w:t>
      </w:r>
      <w:r>
        <w:rPr>
          <w:rStyle w:val="HTML0"/>
          <w:rFonts w:eastAsiaTheme="majorEastAsia"/>
          <w:bdr w:val="none" w:sz="0" w:space="0" w:color="auto" w:frame="1"/>
        </w:rPr>
        <w:t>WORK</w:t>
      </w:r>
      <w:r>
        <w:rPr>
          <w:rFonts w:ascii="Arial" w:hAnsi="Arial" w:cs="Arial"/>
          <w:color w:val="555555"/>
          <w:sz w:val="21"/>
          <w:szCs w:val="21"/>
        </w:rPr>
        <w:t> keyword for </w:t>
      </w:r>
      <w:hyperlink r:id="rId306"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w:t>
      </w:r>
      <w:hyperlink r:id="rId307" w:tooltip="13.3.4 SAVEPOINT, ROLLBACK TO SAVEPOINT, and RELEASE SAVEPOINT Statements" w:history="1">
        <w:r>
          <w:rPr>
            <w:rStyle w:val="HTML0"/>
            <w:rFonts w:eastAsiaTheme="majorEastAsia"/>
            <w:u w:val="single"/>
            <w:bdr w:val="none" w:sz="0" w:space="0" w:color="auto" w:frame="1"/>
          </w:rPr>
          <w:t>SAVEPOINT</w:t>
        </w:r>
      </w:hyperlink>
      <w:r>
        <w:rPr>
          <w:rFonts w:ascii="Arial" w:hAnsi="Arial" w:cs="Arial"/>
          <w:color w:val="555555"/>
          <w:sz w:val="21"/>
          <w:szCs w:val="21"/>
        </w:rPr>
        <w:t> statement sets a named transaction savepoint with a name of </w:t>
      </w:r>
      <w:r>
        <w:rPr>
          <w:rStyle w:val="HTML0"/>
          <w:rFonts w:eastAsiaTheme="majorEastAsia"/>
          <w:b/>
          <w:bCs/>
          <w:i/>
          <w:iCs/>
          <w:color w:val="555555"/>
          <w:bdr w:val="none" w:sz="0" w:space="0" w:color="auto" w:frame="1"/>
        </w:rPr>
        <w:t>identifier</w:t>
      </w:r>
      <w:r>
        <w:rPr>
          <w:rFonts w:ascii="Arial" w:hAnsi="Arial" w:cs="Arial"/>
          <w:color w:val="555555"/>
          <w:sz w:val="21"/>
          <w:szCs w:val="21"/>
        </w:rPr>
        <w:t>. If the current transaction has a savepoint with the same name, the old savepoint is deleted and a new one is set.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w:t>
      </w:r>
      <w:hyperlink r:id="rId308" w:tooltip="13.3.4 SAVEPOINT, ROLLBACK TO SAVEPOINT, and RELEASE SAVEPOINT Statements" w:history="1">
        <w:r>
          <w:rPr>
            <w:rStyle w:val="HTML0"/>
            <w:rFonts w:eastAsiaTheme="majorEastAsia"/>
            <w:u w:val="single"/>
            <w:bdr w:val="none" w:sz="0" w:space="0" w:color="auto" w:frame="1"/>
          </w:rPr>
          <w:t>ROLLBACK TO SAVEPOINT</w:t>
        </w:r>
      </w:hyperlink>
      <w:r>
        <w:rPr>
          <w:rFonts w:ascii="Arial" w:hAnsi="Arial" w:cs="Arial"/>
          <w:color w:val="555555"/>
          <w:sz w:val="21"/>
          <w:szCs w:val="21"/>
        </w:rPr>
        <w:t> statement rolls back a transaction to the named savepoint without terminating the transaction. Modifications that the current transaction made to rows after the savepoint was set are undone in the rollback, but </w:t>
      </w:r>
      <w:r>
        <w:rPr>
          <w:rStyle w:val="HTML0"/>
          <w:rFonts w:eastAsiaTheme="majorEastAsia"/>
          <w:bdr w:val="none" w:sz="0" w:space="0" w:color="auto" w:frame="1"/>
        </w:rPr>
        <w:t>InnoDB</w:t>
      </w:r>
      <w:r>
        <w:rPr>
          <w:rFonts w:ascii="Arial" w:hAnsi="Arial" w:cs="Arial"/>
          <w:color w:val="555555"/>
          <w:sz w:val="21"/>
          <w:szCs w:val="21"/>
        </w:rPr>
        <w:t> does </w:t>
      </w:r>
      <w:r>
        <w:rPr>
          <w:rStyle w:val="aa"/>
          <w:rFonts w:ascii="Arial" w:eastAsiaTheme="majorEastAsia" w:hAnsi="Arial" w:cs="Arial"/>
          <w:color w:val="000000"/>
          <w:sz w:val="21"/>
          <w:szCs w:val="21"/>
          <w:bdr w:val="none" w:sz="0" w:space="0" w:color="auto" w:frame="1"/>
        </w:rPr>
        <w:t>not</w:t>
      </w:r>
      <w:r>
        <w:rPr>
          <w:rFonts w:ascii="Arial" w:hAnsi="Arial" w:cs="Arial"/>
          <w:color w:val="555555"/>
          <w:sz w:val="21"/>
          <w:szCs w:val="21"/>
        </w:rPr>
        <w:t> release the row locks that were stored in memory after the savepoint. (For a new inserted row, the lock information is carried by the transaction ID stored in the row; the lock is not separately stored in memory. In this case, the row lock is released in the undo.) Savepoints that were set at a later time than the named savepoint are deleted.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the </w:t>
      </w:r>
      <w:hyperlink r:id="rId309" w:tooltip="13.3.4 SAVEPOINT, ROLLBACK TO SAVEPOINT, and RELEASE SAVEPOINT Statements" w:history="1">
        <w:r>
          <w:rPr>
            <w:rStyle w:val="HTML0"/>
            <w:rFonts w:eastAsiaTheme="majorEastAsia"/>
            <w:u w:val="single"/>
            <w:bdr w:val="none" w:sz="0" w:space="0" w:color="auto" w:frame="1"/>
          </w:rPr>
          <w:t>ROLLBACK TO SAVEPOINT</w:t>
        </w:r>
      </w:hyperlink>
      <w:r>
        <w:rPr>
          <w:rFonts w:ascii="Arial" w:hAnsi="Arial" w:cs="Arial"/>
          <w:color w:val="555555"/>
          <w:sz w:val="21"/>
          <w:szCs w:val="21"/>
        </w:rPr>
        <w:t> statement returns the following error, it means that no savepoint with the specified name exists:</w:t>
      </w:r>
    </w:p>
    <w:p w:rsid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05A2D">
        <w:rPr>
          <w:rStyle w:val="HTML0"/>
          <w:rFonts w:ascii="Consolas" w:eastAsiaTheme="majorEastAsia" w:hAnsi="Consolas" w:cs="Consolas"/>
          <w:sz w:val="19"/>
          <w:szCs w:val="19"/>
          <w:bdr w:val="none" w:sz="0" w:space="0" w:color="auto" w:frame="1"/>
          <w:lang w:val="en-US"/>
        </w:rPr>
        <w:t xml:space="preserve">ERROR 1305 (42000): SAVEPOINT </w:t>
      </w:r>
      <w:r>
        <w:rPr>
          <w:rStyle w:val="aa"/>
          <w:rFonts w:ascii="Consolas" w:eastAsiaTheme="majorEastAsia" w:hAnsi="Consolas" w:cs="Consolas"/>
          <w:color w:val="000000"/>
          <w:sz w:val="19"/>
          <w:szCs w:val="19"/>
          <w:bdr w:val="none" w:sz="0" w:space="0" w:color="auto" w:frame="1"/>
          <w:lang w:val="en-US"/>
        </w:rPr>
        <w:t>identifier</w:t>
      </w:r>
      <w:r w:rsidRPr="00E05A2D">
        <w:rPr>
          <w:rStyle w:val="HTML0"/>
          <w:rFonts w:ascii="Consolas" w:eastAsiaTheme="majorEastAsia" w:hAnsi="Consolas" w:cs="Consolas"/>
          <w:sz w:val="19"/>
          <w:szCs w:val="19"/>
          <w:bdr w:val="none" w:sz="0" w:space="0" w:color="auto" w:frame="1"/>
          <w:lang w:val="en-US"/>
        </w:rPr>
        <w:t xml:space="preserve"> does not exist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w:t>
      </w:r>
      <w:hyperlink r:id="rId310" w:tooltip="13.3.4 SAVEPOINT, ROLLBACK TO SAVEPOINT, and RELEASE SAVEPOINT Statements" w:history="1">
        <w:r>
          <w:rPr>
            <w:rStyle w:val="HTML0"/>
            <w:rFonts w:eastAsiaTheme="majorEastAsia"/>
            <w:u w:val="single"/>
            <w:bdr w:val="none" w:sz="0" w:space="0" w:color="auto" w:frame="1"/>
          </w:rPr>
          <w:t>RELEASE SAVEPOINT</w:t>
        </w:r>
      </w:hyperlink>
      <w:r>
        <w:rPr>
          <w:rFonts w:ascii="Arial" w:hAnsi="Arial" w:cs="Arial"/>
          <w:color w:val="555555"/>
          <w:sz w:val="21"/>
          <w:szCs w:val="21"/>
        </w:rPr>
        <w:t> statement removes the named savepoint from the set of savepoints of the current transaction. No commit or rollback occurs. It is an error if the savepoint does not exist.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All savepoints of the current transaction are deleted if you execute a </w:t>
      </w:r>
      <w:hyperlink r:id="rId311" w:tooltip="13.3.1 START TRANSACTION, COMMIT, and ROLLBACK Statements" w:history="1">
        <w:r>
          <w:rPr>
            <w:rStyle w:val="HTML0"/>
            <w:rFonts w:eastAsiaTheme="majorEastAsia"/>
            <w:u w:val="single"/>
            <w:bdr w:val="none" w:sz="0" w:space="0" w:color="auto" w:frame="1"/>
          </w:rPr>
          <w:t>COMMIT</w:t>
        </w:r>
      </w:hyperlink>
      <w:r>
        <w:rPr>
          <w:rFonts w:ascii="Arial" w:hAnsi="Arial" w:cs="Arial"/>
          <w:color w:val="555555"/>
          <w:sz w:val="21"/>
          <w:szCs w:val="21"/>
        </w:rPr>
        <w:t>, or a </w:t>
      </w:r>
      <w:hyperlink r:id="rId312"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that does not name a savepoint.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A new savepoint level is created when a stored function is invoked or a trigger is activated. The savepoints on previous levels become unavailable and thus do not conflict with savepoints on the new level. When the function or trigger terminates, any savepoints it created are released and the previous savepoint level is restored.</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25"/>
        <w:textAlignment w:val="baseline"/>
        <w:rPr>
          <w:rFonts w:ascii="Arial" w:hAnsi="Arial" w:cs="Arial"/>
          <w:bCs w:val="0"/>
          <w:color w:val="auto"/>
          <w:sz w:val="34"/>
          <w:szCs w:val="34"/>
        </w:rPr>
      </w:pPr>
      <w:r>
        <w:rPr>
          <w:rFonts w:ascii="Arial" w:hAnsi="Arial" w:cs="Arial"/>
          <w:bCs w:val="0"/>
          <w:color w:val="auto"/>
          <w:sz w:val="34"/>
          <w:szCs w:val="34"/>
        </w:rPr>
        <w:t> </w:t>
      </w:r>
      <w:bookmarkStart w:id="751" w:name="_Toc57747172"/>
      <w:bookmarkStart w:id="752" w:name="_Toc57749095"/>
      <w:r>
        <w:rPr>
          <w:rFonts w:ascii="Arial" w:hAnsi="Arial" w:cs="Arial"/>
          <w:bCs w:val="0"/>
          <w:color w:val="auto"/>
          <w:sz w:val="34"/>
          <w:szCs w:val="34"/>
        </w:rPr>
        <w:t>LOCK INSTANCE FOR BACKUP and UNLOCK INSTANCE Statements</w:t>
      </w:r>
      <w:bookmarkEnd w:id="751"/>
      <w:bookmarkEnd w:id="752"/>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bookmarkStart w:id="753" w:name="idm46251767663008"/>
      <w:bookmarkStart w:id="754" w:name="idm46251767661968"/>
      <w:bookmarkEnd w:id="753"/>
      <w:bookmarkEnd w:id="754"/>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INSTANCE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FOR</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BACKUP</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UNLOCK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INSTANCE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Style w:val="HTML0"/>
          <w:rFonts w:eastAsiaTheme="majorEastAsia"/>
          <w:bdr w:val="none" w:sz="0" w:space="0" w:color="auto" w:frame="1"/>
        </w:rPr>
        <w:t>LOCK INSTANCE FOR BACKUP</w:t>
      </w:r>
      <w:r>
        <w:rPr>
          <w:rFonts w:ascii="Arial" w:hAnsi="Arial" w:cs="Arial"/>
          <w:color w:val="555555"/>
          <w:sz w:val="21"/>
          <w:szCs w:val="21"/>
        </w:rPr>
        <w:t> acquires an instance-level </w:t>
      </w:r>
      <w:r>
        <w:rPr>
          <w:rStyle w:val="aa"/>
          <w:rFonts w:ascii="Arial" w:hAnsi="Arial" w:cs="Arial"/>
          <w:color w:val="000000"/>
          <w:sz w:val="21"/>
          <w:szCs w:val="21"/>
          <w:bdr w:val="none" w:sz="0" w:space="0" w:color="auto" w:frame="1"/>
        </w:rPr>
        <w:t>backup lock</w:t>
      </w:r>
      <w:r>
        <w:rPr>
          <w:rFonts w:ascii="Arial" w:hAnsi="Arial" w:cs="Arial"/>
          <w:color w:val="555555"/>
          <w:sz w:val="21"/>
          <w:szCs w:val="21"/>
        </w:rPr>
        <w:t> that permits DML during an online backup while preventing operations that could result in an inconsistent snapshot.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Executing the </w:t>
      </w:r>
      <w:r>
        <w:rPr>
          <w:rStyle w:val="HTML0"/>
          <w:rFonts w:eastAsiaTheme="majorEastAsia"/>
          <w:bdr w:val="none" w:sz="0" w:space="0" w:color="auto" w:frame="1"/>
        </w:rPr>
        <w:t>LOCK INSTANCE FOR BACKUP</w:t>
      </w:r>
      <w:r>
        <w:rPr>
          <w:rFonts w:ascii="Arial" w:hAnsi="Arial" w:cs="Arial"/>
          <w:color w:val="555555"/>
          <w:sz w:val="21"/>
          <w:szCs w:val="21"/>
        </w:rPr>
        <w:t> statement requires the </w:t>
      </w:r>
      <w:hyperlink r:id="rId313" w:anchor="priv_backup-admin" w:history="1">
        <w:r>
          <w:rPr>
            <w:rStyle w:val="HTML0"/>
            <w:rFonts w:eastAsiaTheme="majorEastAsia"/>
            <w:u w:val="single"/>
            <w:bdr w:val="none" w:sz="0" w:space="0" w:color="auto" w:frame="1"/>
          </w:rPr>
          <w:t>BACKUP_ADMIN</w:t>
        </w:r>
      </w:hyperlink>
      <w:r>
        <w:rPr>
          <w:rFonts w:ascii="Arial" w:hAnsi="Arial" w:cs="Arial"/>
          <w:color w:val="555555"/>
          <w:sz w:val="21"/>
          <w:szCs w:val="21"/>
        </w:rPr>
        <w:t> privilege. The </w:t>
      </w:r>
      <w:hyperlink r:id="rId314" w:anchor="priv_backup-admin" w:history="1">
        <w:r>
          <w:rPr>
            <w:rStyle w:val="HTML0"/>
            <w:rFonts w:eastAsiaTheme="majorEastAsia"/>
            <w:u w:val="single"/>
            <w:bdr w:val="none" w:sz="0" w:space="0" w:color="auto" w:frame="1"/>
          </w:rPr>
          <w:t>BACKUP_ADMIN</w:t>
        </w:r>
      </w:hyperlink>
      <w:r>
        <w:rPr>
          <w:rFonts w:ascii="Arial" w:hAnsi="Arial" w:cs="Arial"/>
          <w:color w:val="555555"/>
          <w:sz w:val="21"/>
          <w:szCs w:val="21"/>
        </w:rPr>
        <w:t> privilege is automatically granted to users with the </w:t>
      </w:r>
      <w:hyperlink r:id="rId315" w:anchor="priv_reload" w:history="1">
        <w:r>
          <w:rPr>
            <w:rStyle w:val="HTML0"/>
            <w:rFonts w:eastAsiaTheme="majorEastAsia"/>
            <w:u w:val="single"/>
            <w:bdr w:val="none" w:sz="0" w:space="0" w:color="auto" w:frame="1"/>
          </w:rPr>
          <w:t>RELOAD</w:t>
        </w:r>
      </w:hyperlink>
      <w:r>
        <w:rPr>
          <w:rFonts w:ascii="Arial" w:hAnsi="Arial" w:cs="Arial"/>
          <w:color w:val="555555"/>
          <w:sz w:val="21"/>
          <w:szCs w:val="21"/>
        </w:rPr>
        <w:t> privilege when performing an in-place upgrade to MySQL 8.0 from an earlier version.</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Multiple sessions can hold a backup lock simultaneously.</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Style w:val="HTML0"/>
          <w:rFonts w:eastAsiaTheme="majorEastAsia"/>
          <w:bdr w:val="none" w:sz="0" w:space="0" w:color="auto" w:frame="1"/>
        </w:rPr>
        <w:t>UNLOCK INSTANCE</w:t>
      </w:r>
      <w:r>
        <w:rPr>
          <w:rFonts w:ascii="Arial" w:hAnsi="Arial" w:cs="Arial"/>
          <w:color w:val="555555"/>
          <w:sz w:val="21"/>
          <w:szCs w:val="21"/>
        </w:rPr>
        <w:t> releases a backup lock held by the current session. A backup lock held by a session is also released if the session is terminated.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Style w:val="HTML0"/>
          <w:rFonts w:eastAsiaTheme="majorEastAsia"/>
          <w:bdr w:val="none" w:sz="0" w:space="0" w:color="auto" w:frame="1"/>
        </w:rPr>
        <w:t>LOCK INSTANCE FOR BACKUP</w:t>
      </w:r>
      <w:r>
        <w:rPr>
          <w:rFonts w:ascii="Arial" w:hAnsi="Arial" w:cs="Arial"/>
          <w:color w:val="555555"/>
          <w:sz w:val="21"/>
          <w:szCs w:val="21"/>
        </w:rPr>
        <w:t> prevents files from being created, renamed, or removed. </w:t>
      </w:r>
      <w:hyperlink r:id="rId316" w:tooltip="13.7.3.5 REPAIR TABLE Statement" w:history="1">
        <w:r>
          <w:rPr>
            <w:rStyle w:val="HTML0"/>
            <w:rFonts w:eastAsiaTheme="majorEastAsia"/>
            <w:u w:val="single"/>
            <w:bdr w:val="none" w:sz="0" w:space="0" w:color="auto" w:frame="1"/>
          </w:rPr>
          <w:t>REPAIR TABLE</w:t>
        </w:r>
      </w:hyperlink>
      <w:r>
        <w:rPr>
          <w:rFonts w:ascii="Arial" w:hAnsi="Arial" w:cs="Arial"/>
          <w:color w:val="555555"/>
          <w:sz w:val="21"/>
          <w:szCs w:val="21"/>
        </w:rPr>
        <w:t> </w:t>
      </w:r>
      <w:hyperlink r:id="rId317" w:tooltip="13.1.37 TRUNCATE TABLE Statement" w:history="1">
        <w:r>
          <w:rPr>
            <w:rStyle w:val="HTML0"/>
            <w:rFonts w:eastAsiaTheme="majorEastAsia"/>
            <w:u w:val="single"/>
            <w:bdr w:val="none" w:sz="0" w:space="0" w:color="auto" w:frame="1"/>
          </w:rPr>
          <w:t>TRUNCATE TABLE</w:t>
        </w:r>
      </w:hyperlink>
      <w:r>
        <w:rPr>
          <w:rFonts w:ascii="Arial" w:hAnsi="Arial" w:cs="Arial"/>
          <w:color w:val="555555"/>
          <w:sz w:val="21"/>
          <w:szCs w:val="21"/>
        </w:rPr>
        <w:t>, </w:t>
      </w:r>
      <w:hyperlink r:id="rId318" w:tooltip="13.7.3.4 OPTIMIZE TABLE Statement" w:history="1">
        <w:r>
          <w:rPr>
            <w:rStyle w:val="HTML0"/>
            <w:rFonts w:eastAsiaTheme="majorEastAsia"/>
            <w:u w:val="single"/>
            <w:bdr w:val="none" w:sz="0" w:space="0" w:color="auto" w:frame="1"/>
          </w:rPr>
          <w:t>OPTIMIZE TABLE</w:t>
        </w:r>
      </w:hyperlink>
      <w:r>
        <w:rPr>
          <w:rFonts w:ascii="Arial" w:hAnsi="Arial" w:cs="Arial"/>
          <w:color w:val="555555"/>
          <w:sz w:val="21"/>
          <w:szCs w:val="21"/>
        </w:rPr>
        <w:t>, and account management statements are blocked. See </w:t>
      </w:r>
      <w:hyperlink r:id="rId319" w:tooltip="13.7.1 Account Management Statements" w:history="1">
        <w:r>
          <w:rPr>
            <w:rStyle w:val="a3"/>
            <w:rFonts w:ascii="Arial" w:eastAsiaTheme="majorEastAsia" w:hAnsi="Arial" w:cs="Arial"/>
            <w:color w:val="0074A3"/>
            <w:sz w:val="21"/>
            <w:szCs w:val="21"/>
          </w:rPr>
          <w:t>Section 13.7.1, “Account Management Statements”</w:t>
        </w:r>
      </w:hyperlink>
      <w:r>
        <w:rPr>
          <w:rFonts w:ascii="Arial" w:hAnsi="Arial" w:cs="Arial"/>
          <w:color w:val="555555"/>
          <w:sz w:val="21"/>
          <w:szCs w:val="21"/>
        </w:rPr>
        <w:t>. Operations that modify </w:t>
      </w:r>
      <w:r>
        <w:rPr>
          <w:rStyle w:val="HTML0"/>
          <w:rFonts w:eastAsiaTheme="majorEastAsia"/>
          <w:bdr w:val="none" w:sz="0" w:space="0" w:color="auto" w:frame="1"/>
        </w:rPr>
        <w:t>InnoDB</w:t>
      </w:r>
      <w:r>
        <w:rPr>
          <w:rFonts w:ascii="Arial" w:hAnsi="Arial" w:cs="Arial"/>
          <w:color w:val="555555"/>
          <w:sz w:val="21"/>
          <w:szCs w:val="21"/>
        </w:rPr>
        <w:t> files that are not recorded in the </w:t>
      </w:r>
      <w:r>
        <w:rPr>
          <w:rStyle w:val="HTML0"/>
          <w:rFonts w:eastAsiaTheme="majorEastAsia"/>
          <w:bdr w:val="none" w:sz="0" w:space="0" w:color="auto" w:frame="1"/>
        </w:rPr>
        <w:t>InnoDB</w:t>
      </w:r>
      <w:r>
        <w:rPr>
          <w:rFonts w:ascii="Arial" w:hAnsi="Arial" w:cs="Arial"/>
          <w:color w:val="555555"/>
          <w:sz w:val="21"/>
          <w:szCs w:val="21"/>
        </w:rPr>
        <w:t> redo log are also blocked.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Style w:val="HTML0"/>
          <w:rFonts w:eastAsiaTheme="majorEastAsia"/>
          <w:bdr w:val="none" w:sz="0" w:space="0" w:color="auto" w:frame="1"/>
        </w:rPr>
        <w:t>LOCK INSTANCE FOR BACKUP</w:t>
      </w:r>
      <w:r>
        <w:rPr>
          <w:rFonts w:ascii="Arial" w:hAnsi="Arial" w:cs="Arial"/>
          <w:color w:val="555555"/>
          <w:sz w:val="21"/>
          <w:szCs w:val="21"/>
        </w:rPr>
        <w:t> permits DDL operations that only affect user-created temporary tables. In effect, files that belong to user-created temporary tables can be created, renamed, or removed while a backup lock is held. Creation of binary log files is also permitted.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 backup lock acquired by </w:t>
      </w:r>
      <w:r>
        <w:rPr>
          <w:rStyle w:val="HTML0"/>
          <w:rFonts w:eastAsiaTheme="majorEastAsia"/>
          <w:bdr w:val="none" w:sz="0" w:space="0" w:color="auto" w:frame="1"/>
        </w:rPr>
        <w:t>LOCK INSTANCE FOR BACKUP</w:t>
      </w:r>
      <w:r>
        <w:rPr>
          <w:rFonts w:ascii="Arial" w:hAnsi="Arial" w:cs="Arial"/>
          <w:color w:val="555555"/>
          <w:sz w:val="21"/>
          <w:szCs w:val="21"/>
        </w:rPr>
        <w:t> is independent of transactional locks and locks taken by </w:t>
      </w:r>
      <w:hyperlink r:id="rId320" w:anchor="flush-tables-with-read-lock-with-list" w:history="1">
        <w:r>
          <w:rPr>
            <w:rStyle w:val="HTML0"/>
            <w:rFonts w:eastAsiaTheme="majorEastAsia"/>
            <w:u w:val="single"/>
            <w:bdr w:val="none" w:sz="0" w:space="0" w:color="auto" w:frame="1"/>
          </w:rPr>
          <w:t>FLUSH TABLES </w:t>
        </w:r>
        <w:r>
          <w:rPr>
            <w:rStyle w:val="HTML0"/>
            <w:rFonts w:eastAsiaTheme="majorEastAsia"/>
            <w:b/>
            <w:bCs/>
            <w:i/>
            <w:iCs/>
            <w:sz w:val="19"/>
            <w:szCs w:val="19"/>
            <w:u w:val="single"/>
            <w:bdr w:val="none" w:sz="0" w:space="0" w:color="auto" w:frame="1"/>
          </w:rPr>
          <w:t>tbl_name</w:t>
        </w:r>
        <w:r>
          <w:rPr>
            <w:rStyle w:val="HTML0"/>
            <w:rFonts w:eastAsiaTheme="majorEastAsia"/>
            <w:u w:val="single"/>
            <w:bdr w:val="none" w:sz="0" w:space="0" w:color="auto" w:frame="1"/>
          </w:rPr>
          <w:t> [, </w:t>
        </w:r>
        <w:r>
          <w:rPr>
            <w:rStyle w:val="HTML0"/>
            <w:rFonts w:eastAsiaTheme="majorEastAsia"/>
            <w:b/>
            <w:bCs/>
            <w:i/>
            <w:iCs/>
            <w:sz w:val="19"/>
            <w:szCs w:val="19"/>
            <w:u w:val="single"/>
            <w:bdr w:val="none" w:sz="0" w:space="0" w:color="auto" w:frame="1"/>
          </w:rPr>
          <w:t>tbl_name</w:t>
        </w:r>
        <w:r>
          <w:rPr>
            <w:rStyle w:val="HTML0"/>
            <w:rFonts w:eastAsiaTheme="majorEastAsia"/>
            <w:u w:val="single"/>
            <w:bdr w:val="none" w:sz="0" w:space="0" w:color="auto" w:frame="1"/>
          </w:rPr>
          <w:t>] ... WITH READ LOCK</w:t>
        </w:r>
      </w:hyperlink>
      <w:r>
        <w:rPr>
          <w:rFonts w:ascii="Arial" w:hAnsi="Arial" w:cs="Arial"/>
          <w:color w:val="555555"/>
          <w:sz w:val="21"/>
          <w:szCs w:val="21"/>
        </w:rPr>
        <w:t>, and the following sequences of statements are permitted: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INSTANCE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FOR</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BACKUP</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FLUSH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hAnsi="Consolas" w:cs="Consolas"/>
          <w:color w:val="000000"/>
          <w:sz w:val="19"/>
          <w:szCs w:val="19"/>
          <w:bdr w:val="none" w:sz="0" w:space="0" w:color="auto" w:frame="1"/>
          <w:lang w:val="en-US"/>
        </w:rPr>
        <w:t>tbl_name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hAnsi="Consolas" w:cs="Consolas"/>
          <w:color w:val="000000"/>
          <w:sz w:val="19"/>
          <w:szCs w:val="19"/>
          <w:bdr w:val="none" w:sz="0" w:space="0" w:color="auto" w:frame="1"/>
          <w:lang w:val="en-US"/>
        </w:rPr>
        <w:t>tbl_name</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WITH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LOCK</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UNLOCK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UNLOCK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INSTANCE</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FLUSH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hAnsi="Consolas" w:cs="Consolas"/>
          <w:color w:val="000000"/>
          <w:sz w:val="19"/>
          <w:szCs w:val="19"/>
          <w:bdr w:val="none" w:sz="0" w:space="0" w:color="auto" w:frame="1"/>
          <w:lang w:val="en-US"/>
        </w:rPr>
        <w:t>tbl_name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hAnsi="Consolas" w:cs="Consolas"/>
          <w:color w:val="000000"/>
          <w:sz w:val="19"/>
          <w:szCs w:val="19"/>
          <w:bdr w:val="none" w:sz="0" w:space="0" w:color="auto" w:frame="1"/>
          <w:lang w:val="en-US"/>
        </w:rPr>
        <w:t>tbl_name</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WITH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LOCK</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INSTANCE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FOR</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BACKUP</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UNLOCK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INSTANCE</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UNLOCK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Pr>
          <w:rStyle w:val="token"/>
          <w:rFonts w:ascii="Consolas" w:hAnsi="Consolas" w:cs="Consolas"/>
          <w:color w:val="999999"/>
          <w:sz w:val="19"/>
          <w:szCs w:val="19"/>
          <w:bdr w:val="none" w:sz="0" w:space="0" w:color="auto" w:frame="1"/>
          <w:lang w:val="en-US"/>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w:t>
      </w:r>
      <w:hyperlink r:id="rId321" w:anchor="sysvar_lock_wait_timeout" w:history="1">
        <w:r>
          <w:rPr>
            <w:rStyle w:val="HTML0"/>
            <w:rFonts w:eastAsiaTheme="majorEastAsia"/>
            <w:u w:val="single"/>
            <w:bdr w:val="none" w:sz="0" w:space="0" w:color="auto" w:frame="1"/>
          </w:rPr>
          <w:t>lock_wait_timeout</w:t>
        </w:r>
      </w:hyperlink>
      <w:r>
        <w:rPr>
          <w:rFonts w:ascii="Arial" w:hAnsi="Arial" w:cs="Arial"/>
          <w:color w:val="555555"/>
          <w:sz w:val="21"/>
          <w:szCs w:val="21"/>
        </w:rPr>
        <w:t> setting defines the amount of time that a </w:t>
      </w:r>
      <w:r>
        <w:rPr>
          <w:rStyle w:val="HTML0"/>
          <w:rFonts w:eastAsiaTheme="majorEastAsia"/>
          <w:bdr w:val="none" w:sz="0" w:space="0" w:color="auto" w:frame="1"/>
        </w:rPr>
        <w:t>LOCK INSTANCE FOR BACKUP</w:t>
      </w:r>
      <w:r>
        <w:rPr>
          <w:rFonts w:ascii="Arial" w:hAnsi="Arial" w:cs="Arial"/>
          <w:color w:val="555555"/>
          <w:sz w:val="21"/>
          <w:szCs w:val="21"/>
        </w:rPr>
        <w:t> statement waits to acquire a lock before giving up.</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25"/>
        <w:textAlignment w:val="baseline"/>
        <w:rPr>
          <w:rFonts w:ascii="Arial" w:hAnsi="Arial" w:cs="Arial"/>
          <w:bCs w:val="0"/>
          <w:color w:val="auto"/>
          <w:sz w:val="34"/>
          <w:szCs w:val="34"/>
        </w:rPr>
      </w:pPr>
      <w:r>
        <w:rPr>
          <w:rFonts w:ascii="Arial" w:hAnsi="Arial" w:cs="Arial"/>
          <w:bCs w:val="0"/>
          <w:color w:val="auto"/>
          <w:sz w:val="34"/>
          <w:szCs w:val="34"/>
        </w:rPr>
        <w:t> </w:t>
      </w:r>
      <w:bookmarkStart w:id="755" w:name="_Toc57747173"/>
      <w:bookmarkStart w:id="756" w:name="_Toc57749096"/>
      <w:r>
        <w:rPr>
          <w:rFonts w:ascii="Arial" w:hAnsi="Arial" w:cs="Arial"/>
          <w:bCs w:val="0"/>
          <w:color w:val="auto"/>
          <w:sz w:val="34"/>
          <w:szCs w:val="34"/>
        </w:rPr>
        <w:t>LOCK TABLES and UNLOCK TABLES Statements</w:t>
      </w:r>
      <w:bookmarkEnd w:id="755"/>
      <w:bookmarkEnd w:id="756"/>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bookmarkStart w:id="757" w:name="idm46251767629008"/>
      <w:bookmarkStart w:id="758" w:name="idm46251767627968"/>
      <w:bookmarkEnd w:id="757"/>
      <w:bookmarkEnd w:id="758"/>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tbl_name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AS</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alias</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lock_type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tbl_name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AS</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alias</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lock_type</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aa"/>
          <w:rFonts w:ascii="Consolas" w:eastAsiaTheme="majorEastAsia" w:hAnsi="Consolas" w:cs="Consolas"/>
          <w:color w:val="000000"/>
          <w:sz w:val="19"/>
          <w:szCs w:val="19"/>
          <w:bdr w:val="none" w:sz="0" w:space="0" w:color="auto" w:frame="1"/>
          <w:lang w:val="en-US"/>
        </w:rPr>
        <w:t>lock_type</w:t>
      </w:r>
      <w:r w:rsidRPr="00E05A2D">
        <w:rPr>
          <w:rStyle w:val="HTML0"/>
          <w:rFonts w:ascii="Consolas" w:eastAsiaTheme="majorEastAsia" w:hAnsi="Consolas" w:cs="Consolas"/>
          <w:sz w:val="19"/>
          <w:szCs w:val="19"/>
          <w:bdr w:val="none" w:sz="0" w:space="0" w:color="auto" w:frame="1"/>
          <w:lang w:val="en-US"/>
        </w:rPr>
        <w:t>: {</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LOCAL</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LOW_PRIORITY</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WRITE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UNLOCK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MySQL enables client sessions to acquire table locks explicitly for the purpose of cooperating with other sessions for access to tables, or to prevent other sessions from modifying tables during periods when a session requires exclusive access to them. A session can acquire or release locks only for itself. One session cannot acquire locks for another session or release locks held by another session.</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Locks may be used to emulate transactions or to get more speed when updating tables. This is explained in more detail in </w:t>
      </w:r>
      <w:hyperlink r:id="rId322" w:anchor="lock-tables-restrictions" w:tooltip="Table-Locking Restrictions and Conditions" w:history="1">
        <w:r>
          <w:rPr>
            <w:rStyle w:val="a3"/>
            <w:rFonts w:ascii="Arial" w:eastAsiaTheme="majorEastAsia" w:hAnsi="Arial" w:cs="Arial"/>
            <w:color w:val="0074A3"/>
            <w:sz w:val="21"/>
            <w:szCs w:val="21"/>
          </w:rPr>
          <w:t>Table-Locking Restrictions and Conditions</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hyperlink r:id="rId323"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explicitly acquires table locks for the current client session. Table locks can be acquired for base tables or views. You must have the </w:t>
      </w:r>
      <w:hyperlink r:id="rId324" w:anchor="priv_lock-tables" w:history="1">
        <w:r>
          <w:rPr>
            <w:rStyle w:val="HTML0"/>
            <w:rFonts w:eastAsiaTheme="majorEastAsia"/>
            <w:u w:val="single"/>
            <w:bdr w:val="none" w:sz="0" w:space="0" w:color="auto" w:frame="1"/>
          </w:rPr>
          <w:t>LOCK TABLES</w:t>
        </w:r>
      </w:hyperlink>
      <w:r>
        <w:rPr>
          <w:rFonts w:ascii="Arial" w:hAnsi="Arial" w:cs="Arial"/>
          <w:color w:val="555555"/>
          <w:sz w:val="21"/>
          <w:szCs w:val="21"/>
        </w:rPr>
        <w:t> privilege, and the </w:t>
      </w:r>
      <w:hyperlink r:id="rId325" w:anchor="priv_select" w:history="1">
        <w:r>
          <w:rPr>
            <w:rStyle w:val="HTML0"/>
            <w:rFonts w:eastAsiaTheme="majorEastAsia"/>
            <w:u w:val="single"/>
            <w:bdr w:val="none" w:sz="0" w:space="0" w:color="auto" w:frame="1"/>
          </w:rPr>
          <w:t>SELECT</w:t>
        </w:r>
      </w:hyperlink>
      <w:r>
        <w:rPr>
          <w:rFonts w:ascii="Arial" w:hAnsi="Arial" w:cs="Arial"/>
          <w:color w:val="555555"/>
          <w:sz w:val="21"/>
          <w:szCs w:val="21"/>
        </w:rPr>
        <w:t> privilege for each object to be locked.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For view locking, </w:t>
      </w:r>
      <w:hyperlink r:id="rId326"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adds all base tables used in the view to the set of tables to be locked and locks them automatically. For tables underlying any view being locked, </w:t>
      </w:r>
      <w:hyperlink r:id="rId327"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checks that the view definer (for </w:t>
      </w:r>
      <w:r>
        <w:rPr>
          <w:rStyle w:val="HTML0"/>
          <w:rFonts w:eastAsiaTheme="majorEastAsia"/>
          <w:bdr w:val="none" w:sz="0" w:space="0" w:color="auto" w:frame="1"/>
        </w:rPr>
        <w:t>SQL SECURITY DEFINER</w:t>
      </w:r>
      <w:r>
        <w:rPr>
          <w:rFonts w:ascii="Arial" w:hAnsi="Arial" w:cs="Arial"/>
          <w:color w:val="555555"/>
          <w:sz w:val="21"/>
          <w:szCs w:val="21"/>
        </w:rPr>
        <w:t> views) or invoker (for all views) has the proper privileges on the 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you lock a table explicitly with </w:t>
      </w:r>
      <w:hyperlink r:id="rId328"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any tables used in triggers are also locked implicitly, as described in </w:t>
      </w:r>
      <w:hyperlink r:id="rId329" w:anchor="lock-tables-and-triggers" w:tooltip="LOCK TABLES and Triggers" w:history="1">
        <w:r>
          <w:rPr>
            <w:rStyle w:val="a3"/>
            <w:rFonts w:ascii="Arial" w:eastAsiaTheme="majorEastAsia" w:hAnsi="Arial" w:cs="Arial"/>
            <w:color w:val="0074A3"/>
            <w:sz w:val="21"/>
            <w:szCs w:val="21"/>
          </w:rPr>
          <w:t>LOCK TABLES and Triggers</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you lock a table explicitly with </w:t>
      </w:r>
      <w:hyperlink r:id="rId330"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any tables related by a foreign key constraint are opened and locked implicitly. For foreign key checks, a shared read-only lock (</w:t>
      </w:r>
      <w:hyperlink r:id="rId331" w:tooltip="13.3.6 LOCK TABLES and UNLOCK TABLES Statements" w:history="1">
        <w:r>
          <w:rPr>
            <w:rStyle w:val="HTML0"/>
            <w:rFonts w:eastAsiaTheme="majorEastAsia"/>
            <w:u w:val="single"/>
            <w:bdr w:val="none" w:sz="0" w:space="0" w:color="auto" w:frame="1"/>
          </w:rPr>
          <w:t>LOCK TABLES READ</w:t>
        </w:r>
      </w:hyperlink>
      <w:r>
        <w:rPr>
          <w:rFonts w:ascii="Arial" w:hAnsi="Arial" w:cs="Arial"/>
          <w:color w:val="555555"/>
          <w:sz w:val="21"/>
          <w:szCs w:val="21"/>
        </w:rPr>
        <w:t>) is taken on related tables. For cascading updates, a shared-nothing write lock (</w:t>
      </w:r>
      <w:hyperlink r:id="rId332" w:tooltip="13.3.6 LOCK TABLES and UNLOCK TABLES Statements" w:history="1">
        <w:r>
          <w:rPr>
            <w:rStyle w:val="HTML0"/>
            <w:rFonts w:eastAsiaTheme="majorEastAsia"/>
            <w:u w:val="single"/>
            <w:bdr w:val="none" w:sz="0" w:space="0" w:color="auto" w:frame="1"/>
          </w:rPr>
          <w:t>LOCK TABLES WRITE</w:t>
        </w:r>
      </w:hyperlink>
      <w:r>
        <w:rPr>
          <w:rFonts w:ascii="Arial" w:hAnsi="Arial" w:cs="Arial"/>
          <w:color w:val="555555"/>
          <w:sz w:val="21"/>
          <w:szCs w:val="21"/>
        </w:rPr>
        <w:t>) is taken on related tables that are involved in the operation.</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hyperlink r:id="rId333"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explicitly releases any table locks held by the current session. </w:t>
      </w:r>
      <w:hyperlink r:id="rId334"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implicitly releases any table locks held by the current session before acquiring new locks.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Another use for </w:t>
      </w:r>
      <w:hyperlink r:id="rId335"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is to release the global read lock acquired with the </w:t>
      </w:r>
      <w:hyperlink r:id="rId336" w:anchor="flush-tables-with-read-lock" w:history="1">
        <w:r>
          <w:rPr>
            <w:rStyle w:val="HTML0"/>
            <w:rFonts w:eastAsiaTheme="majorEastAsia"/>
            <w:u w:val="single"/>
            <w:bdr w:val="none" w:sz="0" w:space="0" w:color="auto" w:frame="1"/>
          </w:rPr>
          <w:t>FLUSH TABLES WITH READ LOCK</w:t>
        </w:r>
      </w:hyperlink>
      <w:r>
        <w:rPr>
          <w:rFonts w:ascii="Arial" w:hAnsi="Arial" w:cs="Arial"/>
          <w:color w:val="555555"/>
          <w:sz w:val="21"/>
          <w:szCs w:val="21"/>
        </w:rPr>
        <w:t> statement, which enables you to lock all tables in all databases. See </w:t>
      </w:r>
      <w:hyperlink r:id="rId337" w:tooltip="13.7.8.3 FLUSH Statement" w:history="1">
        <w:r>
          <w:rPr>
            <w:rStyle w:val="a3"/>
            <w:rFonts w:ascii="Arial" w:eastAsiaTheme="majorEastAsia" w:hAnsi="Arial" w:cs="Arial"/>
            <w:color w:val="0074A3"/>
            <w:sz w:val="21"/>
            <w:szCs w:val="21"/>
          </w:rPr>
          <w:t>Section 13.7.8.3, “FLUSH Statement”</w:t>
        </w:r>
      </w:hyperlink>
      <w:r>
        <w:rPr>
          <w:rFonts w:ascii="Arial" w:hAnsi="Arial" w:cs="Arial"/>
          <w:color w:val="555555"/>
          <w:sz w:val="21"/>
          <w:szCs w:val="21"/>
        </w:rPr>
        <w:t>. (This is a very convenient way to get backups if you have a file system such as Veritas that can take snapshots in time.)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 table lock protects only against inappropriate reads or writes by other sessions. A session holding a </w:t>
      </w:r>
      <w:r>
        <w:rPr>
          <w:rStyle w:val="HTML0"/>
          <w:rFonts w:eastAsiaTheme="majorEastAsia"/>
          <w:bdr w:val="none" w:sz="0" w:space="0" w:color="auto" w:frame="1"/>
        </w:rPr>
        <w:t>WRITE</w:t>
      </w:r>
      <w:r>
        <w:rPr>
          <w:rFonts w:ascii="Arial" w:hAnsi="Arial" w:cs="Arial"/>
          <w:color w:val="555555"/>
          <w:sz w:val="21"/>
          <w:szCs w:val="21"/>
        </w:rPr>
        <w:t> lock can perform table-level operations such as </w:t>
      </w:r>
      <w:hyperlink r:id="rId338" w:tooltip="13.1.32 DROP TABLE Statement" w:history="1">
        <w:r>
          <w:rPr>
            <w:rStyle w:val="HTML0"/>
            <w:rFonts w:eastAsiaTheme="majorEastAsia"/>
            <w:u w:val="single"/>
            <w:bdr w:val="none" w:sz="0" w:space="0" w:color="auto" w:frame="1"/>
          </w:rPr>
          <w:t>DROP TABLE</w:t>
        </w:r>
      </w:hyperlink>
      <w:r>
        <w:rPr>
          <w:rFonts w:ascii="Arial" w:hAnsi="Arial" w:cs="Arial"/>
          <w:color w:val="555555"/>
          <w:sz w:val="21"/>
          <w:szCs w:val="21"/>
        </w:rPr>
        <w:t> or </w:t>
      </w:r>
      <w:hyperlink r:id="rId339" w:tooltip="13.1.37 TRUNCATE TABLE Statement" w:history="1">
        <w:r>
          <w:rPr>
            <w:rStyle w:val="HTML0"/>
            <w:rFonts w:eastAsiaTheme="majorEastAsia"/>
            <w:u w:val="single"/>
            <w:bdr w:val="none" w:sz="0" w:space="0" w:color="auto" w:frame="1"/>
          </w:rPr>
          <w:t>TRUNCATE TABLE</w:t>
        </w:r>
      </w:hyperlink>
      <w:r>
        <w:rPr>
          <w:rFonts w:ascii="Arial" w:hAnsi="Arial" w:cs="Arial"/>
          <w:color w:val="555555"/>
          <w:sz w:val="21"/>
          <w:szCs w:val="21"/>
        </w:rPr>
        <w:t>. For sessions holding a </w:t>
      </w:r>
      <w:r>
        <w:rPr>
          <w:rStyle w:val="HTML0"/>
          <w:rFonts w:eastAsiaTheme="majorEastAsia"/>
          <w:bdr w:val="none" w:sz="0" w:space="0" w:color="auto" w:frame="1"/>
        </w:rPr>
        <w:t>READ</w:t>
      </w:r>
      <w:r>
        <w:rPr>
          <w:rFonts w:ascii="Arial" w:hAnsi="Arial" w:cs="Arial"/>
          <w:color w:val="555555"/>
          <w:sz w:val="21"/>
          <w:szCs w:val="21"/>
        </w:rPr>
        <w:t> lock, </w:t>
      </w:r>
      <w:hyperlink r:id="rId340" w:tooltip="13.1.32 DROP TABLE Statement" w:history="1">
        <w:r>
          <w:rPr>
            <w:rStyle w:val="HTML0"/>
            <w:rFonts w:eastAsiaTheme="majorEastAsia"/>
            <w:u w:val="single"/>
            <w:bdr w:val="none" w:sz="0" w:space="0" w:color="auto" w:frame="1"/>
          </w:rPr>
          <w:t>DROP TABLE</w:t>
        </w:r>
      </w:hyperlink>
      <w:r>
        <w:rPr>
          <w:rFonts w:ascii="Arial" w:hAnsi="Arial" w:cs="Arial"/>
          <w:color w:val="555555"/>
          <w:sz w:val="21"/>
          <w:szCs w:val="21"/>
        </w:rPr>
        <w:t> and </w:t>
      </w:r>
      <w:hyperlink r:id="rId341" w:tooltip="13.1.37 TRUNCATE TABLE Statement" w:history="1">
        <w:r>
          <w:rPr>
            <w:rStyle w:val="HTML0"/>
            <w:rFonts w:eastAsiaTheme="majorEastAsia"/>
            <w:u w:val="single"/>
            <w:bdr w:val="none" w:sz="0" w:space="0" w:color="auto" w:frame="1"/>
          </w:rPr>
          <w:t>TRUNCATE TABLE</w:t>
        </w:r>
      </w:hyperlink>
      <w:r>
        <w:rPr>
          <w:rFonts w:ascii="Arial" w:hAnsi="Arial" w:cs="Arial"/>
          <w:color w:val="555555"/>
          <w:sz w:val="21"/>
          <w:szCs w:val="21"/>
        </w:rPr>
        <w:t> operations are not permitted.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following discussion applies only to non-</w:t>
      </w:r>
      <w:r>
        <w:rPr>
          <w:rStyle w:val="HTML0"/>
          <w:rFonts w:eastAsiaTheme="majorEastAsia"/>
          <w:bdr w:val="none" w:sz="0" w:space="0" w:color="auto" w:frame="1"/>
        </w:rPr>
        <w:t>TEMPORARY</w:t>
      </w:r>
      <w:r>
        <w:rPr>
          <w:rFonts w:ascii="Arial" w:hAnsi="Arial" w:cs="Arial"/>
          <w:color w:val="555555"/>
          <w:sz w:val="21"/>
          <w:szCs w:val="21"/>
        </w:rPr>
        <w:t> tables. </w:t>
      </w:r>
      <w:hyperlink r:id="rId342"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is permitted (but ignored) for a </w:t>
      </w:r>
      <w:r>
        <w:rPr>
          <w:rStyle w:val="HTML0"/>
          <w:rFonts w:eastAsiaTheme="majorEastAsia"/>
          <w:bdr w:val="none" w:sz="0" w:space="0" w:color="auto" w:frame="1"/>
        </w:rPr>
        <w:t>TEMPORARY</w:t>
      </w:r>
      <w:r>
        <w:rPr>
          <w:rFonts w:ascii="Arial" w:hAnsi="Arial" w:cs="Arial"/>
          <w:color w:val="555555"/>
          <w:sz w:val="21"/>
          <w:szCs w:val="21"/>
        </w:rPr>
        <w:t> table. The table can be accessed freely by the session within which it was created, regardless of what other locking may be in effect. No lock is necessary because no other session can see the table.</w:t>
      </w:r>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sz w:val="26"/>
          <w:szCs w:val="26"/>
        </w:rPr>
      </w:pPr>
      <w:bookmarkStart w:id="759" w:name="table-lock-acquisition"/>
      <w:bookmarkStart w:id="760" w:name="_Toc57747174"/>
      <w:bookmarkStart w:id="761" w:name="_Toc57749097"/>
      <w:bookmarkEnd w:id="759"/>
      <w:r>
        <w:rPr>
          <w:rFonts w:ascii="Arial" w:hAnsi="Arial" w:cs="Arial"/>
          <w:i/>
          <w:sz w:val="26"/>
          <w:szCs w:val="26"/>
        </w:rPr>
        <w:t>Table Lock Acquisition</w:t>
      </w:r>
      <w:bookmarkEnd w:id="760"/>
      <w:bookmarkEnd w:id="761"/>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To acquire table locks within the current session, use the </w:t>
      </w:r>
      <w:hyperlink r:id="rId343"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 which acquires metadata locks .</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The following lock types are available: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lang w:val="ru-RU"/>
        </w:rPr>
      </w:pPr>
      <w:r>
        <w:rPr>
          <w:rStyle w:val="HTML0"/>
          <w:rFonts w:eastAsiaTheme="majorEastAsia"/>
          <w:bdr w:val="none" w:sz="0" w:space="0" w:color="auto" w:frame="1"/>
        </w:rPr>
        <w:t>READ [LOCAL]</w:t>
      </w:r>
      <w:r>
        <w:rPr>
          <w:rFonts w:ascii="Arial" w:hAnsi="Arial" w:cs="Arial"/>
          <w:color w:val="555555"/>
          <w:sz w:val="21"/>
          <w:szCs w:val="21"/>
        </w:rPr>
        <w:t> lock:</w:t>
      </w:r>
    </w:p>
    <w:p w:rsidR="00E05A2D" w:rsidRDefault="00E05A2D" w:rsidP="00E05A2D">
      <w:pPr>
        <w:pStyle w:val="a4"/>
        <w:numPr>
          <w:ilvl w:val="0"/>
          <w:numId w:val="124"/>
        </w:numPr>
        <w:spacing w:before="0" w:beforeAutospacing="0" w:after="225" w:afterAutospacing="0"/>
        <w:ind w:left="450"/>
        <w:jc w:val="left"/>
        <w:textAlignment w:val="baseline"/>
        <w:rPr>
          <w:rFonts w:ascii="Arial" w:hAnsi="Arial" w:cs="Arial"/>
          <w:color w:val="555555"/>
          <w:sz w:val="21"/>
          <w:szCs w:val="21"/>
        </w:rPr>
      </w:pPr>
      <w:r>
        <w:rPr>
          <w:rFonts w:ascii="Arial" w:hAnsi="Arial" w:cs="Arial"/>
          <w:color w:val="555555"/>
          <w:sz w:val="21"/>
          <w:szCs w:val="21"/>
        </w:rPr>
        <w:t>The session that holds the lock can read the table (but not write it).</w:t>
      </w:r>
    </w:p>
    <w:p w:rsidR="00E05A2D" w:rsidRDefault="00E05A2D" w:rsidP="00E05A2D">
      <w:pPr>
        <w:pStyle w:val="a4"/>
        <w:numPr>
          <w:ilvl w:val="0"/>
          <w:numId w:val="124"/>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Multiple sessions can acquire a </w:t>
      </w:r>
      <w:r>
        <w:rPr>
          <w:rStyle w:val="HTML0"/>
          <w:rFonts w:eastAsiaTheme="majorEastAsia"/>
          <w:bdr w:val="none" w:sz="0" w:space="0" w:color="auto" w:frame="1"/>
        </w:rPr>
        <w:t>READ</w:t>
      </w:r>
      <w:r>
        <w:rPr>
          <w:rFonts w:ascii="Arial" w:hAnsi="Arial" w:cs="Arial"/>
          <w:color w:val="555555"/>
          <w:sz w:val="21"/>
          <w:szCs w:val="21"/>
        </w:rPr>
        <w:t> lock for the table at the same time.</w:t>
      </w:r>
    </w:p>
    <w:p w:rsidR="00E05A2D" w:rsidRDefault="00E05A2D" w:rsidP="00E05A2D">
      <w:pPr>
        <w:pStyle w:val="a4"/>
        <w:numPr>
          <w:ilvl w:val="0"/>
          <w:numId w:val="124"/>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Other sessions can read the table without explicitly acquiring a </w:t>
      </w:r>
      <w:r>
        <w:rPr>
          <w:rStyle w:val="HTML0"/>
          <w:rFonts w:eastAsiaTheme="majorEastAsia"/>
          <w:bdr w:val="none" w:sz="0" w:space="0" w:color="auto" w:frame="1"/>
        </w:rPr>
        <w:t>READ</w:t>
      </w:r>
      <w:r>
        <w:rPr>
          <w:rFonts w:ascii="Arial" w:hAnsi="Arial" w:cs="Arial"/>
          <w:color w:val="555555"/>
          <w:sz w:val="21"/>
          <w:szCs w:val="21"/>
        </w:rPr>
        <w:t> lock.</w:t>
      </w:r>
    </w:p>
    <w:p w:rsidR="00E05A2D" w:rsidRDefault="00E05A2D" w:rsidP="00E05A2D">
      <w:pPr>
        <w:pStyle w:val="a4"/>
        <w:numPr>
          <w:ilvl w:val="0"/>
          <w:numId w:val="124"/>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The </w:t>
      </w:r>
      <w:r>
        <w:rPr>
          <w:rStyle w:val="HTML0"/>
          <w:rFonts w:eastAsiaTheme="majorEastAsia"/>
          <w:bdr w:val="none" w:sz="0" w:space="0" w:color="auto" w:frame="1"/>
        </w:rPr>
        <w:t>LOCAL</w:t>
      </w:r>
      <w:r>
        <w:rPr>
          <w:rFonts w:ascii="Arial" w:hAnsi="Arial" w:cs="Arial"/>
          <w:color w:val="555555"/>
          <w:sz w:val="21"/>
          <w:szCs w:val="21"/>
        </w:rPr>
        <w:t> modifier enables nonconflicting </w:t>
      </w:r>
      <w:hyperlink r:id="rId344" w:tooltip="13.2.6 INSERT Statement" w:history="1">
        <w:r>
          <w:rPr>
            <w:rStyle w:val="HTML0"/>
            <w:rFonts w:eastAsiaTheme="majorEastAsia"/>
            <w:u w:val="single"/>
            <w:bdr w:val="none" w:sz="0" w:space="0" w:color="auto" w:frame="1"/>
          </w:rPr>
          <w:t>INSERT</w:t>
        </w:r>
      </w:hyperlink>
      <w:r>
        <w:rPr>
          <w:rFonts w:ascii="Arial" w:hAnsi="Arial" w:cs="Arial"/>
          <w:color w:val="555555"/>
          <w:sz w:val="21"/>
          <w:szCs w:val="21"/>
        </w:rPr>
        <w:t> statements (concurrent inserts) by other sessions to execute while the lock is held. (See </w:t>
      </w:r>
      <w:hyperlink r:id="rId345" w:tooltip="8.11.3 Concurrent Inserts" w:history="1">
        <w:r>
          <w:rPr>
            <w:rStyle w:val="a3"/>
            <w:rFonts w:ascii="Arial" w:eastAsiaTheme="majorEastAsia" w:hAnsi="Arial" w:cs="Arial"/>
            <w:color w:val="0074A3"/>
            <w:sz w:val="21"/>
            <w:szCs w:val="21"/>
          </w:rPr>
          <w:t>Section 8.11.3, “Concurrent Inserts”</w:t>
        </w:r>
      </w:hyperlink>
      <w:r>
        <w:rPr>
          <w:rFonts w:ascii="Arial" w:hAnsi="Arial" w:cs="Arial"/>
          <w:color w:val="555555"/>
          <w:sz w:val="21"/>
          <w:szCs w:val="21"/>
        </w:rPr>
        <w:t>.) However, </w:t>
      </w:r>
      <w:r>
        <w:rPr>
          <w:rStyle w:val="HTML0"/>
          <w:rFonts w:eastAsiaTheme="majorEastAsia"/>
          <w:bdr w:val="none" w:sz="0" w:space="0" w:color="auto" w:frame="1"/>
        </w:rPr>
        <w:t>READ LOCAL</w:t>
      </w:r>
      <w:r>
        <w:rPr>
          <w:rFonts w:ascii="Arial" w:hAnsi="Arial" w:cs="Arial"/>
          <w:color w:val="555555"/>
          <w:sz w:val="21"/>
          <w:szCs w:val="21"/>
        </w:rPr>
        <w:t> cannot be used if you are going to manipulate the database using processes external to the server while you hold the lock. For </w:t>
      </w:r>
      <w:r>
        <w:rPr>
          <w:rStyle w:val="HTML0"/>
          <w:rFonts w:eastAsiaTheme="majorEastAsia"/>
          <w:bdr w:val="none" w:sz="0" w:space="0" w:color="auto" w:frame="1"/>
        </w:rPr>
        <w:t>InnoDB</w:t>
      </w:r>
      <w:r>
        <w:rPr>
          <w:rFonts w:ascii="Arial" w:hAnsi="Arial" w:cs="Arial"/>
          <w:color w:val="555555"/>
          <w:sz w:val="21"/>
          <w:szCs w:val="21"/>
        </w:rPr>
        <w:t> tables, </w:t>
      </w:r>
      <w:r>
        <w:rPr>
          <w:rStyle w:val="HTML0"/>
          <w:rFonts w:eastAsiaTheme="majorEastAsia"/>
          <w:bdr w:val="none" w:sz="0" w:space="0" w:color="auto" w:frame="1"/>
        </w:rPr>
        <w:t>READ LOCAL</w:t>
      </w:r>
      <w:r>
        <w:rPr>
          <w:rFonts w:ascii="Arial" w:hAnsi="Arial" w:cs="Arial"/>
          <w:color w:val="555555"/>
          <w:sz w:val="21"/>
          <w:szCs w:val="21"/>
        </w:rPr>
        <w:t> is the same as </w:t>
      </w:r>
      <w:r>
        <w:rPr>
          <w:rStyle w:val="HTML0"/>
          <w:rFonts w:eastAsiaTheme="majorEastAsia"/>
          <w:bdr w:val="none" w:sz="0" w:space="0" w:color="auto" w:frame="1"/>
        </w:rPr>
        <w:t>READ</w:t>
      </w:r>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lang w:val="ru-RU"/>
        </w:rPr>
      </w:pPr>
      <w:r>
        <w:rPr>
          <w:rStyle w:val="HTML0"/>
          <w:rFonts w:eastAsiaTheme="majorEastAsia"/>
          <w:bdr w:val="none" w:sz="0" w:space="0" w:color="auto" w:frame="1"/>
        </w:rPr>
        <w:t>[LOW_PRIORITY] WRITE</w:t>
      </w:r>
      <w:r>
        <w:rPr>
          <w:rFonts w:ascii="Arial" w:hAnsi="Arial" w:cs="Arial"/>
          <w:color w:val="555555"/>
          <w:sz w:val="21"/>
          <w:szCs w:val="21"/>
        </w:rPr>
        <w:t> lock:</w:t>
      </w:r>
    </w:p>
    <w:p w:rsidR="00E05A2D" w:rsidRDefault="00E05A2D" w:rsidP="00E05A2D">
      <w:pPr>
        <w:pStyle w:val="a4"/>
        <w:numPr>
          <w:ilvl w:val="0"/>
          <w:numId w:val="125"/>
        </w:numPr>
        <w:spacing w:before="0" w:beforeAutospacing="0" w:after="225" w:afterAutospacing="0"/>
        <w:ind w:left="450"/>
        <w:jc w:val="left"/>
        <w:textAlignment w:val="baseline"/>
        <w:rPr>
          <w:rFonts w:ascii="Arial" w:hAnsi="Arial" w:cs="Arial"/>
          <w:color w:val="555555"/>
          <w:sz w:val="21"/>
          <w:szCs w:val="21"/>
        </w:rPr>
      </w:pPr>
      <w:r>
        <w:rPr>
          <w:rFonts w:ascii="Arial" w:hAnsi="Arial" w:cs="Arial"/>
          <w:color w:val="555555"/>
          <w:sz w:val="21"/>
          <w:szCs w:val="21"/>
        </w:rPr>
        <w:t>The session that holds the lock can read and write the table.</w:t>
      </w:r>
    </w:p>
    <w:p w:rsidR="00E05A2D" w:rsidRDefault="00E05A2D" w:rsidP="00E05A2D">
      <w:pPr>
        <w:pStyle w:val="a4"/>
        <w:numPr>
          <w:ilvl w:val="0"/>
          <w:numId w:val="125"/>
        </w:numPr>
        <w:spacing w:before="0" w:beforeAutospacing="0" w:after="225" w:afterAutospacing="0"/>
        <w:ind w:left="450"/>
        <w:jc w:val="left"/>
        <w:textAlignment w:val="baseline"/>
        <w:rPr>
          <w:rFonts w:ascii="Arial" w:hAnsi="Arial" w:cs="Arial"/>
          <w:color w:val="555555"/>
          <w:sz w:val="21"/>
          <w:szCs w:val="21"/>
        </w:rPr>
      </w:pPr>
      <w:r>
        <w:rPr>
          <w:rFonts w:ascii="Arial" w:hAnsi="Arial" w:cs="Arial"/>
          <w:color w:val="555555"/>
          <w:sz w:val="21"/>
          <w:szCs w:val="21"/>
        </w:rPr>
        <w:t>Only the session that holds the lock can access the table. No other session can access it until the lock is released.</w:t>
      </w:r>
    </w:p>
    <w:p w:rsidR="00E05A2D" w:rsidRDefault="00E05A2D" w:rsidP="00E05A2D">
      <w:pPr>
        <w:pStyle w:val="a4"/>
        <w:numPr>
          <w:ilvl w:val="0"/>
          <w:numId w:val="125"/>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Lock requests for the table by other sessions block while the </w:t>
      </w:r>
      <w:r>
        <w:rPr>
          <w:rStyle w:val="HTML0"/>
          <w:rFonts w:eastAsiaTheme="majorEastAsia"/>
          <w:bdr w:val="none" w:sz="0" w:space="0" w:color="auto" w:frame="1"/>
        </w:rPr>
        <w:t>WRITE</w:t>
      </w:r>
      <w:r>
        <w:rPr>
          <w:rFonts w:ascii="Arial" w:hAnsi="Arial" w:cs="Arial"/>
          <w:color w:val="555555"/>
          <w:sz w:val="21"/>
          <w:szCs w:val="21"/>
        </w:rPr>
        <w:t> lock is held.</w:t>
      </w:r>
    </w:p>
    <w:p w:rsidR="00E05A2D" w:rsidRDefault="00E05A2D" w:rsidP="00E05A2D">
      <w:pPr>
        <w:pStyle w:val="a4"/>
        <w:numPr>
          <w:ilvl w:val="0"/>
          <w:numId w:val="125"/>
        </w:numPr>
        <w:spacing w:before="0" w:beforeAutospacing="0" w:after="0" w:afterAutospacing="0"/>
        <w:ind w:left="450"/>
        <w:jc w:val="left"/>
        <w:textAlignment w:val="baseline"/>
        <w:rPr>
          <w:rFonts w:ascii="Arial" w:hAnsi="Arial" w:cs="Arial"/>
          <w:color w:val="555555"/>
          <w:sz w:val="21"/>
          <w:szCs w:val="21"/>
          <w:lang w:val="ru-RU"/>
        </w:rPr>
      </w:pPr>
      <w:r>
        <w:rPr>
          <w:rFonts w:ascii="Arial" w:hAnsi="Arial" w:cs="Arial"/>
          <w:color w:val="555555"/>
          <w:sz w:val="21"/>
          <w:szCs w:val="21"/>
        </w:rPr>
        <w:t>The </w:t>
      </w:r>
      <w:r>
        <w:rPr>
          <w:rStyle w:val="HTML0"/>
          <w:rFonts w:eastAsiaTheme="majorEastAsia"/>
          <w:bdr w:val="none" w:sz="0" w:space="0" w:color="auto" w:frame="1"/>
        </w:rPr>
        <w:t>LOW_PRIORITY</w:t>
      </w:r>
      <w:r>
        <w:rPr>
          <w:rFonts w:ascii="Arial" w:hAnsi="Arial" w:cs="Arial"/>
          <w:color w:val="555555"/>
          <w:sz w:val="21"/>
          <w:szCs w:val="21"/>
        </w:rPr>
        <w:t> modifier has no effect. In previous versions of MySQL, it affected locking behavior, but this is no longer true. It is now deprecated and its use produces a warning. Use </w:t>
      </w:r>
      <w:r>
        <w:rPr>
          <w:rStyle w:val="HTML0"/>
          <w:rFonts w:eastAsiaTheme="majorEastAsia"/>
          <w:bdr w:val="none" w:sz="0" w:space="0" w:color="auto" w:frame="1"/>
        </w:rPr>
        <w:t>WRITE</w:t>
      </w:r>
      <w:r>
        <w:rPr>
          <w:rFonts w:ascii="Arial" w:hAnsi="Arial" w:cs="Arial"/>
          <w:color w:val="555555"/>
          <w:sz w:val="21"/>
          <w:szCs w:val="21"/>
        </w:rPr>
        <w:t> without </w:t>
      </w:r>
      <w:r>
        <w:rPr>
          <w:rStyle w:val="HTML0"/>
          <w:rFonts w:eastAsiaTheme="majorEastAsia"/>
          <w:bdr w:val="none" w:sz="0" w:space="0" w:color="auto" w:frame="1"/>
        </w:rPr>
        <w:t>LOW_PRIORITY</w:t>
      </w:r>
      <w:r>
        <w:rPr>
          <w:rFonts w:ascii="Arial" w:hAnsi="Arial" w:cs="Arial"/>
          <w:color w:val="555555"/>
          <w:sz w:val="21"/>
          <w:szCs w:val="21"/>
        </w:rPr>
        <w:t> instead.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Style w:val="HTML0"/>
          <w:rFonts w:eastAsiaTheme="majorEastAsia"/>
          <w:bdr w:val="none" w:sz="0" w:space="0" w:color="auto" w:frame="1"/>
        </w:rPr>
        <w:t>WRITE</w:t>
      </w:r>
      <w:r>
        <w:rPr>
          <w:rFonts w:ascii="Arial" w:hAnsi="Arial" w:cs="Arial"/>
          <w:color w:val="555555"/>
          <w:sz w:val="21"/>
          <w:szCs w:val="21"/>
        </w:rPr>
        <w:t> locks normally have higher priority than </w:t>
      </w:r>
      <w:r>
        <w:rPr>
          <w:rStyle w:val="HTML0"/>
          <w:rFonts w:eastAsiaTheme="majorEastAsia"/>
          <w:bdr w:val="none" w:sz="0" w:space="0" w:color="auto" w:frame="1"/>
        </w:rPr>
        <w:t>READ</w:t>
      </w:r>
      <w:r>
        <w:rPr>
          <w:rFonts w:ascii="Arial" w:hAnsi="Arial" w:cs="Arial"/>
          <w:color w:val="555555"/>
          <w:sz w:val="21"/>
          <w:szCs w:val="21"/>
        </w:rPr>
        <w:t> locks to ensure that updates are processed as soon as possible. This means that if one session obtains a </w:t>
      </w:r>
      <w:r>
        <w:rPr>
          <w:rStyle w:val="HTML0"/>
          <w:rFonts w:eastAsiaTheme="majorEastAsia"/>
          <w:bdr w:val="none" w:sz="0" w:space="0" w:color="auto" w:frame="1"/>
        </w:rPr>
        <w:t>READ</w:t>
      </w:r>
      <w:r>
        <w:rPr>
          <w:rFonts w:ascii="Arial" w:hAnsi="Arial" w:cs="Arial"/>
          <w:color w:val="555555"/>
          <w:sz w:val="21"/>
          <w:szCs w:val="21"/>
        </w:rPr>
        <w:t> lock and then another session requests a </w:t>
      </w:r>
      <w:r>
        <w:rPr>
          <w:rStyle w:val="HTML0"/>
          <w:rFonts w:eastAsiaTheme="majorEastAsia"/>
          <w:bdr w:val="none" w:sz="0" w:space="0" w:color="auto" w:frame="1"/>
        </w:rPr>
        <w:t>WRITE</w:t>
      </w:r>
      <w:r>
        <w:rPr>
          <w:rFonts w:ascii="Arial" w:hAnsi="Arial" w:cs="Arial"/>
          <w:color w:val="555555"/>
          <w:sz w:val="21"/>
          <w:szCs w:val="21"/>
        </w:rPr>
        <w:t> lock, subsequent </w:t>
      </w:r>
      <w:r>
        <w:rPr>
          <w:rStyle w:val="HTML0"/>
          <w:rFonts w:eastAsiaTheme="majorEastAsia"/>
          <w:bdr w:val="none" w:sz="0" w:space="0" w:color="auto" w:frame="1"/>
        </w:rPr>
        <w:t>READ</w:t>
      </w:r>
      <w:r>
        <w:rPr>
          <w:rFonts w:ascii="Arial" w:hAnsi="Arial" w:cs="Arial"/>
          <w:color w:val="555555"/>
          <w:sz w:val="21"/>
          <w:szCs w:val="21"/>
        </w:rPr>
        <w:t> lock requests wait until the session that requested the </w:t>
      </w:r>
      <w:r>
        <w:rPr>
          <w:rStyle w:val="HTML0"/>
          <w:rFonts w:eastAsiaTheme="majorEastAsia"/>
          <w:bdr w:val="none" w:sz="0" w:space="0" w:color="auto" w:frame="1"/>
        </w:rPr>
        <w:t>WRITE</w:t>
      </w:r>
      <w:r>
        <w:rPr>
          <w:rFonts w:ascii="Arial" w:hAnsi="Arial" w:cs="Arial"/>
          <w:color w:val="555555"/>
          <w:sz w:val="21"/>
          <w:szCs w:val="21"/>
        </w:rPr>
        <w:t> lock has obtained the lock and released it. (An exception to this policy can occur for small values of the </w:t>
      </w:r>
      <w:hyperlink r:id="rId346" w:anchor="sysvar_max_write_lock_count" w:history="1">
        <w:r>
          <w:rPr>
            <w:rStyle w:val="HTML0"/>
            <w:rFonts w:eastAsiaTheme="majorEastAsia"/>
            <w:u w:val="single"/>
            <w:bdr w:val="none" w:sz="0" w:space="0" w:color="auto" w:frame="1"/>
          </w:rPr>
          <w:t>max_write_lock_count</w:t>
        </w:r>
      </w:hyperlink>
      <w:r>
        <w:rPr>
          <w:rFonts w:ascii="Arial" w:hAnsi="Arial" w:cs="Arial"/>
          <w:color w:val="555555"/>
          <w:sz w:val="21"/>
          <w:szCs w:val="21"/>
        </w:rPr>
        <w:t> system variable; see </w:t>
      </w:r>
      <w:hyperlink r:id="rId347" w:tooltip="8.11.4 Metadata Locking" w:history="1">
        <w:r>
          <w:rPr>
            <w:rStyle w:val="a3"/>
            <w:rFonts w:ascii="Arial" w:eastAsiaTheme="majorEastAsia" w:hAnsi="Arial" w:cs="Arial"/>
            <w:color w:val="0074A3"/>
            <w:sz w:val="21"/>
            <w:szCs w:val="21"/>
          </w:rPr>
          <w:t>Section 8.11.4, “Metadata Locking”</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the </w:t>
      </w:r>
      <w:hyperlink r:id="rId348"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 must wait due to locks held by other sessions on any of the tables, it blocks until all locks can be acquired.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 session that requires locks must acquire all the locks that it needs in a single </w:t>
      </w:r>
      <w:hyperlink r:id="rId349"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 While the locks thus obtained are held, the session can access only the locked tables. For example, in the following sequence of statements, an error occurs for the attempt to access </w:t>
      </w:r>
      <w:r>
        <w:rPr>
          <w:rStyle w:val="HTML0"/>
          <w:rFonts w:eastAsiaTheme="majorEastAsia"/>
          <w:bdr w:val="none" w:sz="0" w:space="0" w:color="auto" w:frame="1"/>
        </w:rPr>
        <w:t>t2</w:t>
      </w:r>
      <w:r>
        <w:rPr>
          <w:rFonts w:ascii="Arial" w:hAnsi="Arial" w:cs="Arial"/>
          <w:color w:val="555555"/>
          <w:sz w:val="21"/>
          <w:szCs w:val="21"/>
        </w:rPr>
        <w:t> because it was not locked in the </w:t>
      </w:r>
      <w:hyperlink r:id="rId350"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sidRPr="00E05A2D">
        <w:rPr>
          <w:rStyle w:val="HTML0"/>
          <w:rFonts w:ascii="Consolas" w:eastAsiaTheme="majorEastAsia" w:hAnsi="Consolas" w:cs="Consolas"/>
          <w:sz w:val="19"/>
          <w:szCs w:val="19"/>
          <w:bdr w:val="none" w:sz="0" w:space="0" w:color="auto" w:frame="1"/>
          <w:lang w:val="en-US"/>
        </w:rPr>
        <w:t xml:space="preserve"> t1 </w:t>
      </w:r>
      <w:r>
        <w:rPr>
          <w:rStyle w:val="token"/>
          <w:rFonts w:ascii="Consolas" w:hAnsi="Consolas" w:cs="Consolas"/>
          <w:color w:val="0077AA"/>
          <w:sz w:val="19"/>
          <w:szCs w:val="19"/>
          <w:bdr w:val="none" w:sz="0" w:space="0" w:color="auto" w:frame="1"/>
          <w:lang w:val="en-US"/>
        </w:rPr>
        <w:t>READ</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DD4A68"/>
          <w:sz w:val="19"/>
          <w:szCs w:val="19"/>
          <w:bdr w:val="none" w:sz="0" w:space="0" w:color="auto" w:frame="1"/>
          <w:lang w:val="en-US"/>
        </w:rPr>
        <w:t>COUNT</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t1</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555555"/>
          <w:sz w:val="19"/>
          <w:szCs w:val="19"/>
          <w:bdr w:val="none" w:sz="0" w:space="0" w:color="auto" w:frame="1"/>
          <w:lang w:val="en-US"/>
        </w:rPr>
        <w:t xml:space="preserve"> COUNT(*) </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555555"/>
          <w:sz w:val="19"/>
          <w:szCs w:val="19"/>
          <w:bdr w:val="none" w:sz="0" w:space="0" w:color="auto" w:frame="1"/>
          <w:lang w:val="en-US"/>
        </w:rPr>
        <w:t xml:space="preserve">        3 </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DD4A68"/>
          <w:sz w:val="19"/>
          <w:szCs w:val="19"/>
          <w:bdr w:val="none" w:sz="0" w:space="0" w:color="auto" w:frame="1"/>
          <w:lang w:val="en-US"/>
        </w:rPr>
        <w:t>COUNT</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t2</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555555"/>
          <w:sz w:val="19"/>
          <w:szCs w:val="19"/>
          <w:bdr w:val="none" w:sz="0" w:space="0" w:color="auto" w:frame="1"/>
          <w:lang w:val="en-US"/>
        </w:rPr>
        <w:t>ERROR 1100 (HY000)</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555555"/>
          <w:sz w:val="19"/>
          <w:szCs w:val="19"/>
          <w:bdr w:val="none" w:sz="0" w:space="0" w:color="auto" w:frame="1"/>
          <w:lang w:val="en-US"/>
        </w:rPr>
        <w:t xml:space="preserve"> Table 't2' was not locked with LOCK 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Tables in the </w:t>
      </w:r>
      <w:r>
        <w:rPr>
          <w:rStyle w:val="HTML0"/>
          <w:rFonts w:eastAsiaTheme="majorEastAsia"/>
          <w:bdr w:val="none" w:sz="0" w:space="0" w:color="auto" w:frame="1"/>
        </w:rPr>
        <w:t>INFORMATION_SCHEMA</w:t>
      </w:r>
      <w:r>
        <w:rPr>
          <w:rFonts w:ascii="Arial" w:hAnsi="Arial" w:cs="Arial"/>
          <w:color w:val="555555"/>
          <w:sz w:val="21"/>
          <w:szCs w:val="21"/>
        </w:rPr>
        <w:t> database are an exception. They can be accessed without being locked explicitly even while a session holds table locks obtained with </w:t>
      </w:r>
      <w:hyperlink r:id="rId351"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You cannot refer to a locked table multiple times in a single query using the same name. Use aliases instead, and obtain a separate lock for the table and each alias:</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WRITE</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AS</w:t>
      </w:r>
      <w:r w:rsidRPr="00E05A2D">
        <w:rPr>
          <w:rStyle w:val="HTML0"/>
          <w:rFonts w:ascii="Consolas" w:eastAsiaTheme="majorEastAsia" w:hAnsi="Consolas" w:cs="Consolas"/>
          <w:sz w:val="19"/>
          <w:szCs w:val="19"/>
          <w:bdr w:val="none" w:sz="0" w:space="0" w:color="auto" w:frame="1"/>
          <w:lang w:val="en-US"/>
        </w:rPr>
        <w:t xml:space="preserve"> t1 </w:t>
      </w:r>
      <w:r>
        <w:rPr>
          <w:rStyle w:val="token"/>
          <w:rFonts w:ascii="Consolas" w:hAnsi="Consolas" w:cs="Consolas"/>
          <w:color w:val="0077AA"/>
          <w:sz w:val="19"/>
          <w:szCs w:val="19"/>
          <w:bdr w:val="none" w:sz="0" w:space="0" w:color="auto" w:frame="1"/>
          <w:lang w:val="en-US"/>
        </w:rPr>
        <w:t>READ</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INSERT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INTO</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555555"/>
          <w:sz w:val="19"/>
          <w:szCs w:val="19"/>
          <w:bdr w:val="none" w:sz="0" w:space="0" w:color="auto" w:frame="1"/>
          <w:lang w:val="en-US"/>
        </w:rPr>
        <w:t>ERROR 1100</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555555"/>
          <w:sz w:val="19"/>
          <w:szCs w:val="19"/>
          <w:bdr w:val="none" w:sz="0" w:space="0" w:color="auto" w:frame="1"/>
          <w:lang w:val="en-US"/>
        </w:rPr>
        <w:t xml:space="preserve"> Table 't' was not locked with LOCK TABLES</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INSERT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INTO</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AS</w:t>
      </w:r>
      <w:r w:rsidRPr="00E05A2D">
        <w:rPr>
          <w:rStyle w:val="HTML0"/>
          <w:rFonts w:ascii="Consolas" w:eastAsiaTheme="majorEastAsia" w:hAnsi="Consolas" w:cs="Consolas"/>
          <w:sz w:val="19"/>
          <w:szCs w:val="19"/>
          <w:bdr w:val="none" w:sz="0" w:space="0" w:color="auto" w:frame="1"/>
          <w:lang w:val="en-US"/>
        </w:rPr>
        <w:t xml:space="preserve"> t1</w:t>
      </w:r>
      <w:r>
        <w:rPr>
          <w:rStyle w:val="token"/>
          <w:rFonts w:ascii="Consolas" w:hAnsi="Consolas" w:cs="Consolas"/>
          <w:color w:val="999999"/>
          <w:sz w:val="19"/>
          <w:szCs w:val="19"/>
          <w:bdr w:val="none" w:sz="0" w:space="0" w:color="auto" w:frame="1"/>
          <w:lang w:val="en-US"/>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error occurs for the first </w:t>
      </w:r>
      <w:hyperlink r:id="rId352" w:tooltip="13.2.6 INSERT Statement" w:history="1">
        <w:r>
          <w:rPr>
            <w:rStyle w:val="HTML0"/>
            <w:rFonts w:eastAsiaTheme="majorEastAsia"/>
            <w:u w:val="single"/>
            <w:bdr w:val="none" w:sz="0" w:space="0" w:color="auto" w:frame="1"/>
          </w:rPr>
          <w:t>INSERT</w:t>
        </w:r>
      </w:hyperlink>
      <w:r>
        <w:rPr>
          <w:rFonts w:ascii="Arial" w:hAnsi="Arial" w:cs="Arial"/>
          <w:color w:val="555555"/>
          <w:sz w:val="21"/>
          <w:szCs w:val="21"/>
        </w:rPr>
        <w:t> because there are two references to the same name for a locked table. The second </w:t>
      </w:r>
      <w:hyperlink r:id="rId353" w:tooltip="13.2.6 INSERT Statement" w:history="1">
        <w:r>
          <w:rPr>
            <w:rStyle w:val="HTML0"/>
            <w:rFonts w:eastAsiaTheme="majorEastAsia"/>
            <w:u w:val="single"/>
            <w:bdr w:val="none" w:sz="0" w:space="0" w:color="auto" w:frame="1"/>
          </w:rPr>
          <w:t>INSERT</w:t>
        </w:r>
      </w:hyperlink>
      <w:r>
        <w:rPr>
          <w:rFonts w:ascii="Arial" w:hAnsi="Arial" w:cs="Arial"/>
          <w:color w:val="555555"/>
          <w:sz w:val="21"/>
          <w:szCs w:val="21"/>
        </w:rPr>
        <w:t> succeeds because the references to the table use different names.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If your statements refer to a table by means of an alias, you must lock the table using that same alias. It does not work to lock the table without specifying the alias:</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READ</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AS</w:t>
      </w:r>
      <w:r w:rsidRPr="00E05A2D">
        <w:rPr>
          <w:rStyle w:val="HTML0"/>
          <w:rFonts w:ascii="Consolas" w:eastAsiaTheme="majorEastAsia" w:hAnsi="Consolas" w:cs="Consolas"/>
          <w:sz w:val="19"/>
          <w:szCs w:val="19"/>
          <w:bdr w:val="none" w:sz="0" w:space="0" w:color="auto" w:frame="1"/>
          <w:lang w:val="en-US"/>
        </w:rPr>
        <w:t xml:space="preserve"> myalias</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555555"/>
          <w:sz w:val="19"/>
          <w:szCs w:val="19"/>
          <w:bdr w:val="none" w:sz="0" w:space="0" w:color="auto" w:frame="1"/>
          <w:lang w:val="en-US"/>
        </w:rPr>
        <w:t>ERROR 1100</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555555"/>
          <w:sz w:val="19"/>
          <w:szCs w:val="19"/>
          <w:bdr w:val="none" w:sz="0" w:space="0" w:color="auto" w:frame="1"/>
          <w:lang w:val="en-US"/>
        </w:rPr>
        <w:t xml:space="preserve"> Table 'myalias' was not locked with LOCK 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Conversely, if you lock a table using an alias, you must refer to it in your statements using that alias:</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AS</w:t>
      </w:r>
      <w:r w:rsidRPr="00E05A2D">
        <w:rPr>
          <w:rStyle w:val="HTML0"/>
          <w:rFonts w:ascii="Consolas" w:eastAsiaTheme="majorEastAsia" w:hAnsi="Consolas" w:cs="Consolas"/>
          <w:sz w:val="19"/>
          <w:szCs w:val="19"/>
          <w:bdr w:val="none" w:sz="0" w:space="0" w:color="auto" w:frame="1"/>
          <w:lang w:val="en-US"/>
        </w:rPr>
        <w:t xml:space="preserve"> myalias </w:t>
      </w:r>
      <w:r>
        <w:rPr>
          <w:rStyle w:val="token"/>
          <w:rFonts w:ascii="Consolas" w:hAnsi="Consolas" w:cs="Consolas"/>
          <w:color w:val="0077AA"/>
          <w:sz w:val="19"/>
          <w:szCs w:val="19"/>
          <w:bdr w:val="none" w:sz="0" w:space="0" w:color="auto" w:frame="1"/>
          <w:lang w:val="en-US"/>
        </w:rPr>
        <w:t>READ</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555555"/>
          <w:sz w:val="19"/>
          <w:szCs w:val="19"/>
          <w:bdr w:val="none" w:sz="0" w:space="0" w:color="auto" w:frame="1"/>
          <w:lang w:val="en-US"/>
        </w:rPr>
        <w:t>ERROR 1100</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555555"/>
          <w:sz w:val="19"/>
          <w:szCs w:val="19"/>
          <w:bdr w:val="none" w:sz="0" w:space="0" w:color="auto" w:frame="1"/>
          <w:lang w:val="en-US"/>
        </w:rPr>
        <w:t xml:space="preserve"> Table 't' was not locked with LOCK TABLES</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 </w:t>
      </w:r>
      <w:r>
        <w:rPr>
          <w:rStyle w:val="token"/>
          <w:rFonts w:ascii="Consolas" w:hAnsi="Consolas" w:cs="Consolas"/>
          <w:color w:val="0077AA"/>
          <w:sz w:val="19"/>
          <w:szCs w:val="19"/>
          <w:bdr w:val="none" w:sz="0" w:space="0" w:color="auto" w:frame="1"/>
          <w:lang w:val="en-US"/>
        </w:rPr>
        <w:t>AS</w:t>
      </w:r>
      <w:r w:rsidRPr="00E05A2D">
        <w:rPr>
          <w:rStyle w:val="HTML0"/>
          <w:rFonts w:ascii="Consolas" w:eastAsiaTheme="majorEastAsia" w:hAnsi="Consolas" w:cs="Consolas"/>
          <w:sz w:val="19"/>
          <w:szCs w:val="19"/>
          <w:bdr w:val="none" w:sz="0" w:space="0" w:color="auto" w:frame="1"/>
          <w:lang w:val="en-US"/>
        </w:rPr>
        <w:t xml:space="preserve"> myalias</w:t>
      </w:r>
      <w:r>
        <w:rPr>
          <w:rStyle w:val="token"/>
          <w:rFonts w:ascii="Consolas" w:hAnsi="Consolas" w:cs="Consolas"/>
          <w:color w:val="999999"/>
          <w:sz w:val="19"/>
          <w:szCs w:val="19"/>
          <w:bdr w:val="none" w:sz="0" w:space="0" w:color="auto" w:frame="1"/>
          <w:lang w:val="en-US"/>
        </w:rPr>
        <w:t>;</w:t>
      </w:r>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sz w:val="26"/>
          <w:szCs w:val="26"/>
        </w:rPr>
      </w:pPr>
      <w:bookmarkStart w:id="762" w:name="table-lock-release"/>
      <w:bookmarkStart w:id="763" w:name="_Toc57747175"/>
      <w:bookmarkStart w:id="764" w:name="_Toc57749098"/>
      <w:bookmarkEnd w:id="762"/>
      <w:r>
        <w:rPr>
          <w:rFonts w:ascii="Arial" w:hAnsi="Arial" w:cs="Arial"/>
          <w:i/>
          <w:sz w:val="26"/>
          <w:szCs w:val="26"/>
        </w:rPr>
        <w:t>Table Lock Release</w:t>
      </w:r>
      <w:bookmarkEnd w:id="763"/>
      <w:bookmarkEnd w:id="764"/>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When the table locks held by a session are released, they are all released at the same time. A session can release its locks explicitly, or locks may be released implicitly under certain conditions.</w:t>
      </w:r>
    </w:p>
    <w:p w:rsidR="00E05A2D" w:rsidRDefault="00E05A2D" w:rsidP="00E05A2D">
      <w:pPr>
        <w:pStyle w:val="a4"/>
        <w:numPr>
          <w:ilvl w:val="0"/>
          <w:numId w:val="126"/>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A session can release its locks explicitly with </w:t>
      </w:r>
      <w:hyperlink r:id="rId354"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w:t>
      </w:r>
    </w:p>
    <w:p w:rsidR="00E05A2D" w:rsidRDefault="00E05A2D" w:rsidP="00E05A2D">
      <w:pPr>
        <w:pStyle w:val="a4"/>
        <w:numPr>
          <w:ilvl w:val="0"/>
          <w:numId w:val="126"/>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If a session issues a </w:t>
      </w:r>
      <w:hyperlink r:id="rId355"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 to acquire a lock while already holding locks, its existing locks are released implicitly before the new locks are granted.</w:t>
      </w:r>
    </w:p>
    <w:p w:rsidR="00E05A2D" w:rsidRDefault="00E05A2D" w:rsidP="00E05A2D">
      <w:pPr>
        <w:pStyle w:val="a4"/>
        <w:numPr>
          <w:ilvl w:val="0"/>
          <w:numId w:val="126"/>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If a session begins a transaction (for example, with </w:t>
      </w:r>
      <w:hyperlink r:id="rId356"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an implicit </w:t>
      </w:r>
      <w:hyperlink r:id="rId357"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is performed, which causes existing locks to be released. (For additional information about the interaction between table locking and transactions, see </w:t>
      </w:r>
      <w:hyperlink r:id="rId358" w:anchor="lock-tables-and-transactions" w:tooltip="Interaction of Table Locking and Transactions" w:history="1">
        <w:r>
          <w:rPr>
            <w:rStyle w:val="a3"/>
            <w:rFonts w:ascii="Arial" w:eastAsiaTheme="majorEastAsia" w:hAnsi="Arial" w:cs="Arial"/>
            <w:color w:val="0074A3"/>
            <w:sz w:val="21"/>
            <w:szCs w:val="21"/>
          </w:rPr>
          <w:t>Interaction of Table Locking and Transactions</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the connection for a client session terminates, whether normally or abnormally, the server implicitly releases all table locks held by the session (transactional and nontransactional). If the client reconnects, the locks are no longer in effect. In addition, if the client had an active transaction, the server rolls back the transaction upon disconnect, and if reconnect occurs, the new session begins with autocommit enabled. For this reason, clients may wish to disable auto-reconnect. With auto-reconnect in effect, the client is not notified if reconnect occurs but any table locks or current transaction are lost. With auto-reconnect disabled, if the connection drops, an error occurs for the next statement issued. The client can detect the error and take appropriate action such as reacquiring the locks or redoing the transaction. See </w:t>
      </w:r>
      <w:hyperlink r:id="rId359" w:tgtFrame="_top" w:history="1">
        <w:r>
          <w:rPr>
            <w:rStyle w:val="a3"/>
            <w:rFonts w:ascii="Arial" w:eastAsiaTheme="majorEastAsia" w:hAnsi="Arial" w:cs="Arial"/>
            <w:color w:val="0074A3"/>
            <w:sz w:val="21"/>
            <w:szCs w:val="21"/>
          </w:rPr>
          <w:t>C API Automatic Reconnection Control</w:t>
        </w:r>
      </w:hyperlink>
      <w:r>
        <w:rPr>
          <w:rFonts w:ascii="Arial" w:hAnsi="Arial" w:cs="Arial"/>
          <w:color w:val="555555"/>
          <w:sz w:val="21"/>
          <w:szCs w:val="21"/>
        </w:rPr>
        <w:t>.</w:t>
      </w:r>
    </w:p>
    <w:p w:rsidR="00E05A2D" w:rsidRDefault="00E05A2D" w:rsidP="00E0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Arial" w:hAnsi="Arial" w:cs="Arial"/>
          <w:b/>
          <w:bCs/>
          <w:color w:val="555555"/>
          <w:sz w:val="26"/>
          <w:szCs w:val="26"/>
        </w:rPr>
      </w:pPr>
      <w:r>
        <w:rPr>
          <w:rFonts w:ascii="Arial" w:hAnsi="Arial" w:cs="Arial"/>
          <w:b/>
          <w:bCs/>
          <w:color w:val="555555"/>
          <w:sz w:val="26"/>
          <w:szCs w:val="26"/>
        </w:rPr>
        <w:t>Note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you use </w:t>
      </w:r>
      <w:hyperlink r:id="rId360" w:tooltip="13.1.9 ALTER TABLE Statement" w:history="1">
        <w:r>
          <w:rPr>
            <w:rStyle w:val="HTML0"/>
            <w:rFonts w:eastAsiaTheme="majorEastAsia"/>
            <w:u w:val="single"/>
            <w:bdr w:val="none" w:sz="0" w:space="0" w:color="auto" w:frame="1"/>
          </w:rPr>
          <w:t>ALTER TABLE</w:t>
        </w:r>
      </w:hyperlink>
      <w:r>
        <w:rPr>
          <w:rFonts w:ascii="Arial" w:hAnsi="Arial" w:cs="Arial"/>
          <w:color w:val="555555"/>
          <w:sz w:val="21"/>
          <w:szCs w:val="21"/>
        </w:rPr>
        <w:t> on a locked table, it may become unlocked. For example, if you attempt a second </w:t>
      </w:r>
      <w:hyperlink r:id="rId361" w:tooltip="13.1.9 ALTER TABLE Statement" w:history="1">
        <w:r>
          <w:rPr>
            <w:rStyle w:val="HTML0"/>
            <w:rFonts w:eastAsiaTheme="majorEastAsia"/>
            <w:u w:val="single"/>
            <w:bdr w:val="none" w:sz="0" w:space="0" w:color="auto" w:frame="1"/>
          </w:rPr>
          <w:t>ALTER TABLE</w:t>
        </w:r>
      </w:hyperlink>
      <w:r>
        <w:rPr>
          <w:rFonts w:ascii="Arial" w:hAnsi="Arial" w:cs="Arial"/>
          <w:color w:val="555555"/>
          <w:sz w:val="21"/>
          <w:szCs w:val="21"/>
        </w:rPr>
        <w:t> operation, the result may be an error </w:t>
      </w:r>
      <w:r>
        <w:rPr>
          <w:rStyle w:val="HTML0"/>
          <w:rFonts w:eastAsiaTheme="majorEastAsia"/>
          <w:bdr w:val="none" w:sz="0" w:space="0" w:color="auto" w:frame="1"/>
        </w:rPr>
        <w:t>Table '</w:t>
      </w:r>
      <w:r>
        <w:rPr>
          <w:rStyle w:val="HTML0"/>
          <w:rFonts w:eastAsiaTheme="majorEastAsia"/>
          <w:b/>
          <w:bCs/>
          <w:i/>
          <w:iCs/>
          <w:sz w:val="19"/>
          <w:szCs w:val="19"/>
          <w:bdr w:val="none" w:sz="0" w:space="0" w:color="auto" w:frame="1"/>
        </w:rPr>
        <w:t>tbl_name</w:t>
      </w:r>
      <w:r>
        <w:rPr>
          <w:rStyle w:val="HTML0"/>
          <w:rFonts w:eastAsiaTheme="majorEastAsia"/>
          <w:bdr w:val="none" w:sz="0" w:space="0" w:color="auto" w:frame="1"/>
        </w:rPr>
        <w:t>' was not locked with LOCK TABLES</w:t>
      </w:r>
      <w:r>
        <w:rPr>
          <w:rFonts w:ascii="Arial" w:hAnsi="Arial" w:cs="Arial"/>
          <w:color w:val="555555"/>
          <w:sz w:val="21"/>
          <w:szCs w:val="21"/>
        </w:rPr>
        <w:t>. To handle this, lock the table again prior to the second alteration. See also </w:t>
      </w:r>
      <w:hyperlink r:id="rId362" w:tooltip="B.3.6.1 Problems with ALTER TABLE" w:history="1">
        <w:r>
          <w:rPr>
            <w:rStyle w:val="a3"/>
            <w:rFonts w:ascii="Arial" w:eastAsiaTheme="majorEastAsia" w:hAnsi="Arial" w:cs="Arial"/>
            <w:color w:val="0074A3"/>
            <w:sz w:val="21"/>
            <w:szCs w:val="21"/>
          </w:rPr>
          <w:t>Section B.3.6.1, “Problems with ALTER TABLE”</w:t>
        </w:r>
      </w:hyperlink>
      <w:r>
        <w:rPr>
          <w:rFonts w:ascii="Arial" w:hAnsi="Arial" w:cs="Arial"/>
          <w:color w:val="555555"/>
          <w:sz w:val="21"/>
          <w:szCs w:val="21"/>
        </w:rPr>
        <w:t>.</w:t>
      </w:r>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sz w:val="26"/>
          <w:szCs w:val="26"/>
        </w:rPr>
      </w:pPr>
      <w:bookmarkStart w:id="765" w:name="lock-tables-and-transactions"/>
      <w:bookmarkStart w:id="766" w:name="_Toc57747176"/>
      <w:bookmarkStart w:id="767" w:name="_Toc57749099"/>
      <w:bookmarkEnd w:id="765"/>
      <w:r>
        <w:rPr>
          <w:rFonts w:ascii="Arial" w:hAnsi="Arial" w:cs="Arial"/>
          <w:i/>
          <w:sz w:val="26"/>
          <w:szCs w:val="26"/>
        </w:rPr>
        <w:t>Interaction of Table Locking and Transactions</w:t>
      </w:r>
      <w:bookmarkEnd w:id="766"/>
      <w:bookmarkEnd w:id="767"/>
    </w:p>
    <w:bookmarkStart w:id="768" w:name="idm46251767502208"/>
    <w:bookmarkEnd w:id="768"/>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"https://dev.mysql.com/doc/refman/8.0/en/lock-tables.html" \o "13.3.6 LOCK TABLES and UNLOCK TABLES Statements" </w:instrText>
      </w:r>
      <w:r>
        <w:rPr>
          <w:rFonts w:ascii="Arial" w:hAnsi="Arial" w:cs="Arial"/>
          <w:color w:val="555555"/>
          <w:sz w:val="21"/>
          <w:szCs w:val="21"/>
        </w:rPr>
        <w:fldChar w:fldCharType="separate"/>
      </w:r>
      <w:r>
        <w:rPr>
          <w:rStyle w:val="HTML0"/>
          <w:rFonts w:eastAsiaTheme="majorEastAsia"/>
          <w:u w:val="single"/>
          <w:bdr w:val="none" w:sz="0" w:space="0" w:color="auto" w:frame="1"/>
        </w:rPr>
        <w:t>LOCK TABLES</w:t>
      </w:r>
      <w:r>
        <w:rPr>
          <w:rFonts w:ascii="Arial" w:hAnsi="Arial" w:cs="Arial"/>
          <w:color w:val="555555"/>
          <w:sz w:val="21"/>
          <w:szCs w:val="21"/>
        </w:rPr>
        <w:fldChar w:fldCharType="end"/>
      </w:r>
      <w:r>
        <w:rPr>
          <w:rFonts w:ascii="Arial" w:hAnsi="Arial" w:cs="Arial"/>
          <w:color w:val="555555"/>
          <w:sz w:val="21"/>
          <w:szCs w:val="21"/>
        </w:rPr>
        <w:t> and </w:t>
      </w:r>
      <w:hyperlink r:id="rId363"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interact with the use of transactions as follows:</w:t>
      </w:r>
    </w:p>
    <w:p w:rsidR="00E05A2D" w:rsidRDefault="00E05A2D" w:rsidP="00E05A2D">
      <w:pPr>
        <w:pStyle w:val="a4"/>
        <w:numPr>
          <w:ilvl w:val="0"/>
          <w:numId w:val="127"/>
        </w:numPr>
        <w:spacing w:before="0" w:beforeAutospacing="0" w:after="0" w:afterAutospacing="0"/>
        <w:ind w:left="450"/>
        <w:jc w:val="left"/>
        <w:textAlignment w:val="baseline"/>
        <w:rPr>
          <w:rFonts w:ascii="Arial" w:hAnsi="Arial" w:cs="Arial"/>
          <w:color w:val="555555"/>
          <w:sz w:val="21"/>
          <w:szCs w:val="21"/>
        </w:rPr>
      </w:pPr>
      <w:hyperlink r:id="rId364"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is not transaction-safe and implicitly commits any active transaction before attempting to lock the tables.</w:t>
      </w:r>
    </w:p>
    <w:p w:rsidR="00E05A2D" w:rsidRDefault="00E05A2D" w:rsidP="00E05A2D">
      <w:pPr>
        <w:pStyle w:val="a4"/>
        <w:numPr>
          <w:ilvl w:val="0"/>
          <w:numId w:val="127"/>
        </w:numPr>
        <w:spacing w:before="0" w:beforeAutospacing="0" w:after="0" w:afterAutospacing="0"/>
        <w:ind w:left="450"/>
        <w:jc w:val="left"/>
        <w:textAlignment w:val="baseline"/>
        <w:rPr>
          <w:rFonts w:ascii="Arial" w:hAnsi="Arial" w:cs="Arial"/>
          <w:color w:val="555555"/>
          <w:sz w:val="21"/>
          <w:szCs w:val="21"/>
        </w:rPr>
      </w:pPr>
      <w:hyperlink r:id="rId365"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implicitly commits any active transaction, but only if </w:t>
      </w:r>
      <w:hyperlink r:id="rId366"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has been used to acquire table locks. For example, in the following set of statements, </w:t>
      </w:r>
      <w:hyperlink r:id="rId367"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releases the global read lock but does not commit the transaction because no table locks are in effect:</w:t>
      </w:r>
    </w:p>
    <w:p w:rsidR="00E05A2D" w:rsidRP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FLUSH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WITH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LOCK</w:t>
      </w:r>
      <w:r>
        <w:rPr>
          <w:rStyle w:val="token"/>
          <w:rFonts w:ascii="Consolas" w:hAnsi="Consolas" w:cs="Consolas"/>
          <w:color w:val="999999"/>
          <w:sz w:val="19"/>
          <w:szCs w:val="19"/>
          <w:bdr w:val="none" w:sz="0" w:space="0" w:color="auto" w:frame="1"/>
          <w:lang w:val="en-US"/>
        </w:rPr>
        <w:t>;</w:t>
      </w:r>
    </w:p>
    <w:p w:rsid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rPr>
      </w:pPr>
      <w:r>
        <w:rPr>
          <w:rStyle w:val="token"/>
          <w:rFonts w:ascii="Consolas" w:hAnsi="Consolas" w:cs="Consolas"/>
          <w:color w:val="0077AA"/>
          <w:sz w:val="19"/>
          <w:szCs w:val="19"/>
          <w:bdr w:val="none" w:sz="0" w:space="0" w:color="auto" w:frame="1"/>
        </w:rPr>
        <w:t>START</w:t>
      </w:r>
      <w:r>
        <w:rPr>
          <w:rStyle w:val="HTML0"/>
          <w:rFonts w:ascii="Consolas" w:eastAsiaTheme="majorEastAsia" w:hAnsi="Consolas" w:cs="Consolas"/>
          <w:sz w:val="19"/>
          <w:szCs w:val="19"/>
          <w:bdr w:val="none" w:sz="0" w:space="0" w:color="auto" w:frame="1"/>
        </w:rPr>
        <w:t xml:space="preserve"> </w:t>
      </w:r>
      <w:r>
        <w:rPr>
          <w:rStyle w:val="token"/>
          <w:rFonts w:ascii="Consolas" w:hAnsi="Consolas" w:cs="Consolas"/>
          <w:color w:val="0077AA"/>
          <w:sz w:val="19"/>
          <w:szCs w:val="19"/>
          <w:bdr w:val="none" w:sz="0" w:space="0" w:color="auto" w:frame="1"/>
        </w:rPr>
        <w:t>TRANSACTION</w:t>
      </w:r>
      <w:r>
        <w:rPr>
          <w:rStyle w:val="token"/>
          <w:rFonts w:ascii="Consolas" w:hAnsi="Consolas" w:cs="Consolas"/>
          <w:color w:val="999999"/>
          <w:sz w:val="19"/>
          <w:szCs w:val="19"/>
          <w:bdr w:val="none" w:sz="0" w:space="0" w:color="auto" w:frame="1"/>
        </w:rPr>
        <w:t>;</w:t>
      </w:r>
    </w:p>
    <w:p w:rsid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token"/>
          <w:rFonts w:eastAsiaTheme="majorEastAsia"/>
        </w:rPr>
      </w:pPr>
      <w:r>
        <w:rPr>
          <w:rStyle w:val="token"/>
          <w:rFonts w:ascii="Consolas" w:hAnsi="Consolas" w:cs="Consolas"/>
          <w:color w:val="0077AA"/>
          <w:sz w:val="19"/>
          <w:szCs w:val="19"/>
          <w:bdr w:val="none" w:sz="0" w:space="0" w:color="auto" w:frame="1"/>
        </w:rPr>
        <w:t>SELECT</w:t>
      </w:r>
      <w:r>
        <w:rPr>
          <w:rStyle w:val="HTML0"/>
          <w:rFonts w:ascii="Consolas" w:eastAsiaTheme="majorEastAsia" w:hAnsi="Consolas" w:cs="Consolas"/>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HTML0"/>
          <w:rFonts w:ascii="Consolas" w:eastAsiaTheme="majorEastAsia" w:hAnsi="Consolas" w:cs="Consolas"/>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p>
    <w:p w:rsid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rPr>
      </w:pPr>
      <w:r>
        <w:rPr>
          <w:rStyle w:val="token"/>
          <w:rFonts w:ascii="Consolas" w:hAnsi="Consolas" w:cs="Consolas"/>
          <w:color w:val="0077AA"/>
          <w:sz w:val="19"/>
          <w:szCs w:val="19"/>
          <w:bdr w:val="none" w:sz="0" w:space="0" w:color="auto" w:frame="1"/>
        </w:rPr>
        <w:t>UNLOCK</w:t>
      </w:r>
      <w:r>
        <w:rPr>
          <w:rStyle w:val="HTML0"/>
          <w:rFonts w:ascii="Consolas" w:eastAsiaTheme="majorEastAsia" w:hAnsi="Consolas" w:cs="Consolas"/>
          <w:sz w:val="19"/>
          <w:szCs w:val="19"/>
          <w:bdr w:val="none" w:sz="0" w:space="0" w:color="auto" w:frame="1"/>
        </w:rPr>
        <w:t xml:space="preserve"> </w:t>
      </w:r>
      <w:r>
        <w:rPr>
          <w:rStyle w:val="token"/>
          <w:rFonts w:ascii="Consolas" w:hAnsi="Consolas" w:cs="Consolas"/>
          <w:color w:val="0077AA"/>
          <w:sz w:val="19"/>
          <w:szCs w:val="19"/>
          <w:bdr w:val="none" w:sz="0" w:space="0" w:color="auto" w:frame="1"/>
        </w:rPr>
        <w:t>TABLES</w:t>
      </w:r>
    </w:p>
    <w:p w:rsidR="00E05A2D" w:rsidRDefault="00E05A2D" w:rsidP="00E05A2D">
      <w:pPr>
        <w:pStyle w:val="a4"/>
        <w:numPr>
          <w:ilvl w:val="0"/>
          <w:numId w:val="127"/>
        </w:numPr>
        <w:spacing w:before="0" w:beforeAutospacing="0" w:after="0" w:afterAutospacing="0"/>
        <w:ind w:left="450"/>
        <w:jc w:val="left"/>
        <w:textAlignment w:val="baseline"/>
        <w:rPr>
          <w:rFonts w:ascii="Arial" w:eastAsiaTheme="majorEastAsia" w:hAnsi="Arial" w:cs="Arial"/>
          <w:color w:val="555555"/>
          <w:sz w:val="21"/>
          <w:szCs w:val="21"/>
        </w:rPr>
      </w:pPr>
      <w:r>
        <w:rPr>
          <w:rFonts w:ascii="Arial" w:hAnsi="Arial" w:cs="Arial"/>
          <w:color w:val="555555"/>
          <w:sz w:val="21"/>
          <w:szCs w:val="21"/>
        </w:rPr>
        <w:t>Beginning a transaction (for example, with </w:t>
      </w:r>
      <w:hyperlink r:id="rId368"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implicitly commits any current transaction and releases existing table locks.</w:t>
      </w:r>
    </w:p>
    <w:p w:rsidR="00E05A2D" w:rsidRDefault="00E05A2D" w:rsidP="00E05A2D">
      <w:pPr>
        <w:pStyle w:val="a4"/>
        <w:numPr>
          <w:ilvl w:val="0"/>
          <w:numId w:val="127"/>
        </w:numPr>
        <w:spacing w:before="0" w:beforeAutospacing="0" w:after="0" w:afterAutospacing="0"/>
        <w:ind w:left="450"/>
        <w:jc w:val="left"/>
        <w:textAlignment w:val="baseline"/>
        <w:rPr>
          <w:rFonts w:ascii="Arial" w:hAnsi="Arial" w:cs="Arial"/>
          <w:color w:val="555555"/>
          <w:sz w:val="21"/>
          <w:szCs w:val="21"/>
          <w:lang w:val="ru-RU"/>
        </w:rPr>
      </w:pPr>
      <w:hyperlink r:id="rId369" w:anchor="flush-tables-with-read-lock" w:history="1">
        <w:r>
          <w:rPr>
            <w:rStyle w:val="HTML0"/>
            <w:rFonts w:eastAsiaTheme="majorEastAsia"/>
            <w:u w:val="single"/>
            <w:bdr w:val="none" w:sz="0" w:space="0" w:color="auto" w:frame="1"/>
          </w:rPr>
          <w:t>FLUSH TABLES WITH READ LOCK</w:t>
        </w:r>
      </w:hyperlink>
      <w:r>
        <w:rPr>
          <w:rFonts w:ascii="Arial" w:hAnsi="Arial" w:cs="Arial"/>
          <w:color w:val="555555"/>
          <w:sz w:val="21"/>
          <w:szCs w:val="21"/>
        </w:rPr>
        <w:t> acquires a global read lock and not table locks, so it is not subject to the same behavior as </w:t>
      </w:r>
      <w:hyperlink r:id="rId370"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and </w:t>
      </w:r>
      <w:hyperlink r:id="rId371"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with respect to table locking and implicit commits. For example, </w:t>
      </w:r>
      <w:hyperlink r:id="rId372"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does not release the global read lock. See </w:t>
      </w:r>
      <w:hyperlink r:id="rId373" w:tooltip="13.7.8.3 FLUSH Statement" w:history="1">
        <w:r>
          <w:rPr>
            <w:rStyle w:val="a3"/>
            <w:rFonts w:ascii="Arial" w:eastAsiaTheme="majorEastAsia" w:hAnsi="Arial" w:cs="Arial"/>
            <w:color w:val="0074A3"/>
            <w:sz w:val="21"/>
            <w:szCs w:val="21"/>
          </w:rPr>
          <w:t>Section 13.7.8.3, “FLUSH Statement”</w:t>
        </w:r>
      </w:hyperlink>
      <w:r>
        <w:rPr>
          <w:rFonts w:ascii="Arial" w:hAnsi="Arial" w:cs="Arial"/>
          <w:color w:val="555555"/>
          <w:sz w:val="21"/>
          <w:szCs w:val="21"/>
        </w:rPr>
        <w:t>.</w:t>
      </w:r>
    </w:p>
    <w:p w:rsidR="00E05A2D" w:rsidRDefault="00E05A2D" w:rsidP="00E05A2D">
      <w:pPr>
        <w:pStyle w:val="a4"/>
        <w:numPr>
          <w:ilvl w:val="0"/>
          <w:numId w:val="127"/>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Other statements that implicitly cause transactions to be committed do not release existing table locks..</w:t>
      </w:r>
    </w:p>
    <w:p w:rsidR="00E05A2D" w:rsidRDefault="00E05A2D" w:rsidP="00E05A2D">
      <w:pPr>
        <w:pStyle w:val="a4"/>
        <w:numPr>
          <w:ilvl w:val="0"/>
          <w:numId w:val="127"/>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The correct way to use </w:t>
      </w:r>
      <w:hyperlink r:id="rId374"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and </w:t>
      </w:r>
      <w:hyperlink r:id="rId375"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with transactional tables, such as </w:t>
      </w:r>
      <w:r>
        <w:rPr>
          <w:rStyle w:val="HTML0"/>
          <w:rFonts w:eastAsiaTheme="majorEastAsia"/>
          <w:bdr w:val="none" w:sz="0" w:space="0" w:color="auto" w:frame="1"/>
        </w:rPr>
        <w:t>InnoDB</w:t>
      </w:r>
      <w:r>
        <w:rPr>
          <w:rFonts w:ascii="Arial" w:hAnsi="Arial" w:cs="Arial"/>
          <w:color w:val="555555"/>
          <w:sz w:val="21"/>
          <w:szCs w:val="21"/>
        </w:rPr>
        <w:t> tables, is to begin a transaction with </w:t>
      </w:r>
      <w:r>
        <w:rPr>
          <w:rStyle w:val="HTML0"/>
          <w:rFonts w:eastAsiaTheme="majorEastAsia"/>
          <w:bdr w:val="none" w:sz="0" w:space="0" w:color="auto" w:frame="1"/>
        </w:rPr>
        <w:t>SET autocommit = 0</w:t>
      </w:r>
      <w:r>
        <w:rPr>
          <w:rFonts w:ascii="Arial" w:hAnsi="Arial" w:cs="Arial"/>
          <w:color w:val="555555"/>
          <w:sz w:val="21"/>
          <w:szCs w:val="21"/>
        </w:rPr>
        <w:t> (not </w:t>
      </w:r>
      <w:hyperlink r:id="rId376"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followed by </w:t>
      </w:r>
      <w:hyperlink r:id="rId377"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and to not call </w:t>
      </w:r>
      <w:hyperlink r:id="rId378"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until you commit the transaction explicitly. For example, if you need to write to table </w:t>
      </w:r>
      <w:r>
        <w:rPr>
          <w:rStyle w:val="HTML0"/>
          <w:rFonts w:eastAsiaTheme="majorEastAsia"/>
          <w:bdr w:val="none" w:sz="0" w:space="0" w:color="auto" w:frame="1"/>
        </w:rPr>
        <w:t>t1</w:t>
      </w:r>
      <w:r>
        <w:rPr>
          <w:rFonts w:ascii="Arial" w:hAnsi="Arial" w:cs="Arial"/>
          <w:color w:val="555555"/>
          <w:sz w:val="21"/>
          <w:szCs w:val="21"/>
        </w:rPr>
        <w:t> and read from table </w:t>
      </w:r>
      <w:r>
        <w:rPr>
          <w:rStyle w:val="HTML0"/>
          <w:rFonts w:eastAsiaTheme="majorEastAsia"/>
          <w:bdr w:val="none" w:sz="0" w:space="0" w:color="auto" w:frame="1"/>
        </w:rPr>
        <w:t>t2</w:t>
      </w:r>
      <w:r>
        <w:rPr>
          <w:rFonts w:ascii="Arial" w:hAnsi="Arial" w:cs="Arial"/>
          <w:color w:val="555555"/>
          <w:sz w:val="21"/>
          <w:szCs w:val="21"/>
        </w:rPr>
        <w:t>, you can do this:</w:t>
      </w:r>
    </w:p>
    <w:p w:rsid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SET</w:t>
      </w:r>
      <w:r>
        <w:rPr>
          <w:rStyle w:val="HTML0"/>
          <w:rFonts w:ascii="Consolas" w:eastAsiaTheme="majorEastAsia" w:hAnsi="Consolas" w:cs="Consolas"/>
          <w:sz w:val="19"/>
          <w:szCs w:val="19"/>
          <w:bdr w:val="none" w:sz="0" w:space="0" w:color="auto" w:frame="1"/>
        </w:rPr>
        <w:t xml:space="preserve"> autocommit</w:t>
      </w:r>
      <w:r>
        <w:rPr>
          <w:rStyle w:val="token"/>
          <w:rFonts w:ascii="Consolas" w:hAnsi="Consolas" w:cs="Consolas"/>
          <w:color w:val="A67F59"/>
          <w:sz w:val="19"/>
          <w:szCs w:val="19"/>
          <w:bdr w:val="none" w:sz="0" w:space="0" w:color="auto" w:frame="1"/>
        </w:rPr>
        <w:t>=</w:t>
      </w:r>
      <w:r>
        <w:rPr>
          <w:rStyle w:val="token"/>
          <w:rFonts w:ascii="Consolas" w:hAnsi="Consolas" w:cs="Consolas"/>
          <w:color w:val="990055"/>
          <w:sz w:val="19"/>
          <w:szCs w:val="19"/>
          <w:bdr w:val="none" w:sz="0" w:space="0" w:color="auto" w:frame="1"/>
        </w:rPr>
        <w:t>0</w:t>
      </w:r>
      <w:r>
        <w:rPr>
          <w:rStyle w:val="token"/>
          <w:rFonts w:ascii="Consolas" w:hAnsi="Consolas" w:cs="Consolas"/>
          <w:color w:val="999999"/>
          <w:sz w:val="19"/>
          <w:szCs w:val="19"/>
          <w:bdr w:val="none" w:sz="0" w:space="0" w:color="auto" w:frame="1"/>
        </w:rPr>
        <w:t>;</w:t>
      </w:r>
    </w:p>
    <w:p w:rsid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sidRPr="00E05A2D">
        <w:rPr>
          <w:rStyle w:val="HTML0"/>
          <w:rFonts w:ascii="Consolas" w:eastAsiaTheme="majorEastAsia" w:hAnsi="Consolas" w:cs="Consolas"/>
          <w:sz w:val="19"/>
          <w:szCs w:val="19"/>
          <w:bdr w:val="none" w:sz="0" w:space="0" w:color="auto" w:frame="1"/>
          <w:lang w:val="en-US"/>
        </w:rPr>
        <w:t xml:space="preserve"> t1 </w:t>
      </w:r>
      <w:r>
        <w:rPr>
          <w:rStyle w:val="token"/>
          <w:rFonts w:ascii="Consolas" w:hAnsi="Consolas" w:cs="Consolas"/>
          <w:color w:val="0077AA"/>
          <w:sz w:val="19"/>
          <w:szCs w:val="19"/>
          <w:bdr w:val="none" w:sz="0" w:space="0" w:color="auto" w:frame="1"/>
          <w:lang w:val="en-US"/>
        </w:rPr>
        <w:t>WRITE</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t2 </w:t>
      </w:r>
      <w:r>
        <w:rPr>
          <w:rStyle w:val="token"/>
          <w:rFonts w:ascii="Consolas" w:hAnsi="Consolas" w:cs="Consolas"/>
          <w:color w:val="0077AA"/>
          <w:sz w:val="19"/>
          <w:szCs w:val="19"/>
          <w:bdr w:val="none" w:sz="0" w:space="0" w:color="auto" w:frame="1"/>
          <w:lang w:val="en-US"/>
        </w:rPr>
        <w:t>READ</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i/>
          <w:iCs/>
          <w:color w:val="999999"/>
          <w:sz w:val="19"/>
          <w:szCs w:val="19"/>
          <w:bdr w:val="none" w:sz="0" w:space="0" w:color="auto" w:frame="1"/>
          <w:lang w:val="en-US"/>
        </w:rPr>
        <w:t>...</w:t>
      </w:r>
      <w:r>
        <w:rPr>
          <w:rStyle w:val="aa"/>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i/>
          <w:iCs/>
          <w:color w:val="000000"/>
          <w:sz w:val="19"/>
          <w:szCs w:val="19"/>
          <w:bdr w:val="none" w:sz="0" w:space="0" w:color="auto" w:frame="1"/>
          <w:lang w:val="en-US"/>
        </w:rPr>
        <w:t>do</w:t>
      </w:r>
      <w:r>
        <w:rPr>
          <w:rStyle w:val="aa"/>
          <w:rFonts w:ascii="Consolas" w:eastAsiaTheme="majorEastAsia" w:hAnsi="Consolas" w:cs="Consolas"/>
          <w:color w:val="000000"/>
          <w:sz w:val="19"/>
          <w:szCs w:val="19"/>
          <w:bdr w:val="none" w:sz="0" w:space="0" w:color="auto" w:frame="1"/>
          <w:lang w:val="en-US"/>
        </w:rPr>
        <w:t xml:space="preserve"> something </w:t>
      </w:r>
      <w:r>
        <w:rPr>
          <w:rStyle w:val="token"/>
          <w:rFonts w:ascii="Consolas" w:hAnsi="Consolas" w:cs="Consolas"/>
          <w:i/>
          <w:iCs/>
          <w:color w:val="000000"/>
          <w:sz w:val="19"/>
          <w:szCs w:val="19"/>
          <w:bdr w:val="none" w:sz="0" w:space="0" w:color="auto" w:frame="1"/>
          <w:lang w:val="en-US"/>
        </w:rPr>
        <w:t>with</w:t>
      </w:r>
      <w:r>
        <w:rPr>
          <w:rStyle w:val="aa"/>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i/>
          <w:iCs/>
          <w:color w:val="000000"/>
          <w:sz w:val="19"/>
          <w:szCs w:val="19"/>
          <w:bdr w:val="none" w:sz="0" w:space="0" w:color="auto" w:frame="1"/>
          <w:lang w:val="en-US"/>
        </w:rPr>
        <w:t>tables</w:t>
      </w:r>
      <w:r>
        <w:rPr>
          <w:rStyle w:val="aa"/>
          <w:rFonts w:ascii="Consolas" w:eastAsiaTheme="majorEastAsia" w:hAnsi="Consolas" w:cs="Consolas"/>
          <w:color w:val="000000"/>
          <w:sz w:val="19"/>
          <w:szCs w:val="19"/>
          <w:bdr w:val="none" w:sz="0" w:space="0" w:color="auto" w:frame="1"/>
          <w:lang w:val="en-US"/>
        </w:rPr>
        <w:t xml:space="preserve"> t1 </w:t>
      </w:r>
      <w:r>
        <w:rPr>
          <w:rStyle w:val="token"/>
          <w:rFonts w:ascii="Consolas" w:hAnsi="Consolas" w:cs="Consolas"/>
          <w:i/>
          <w:iCs/>
          <w:color w:val="A67F59"/>
          <w:sz w:val="19"/>
          <w:szCs w:val="19"/>
          <w:bdr w:val="none" w:sz="0" w:space="0" w:color="auto" w:frame="1"/>
          <w:lang w:val="en-US"/>
        </w:rPr>
        <w:t>and</w:t>
      </w:r>
      <w:r>
        <w:rPr>
          <w:rStyle w:val="aa"/>
          <w:rFonts w:ascii="Consolas" w:eastAsiaTheme="majorEastAsia" w:hAnsi="Consolas" w:cs="Consolas"/>
          <w:color w:val="000000"/>
          <w:sz w:val="19"/>
          <w:szCs w:val="19"/>
          <w:bdr w:val="none" w:sz="0" w:space="0" w:color="auto" w:frame="1"/>
          <w:lang w:val="en-US"/>
        </w:rPr>
        <w:t xml:space="preserve"> t2 here </w:t>
      </w:r>
      <w:r>
        <w:rPr>
          <w:rStyle w:val="token"/>
          <w:rFonts w:ascii="Consolas" w:hAnsi="Consolas" w:cs="Consolas"/>
          <w:i/>
          <w:iCs/>
          <w:color w:val="999999"/>
          <w:sz w:val="19"/>
          <w:szCs w:val="19"/>
          <w:bdr w:val="none" w:sz="0" w:space="0" w:color="auto" w:frame="1"/>
          <w:lang w:val="en-US"/>
        </w:rPr>
        <w:t>...</w:t>
      </w:r>
    </w:p>
    <w:p w:rsidR="00E05A2D" w:rsidRDefault="00E05A2D" w:rsidP="00E05A2D">
      <w:pPr>
        <w:pStyle w:val="HTML1"/>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rPr>
      </w:pPr>
      <w:r>
        <w:rPr>
          <w:rStyle w:val="token"/>
          <w:rFonts w:ascii="Consolas" w:hAnsi="Consolas" w:cs="Consolas"/>
          <w:color w:val="0077AA"/>
          <w:sz w:val="19"/>
          <w:szCs w:val="19"/>
          <w:bdr w:val="none" w:sz="0" w:space="0" w:color="auto" w:frame="1"/>
        </w:rPr>
        <w:t>COMMIT</w:t>
      </w:r>
      <w:r>
        <w:rPr>
          <w:rStyle w:val="token"/>
          <w:rFonts w:ascii="Consolas" w:hAnsi="Consolas" w:cs="Consolas"/>
          <w:color w:val="999999"/>
          <w:sz w:val="19"/>
          <w:szCs w:val="19"/>
          <w:bdr w:val="none" w:sz="0" w:space="0" w:color="auto" w:frame="1"/>
        </w:rPr>
        <w:t>;</w:t>
      </w:r>
    </w:p>
    <w:p w:rsid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eastAsiaTheme="majorEastAsia"/>
        </w:rPr>
      </w:pPr>
      <w:r>
        <w:rPr>
          <w:rStyle w:val="token"/>
          <w:rFonts w:ascii="Consolas" w:hAnsi="Consolas" w:cs="Consolas"/>
          <w:color w:val="0077AA"/>
          <w:sz w:val="19"/>
          <w:szCs w:val="19"/>
          <w:bdr w:val="none" w:sz="0" w:space="0" w:color="auto" w:frame="1"/>
        </w:rPr>
        <w:t>UNLOCK</w:t>
      </w:r>
      <w:r>
        <w:rPr>
          <w:rStyle w:val="HTML0"/>
          <w:rFonts w:ascii="Consolas" w:eastAsiaTheme="majorEastAsia" w:hAnsi="Consolas" w:cs="Consolas"/>
          <w:sz w:val="19"/>
          <w:szCs w:val="19"/>
          <w:bdr w:val="none" w:sz="0" w:space="0" w:color="auto" w:frame="1"/>
        </w:rPr>
        <w:t xml:space="preserve"> </w:t>
      </w:r>
      <w:r>
        <w:rPr>
          <w:rStyle w:val="token"/>
          <w:rFonts w:ascii="Consolas" w:hAnsi="Consolas" w:cs="Consolas"/>
          <w:color w:val="0077AA"/>
          <w:sz w:val="19"/>
          <w:szCs w:val="19"/>
          <w:bdr w:val="none" w:sz="0" w:space="0" w:color="auto" w:frame="1"/>
        </w:rPr>
        <w:t>TABLES</w:t>
      </w:r>
      <w:r>
        <w:rPr>
          <w:rStyle w:val="token"/>
          <w:rFonts w:ascii="Consolas" w:hAnsi="Consolas" w:cs="Consolas"/>
          <w:color w:val="999999"/>
          <w:sz w:val="19"/>
          <w:szCs w:val="19"/>
          <w:bdr w:val="none" w:sz="0" w:space="0" w:color="auto" w:frame="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When you call </w:t>
      </w:r>
      <w:hyperlink r:id="rId379"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w:t>
      </w:r>
      <w:r>
        <w:rPr>
          <w:rStyle w:val="HTML0"/>
          <w:rFonts w:eastAsiaTheme="majorEastAsia"/>
          <w:bdr w:val="none" w:sz="0" w:space="0" w:color="auto" w:frame="1"/>
        </w:rPr>
        <w:t>InnoDB</w:t>
      </w:r>
      <w:r>
        <w:rPr>
          <w:rFonts w:ascii="Arial" w:hAnsi="Arial" w:cs="Arial"/>
          <w:color w:val="555555"/>
          <w:sz w:val="21"/>
          <w:szCs w:val="21"/>
        </w:rPr>
        <w:t> internally takes its own table lock, and MySQL takes its own table lock. </w:t>
      </w:r>
      <w:r>
        <w:rPr>
          <w:rStyle w:val="HTML0"/>
          <w:rFonts w:eastAsiaTheme="majorEastAsia"/>
          <w:bdr w:val="none" w:sz="0" w:space="0" w:color="auto" w:frame="1"/>
        </w:rPr>
        <w:t>InnoDB</w:t>
      </w:r>
      <w:r>
        <w:rPr>
          <w:rFonts w:ascii="Arial" w:hAnsi="Arial" w:cs="Arial"/>
          <w:color w:val="555555"/>
          <w:sz w:val="21"/>
          <w:szCs w:val="21"/>
        </w:rPr>
        <w:t> releases its internal table lock at the next commit, but for MySQL to release its table lock, you have to call </w:t>
      </w:r>
      <w:hyperlink r:id="rId380"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You should not have </w:t>
      </w:r>
      <w:hyperlink r:id="rId381" w:anchor="sysvar_autocommit" w:history="1">
        <w:r>
          <w:rPr>
            <w:rStyle w:val="HTML0"/>
            <w:rFonts w:eastAsiaTheme="majorEastAsia"/>
            <w:u w:val="single"/>
            <w:bdr w:val="none" w:sz="0" w:space="0" w:color="auto" w:frame="1"/>
          </w:rPr>
          <w:t>autocommit = 1</w:t>
        </w:r>
      </w:hyperlink>
      <w:r>
        <w:rPr>
          <w:rFonts w:ascii="Arial" w:hAnsi="Arial" w:cs="Arial"/>
          <w:color w:val="555555"/>
          <w:sz w:val="21"/>
          <w:szCs w:val="21"/>
        </w:rPr>
        <w:t>, because then </w:t>
      </w:r>
      <w:r>
        <w:rPr>
          <w:rStyle w:val="HTML0"/>
          <w:rFonts w:eastAsiaTheme="majorEastAsia"/>
          <w:bdr w:val="none" w:sz="0" w:space="0" w:color="auto" w:frame="1"/>
        </w:rPr>
        <w:t>InnoDB</w:t>
      </w:r>
      <w:r>
        <w:rPr>
          <w:rFonts w:ascii="Arial" w:hAnsi="Arial" w:cs="Arial"/>
          <w:color w:val="555555"/>
          <w:sz w:val="21"/>
          <w:szCs w:val="21"/>
        </w:rPr>
        <w:t> releases its internal table lock immediately after the call of </w:t>
      </w:r>
      <w:hyperlink r:id="rId382"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and deadlocks can very easily happen. </w:t>
      </w:r>
      <w:r>
        <w:rPr>
          <w:rStyle w:val="HTML0"/>
          <w:rFonts w:eastAsiaTheme="majorEastAsia"/>
          <w:bdr w:val="none" w:sz="0" w:space="0" w:color="auto" w:frame="1"/>
        </w:rPr>
        <w:t>InnoDB</w:t>
      </w:r>
      <w:r>
        <w:rPr>
          <w:rFonts w:ascii="Arial" w:hAnsi="Arial" w:cs="Arial"/>
          <w:color w:val="555555"/>
          <w:sz w:val="21"/>
          <w:szCs w:val="21"/>
        </w:rPr>
        <w:t> does not acquire the internal table lock at all if </w:t>
      </w:r>
      <w:hyperlink r:id="rId383" w:anchor="sysvar_autocommit" w:history="1">
        <w:r>
          <w:rPr>
            <w:rStyle w:val="HTML0"/>
            <w:rFonts w:eastAsiaTheme="majorEastAsia"/>
            <w:u w:val="single"/>
            <w:bdr w:val="none" w:sz="0" w:space="0" w:color="auto" w:frame="1"/>
          </w:rPr>
          <w:t>autocommit = 1</w:t>
        </w:r>
      </w:hyperlink>
      <w:r>
        <w:rPr>
          <w:rFonts w:ascii="Arial" w:hAnsi="Arial" w:cs="Arial"/>
          <w:color w:val="555555"/>
          <w:sz w:val="21"/>
          <w:szCs w:val="21"/>
        </w:rPr>
        <w:t>, to help old applications avoid unnecessary deadlocks.</w:t>
      </w:r>
    </w:p>
    <w:p w:rsidR="00E05A2D" w:rsidRDefault="00E05A2D" w:rsidP="00E05A2D">
      <w:pPr>
        <w:pStyle w:val="a4"/>
        <w:numPr>
          <w:ilvl w:val="0"/>
          <w:numId w:val="127"/>
        </w:numPr>
        <w:spacing w:before="0" w:beforeAutospacing="0" w:after="0" w:afterAutospacing="0"/>
        <w:ind w:left="450"/>
        <w:jc w:val="left"/>
        <w:textAlignment w:val="baseline"/>
        <w:rPr>
          <w:rFonts w:ascii="Arial" w:hAnsi="Arial" w:cs="Arial"/>
          <w:color w:val="555555"/>
          <w:sz w:val="21"/>
          <w:szCs w:val="21"/>
        </w:rPr>
      </w:pPr>
      <w:hyperlink r:id="rId384" w:tooltip="13.3.1 START TRANSACTION, COMMIT, and ROLLBACK Statements" w:history="1">
        <w:r>
          <w:rPr>
            <w:rStyle w:val="HTML0"/>
            <w:rFonts w:eastAsiaTheme="majorEastAsia"/>
            <w:u w:val="single"/>
            <w:bdr w:val="none" w:sz="0" w:space="0" w:color="auto" w:frame="1"/>
          </w:rPr>
          <w:t>ROLLBACK</w:t>
        </w:r>
      </w:hyperlink>
      <w:r>
        <w:rPr>
          <w:rFonts w:ascii="Arial" w:hAnsi="Arial" w:cs="Arial"/>
          <w:color w:val="555555"/>
          <w:sz w:val="21"/>
          <w:szCs w:val="21"/>
        </w:rPr>
        <w:t> does not release table locks.</w:t>
      </w:r>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sz w:val="26"/>
          <w:szCs w:val="26"/>
        </w:rPr>
      </w:pPr>
      <w:bookmarkStart w:id="769" w:name="lock-tables-and-triggers"/>
      <w:bookmarkStart w:id="770" w:name="_Toc57747177"/>
      <w:bookmarkStart w:id="771" w:name="_Toc57749100"/>
      <w:bookmarkEnd w:id="769"/>
      <w:r>
        <w:rPr>
          <w:rFonts w:ascii="Arial" w:hAnsi="Arial" w:cs="Arial"/>
          <w:i/>
          <w:sz w:val="26"/>
          <w:szCs w:val="26"/>
        </w:rPr>
        <w:t>LOCK TABLES and Triggers</w:t>
      </w:r>
      <w:bookmarkEnd w:id="770"/>
      <w:bookmarkEnd w:id="771"/>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you lock a table explicitly with </w:t>
      </w:r>
      <w:hyperlink r:id="rId385"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any tables used in triggers are also locked implicitly:</w:t>
      </w:r>
    </w:p>
    <w:p w:rsidR="00E05A2D" w:rsidRDefault="00E05A2D" w:rsidP="00E05A2D">
      <w:pPr>
        <w:pStyle w:val="a4"/>
        <w:numPr>
          <w:ilvl w:val="0"/>
          <w:numId w:val="128"/>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The locks are taken as the same time as those acquired explicitly with the </w:t>
      </w:r>
      <w:hyperlink r:id="rId386"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w:t>
      </w:r>
    </w:p>
    <w:p w:rsidR="00E05A2D" w:rsidRDefault="00E05A2D" w:rsidP="00E05A2D">
      <w:pPr>
        <w:pStyle w:val="a4"/>
        <w:numPr>
          <w:ilvl w:val="0"/>
          <w:numId w:val="128"/>
        </w:numPr>
        <w:spacing w:before="0" w:beforeAutospacing="0" w:after="225" w:afterAutospacing="0"/>
        <w:ind w:left="450"/>
        <w:jc w:val="left"/>
        <w:textAlignment w:val="baseline"/>
        <w:rPr>
          <w:rFonts w:ascii="Arial" w:hAnsi="Arial" w:cs="Arial"/>
          <w:color w:val="555555"/>
          <w:sz w:val="21"/>
          <w:szCs w:val="21"/>
        </w:rPr>
      </w:pPr>
      <w:r>
        <w:rPr>
          <w:rFonts w:ascii="Arial" w:hAnsi="Arial" w:cs="Arial"/>
          <w:color w:val="555555"/>
          <w:sz w:val="21"/>
          <w:szCs w:val="21"/>
        </w:rPr>
        <w:t>The lock on a table used in a trigger depends on whether the table is used only for reading. If so, a read lock suffices. Otherwise, a write lock is used.</w:t>
      </w:r>
    </w:p>
    <w:p w:rsidR="00E05A2D" w:rsidRDefault="00E05A2D" w:rsidP="00E05A2D">
      <w:pPr>
        <w:pStyle w:val="a4"/>
        <w:numPr>
          <w:ilvl w:val="0"/>
          <w:numId w:val="128"/>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If a table is locked explicitly for reading with </w:t>
      </w:r>
      <w:hyperlink r:id="rId387"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but needs to be locked for writing because it might be modified within a trigger, a write lock is taken rather than a read lock. (That is, an implicit write lock needed due to the table's appearance within a trigger causes an explicit read lock request for the table to be converted to a write lock request.)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Suppose that you lock two tables, </w:t>
      </w:r>
      <w:r>
        <w:rPr>
          <w:rStyle w:val="HTML0"/>
          <w:rFonts w:eastAsiaTheme="majorEastAsia"/>
          <w:bdr w:val="none" w:sz="0" w:space="0" w:color="auto" w:frame="1"/>
        </w:rPr>
        <w:t>t1</w:t>
      </w:r>
      <w:r>
        <w:rPr>
          <w:rFonts w:ascii="Arial" w:hAnsi="Arial" w:cs="Arial"/>
          <w:color w:val="555555"/>
          <w:sz w:val="21"/>
          <w:szCs w:val="21"/>
        </w:rPr>
        <w:t> and </w:t>
      </w:r>
      <w:r>
        <w:rPr>
          <w:rStyle w:val="HTML0"/>
          <w:rFonts w:eastAsiaTheme="majorEastAsia"/>
          <w:bdr w:val="none" w:sz="0" w:space="0" w:color="auto" w:frame="1"/>
        </w:rPr>
        <w:t>t2</w:t>
      </w:r>
      <w:r>
        <w:rPr>
          <w:rFonts w:ascii="Arial" w:hAnsi="Arial" w:cs="Arial"/>
          <w:color w:val="555555"/>
          <w:sz w:val="21"/>
          <w:szCs w:val="21"/>
        </w:rPr>
        <w:t>, using this statement:</w:t>
      </w:r>
    </w:p>
    <w:p w:rsid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sidRPr="00E05A2D">
        <w:rPr>
          <w:rStyle w:val="HTML0"/>
          <w:rFonts w:ascii="Consolas" w:eastAsiaTheme="majorEastAsia" w:hAnsi="Consolas" w:cs="Consolas"/>
          <w:sz w:val="19"/>
          <w:szCs w:val="19"/>
          <w:bdr w:val="none" w:sz="0" w:space="0" w:color="auto" w:frame="1"/>
          <w:lang w:val="en-US"/>
        </w:rPr>
        <w:t xml:space="preserve"> t1 </w:t>
      </w:r>
      <w:r>
        <w:rPr>
          <w:rStyle w:val="token"/>
          <w:rFonts w:ascii="Consolas" w:hAnsi="Consolas" w:cs="Consolas"/>
          <w:color w:val="0077AA"/>
          <w:sz w:val="19"/>
          <w:szCs w:val="19"/>
          <w:bdr w:val="none" w:sz="0" w:space="0" w:color="auto" w:frame="1"/>
          <w:lang w:val="en-US"/>
        </w:rPr>
        <w:t>WRITE</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t2 </w:t>
      </w:r>
      <w:r>
        <w:rPr>
          <w:rStyle w:val="token"/>
          <w:rFonts w:ascii="Consolas" w:hAnsi="Consolas" w:cs="Consolas"/>
          <w:color w:val="0077AA"/>
          <w:sz w:val="19"/>
          <w:szCs w:val="19"/>
          <w:bdr w:val="none" w:sz="0" w:space="0" w:color="auto" w:frame="1"/>
          <w:lang w:val="en-US"/>
        </w:rPr>
        <w:t>READ</w:t>
      </w:r>
      <w:r>
        <w:rPr>
          <w:rStyle w:val="token"/>
          <w:rFonts w:ascii="Consolas" w:hAnsi="Consolas" w:cs="Consolas"/>
          <w:color w:val="999999"/>
          <w:sz w:val="19"/>
          <w:szCs w:val="19"/>
          <w:bdr w:val="none" w:sz="0" w:space="0" w:color="auto" w:frame="1"/>
          <w:lang w:val="en-US"/>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w:t>
      </w:r>
      <w:r>
        <w:rPr>
          <w:rStyle w:val="HTML0"/>
          <w:rFonts w:eastAsiaTheme="majorEastAsia"/>
          <w:bdr w:val="none" w:sz="0" w:space="0" w:color="auto" w:frame="1"/>
        </w:rPr>
        <w:t>t1</w:t>
      </w:r>
      <w:r>
        <w:rPr>
          <w:rFonts w:ascii="Arial" w:hAnsi="Arial" w:cs="Arial"/>
          <w:color w:val="555555"/>
          <w:sz w:val="21"/>
          <w:szCs w:val="21"/>
        </w:rPr>
        <w:t> or </w:t>
      </w:r>
      <w:r>
        <w:rPr>
          <w:rStyle w:val="HTML0"/>
          <w:rFonts w:eastAsiaTheme="majorEastAsia"/>
          <w:bdr w:val="none" w:sz="0" w:space="0" w:color="auto" w:frame="1"/>
        </w:rPr>
        <w:t>t2</w:t>
      </w:r>
      <w:r>
        <w:rPr>
          <w:rFonts w:ascii="Arial" w:hAnsi="Arial" w:cs="Arial"/>
          <w:color w:val="555555"/>
          <w:sz w:val="21"/>
          <w:szCs w:val="21"/>
        </w:rPr>
        <w:t> have any triggers, tables used within the triggers are also locked. Suppose that </w:t>
      </w:r>
      <w:r>
        <w:rPr>
          <w:rStyle w:val="HTML0"/>
          <w:rFonts w:eastAsiaTheme="majorEastAsia"/>
          <w:bdr w:val="none" w:sz="0" w:space="0" w:color="auto" w:frame="1"/>
        </w:rPr>
        <w:t>t1</w:t>
      </w:r>
      <w:r>
        <w:rPr>
          <w:rFonts w:ascii="Arial" w:hAnsi="Arial" w:cs="Arial"/>
          <w:color w:val="555555"/>
          <w:sz w:val="21"/>
          <w:szCs w:val="21"/>
        </w:rPr>
        <w:t> has a trigger defined like this:</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CREATE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TRIGGER</w:t>
      </w:r>
      <w:r w:rsidRPr="00E05A2D">
        <w:rPr>
          <w:rStyle w:val="HTML0"/>
          <w:rFonts w:ascii="Consolas" w:eastAsiaTheme="majorEastAsia" w:hAnsi="Consolas" w:cs="Consolas"/>
          <w:sz w:val="19"/>
          <w:szCs w:val="19"/>
          <w:bdr w:val="none" w:sz="0" w:space="0" w:color="auto" w:frame="1"/>
          <w:lang w:val="en-US"/>
        </w:rPr>
        <w:t xml:space="preserve"> t1_a_ins </w:t>
      </w:r>
      <w:r>
        <w:rPr>
          <w:rStyle w:val="token"/>
          <w:rFonts w:ascii="Consolas" w:hAnsi="Consolas" w:cs="Consolas"/>
          <w:color w:val="0077AA"/>
          <w:sz w:val="19"/>
          <w:szCs w:val="19"/>
          <w:bdr w:val="none" w:sz="0" w:space="0" w:color="auto" w:frame="1"/>
          <w:lang w:val="en-US"/>
        </w:rPr>
        <w:t>AFTER</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INSERT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ON</w:t>
      </w:r>
      <w:r w:rsidRPr="00E05A2D">
        <w:rPr>
          <w:rStyle w:val="HTML0"/>
          <w:rFonts w:ascii="Consolas" w:eastAsiaTheme="majorEastAsia" w:hAnsi="Consolas" w:cs="Consolas"/>
          <w:sz w:val="19"/>
          <w:szCs w:val="19"/>
          <w:bdr w:val="none" w:sz="0" w:space="0" w:color="auto" w:frame="1"/>
          <w:lang w:val="en-US"/>
        </w:rPr>
        <w:t xml:space="preserve"> t1 </w:t>
      </w:r>
      <w:r>
        <w:rPr>
          <w:rStyle w:val="token"/>
          <w:rFonts w:ascii="Consolas" w:hAnsi="Consolas" w:cs="Consolas"/>
          <w:color w:val="0077AA"/>
          <w:sz w:val="19"/>
          <w:szCs w:val="19"/>
          <w:bdr w:val="none" w:sz="0" w:space="0" w:color="auto" w:frame="1"/>
          <w:lang w:val="en-US"/>
        </w:rPr>
        <w:t>FOR</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EACH</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ROW</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BEGIN</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UPDATE</w:t>
      </w:r>
      <w:r w:rsidRPr="00E05A2D">
        <w:rPr>
          <w:rStyle w:val="HTML0"/>
          <w:rFonts w:ascii="Consolas" w:eastAsiaTheme="majorEastAsia" w:hAnsi="Consolas" w:cs="Consolas"/>
          <w:sz w:val="19"/>
          <w:szCs w:val="19"/>
          <w:bdr w:val="none" w:sz="0" w:space="0" w:color="auto" w:frame="1"/>
          <w:lang w:val="en-US"/>
        </w:rPr>
        <w:t xml:space="preserve"> t4 </w:t>
      </w:r>
      <w:r>
        <w:rPr>
          <w:rStyle w:val="token"/>
          <w:rFonts w:ascii="Consolas" w:hAnsi="Consolas" w:cs="Consolas"/>
          <w:color w:val="0077AA"/>
          <w:sz w:val="19"/>
          <w:szCs w:val="19"/>
          <w:bdr w:val="none" w:sz="0" w:space="0" w:color="auto" w:frame="1"/>
          <w:lang w:val="en-US"/>
        </w:rPr>
        <w:t>SET</w:t>
      </w:r>
      <w:r w:rsidRPr="00E05A2D">
        <w:rPr>
          <w:rStyle w:val="HTML0"/>
          <w:rFonts w:ascii="Consolas" w:eastAsiaTheme="majorEastAsia" w:hAnsi="Consolas" w:cs="Consolas"/>
          <w:sz w:val="19"/>
          <w:szCs w:val="19"/>
          <w:bdr w:val="none" w:sz="0" w:space="0" w:color="auto" w:frame="1"/>
          <w:lang w:val="en-US"/>
        </w:rPr>
        <w:t xml:space="preserve"> count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count</w:t>
      </w:r>
      <w:r>
        <w:rPr>
          <w:rStyle w:val="token"/>
          <w:rFonts w:ascii="Consolas" w:hAnsi="Consolas" w:cs="Consolas"/>
          <w:color w:val="A67F59"/>
          <w:sz w:val="19"/>
          <w:szCs w:val="19"/>
          <w:bdr w:val="none" w:sz="0" w:space="0" w:color="auto" w:frame="1"/>
          <w:lang w:val="en-US"/>
        </w:rPr>
        <w:t>+</w:t>
      </w:r>
      <w:r>
        <w:rPr>
          <w:rStyle w:val="token"/>
          <w:rFonts w:ascii="Consolas" w:hAnsi="Consolas" w:cs="Consolas"/>
          <w:color w:val="990055"/>
          <w:sz w:val="19"/>
          <w:szCs w:val="19"/>
          <w:bdr w:val="none" w:sz="0" w:space="0" w:color="auto" w:frame="1"/>
          <w:lang w:val="en-US"/>
        </w:rPr>
        <w:t>1</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WHERE</w:t>
      </w:r>
      <w:r w:rsidRPr="00E05A2D">
        <w:rPr>
          <w:rStyle w:val="HTML0"/>
          <w:rFonts w:ascii="Consolas" w:eastAsiaTheme="majorEastAsia" w:hAnsi="Consolas" w:cs="Consolas"/>
          <w:sz w:val="19"/>
          <w:szCs w:val="19"/>
          <w:bdr w:val="none" w:sz="0" w:space="0" w:color="auto" w:frame="1"/>
          <w:lang w:val="en-US"/>
        </w:rPr>
        <w:t xml:space="preserve"> id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NEW</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id </w:t>
      </w:r>
      <w:r>
        <w:rPr>
          <w:rStyle w:val="token"/>
          <w:rFonts w:ascii="Consolas" w:hAnsi="Consolas" w:cs="Consolas"/>
          <w:color w:val="A67F59"/>
          <w:sz w:val="19"/>
          <w:szCs w:val="19"/>
          <w:bdr w:val="none" w:sz="0" w:space="0" w:color="auto" w:frame="1"/>
          <w:lang w:val="en-US"/>
        </w:rPr>
        <w:t>AND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EXISTS</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a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t3</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INSERT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INTO</w:t>
      </w:r>
      <w:r w:rsidRPr="00E05A2D">
        <w:rPr>
          <w:rStyle w:val="HTML0"/>
          <w:rFonts w:ascii="Consolas" w:eastAsiaTheme="majorEastAsia" w:hAnsi="Consolas" w:cs="Consolas"/>
          <w:sz w:val="19"/>
          <w:szCs w:val="19"/>
          <w:bdr w:val="none" w:sz="0" w:space="0" w:color="auto" w:frame="1"/>
          <w:lang w:val="en-US"/>
        </w:rPr>
        <w:t xml:space="preserve"> t2 </w:t>
      </w:r>
      <w:r>
        <w:rPr>
          <w:rStyle w:val="token"/>
          <w:rFonts w:ascii="Consolas" w:hAnsi="Consolas" w:cs="Consolas"/>
          <w:color w:val="0077AA"/>
          <w:sz w:val="19"/>
          <w:szCs w:val="19"/>
          <w:bdr w:val="none" w:sz="0" w:space="0" w:color="auto" w:frame="1"/>
          <w:lang w:val="en-US"/>
        </w:rPr>
        <w:t>VALUES</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990055"/>
          <w:sz w:val="19"/>
          <w:szCs w:val="19"/>
          <w:bdr w:val="none" w:sz="0" w:space="0" w:color="auto" w:frame="1"/>
          <w:lang w:val="en-US"/>
        </w:rPr>
        <w:t>1</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0055"/>
          <w:sz w:val="19"/>
          <w:szCs w:val="19"/>
          <w:bdr w:val="none" w:sz="0" w:space="0" w:color="auto" w:frame="1"/>
          <w:lang w:val="en-US"/>
        </w:rPr>
        <w:t>2</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END</w:t>
      </w:r>
      <w:r>
        <w:rPr>
          <w:rStyle w:val="token"/>
          <w:rFonts w:ascii="Consolas" w:hAnsi="Consolas" w:cs="Consolas"/>
          <w:color w:val="999999"/>
          <w:sz w:val="19"/>
          <w:szCs w:val="19"/>
          <w:bdr w:val="none" w:sz="0" w:space="0" w:color="auto" w:frame="1"/>
          <w:lang w:val="en-US"/>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result of the </w:t>
      </w:r>
      <w:hyperlink r:id="rId388"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 is that </w:t>
      </w:r>
      <w:r>
        <w:rPr>
          <w:rStyle w:val="HTML0"/>
          <w:rFonts w:eastAsiaTheme="majorEastAsia"/>
          <w:bdr w:val="none" w:sz="0" w:space="0" w:color="auto" w:frame="1"/>
        </w:rPr>
        <w:t>t1</w:t>
      </w:r>
      <w:r>
        <w:rPr>
          <w:rFonts w:ascii="Arial" w:hAnsi="Arial" w:cs="Arial"/>
          <w:color w:val="555555"/>
          <w:sz w:val="21"/>
          <w:szCs w:val="21"/>
        </w:rPr>
        <w:t> and </w:t>
      </w:r>
      <w:r>
        <w:rPr>
          <w:rStyle w:val="HTML0"/>
          <w:rFonts w:eastAsiaTheme="majorEastAsia"/>
          <w:bdr w:val="none" w:sz="0" w:space="0" w:color="auto" w:frame="1"/>
        </w:rPr>
        <w:t>t2</w:t>
      </w:r>
      <w:r>
        <w:rPr>
          <w:rFonts w:ascii="Arial" w:hAnsi="Arial" w:cs="Arial"/>
          <w:color w:val="555555"/>
          <w:sz w:val="21"/>
          <w:szCs w:val="21"/>
        </w:rPr>
        <w:t> are locked because they appear in the statement, and </w:t>
      </w:r>
      <w:r>
        <w:rPr>
          <w:rStyle w:val="HTML0"/>
          <w:rFonts w:eastAsiaTheme="majorEastAsia"/>
          <w:bdr w:val="none" w:sz="0" w:space="0" w:color="auto" w:frame="1"/>
        </w:rPr>
        <w:t>t3</w:t>
      </w:r>
      <w:r>
        <w:rPr>
          <w:rFonts w:ascii="Arial" w:hAnsi="Arial" w:cs="Arial"/>
          <w:color w:val="555555"/>
          <w:sz w:val="21"/>
          <w:szCs w:val="21"/>
        </w:rPr>
        <w:t> and </w:t>
      </w:r>
      <w:r>
        <w:rPr>
          <w:rStyle w:val="HTML0"/>
          <w:rFonts w:eastAsiaTheme="majorEastAsia"/>
          <w:bdr w:val="none" w:sz="0" w:space="0" w:color="auto" w:frame="1"/>
        </w:rPr>
        <w:t>t4</w:t>
      </w:r>
      <w:r>
        <w:rPr>
          <w:rFonts w:ascii="Arial" w:hAnsi="Arial" w:cs="Arial"/>
          <w:color w:val="555555"/>
          <w:sz w:val="21"/>
          <w:szCs w:val="21"/>
        </w:rPr>
        <w:t> are locked because they are used within the trigger:</w:t>
      </w:r>
    </w:p>
    <w:p w:rsidR="00E05A2D" w:rsidRDefault="00E05A2D" w:rsidP="00E05A2D">
      <w:pPr>
        <w:pStyle w:val="a4"/>
        <w:numPr>
          <w:ilvl w:val="0"/>
          <w:numId w:val="129"/>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t1</w:t>
      </w:r>
      <w:r>
        <w:rPr>
          <w:rFonts w:ascii="Arial" w:hAnsi="Arial" w:cs="Arial"/>
          <w:color w:val="555555"/>
          <w:sz w:val="21"/>
          <w:szCs w:val="21"/>
        </w:rPr>
        <w:t> is locked for writing per the </w:t>
      </w:r>
      <w:r>
        <w:rPr>
          <w:rStyle w:val="HTML0"/>
          <w:rFonts w:eastAsiaTheme="majorEastAsia"/>
          <w:bdr w:val="none" w:sz="0" w:space="0" w:color="auto" w:frame="1"/>
        </w:rPr>
        <w:t>WRITE</w:t>
      </w:r>
      <w:r>
        <w:rPr>
          <w:rFonts w:ascii="Arial" w:hAnsi="Arial" w:cs="Arial"/>
          <w:color w:val="555555"/>
          <w:sz w:val="21"/>
          <w:szCs w:val="21"/>
        </w:rPr>
        <w:t> lock request.</w:t>
      </w:r>
    </w:p>
    <w:p w:rsidR="00E05A2D" w:rsidRDefault="00E05A2D" w:rsidP="00E05A2D">
      <w:pPr>
        <w:pStyle w:val="a4"/>
        <w:numPr>
          <w:ilvl w:val="0"/>
          <w:numId w:val="129"/>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t2</w:t>
      </w:r>
      <w:r>
        <w:rPr>
          <w:rFonts w:ascii="Arial" w:hAnsi="Arial" w:cs="Arial"/>
          <w:color w:val="555555"/>
          <w:sz w:val="21"/>
          <w:szCs w:val="21"/>
        </w:rPr>
        <w:t> is locked for writing, even though the request is for a </w:t>
      </w:r>
      <w:r>
        <w:rPr>
          <w:rStyle w:val="HTML0"/>
          <w:rFonts w:eastAsiaTheme="majorEastAsia"/>
          <w:bdr w:val="none" w:sz="0" w:space="0" w:color="auto" w:frame="1"/>
        </w:rPr>
        <w:t>READ</w:t>
      </w:r>
      <w:r>
        <w:rPr>
          <w:rFonts w:ascii="Arial" w:hAnsi="Arial" w:cs="Arial"/>
          <w:color w:val="555555"/>
          <w:sz w:val="21"/>
          <w:szCs w:val="21"/>
        </w:rPr>
        <w:t> lock. This occurs because </w:t>
      </w:r>
      <w:r>
        <w:rPr>
          <w:rStyle w:val="HTML0"/>
          <w:rFonts w:eastAsiaTheme="majorEastAsia"/>
          <w:bdr w:val="none" w:sz="0" w:space="0" w:color="auto" w:frame="1"/>
        </w:rPr>
        <w:t>t2</w:t>
      </w:r>
      <w:r>
        <w:rPr>
          <w:rFonts w:ascii="Arial" w:hAnsi="Arial" w:cs="Arial"/>
          <w:color w:val="555555"/>
          <w:sz w:val="21"/>
          <w:szCs w:val="21"/>
        </w:rPr>
        <w:t> is inserted into within the trigger, so the </w:t>
      </w:r>
      <w:r>
        <w:rPr>
          <w:rStyle w:val="HTML0"/>
          <w:rFonts w:eastAsiaTheme="majorEastAsia"/>
          <w:bdr w:val="none" w:sz="0" w:space="0" w:color="auto" w:frame="1"/>
        </w:rPr>
        <w:t>READ</w:t>
      </w:r>
      <w:r>
        <w:rPr>
          <w:rFonts w:ascii="Arial" w:hAnsi="Arial" w:cs="Arial"/>
          <w:color w:val="555555"/>
          <w:sz w:val="21"/>
          <w:szCs w:val="21"/>
        </w:rPr>
        <w:t> request is converted to a </w:t>
      </w:r>
      <w:r>
        <w:rPr>
          <w:rStyle w:val="HTML0"/>
          <w:rFonts w:eastAsiaTheme="majorEastAsia"/>
          <w:bdr w:val="none" w:sz="0" w:space="0" w:color="auto" w:frame="1"/>
        </w:rPr>
        <w:t>WRITE</w:t>
      </w:r>
      <w:r>
        <w:rPr>
          <w:rFonts w:ascii="Arial" w:hAnsi="Arial" w:cs="Arial"/>
          <w:color w:val="555555"/>
          <w:sz w:val="21"/>
          <w:szCs w:val="21"/>
        </w:rPr>
        <w:t> request.</w:t>
      </w:r>
    </w:p>
    <w:p w:rsidR="00E05A2D" w:rsidRDefault="00E05A2D" w:rsidP="00E05A2D">
      <w:pPr>
        <w:pStyle w:val="a4"/>
        <w:numPr>
          <w:ilvl w:val="0"/>
          <w:numId w:val="129"/>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t3</w:t>
      </w:r>
      <w:r>
        <w:rPr>
          <w:rFonts w:ascii="Arial" w:hAnsi="Arial" w:cs="Arial"/>
          <w:color w:val="555555"/>
          <w:sz w:val="21"/>
          <w:szCs w:val="21"/>
        </w:rPr>
        <w:t> is locked for reading because it is only read from within the trigger.</w:t>
      </w:r>
    </w:p>
    <w:p w:rsidR="00E05A2D" w:rsidRDefault="00E05A2D" w:rsidP="00E05A2D">
      <w:pPr>
        <w:pStyle w:val="a4"/>
        <w:numPr>
          <w:ilvl w:val="0"/>
          <w:numId w:val="129"/>
        </w:numPr>
        <w:spacing w:before="0" w:beforeAutospacing="0" w:after="0" w:afterAutospacing="0"/>
        <w:ind w:left="450"/>
        <w:jc w:val="left"/>
        <w:textAlignment w:val="baseline"/>
        <w:rPr>
          <w:rFonts w:ascii="Arial" w:hAnsi="Arial" w:cs="Arial"/>
          <w:color w:val="555555"/>
          <w:sz w:val="21"/>
          <w:szCs w:val="21"/>
        </w:rPr>
      </w:pPr>
      <w:r>
        <w:rPr>
          <w:rStyle w:val="HTML0"/>
          <w:rFonts w:eastAsiaTheme="majorEastAsia"/>
          <w:bdr w:val="none" w:sz="0" w:space="0" w:color="auto" w:frame="1"/>
        </w:rPr>
        <w:t>t4</w:t>
      </w:r>
      <w:r>
        <w:rPr>
          <w:rFonts w:ascii="Arial" w:hAnsi="Arial" w:cs="Arial"/>
          <w:color w:val="555555"/>
          <w:sz w:val="21"/>
          <w:szCs w:val="21"/>
        </w:rPr>
        <w:t> is locked for writing because it might be updated within the trigger.</w:t>
      </w:r>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sz w:val="26"/>
          <w:szCs w:val="26"/>
        </w:rPr>
      </w:pPr>
      <w:bookmarkStart w:id="772" w:name="lock-tables-restrictions"/>
      <w:bookmarkStart w:id="773" w:name="_Toc57747178"/>
      <w:bookmarkStart w:id="774" w:name="_Toc57749101"/>
      <w:bookmarkEnd w:id="772"/>
      <w:r>
        <w:rPr>
          <w:rFonts w:ascii="Arial" w:hAnsi="Arial" w:cs="Arial"/>
          <w:i/>
          <w:sz w:val="26"/>
          <w:szCs w:val="26"/>
        </w:rPr>
        <w:t>Table-Locking Restrictions and Conditions</w:t>
      </w:r>
      <w:bookmarkEnd w:id="773"/>
      <w:bookmarkEnd w:id="774"/>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You can safely use </w:t>
      </w:r>
      <w:hyperlink r:id="rId389" w:tooltip="13.7.8.4 KILL Statement" w:history="1">
        <w:r>
          <w:rPr>
            <w:rStyle w:val="HTML0"/>
            <w:rFonts w:eastAsiaTheme="majorEastAsia"/>
            <w:u w:val="single"/>
            <w:bdr w:val="none" w:sz="0" w:space="0" w:color="auto" w:frame="1"/>
          </w:rPr>
          <w:t>KILL</w:t>
        </w:r>
      </w:hyperlink>
      <w:r>
        <w:rPr>
          <w:rFonts w:ascii="Arial" w:hAnsi="Arial" w:cs="Arial"/>
          <w:color w:val="555555"/>
          <w:sz w:val="21"/>
          <w:szCs w:val="21"/>
        </w:rPr>
        <w:t> to terminate a session that is waiting for a table lock. See </w:t>
      </w:r>
      <w:hyperlink r:id="rId390" w:tooltip="13.7.8.4 KILL Statement" w:history="1">
        <w:r>
          <w:rPr>
            <w:rStyle w:val="a3"/>
            <w:rFonts w:ascii="Arial" w:eastAsiaTheme="majorEastAsia" w:hAnsi="Arial" w:cs="Arial"/>
            <w:color w:val="0074A3"/>
            <w:sz w:val="21"/>
            <w:szCs w:val="21"/>
          </w:rPr>
          <w:t>Section 13.7.8.4, “KILL Statement”</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hyperlink r:id="rId391"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and </w:t>
      </w:r>
      <w:hyperlink r:id="rId392"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cannot be used within stored programs.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Tables in the </w:t>
      </w:r>
      <w:r>
        <w:rPr>
          <w:rStyle w:val="HTML0"/>
          <w:rFonts w:eastAsiaTheme="majorEastAsia"/>
          <w:bdr w:val="none" w:sz="0" w:space="0" w:color="auto" w:frame="1"/>
        </w:rPr>
        <w:t>performance_schema</w:t>
      </w:r>
      <w:r>
        <w:rPr>
          <w:rFonts w:ascii="Arial" w:hAnsi="Arial" w:cs="Arial"/>
          <w:color w:val="555555"/>
          <w:sz w:val="21"/>
          <w:szCs w:val="21"/>
        </w:rPr>
        <w:t> database cannot be locked with </w:t>
      </w:r>
      <w:hyperlink r:id="rId393"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except the </w:t>
      </w:r>
      <w:r>
        <w:rPr>
          <w:rStyle w:val="HTML0"/>
          <w:rFonts w:eastAsiaTheme="majorEastAsia"/>
          <w:bdr w:val="none" w:sz="0" w:space="0" w:color="auto" w:frame="1"/>
        </w:rPr>
        <w:t>setup_</w:t>
      </w:r>
      <w:r>
        <w:rPr>
          <w:rStyle w:val="HTML0"/>
          <w:rFonts w:eastAsiaTheme="majorEastAsia"/>
          <w:b/>
          <w:bCs/>
          <w:i/>
          <w:iCs/>
          <w:sz w:val="19"/>
          <w:szCs w:val="19"/>
          <w:bdr w:val="none" w:sz="0" w:space="0" w:color="auto" w:frame="1"/>
        </w:rPr>
        <w:t>xxx</w:t>
      </w:r>
      <w:r>
        <w:rPr>
          <w:rFonts w:ascii="Arial" w:hAnsi="Arial" w:cs="Arial"/>
          <w:color w:val="555555"/>
          <w:sz w:val="21"/>
          <w:szCs w:val="21"/>
        </w:rPr>
        <w:t> 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following statements are prohibited while a </w:t>
      </w:r>
      <w:hyperlink r:id="rId394"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 is in effect: </w:t>
      </w:r>
      <w:hyperlink r:id="rId395" w:tooltip="13.1.20 CREATE TABLE Statement" w:history="1">
        <w:r>
          <w:rPr>
            <w:rStyle w:val="HTML0"/>
            <w:rFonts w:eastAsiaTheme="majorEastAsia"/>
            <w:u w:val="single"/>
            <w:bdr w:val="none" w:sz="0" w:space="0" w:color="auto" w:frame="1"/>
          </w:rPr>
          <w:t>CREATE TABLE</w:t>
        </w:r>
      </w:hyperlink>
      <w:r>
        <w:rPr>
          <w:rFonts w:ascii="Arial" w:hAnsi="Arial" w:cs="Arial"/>
          <w:color w:val="555555"/>
          <w:sz w:val="21"/>
          <w:szCs w:val="21"/>
        </w:rPr>
        <w:t>, </w:t>
      </w:r>
      <w:hyperlink r:id="rId396" w:tooltip="13.1.20 CREATE TABLE Statement" w:history="1">
        <w:r>
          <w:rPr>
            <w:rStyle w:val="HTML0"/>
            <w:rFonts w:eastAsiaTheme="majorEastAsia"/>
            <w:u w:val="single"/>
            <w:bdr w:val="none" w:sz="0" w:space="0" w:color="auto" w:frame="1"/>
          </w:rPr>
          <w:t>CREATE TABLE ... LIKE</w:t>
        </w:r>
      </w:hyperlink>
      <w:r>
        <w:rPr>
          <w:rFonts w:ascii="Arial" w:hAnsi="Arial" w:cs="Arial"/>
          <w:color w:val="555555"/>
          <w:sz w:val="21"/>
          <w:szCs w:val="21"/>
        </w:rPr>
        <w:t>, </w:t>
      </w:r>
      <w:hyperlink r:id="rId397" w:tooltip="13.1.23 CREATE VIEW Statement" w:history="1">
        <w:r>
          <w:rPr>
            <w:rStyle w:val="HTML0"/>
            <w:rFonts w:eastAsiaTheme="majorEastAsia"/>
            <w:u w:val="single"/>
            <w:bdr w:val="none" w:sz="0" w:space="0" w:color="auto" w:frame="1"/>
          </w:rPr>
          <w:t>CREATE VIEW</w:t>
        </w:r>
      </w:hyperlink>
      <w:r>
        <w:rPr>
          <w:rFonts w:ascii="Arial" w:hAnsi="Arial" w:cs="Arial"/>
          <w:color w:val="555555"/>
          <w:sz w:val="21"/>
          <w:szCs w:val="21"/>
        </w:rPr>
        <w:t>, </w:t>
      </w:r>
      <w:hyperlink r:id="rId398" w:tooltip="13.1.35 DROP VIEW Statement" w:history="1">
        <w:r>
          <w:rPr>
            <w:rStyle w:val="HTML0"/>
            <w:rFonts w:eastAsiaTheme="majorEastAsia"/>
            <w:u w:val="single"/>
            <w:bdr w:val="none" w:sz="0" w:space="0" w:color="auto" w:frame="1"/>
          </w:rPr>
          <w:t>DROP VIEW</w:t>
        </w:r>
      </w:hyperlink>
      <w:r>
        <w:rPr>
          <w:rFonts w:ascii="Arial" w:hAnsi="Arial" w:cs="Arial"/>
          <w:color w:val="555555"/>
          <w:sz w:val="21"/>
          <w:szCs w:val="21"/>
        </w:rPr>
        <w:t>, and DDL statements on stored functions and procedures and events.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For some operations, system tables in the </w:t>
      </w:r>
      <w:r>
        <w:rPr>
          <w:rStyle w:val="HTML0"/>
          <w:rFonts w:eastAsiaTheme="majorEastAsia"/>
          <w:bdr w:val="none" w:sz="0" w:space="0" w:color="auto" w:frame="1"/>
        </w:rPr>
        <w:t>mysql</w:t>
      </w:r>
      <w:r>
        <w:rPr>
          <w:rFonts w:ascii="Arial" w:hAnsi="Arial" w:cs="Arial"/>
          <w:color w:val="555555"/>
          <w:sz w:val="21"/>
          <w:szCs w:val="21"/>
        </w:rPr>
        <w:t> database must be accessed. For example, the </w:t>
      </w:r>
      <w:hyperlink r:id="rId399" w:tooltip="13.8.3 HELP Statement" w:history="1">
        <w:r>
          <w:rPr>
            <w:rStyle w:val="HTML0"/>
            <w:rFonts w:eastAsiaTheme="majorEastAsia"/>
            <w:u w:val="single"/>
            <w:bdr w:val="none" w:sz="0" w:space="0" w:color="auto" w:frame="1"/>
          </w:rPr>
          <w:t>HELP</w:t>
        </w:r>
      </w:hyperlink>
      <w:r>
        <w:rPr>
          <w:rFonts w:ascii="Arial" w:hAnsi="Arial" w:cs="Arial"/>
          <w:color w:val="555555"/>
          <w:sz w:val="21"/>
          <w:szCs w:val="21"/>
        </w:rPr>
        <w:t> statement requires the contents of the server-side help tables, and </w:t>
      </w:r>
      <w:hyperlink r:id="rId400" w:anchor="function_convert-tz" w:history="1">
        <w:r>
          <w:rPr>
            <w:rStyle w:val="HTML0"/>
            <w:rFonts w:eastAsiaTheme="majorEastAsia"/>
            <w:u w:val="single"/>
            <w:bdr w:val="none" w:sz="0" w:space="0" w:color="auto" w:frame="1"/>
          </w:rPr>
          <w:t>CONVERT_TZ()</w:t>
        </w:r>
      </w:hyperlink>
      <w:r>
        <w:rPr>
          <w:rFonts w:ascii="Arial" w:hAnsi="Arial" w:cs="Arial"/>
          <w:color w:val="555555"/>
          <w:sz w:val="21"/>
          <w:szCs w:val="21"/>
        </w:rPr>
        <w:t> might need to read the time zone tables. The server implicitly locks the system tables for reading as necessary so that you need not lock them explicitly. These tables are treated as just described: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color w:val="000000"/>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mysql.help_category</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mysql.help_keyword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mysql.help_relation</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mysql.help_topic</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mysql.time_zone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mysql.time_zone_leap_second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mysql.time_zone_name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mysql.time_zone_transition</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Fonts w:eastAsiaTheme="majorEastAsia"/>
          <w:lang w:val="en-US"/>
        </w:rPr>
      </w:pPr>
      <w:r w:rsidRPr="00E05A2D">
        <w:rPr>
          <w:rStyle w:val="HTML0"/>
          <w:rFonts w:ascii="Consolas" w:eastAsiaTheme="majorEastAsia" w:hAnsi="Consolas" w:cs="Consolas"/>
          <w:sz w:val="19"/>
          <w:szCs w:val="19"/>
          <w:bdr w:val="none" w:sz="0" w:space="0" w:color="auto" w:frame="1"/>
          <w:lang w:val="en-US"/>
        </w:rPr>
        <w:t>mysql.time_zone_transition_type</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you want to explicitly place a </w:t>
      </w:r>
      <w:r>
        <w:rPr>
          <w:rStyle w:val="HTML0"/>
          <w:rFonts w:eastAsiaTheme="majorEastAsia"/>
          <w:bdr w:val="none" w:sz="0" w:space="0" w:color="auto" w:frame="1"/>
        </w:rPr>
        <w:t>WRITE</w:t>
      </w:r>
      <w:r>
        <w:rPr>
          <w:rFonts w:ascii="Arial" w:hAnsi="Arial" w:cs="Arial"/>
          <w:color w:val="555555"/>
          <w:sz w:val="21"/>
          <w:szCs w:val="21"/>
        </w:rPr>
        <w:t> lock on any of those tables with a </w:t>
      </w:r>
      <w:hyperlink r:id="rId401"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statement, the table must be the only one locked; no other table can be locked with the same statement.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Normally, you do not need to lock tables, because all single </w:t>
      </w:r>
      <w:hyperlink r:id="rId402" w:tooltip="13.2.13 UPDATE Statement" w:history="1">
        <w:r>
          <w:rPr>
            <w:rStyle w:val="HTML0"/>
            <w:rFonts w:eastAsiaTheme="majorEastAsia"/>
            <w:u w:val="single"/>
            <w:bdr w:val="none" w:sz="0" w:space="0" w:color="auto" w:frame="1"/>
          </w:rPr>
          <w:t>UPDATE</w:t>
        </w:r>
      </w:hyperlink>
      <w:r>
        <w:rPr>
          <w:rFonts w:ascii="Arial" w:hAnsi="Arial" w:cs="Arial"/>
          <w:color w:val="555555"/>
          <w:sz w:val="21"/>
          <w:szCs w:val="21"/>
        </w:rPr>
        <w:t> statements are atomic; no other session can interfere with any other currently executing SQL statement. However, there are a few cases when locking tables may provide an advantage:</w:t>
      </w:r>
    </w:p>
    <w:p w:rsidR="00E05A2D" w:rsidRDefault="00E05A2D" w:rsidP="00E05A2D">
      <w:pPr>
        <w:pStyle w:val="a4"/>
        <w:numPr>
          <w:ilvl w:val="0"/>
          <w:numId w:val="130"/>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If you are going to run many operations on a set of </w:t>
      </w:r>
      <w:r>
        <w:rPr>
          <w:rStyle w:val="HTML0"/>
          <w:rFonts w:eastAsiaTheme="majorEastAsia"/>
          <w:bdr w:val="none" w:sz="0" w:space="0" w:color="auto" w:frame="1"/>
        </w:rPr>
        <w:t>MyISAM</w:t>
      </w:r>
      <w:r>
        <w:rPr>
          <w:rFonts w:ascii="Arial" w:hAnsi="Arial" w:cs="Arial"/>
          <w:color w:val="555555"/>
          <w:sz w:val="21"/>
          <w:szCs w:val="21"/>
        </w:rPr>
        <w:t> tables, it is much faster to lock the tables you are going to use. Locking </w:t>
      </w:r>
      <w:r>
        <w:rPr>
          <w:rStyle w:val="HTML0"/>
          <w:rFonts w:eastAsiaTheme="majorEastAsia"/>
          <w:bdr w:val="none" w:sz="0" w:space="0" w:color="auto" w:frame="1"/>
        </w:rPr>
        <w:t>MyISAM</w:t>
      </w:r>
      <w:r>
        <w:rPr>
          <w:rFonts w:ascii="Arial" w:hAnsi="Arial" w:cs="Arial"/>
          <w:color w:val="555555"/>
          <w:sz w:val="21"/>
          <w:szCs w:val="21"/>
        </w:rPr>
        <w:t> tables speeds up inserting, updating, or deleting on them because MySQL does not flush the key cache for the locked tables until </w:t>
      </w:r>
      <w:hyperlink r:id="rId403" w:tooltip="13.3.6 LOCK TABLES and UNLOCK TABLES Statements" w:history="1">
        <w:r>
          <w:rPr>
            <w:rStyle w:val="HTML0"/>
            <w:rFonts w:eastAsiaTheme="majorEastAsia"/>
            <w:u w:val="single"/>
            <w:bdr w:val="none" w:sz="0" w:space="0" w:color="auto" w:frame="1"/>
          </w:rPr>
          <w:t>UNLOCK TABLES</w:t>
        </w:r>
      </w:hyperlink>
      <w:r>
        <w:rPr>
          <w:rFonts w:ascii="Arial" w:hAnsi="Arial" w:cs="Arial"/>
          <w:color w:val="555555"/>
          <w:sz w:val="21"/>
          <w:szCs w:val="21"/>
        </w:rPr>
        <w:t> is called. Normally, the key cache is flushed after each SQL statement.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The downside to locking the tables is that no session can update a </w:t>
      </w:r>
      <w:r>
        <w:rPr>
          <w:rStyle w:val="HTML0"/>
          <w:rFonts w:eastAsiaTheme="majorEastAsia"/>
          <w:bdr w:val="none" w:sz="0" w:space="0" w:color="auto" w:frame="1"/>
        </w:rPr>
        <w:t>READ</w:t>
      </w:r>
      <w:r>
        <w:rPr>
          <w:rFonts w:ascii="Arial" w:hAnsi="Arial" w:cs="Arial"/>
          <w:color w:val="555555"/>
          <w:sz w:val="21"/>
          <w:szCs w:val="21"/>
        </w:rPr>
        <w:t>-locked table (including the one holding the lock) and no session can access a </w:t>
      </w:r>
      <w:r>
        <w:rPr>
          <w:rStyle w:val="HTML0"/>
          <w:rFonts w:eastAsiaTheme="majorEastAsia"/>
          <w:bdr w:val="none" w:sz="0" w:space="0" w:color="auto" w:frame="1"/>
        </w:rPr>
        <w:t>WRITE</w:t>
      </w:r>
      <w:r>
        <w:rPr>
          <w:rFonts w:ascii="Arial" w:hAnsi="Arial" w:cs="Arial"/>
          <w:color w:val="555555"/>
          <w:sz w:val="21"/>
          <w:szCs w:val="21"/>
        </w:rPr>
        <w:t>-locked table other than the one holding the lock.</w:t>
      </w:r>
    </w:p>
    <w:p w:rsidR="00E05A2D" w:rsidRDefault="00E05A2D" w:rsidP="00E05A2D">
      <w:pPr>
        <w:pStyle w:val="a4"/>
        <w:numPr>
          <w:ilvl w:val="0"/>
          <w:numId w:val="130"/>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If you are using tables for a nontransactional storage engine, you must use </w:t>
      </w:r>
      <w:hyperlink r:id="rId404"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if you want to ensure that no other session modifies the tables between a </w:t>
      </w:r>
      <w:hyperlink r:id="rId405" w:tooltip="13.2.10 SELECT Statement" w:history="1">
        <w:r>
          <w:rPr>
            <w:rStyle w:val="HTML0"/>
            <w:rFonts w:eastAsiaTheme="majorEastAsia"/>
            <w:u w:val="single"/>
            <w:bdr w:val="none" w:sz="0" w:space="0" w:color="auto" w:frame="1"/>
          </w:rPr>
          <w:t>SELECT</w:t>
        </w:r>
      </w:hyperlink>
      <w:r>
        <w:rPr>
          <w:rFonts w:ascii="Arial" w:hAnsi="Arial" w:cs="Arial"/>
          <w:color w:val="555555"/>
          <w:sz w:val="21"/>
          <w:szCs w:val="21"/>
        </w:rPr>
        <w:t> and an </w:t>
      </w:r>
      <w:hyperlink r:id="rId406" w:tooltip="13.2.13 UPDATE Statement" w:history="1">
        <w:r>
          <w:rPr>
            <w:rStyle w:val="HTML0"/>
            <w:rFonts w:eastAsiaTheme="majorEastAsia"/>
            <w:u w:val="single"/>
            <w:bdr w:val="none" w:sz="0" w:space="0" w:color="auto" w:frame="1"/>
          </w:rPr>
          <w:t>UPDATE</w:t>
        </w:r>
      </w:hyperlink>
      <w:r>
        <w:rPr>
          <w:rFonts w:ascii="Arial" w:hAnsi="Arial" w:cs="Arial"/>
          <w:color w:val="555555"/>
          <w:sz w:val="21"/>
          <w:szCs w:val="21"/>
        </w:rPr>
        <w:t>. The example shown here requires </w:t>
      </w:r>
      <w:hyperlink r:id="rId407"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to execute safely:</w:t>
      </w:r>
    </w:p>
    <w:p w:rsidR="00E05A2D" w:rsidRPr="00E05A2D" w:rsidRDefault="00E05A2D" w:rsidP="00E05A2D">
      <w:pPr>
        <w:pStyle w:val="HTML1"/>
        <w:numPr>
          <w:ilvl w:val="0"/>
          <w:numId w:val="13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sidRPr="00E05A2D">
        <w:rPr>
          <w:rStyle w:val="HTML0"/>
          <w:rFonts w:ascii="Consolas" w:eastAsiaTheme="majorEastAsia" w:hAnsi="Consolas" w:cs="Consolas"/>
          <w:sz w:val="19"/>
          <w:szCs w:val="19"/>
          <w:bdr w:val="none" w:sz="0" w:space="0" w:color="auto" w:frame="1"/>
          <w:lang w:val="en-US"/>
        </w:rPr>
        <w:t xml:space="preserve"> trans </w:t>
      </w:r>
      <w:r>
        <w:rPr>
          <w:rStyle w:val="token"/>
          <w:rFonts w:ascii="Consolas" w:hAnsi="Consolas" w:cs="Consolas"/>
          <w:color w:val="0077AA"/>
          <w:sz w:val="19"/>
          <w:szCs w:val="19"/>
          <w:bdr w:val="none" w:sz="0" w:space="0" w:color="auto" w:frame="1"/>
          <w:lang w:val="en-US"/>
        </w:rPr>
        <w:t>READ</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customer </w:t>
      </w:r>
      <w:r>
        <w:rPr>
          <w:rStyle w:val="token"/>
          <w:rFonts w:ascii="Consolas" w:hAnsi="Consolas" w:cs="Consolas"/>
          <w:color w:val="0077AA"/>
          <w:sz w:val="19"/>
          <w:szCs w:val="19"/>
          <w:bdr w:val="none" w:sz="0" w:space="0" w:color="auto" w:frame="1"/>
          <w:lang w:val="en-US"/>
        </w:rPr>
        <w:t>WRITE</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numPr>
          <w:ilvl w:val="0"/>
          <w:numId w:val="13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DD4A68"/>
          <w:sz w:val="19"/>
          <w:szCs w:val="19"/>
          <w:bdr w:val="none" w:sz="0" w:space="0" w:color="auto" w:frame="1"/>
          <w:lang w:val="en-US"/>
        </w:rPr>
        <w:t>SUM</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value</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FROM</w:t>
      </w:r>
      <w:r w:rsidRPr="00E05A2D">
        <w:rPr>
          <w:rStyle w:val="HTML0"/>
          <w:rFonts w:ascii="Consolas" w:eastAsiaTheme="majorEastAsia" w:hAnsi="Consolas" w:cs="Consolas"/>
          <w:sz w:val="19"/>
          <w:szCs w:val="19"/>
          <w:bdr w:val="none" w:sz="0" w:space="0" w:color="auto" w:frame="1"/>
          <w:lang w:val="en-US"/>
        </w:rPr>
        <w:t xml:space="preserve"> trans </w:t>
      </w:r>
      <w:r>
        <w:rPr>
          <w:rStyle w:val="token"/>
          <w:rFonts w:ascii="Consolas" w:hAnsi="Consolas" w:cs="Consolas"/>
          <w:color w:val="0077AA"/>
          <w:sz w:val="19"/>
          <w:szCs w:val="19"/>
          <w:bdr w:val="none" w:sz="0" w:space="0" w:color="auto" w:frame="1"/>
          <w:lang w:val="en-US"/>
        </w:rPr>
        <w:t>WHERE</w:t>
      </w:r>
      <w:r w:rsidRPr="00E05A2D">
        <w:rPr>
          <w:rStyle w:val="HTML0"/>
          <w:rFonts w:ascii="Consolas" w:eastAsiaTheme="majorEastAsia" w:hAnsi="Consolas" w:cs="Consolas"/>
          <w:sz w:val="19"/>
          <w:szCs w:val="19"/>
          <w:bdr w:val="none" w:sz="0" w:space="0" w:color="auto" w:frame="1"/>
          <w:lang w:val="en-US"/>
        </w:rPr>
        <w:t xml:space="preserve"> customer_id</w:t>
      </w:r>
      <w:r>
        <w:rPr>
          <w:rStyle w:val="token"/>
          <w:rFonts w:ascii="Consolas" w:hAnsi="Consolas" w:cs="Consolas"/>
          <w:color w:val="A67F59"/>
          <w:sz w:val="19"/>
          <w:szCs w:val="19"/>
          <w:bdr w:val="none" w:sz="0" w:space="0" w:color="auto" w:frame="1"/>
          <w:lang w:val="en-US"/>
        </w:rPr>
        <w:t>=</w:t>
      </w:r>
      <w:r>
        <w:rPr>
          <w:rStyle w:val="aa"/>
          <w:rFonts w:ascii="Consolas" w:eastAsiaTheme="majorEastAsia" w:hAnsi="Consolas" w:cs="Consolas"/>
          <w:color w:val="000000"/>
          <w:sz w:val="19"/>
          <w:szCs w:val="19"/>
          <w:bdr w:val="none" w:sz="0" w:space="0" w:color="auto" w:frame="1"/>
          <w:lang w:val="en-US"/>
        </w:rPr>
        <w:t>some_id</w:t>
      </w:r>
      <w:r>
        <w:rPr>
          <w:rStyle w:val="token"/>
          <w:rFonts w:ascii="Consolas" w:hAnsi="Consolas" w:cs="Consolas"/>
          <w:color w:val="999999"/>
          <w:sz w:val="19"/>
          <w:szCs w:val="19"/>
          <w:bdr w:val="none" w:sz="0" w:space="0" w:color="auto" w:frame="1"/>
          <w:lang w:val="en-US"/>
        </w:rPr>
        <w:t>;</w:t>
      </w:r>
    </w:p>
    <w:p w:rsidR="00E05A2D" w:rsidRDefault="00E05A2D" w:rsidP="00E05A2D">
      <w:pPr>
        <w:pStyle w:val="HTML1"/>
        <w:numPr>
          <w:ilvl w:val="0"/>
          <w:numId w:val="13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rPr>
      </w:pPr>
      <w:r>
        <w:rPr>
          <w:rStyle w:val="token"/>
          <w:rFonts w:ascii="Consolas" w:hAnsi="Consolas" w:cs="Consolas"/>
          <w:color w:val="0077AA"/>
          <w:sz w:val="19"/>
          <w:szCs w:val="19"/>
          <w:bdr w:val="none" w:sz="0" w:space="0" w:color="auto" w:frame="1"/>
        </w:rPr>
        <w:t>UPDATE</w:t>
      </w:r>
      <w:r>
        <w:rPr>
          <w:rStyle w:val="HTML0"/>
          <w:rFonts w:ascii="Consolas" w:eastAsiaTheme="majorEastAsia" w:hAnsi="Consolas" w:cs="Consolas"/>
          <w:sz w:val="19"/>
          <w:szCs w:val="19"/>
          <w:bdr w:val="none" w:sz="0" w:space="0" w:color="auto" w:frame="1"/>
        </w:rPr>
        <w:t xml:space="preserve"> customer</w:t>
      </w:r>
    </w:p>
    <w:p w:rsidR="00E05A2D" w:rsidRDefault="00E05A2D" w:rsidP="00E05A2D">
      <w:pPr>
        <w:pStyle w:val="HTML1"/>
        <w:numPr>
          <w:ilvl w:val="0"/>
          <w:numId w:val="13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SET</w:t>
      </w:r>
      <w:r w:rsidRPr="00E05A2D">
        <w:rPr>
          <w:rStyle w:val="HTML0"/>
          <w:rFonts w:ascii="Consolas" w:eastAsiaTheme="majorEastAsia" w:hAnsi="Consolas" w:cs="Consolas"/>
          <w:sz w:val="19"/>
          <w:szCs w:val="19"/>
          <w:bdr w:val="none" w:sz="0" w:space="0" w:color="auto" w:frame="1"/>
          <w:lang w:val="en-US"/>
        </w:rPr>
        <w:t xml:space="preserve"> total_value</w:t>
      </w:r>
      <w:r>
        <w:rPr>
          <w:rStyle w:val="token"/>
          <w:rFonts w:ascii="Consolas" w:hAnsi="Consolas" w:cs="Consolas"/>
          <w:color w:val="A67F59"/>
          <w:sz w:val="19"/>
          <w:szCs w:val="19"/>
          <w:bdr w:val="none" w:sz="0" w:space="0" w:color="auto" w:frame="1"/>
          <w:lang w:val="en-US"/>
        </w:rPr>
        <w:t>=</w:t>
      </w:r>
      <w:r>
        <w:rPr>
          <w:rStyle w:val="aa"/>
          <w:rFonts w:ascii="Consolas" w:eastAsiaTheme="majorEastAsia" w:hAnsi="Consolas" w:cs="Consolas"/>
          <w:color w:val="000000"/>
          <w:sz w:val="19"/>
          <w:szCs w:val="19"/>
          <w:bdr w:val="none" w:sz="0" w:space="0" w:color="auto" w:frame="1"/>
          <w:lang w:val="en-US"/>
        </w:rPr>
        <w:t>sum_from_previous_statement</w:t>
      </w:r>
    </w:p>
    <w:p w:rsidR="00E05A2D" w:rsidRPr="00E05A2D" w:rsidRDefault="00E05A2D" w:rsidP="00E05A2D">
      <w:pPr>
        <w:pStyle w:val="HTML1"/>
        <w:numPr>
          <w:ilvl w:val="0"/>
          <w:numId w:val="13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jc w:val="left"/>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WHERE</w:t>
      </w:r>
      <w:r w:rsidRPr="00E05A2D">
        <w:rPr>
          <w:rStyle w:val="HTML0"/>
          <w:rFonts w:ascii="Consolas" w:eastAsiaTheme="majorEastAsia" w:hAnsi="Consolas" w:cs="Consolas"/>
          <w:sz w:val="19"/>
          <w:szCs w:val="19"/>
          <w:bdr w:val="none" w:sz="0" w:space="0" w:color="auto" w:frame="1"/>
          <w:lang w:val="en-US"/>
        </w:rPr>
        <w:t xml:space="preserve"> customer_id</w:t>
      </w:r>
      <w:r>
        <w:rPr>
          <w:rStyle w:val="token"/>
          <w:rFonts w:ascii="Consolas" w:hAnsi="Consolas" w:cs="Consolas"/>
          <w:color w:val="A67F59"/>
          <w:sz w:val="19"/>
          <w:szCs w:val="19"/>
          <w:bdr w:val="none" w:sz="0" w:space="0" w:color="auto" w:frame="1"/>
          <w:lang w:val="en-US"/>
        </w:rPr>
        <w:t>=</w:t>
      </w:r>
      <w:r>
        <w:rPr>
          <w:rStyle w:val="aa"/>
          <w:rFonts w:ascii="Consolas" w:eastAsiaTheme="majorEastAsia" w:hAnsi="Consolas" w:cs="Consolas"/>
          <w:color w:val="000000"/>
          <w:sz w:val="19"/>
          <w:szCs w:val="19"/>
          <w:bdr w:val="none" w:sz="0" w:space="0" w:color="auto" w:frame="1"/>
          <w:lang w:val="en-US"/>
        </w:rPr>
        <w:t>some_id</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UNLOCK</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TABLES</w:t>
      </w:r>
      <w:r>
        <w:rPr>
          <w:rStyle w:val="token"/>
          <w:rFonts w:ascii="Consolas" w:hAnsi="Consolas" w:cs="Consolas"/>
          <w:color w:val="999999"/>
          <w:sz w:val="19"/>
          <w:szCs w:val="19"/>
          <w:bdr w:val="none" w:sz="0" w:space="0" w:color="auto" w:frame="1"/>
          <w:lang w:val="en-US"/>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Without </w:t>
      </w:r>
      <w:hyperlink r:id="rId408"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it is possible that another session might insert a new row in the </w:t>
      </w:r>
      <w:r>
        <w:rPr>
          <w:rStyle w:val="HTML0"/>
          <w:rFonts w:eastAsiaTheme="majorEastAsia"/>
          <w:bdr w:val="none" w:sz="0" w:space="0" w:color="auto" w:frame="1"/>
        </w:rPr>
        <w:t>trans</w:t>
      </w:r>
      <w:r>
        <w:rPr>
          <w:rFonts w:ascii="Arial" w:hAnsi="Arial" w:cs="Arial"/>
          <w:color w:val="555555"/>
          <w:sz w:val="21"/>
          <w:szCs w:val="21"/>
        </w:rPr>
        <w:t> table between execution of the </w:t>
      </w:r>
      <w:hyperlink r:id="rId409" w:tooltip="13.2.10 SELECT Statement" w:history="1">
        <w:r>
          <w:rPr>
            <w:rStyle w:val="HTML0"/>
            <w:rFonts w:eastAsiaTheme="majorEastAsia"/>
            <w:u w:val="single"/>
            <w:bdr w:val="none" w:sz="0" w:space="0" w:color="auto" w:frame="1"/>
          </w:rPr>
          <w:t>SELECT</w:t>
        </w:r>
      </w:hyperlink>
      <w:r>
        <w:rPr>
          <w:rFonts w:ascii="Arial" w:hAnsi="Arial" w:cs="Arial"/>
          <w:color w:val="555555"/>
          <w:sz w:val="21"/>
          <w:szCs w:val="21"/>
        </w:rPr>
        <w:t> and </w:t>
      </w:r>
      <w:hyperlink r:id="rId410" w:tooltip="13.2.13 UPDATE Statement" w:history="1">
        <w:r>
          <w:rPr>
            <w:rStyle w:val="HTML0"/>
            <w:rFonts w:eastAsiaTheme="majorEastAsia"/>
            <w:u w:val="single"/>
            <w:bdr w:val="none" w:sz="0" w:space="0" w:color="auto" w:frame="1"/>
          </w:rPr>
          <w:t>UPDATE</w:t>
        </w:r>
      </w:hyperlink>
      <w:r>
        <w:rPr>
          <w:rFonts w:ascii="Arial" w:hAnsi="Arial" w:cs="Arial"/>
          <w:color w:val="555555"/>
          <w:sz w:val="21"/>
          <w:szCs w:val="21"/>
        </w:rPr>
        <w:t> statements.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You can avoid using </w:t>
      </w:r>
      <w:hyperlink r:id="rId411" w:tooltip="13.3.6 LOCK TABLES and UNLOCK TABLES Statements" w:history="1">
        <w:r>
          <w:rPr>
            <w:rStyle w:val="HTML0"/>
            <w:rFonts w:eastAsiaTheme="majorEastAsia"/>
            <w:u w:val="single"/>
            <w:bdr w:val="none" w:sz="0" w:space="0" w:color="auto" w:frame="1"/>
          </w:rPr>
          <w:t>LOCK TABLES</w:t>
        </w:r>
      </w:hyperlink>
      <w:r>
        <w:rPr>
          <w:rFonts w:ascii="Arial" w:hAnsi="Arial" w:cs="Arial"/>
          <w:color w:val="555555"/>
          <w:sz w:val="21"/>
          <w:szCs w:val="21"/>
        </w:rPr>
        <w:t> in many cases by using relative updates (</w:t>
      </w:r>
      <w:r>
        <w:rPr>
          <w:rStyle w:val="HTML0"/>
          <w:rFonts w:eastAsiaTheme="majorEastAsia"/>
          <w:bdr w:val="none" w:sz="0" w:space="0" w:color="auto" w:frame="1"/>
        </w:rPr>
        <w:t>UPDATE customer SET </w:t>
      </w:r>
      <w:r>
        <w:rPr>
          <w:rStyle w:val="HTML0"/>
          <w:rFonts w:eastAsiaTheme="majorEastAsia"/>
          <w:b/>
          <w:bCs/>
          <w:i/>
          <w:iCs/>
          <w:sz w:val="19"/>
          <w:szCs w:val="19"/>
          <w:bdr w:val="none" w:sz="0" w:space="0" w:color="auto" w:frame="1"/>
        </w:rPr>
        <w:t>value</w:t>
      </w:r>
      <w:r>
        <w:rPr>
          <w:rStyle w:val="HTML0"/>
          <w:rFonts w:eastAsiaTheme="majorEastAsia"/>
          <w:bdr w:val="none" w:sz="0" w:space="0" w:color="auto" w:frame="1"/>
        </w:rPr>
        <w:t>=</w:t>
      </w:r>
      <w:r>
        <w:rPr>
          <w:rStyle w:val="HTML0"/>
          <w:rFonts w:eastAsiaTheme="majorEastAsia"/>
          <w:b/>
          <w:bCs/>
          <w:i/>
          <w:iCs/>
          <w:sz w:val="19"/>
          <w:szCs w:val="19"/>
          <w:bdr w:val="none" w:sz="0" w:space="0" w:color="auto" w:frame="1"/>
        </w:rPr>
        <w:t>value</w:t>
      </w:r>
      <w:r>
        <w:rPr>
          <w:rStyle w:val="HTML0"/>
          <w:rFonts w:eastAsiaTheme="majorEastAsia"/>
          <w:bdr w:val="none" w:sz="0" w:space="0" w:color="auto" w:frame="1"/>
        </w:rPr>
        <w:t>+</w:t>
      </w:r>
      <w:r>
        <w:rPr>
          <w:rStyle w:val="HTML0"/>
          <w:rFonts w:eastAsiaTheme="majorEastAsia"/>
          <w:b/>
          <w:bCs/>
          <w:i/>
          <w:iCs/>
          <w:sz w:val="19"/>
          <w:szCs w:val="19"/>
          <w:bdr w:val="none" w:sz="0" w:space="0" w:color="auto" w:frame="1"/>
        </w:rPr>
        <w:t>new_value</w:t>
      </w:r>
      <w:r>
        <w:rPr>
          <w:rFonts w:ascii="Arial" w:hAnsi="Arial" w:cs="Arial"/>
          <w:color w:val="555555"/>
          <w:sz w:val="21"/>
          <w:szCs w:val="21"/>
        </w:rPr>
        <w:t>) or the </w:t>
      </w:r>
      <w:hyperlink r:id="rId412" w:anchor="function_last-insert-id" w:history="1">
        <w:r>
          <w:rPr>
            <w:rStyle w:val="HTML0"/>
            <w:rFonts w:eastAsiaTheme="majorEastAsia"/>
            <w:u w:val="single"/>
            <w:bdr w:val="none" w:sz="0" w:space="0" w:color="auto" w:frame="1"/>
          </w:rPr>
          <w:t>LAST_INSERT_ID()</w:t>
        </w:r>
      </w:hyperlink>
      <w:r>
        <w:rPr>
          <w:rFonts w:ascii="Arial" w:hAnsi="Arial" w:cs="Arial"/>
          <w:color w:val="555555"/>
          <w:sz w:val="21"/>
          <w:szCs w:val="21"/>
        </w:rPr>
        <w:t> function.</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You can also avoid locking tables in some cases by using the user-level advisory lock functions </w:t>
      </w:r>
      <w:hyperlink r:id="rId413" w:anchor="function_get-lock" w:history="1">
        <w:r>
          <w:rPr>
            <w:rStyle w:val="HTML0"/>
            <w:rFonts w:eastAsiaTheme="majorEastAsia"/>
            <w:u w:val="single"/>
            <w:bdr w:val="none" w:sz="0" w:space="0" w:color="auto" w:frame="1"/>
          </w:rPr>
          <w:t>GET_LOCK()</w:t>
        </w:r>
      </w:hyperlink>
      <w:r>
        <w:rPr>
          <w:rFonts w:ascii="Arial" w:hAnsi="Arial" w:cs="Arial"/>
          <w:color w:val="555555"/>
          <w:sz w:val="21"/>
          <w:szCs w:val="21"/>
        </w:rPr>
        <w:t> and </w:t>
      </w:r>
      <w:hyperlink r:id="rId414" w:anchor="function_release-lock" w:history="1">
        <w:r>
          <w:rPr>
            <w:rStyle w:val="HTML0"/>
            <w:rFonts w:eastAsiaTheme="majorEastAsia"/>
            <w:u w:val="single"/>
            <w:bdr w:val="none" w:sz="0" w:space="0" w:color="auto" w:frame="1"/>
          </w:rPr>
          <w:t>RELEASE_LOCK()</w:t>
        </w:r>
      </w:hyperlink>
      <w:r>
        <w:rPr>
          <w:rFonts w:ascii="Arial" w:hAnsi="Arial" w:cs="Arial"/>
          <w:color w:val="555555"/>
          <w:sz w:val="21"/>
          <w:szCs w:val="21"/>
        </w:rPr>
        <w:t>. These locks are saved in a hash table in the server and implemented with </w:t>
      </w:r>
      <w:r>
        <w:rPr>
          <w:rStyle w:val="HTML0"/>
          <w:rFonts w:eastAsiaTheme="majorEastAsia"/>
          <w:bdr w:val="none" w:sz="0" w:space="0" w:color="auto" w:frame="1"/>
        </w:rPr>
        <w:t>pthread_mutex_lock()</w:t>
      </w:r>
      <w:r>
        <w:rPr>
          <w:rFonts w:ascii="Arial" w:hAnsi="Arial" w:cs="Arial"/>
          <w:color w:val="555555"/>
          <w:sz w:val="21"/>
          <w:szCs w:val="21"/>
        </w:rPr>
        <w:t> and </w:t>
      </w:r>
      <w:r>
        <w:rPr>
          <w:rStyle w:val="HTML0"/>
          <w:rFonts w:eastAsiaTheme="majorEastAsia"/>
          <w:bdr w:val="none" w:sz="0" w:space="0" w:color="auto" w:frame="1"/>
        </w:rPr>
        <w:t>pthread_mutex_unlock()</w:t>
      </w:r>
      <w:r>
        <w:rPr>
          <w:rFonts w:ascii="Arial" w:hAnsi="Arial" w:cs="Arial"/>
          <w:color w:val="555555"/>
          <w:sz w:val="21"/>
          <w:szCs w:val="21"/>
        </w:rPr>
        <w:t xml:space="preserve"> for high speed. </w:t>
      </w:r>
    </w:p>
    <w:p w:rsidR="00E05A2D" w:rsidRDefault="00E05A2D" w:rsidP="00E05A2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25"/>
        <w:textAlignment w:val="baseline"/>
        <w:rPr>
          <w:rFonts w:ascii="Arial" w:hAnsi="Arial" w:cs="Arial"/>
          <w:bCs w:val="0"/>
          <w:color w:val="555555"/>
          <w:sz w:val="34"/>
          <w:szCs w:val="34"/>
        </w:rPr>
      </w:pPr>
      <w:bookmarkStart w:id="775" w:name="_Toc57747179"/>
      <w:bookmarkStart w:id="776" w:name="_Toc57749102"/>
      <w:r>
        <w:rPr>
          <w:rFonts w:ascii="Arial" w:hAnsi="Arial" w:cs="Arial"/>
          <w:bCs w:val="0"/>
          <w:color w:val="555555"/>
          <w:sz w:val="34"/>
          <w:szCs w:val="34"/>
        </w:rPr>
        <w:t>SET TRANSACTION Statement</w:t>
      </w:r>
      <w:bookmarkEnd w:id="775"/>
      <w:bookmarkEnd w:id="776"/>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bookmarkStart w:id="777" w:name="idm46251767367632"/>
      <w:bookmarkStart w:id="778" w:name="idm46251767366576"/>
      <w:bookmarkStart w:id="779" w:name="idm46251767365504"/>
      <w:bookmarkStart w:id="780" w:name="idm46251767364432"/>
      <w:bookmarkEnd w:id="777"/>
      <w:bookmarkEnd w:id="778"/>
      <w:bookmarkEnd w:id="779"/>
      <w:bookmarkEnd w:id="780"/>
      <w:r>
        <w:rPr>
          <w:rStyle w:val="token"/>
          <w:rFonts w:ascii="Consolas" w:hAnsi="Consolas" w:cs="Consolas"/>
          <w:color w:val="0077AA"/>
          <w:sz w:val="19"/>
          <w:szCs w:val="19"/>
          <w:bdr w:val="none" w:sz="0" w:space="0" w:color="auto" w:frame="1"/>
          <w:lang w:val="en-US"/>
        </w:rPr>
        <w:t>SET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GLOBAL</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SESSION</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TRANSACTION</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transaction_characteristic</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transaction_characteristic</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aa"/>
          <w:rFonts w:ascii="Consolas" w:eastAsiaTheme="majorEastAsia" w:hAnsi="Consolas" w:cs="Consolas"/>
          <w:color w:val="000000"/>
          <w:sz w:val="19"/>
          <w:szCs w:val="19"/>
          <w:bdr w:val="none" w:sz="0" w:space="0" w:color="auto" w:frame="1"/>
          <w:lang w:val="en-US"/>
        </w:rPr>
        <w:t>transaction_characteristic</w:t>
      </w:r>
      <w:r w:rsidRPr="00E05A2D">
        <w:rPr>
          <w:rStyle w:val="HTML0"/>
          <w:rFonts w:ascii="Consolas" w:eastAsiaTheme="majorEastAsia" w:hAnsi="Consolas" w:cs="Consolas"/>
          <w:sz w:val="19"/>
          <w:szCs w:val="19"/>
          <w:bdr w:val="none" w:sz="0" w:space="0" w:color="auto" w:frame="1"/>
          <w:lang w:val="en-US"/>
        </w:rPr>
        <w:t>: {</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ISOLATION</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LEVEL</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level</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aa"/>
          <w:rFonts w:ascii="Consolas" w:eastAsiaTheme="majorEastAsia" w:hAnsi="Consolas" w:cs="Consolas"/>
          <w:color w:val="000000"/>
          <w:sz w:val="19"/>
          <w:szCs w:val="19"/>
          <w:bdr w:val="none" w:sz="0" w:space="0" w:color="auto" w:frame="1"/>
          <w:lang w:val="en-US"/>
        </w:rPr>
        <w:t>access_mode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aa"/>
          <w:rFonts w:ascii="Consolas" w:eastAsiaTheme="majorEastAsia" w:hAnsi="Consolas" w:cs="Consolas"/>
          <w:color w:val="000000"/>
          <w:sz w:val="19"/>
          <w:szCs w:val="19"/>
          <w:bdr w:val="none" w:sz="0" w:space="0" w:color="auto" w:frame="1"/>
          <w:lang w:val="en-US"/>
        </w:rPr>
        <w:t>level</w:t>
      </w:r>
      <w:r w:rsidRPr="00E05A2D">
        <w:rPr>
          <w:rStyle w:val="HTML0"/>
          <w:rFonts w:ascii="Consolas" w:eastAsiaTheme="majorEastAsia" w:hAnsi="Consolas" w:cs="Consolas"/>
          <w:sz w:val="19"/>
          <w:szCs w:val="19"/>
          <w:bdr w:val="none" w:sz="0" w:space="0" w:color="auto" w:frame="1"/>
          <w:lang w:val="en-US"/>
        </w:rPr>
        <w:t>: {</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REPEATABLE</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COMMITTED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UNCOMMITTED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SERIALIZABLE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aa"/>
          <w:rFonts w:ascii="Consolas" w:eastAsiaTheme="majorEastAsia" w:hAnsi="Consolas" w:cs="Consolas"/>
          <w:color w:val="000000"/>
          <w:sz w:val="19"/>
          <w:szCs w:val="19"/>
          <w:bdr w:val="none" w:sz="0" w:space="0" w:color="auto" w:frame="1"/>
          <w:lang w:val="en-US"/>
        </w:rPr>
        <w:t>access_mode</w:t>
      </w:r>
      <w:r w:rsidRPr="00E05A2D">
        <w:rPr>
          <w:rStyle w:val="HTML0"/>
          <w:rFonts w:ascii="Consolas" w:eastAsiaTheme="majorEastAsia" w:hAnsi="Consolas" w:cs="Consolas"/>
          <w:sz w:val="19"/>
          <w:szCs w:val="19"/>
          <w:bdr w:val="none" w:sz="0" w:space="0" w:color="auto" w:frame="1"/>
          <w:lang w:val="en-US"/>
        </w:rPr>
        <w:t>: {</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WRITE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READ</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ONLY</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sidRPr="00E05A2D">
        <w:rPr>
          <w:rStyle w:val="HTML0"/>
          <w:rFonts w:ascii="Consolas" w:eastAsiaTheme="majorEastAsia" w:hAnsi="Consolas" w:cs="Consolas"/>
          <w:sz w:val="19"/>
          <w:szCs w:val="19"/>
          <w:bdr w:val="none" w:sz="0" w:space="0" w:color="auto" w:frame="1"/>
          <w:lang w:val="en-US"/>
        </w:rPr>
        <w:t>}</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This statement specifies </w:t>
      </w:r>
      <w:hyperlink r:id="rId415" w:anchor="glos_transaction" w:tooltip="transaction" w:history="1">
        <w:r>
          <w:rPr>
            <w:rStyle w:val="a3"/>
            <w:rFonts w:ascii="Arial" w:eastAsiaTheme="majorEastAsia" w:hAnsi="Arial" w:cs="Arial"/>
            <w:color w:val="0074A3"/>
            <w:sz w:val="21"/>
            <w:szCs w:val="21"/>
          </w:rPr>
          <w:t>transaction</w:t>
        </w:r>
      </w:hyperlink>
      <w:r>
        <w:rPr>
          <w:rFonts w:ascii="Arial" w:hAnsi="Arial" w:cs="Arial"/>
          <w:color w:val="555555"/>
          <w:sz w:val="21"/>
          <w:szCs w:val="21"/>
        </w:rPr>
        <w:t> characteristics. It takes a list of one or more characteristic values separated by commas. Each characteristic value sets the transaction </w:t>
      </w:r>
      <w:hyperlink r:id="rId416" w:anchor="glos_isolation_level" w:tooltip="isolation level" w:history="1">
        <w:r>
          <w:rPr>
            <w:rStyle w:val="a3"/>
            <w:rFonts w:ascii="Arial" w:eastAsiaTheme="majorEastAsia" w:hAnsi="Arial" w:cs="Arial"/>
            <w:color w:val="0074A3"/>
            <w:sz w:val="21"/>
            <w:szCs w:val="21"/>
          </w:rPr>
          <w:t>isolation level</w:t>
        </w:r>
      </w:hyperlink>
      <w:r>
        <w:rPr>
          <w:rFonts w:ascii="Arial" w:hAnsi="Arial" w:cs="Arial"/>
          <w:color w:val="555555"/>
          <w:sz w:val="21"/>
          <w:szCs w:val="21"/>
        </w:rPr>
        <w:t> or access mode. The isolation level is used for operations on </w:t>
      </w:r>
      <w:hyperlink r:id="rId417" w:tooltip="Chapter 15 The InnoDB Storage Engine" w:history="1">
        <w:r>
          <w:rPr>
            <w:rStyle w:val="HTML0"/>
            <w:rFonts w:eastAsiaTheme="majorEastAsia"/>
            <w:u w:val="single"/>
            <w:bdr w:val="none" w:sz="0" w:space="0" w:color="auto" w:frame="1"/>
          </w:rPr>
          <w:t>InnoDB</w:t>
        </w:r>
      </w:hyperlink>
      <w:r>
        <w:rPr>
          <w:rFonts w:ascii="Arial" w:hAnsi="Arial" w:cs="Arial"/>
          <w:color w:val="555555"/>
          <w:sz w:val="21"/>
          <w:szCs w:val="21"/>
        </w:rPr>
        <w:t> tables. The access mode specifies whether transactions operate in read/write or read-only mode.</w:t>
      </w:r>
    </w:p>
    <w:p w:rsidR="00E05A2D" w:rsidRDefault="00E05A2D" w:rsidP="00E05A2D">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In addition, </w:t>
      </w:r>
      <w:hyperlink r:id="rId418"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can include an optional </w:t>
      </w:r>
      <w:r>
        <w:rPr>
          <w:rStyle w:val="HTML0"/>
          <w:rFonts w:eastAsiaTheme="majorEastAsia"/>
          <w:bdr w:val="none" w:sz="0" w:space="0" w:color="auto" w:frame="1"/>
        </w:rPr>
        <w:t>GLOBAL</w:t>
      </w:r>
      <w:r>
        <w:rPr>
          <w:rFonts w:ascii="Arial" w:hAnsi="Arial" w:cs="Arial"/>
          <w:color w:val="555555"/>
          <w:sz w:val="21"/>
          <w:szCs w:val="21"/>
        </w:rPr>
        <w:t> or </w:t>
      </w:r>
      <w:r>
        <w:rPr>
          <w:rStyle w:val="HTML0"/>
          <w:rFonts w:eastAsiaTheme="majorEastAsia"/>
          <w:bdr w:val="none" w:sz="0" w:space="0" w:color="auto" w:frame="1"/>
        </w:rPr>
        <w:t>SESSION</w:t>
      </w:r>
      <w:r>
        <w:rPr>
          <w:rFonts w:ascii="Arial" w:hAnsi="Arial" w:cs="Arial"/>
          <w:color w:val="555555"/>
          <w:sz w:val="21"/>
          <w:szCs w:val="21"/>
        </w:rPr>
        <w:t> keyword to indicate the scope of the statement.</w:t>
      </w:r>
    </w:p>
    <w:p w:rsidR="00E05A2D" w:rsidRDefault="00E05A2D" w:rsidP="00E05A2D">
      <w:pPr>
        <w:pStyle w:val="a4"/>
        <w:numPr>
          <w:ilvl w:val="0"/>
          <w:numId w:val="131"/>
        </w:numPr>
        <w:spacing w:before="0" w:beforeAutospacing="0" w:after="0" w:afterAutospacing="0"/>
        <w:ind w:left="450"/>
        <w:jc w:val="left"/>
        <w:textAlignment w:val="baseline"/>
        <w:rPr>
          <w:rFonts w:ascii="Arial" w:hAnsi="Arial" w:cs="Arial"/>
          <w:color w:val="555555"/>
          <w:sz w:val="21"/>
          <w:szCs w:val="21"/>
          <w:lang w:val="ru-RU"/>
        </w:rPr>
      </w:pPr>
      <w:hyperlink r:id="rId419" w:anchor="set-transaction-isolation-level" w:tooltip="Transaction Isolation Levels" w:history="1">
        <w:r>
          <w:rPr>
            <w:rStyle w:val="a3"/>
            <w:rFonts w:ascii="Arial" w:eastAsiaTheme="majorEastAsia" w:hAnsi="Arial" w:cs="Arial"/>
            <w:color w:val="0074A3"/>
            <w:sz w:val="21"/>
            <w:szCs w:val="21"/>
          </w:rPr>
          <w:t>Transaction Isolation Levels</w:t>
        </w:r>
      </w:hyperlink>
    </w:p>
    <w:p w:rsidR="00E05A2D" w:rsidRDefault="00E05A2D" w:rsidP="00E05A2D">
      <w:pPr>
        <w:pStyle w:val="a4"/>
        <w:numPr>
          <w:ilvl w:val="0"/>
          <w:numId w:val="131"/>
        </w:numPr>
        <w:spacing w:before="0" w:beforeAutospacing="0" w:after="0" w:afterAutospacing="0"/>
        <w:ind w:left="450"/>
        <w:jc w:val="left"/>
        <w:textAlignment w:val="baseline"/>
        <w:rPr>
          <w:rFonts w:ascii="Arial" w:hAnsi="Arial" w:cs="Arial"/>
          <w:color w:val="555555"/>
          <w:sz w:val="21"/>
          <w:szCs w:val="21"/>
        </w:rPr>
      </w:pPr>
      <w:hyperlink r:id="rId420" w:anchor="set-transaction-access-mode" w:tooltip="Transaction Access Mode" w:history="1">
        <w:r>
          <w:rPr>
            <w:rStyle w:val="a3"/>
            <w:rFonts w:ascii="Arial" w:eastAsiaTheme="majorEastAsia" w:hAnsi="Arial" w:cs="Arial"/>
            <w:color w:val="0074A3"/>
            <w:sz w:val="21"/>
            <w:szCs w:val="21"/>
          </w:rPr>
          <w:t>Transaction Access Mode</w:t>
        </w:r>
      </w:hyperlink>
    </w:p>
    <w:p w:rsidR="00E05A2D" w:rsidRDefault="00E05A2D" w:rsidP="00E05A2D">
      <w:pPr>
        <w:pStyle w:val="a4"/>
        <w:numPr>
          <w:ilvl w:val="0"/>
          <w:numId w:val="131"/>
        </w:numPr>
        <w:spacing w:before="0" w:beforeAutospacing="0" w:after="0" w:afterAutospacing="0"/>
        <w:ind w:left="450"/>
        <w:jc w:val="left"/>
        <w:textAlignment w:val="baseline"/>
        <w:rPr>
          <w:rFonts w:ascii="Arial" w:hAnsi="Arial" w:cs="Arial"/>
          <w:color w:val="555555"/>
          <w:sz w:val="21"/>
          <w:szCs w:val="21"/>
        </w:rPr>
      </w:pPr>
      <w:hyperlink r:id="rId421" w:anchor="set-transaction-scope" w:tooltip="Transaction Characteristic Scope" w:history="1">
        <w:r>
          <w:rPr>
            <w:rStyle w:val="a3"/>
            <w:rFonts w:ascii="Arial" w:eastAsiaTheme="majorEastAsia" w:hAnsi="Arial" w:cs="Arial"/>
            <w:color w:val="0074A3"/>
            <w:sz w:val="21"/>
            <w:szCs w:val="21"/>
          </w:rPr>
          <w:t>Transaction Characteristic Scope</w:t>
        </w:r>
      </w:hyperlink>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color w:val="555555"/>
          <w:sz w:val="26"/>
          <w:szCs w:val="26"/>
        </w:rPr>
      </w:pPr>
      <w:bookmarkStart w:id="781" w:name="set-transaction-isolation-level"/>
      <w:bookmarkStart w:id="782" w:name="_Toc57747180"/>
      <w:bookmarkStart w:id="783" w:name="_Toc57749103"/>
      <w:bookmarkEnd w:id="781"/>
      <w:r>
        <w:rPr>
          <w:rFonts w:ascii="Arial" w:hAnsi="Arial" w:cs="Arial"/>
          <w:i/>
          <w:color w:val="555555"/>
          <w:sz w:val="26"/>
          <w:szCs w:val="26"/>
        </w:rPr>
        <w:t>Transaction Isolation Levels</w:t>
      </w:r>
      <w:bookmarkEnd w:id="782"/>
      <w:bookmarkEnd w:id="783"/>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To set the transaction isolation level, use an </w:t>
      </w:r>
      <w:r>
        <w:rPr>
          <w:rStyle w:val="HTML0"/>
          <w:rFonts w:eastAsiaTheme="majorEastAsia"/>
          <w:bdr w:val="none" w:sz="0" w:space="0" w:color="auto" w:frame="1"/>
        </w:rPr>
        <w:t>ISOLATION LEVEL </w:t>
      </w:r>
      <w:r>
        <w:rPr>
          <w:rStyle w:val="HTML0"/>
          <w:rFonts w:eastAsiaTheme="majorEastAsia"/>
          <w:b/>
          <w:bCs/>
          <w:i/>
          <w:iCs/>
          <w:sz w:val="19"/>
          <w:szCs w:val="19"/>
          <w:bdr w:val="none" w:sz="0" w:space="0" w:color="auto" w:frame="1"/>
        </w:rPr>
        <w:t>level</w:t>
      </w:r>
      <w:r>
        <w:rPr>
          <w:rFonts w:ascii="Arial" w:hAnsi="Arial" w:cs="Arial"/>
          <w:color w:val="555555"/>
          <w:sz w:val="21"/>
          <w:szCs w:val="21"/>
        </w:rPr>
        <w:t> clause. It is not permitted to specify multiple </w:t>
      </w:r>
      <w:r>
        <w:rPr>
          <w:rStyle w:val="HTML0"/>
          <w:rFonts w:eastAsiaTheme="majorEastAsia"/>
          <w:bdr w:val="none" w:sz="0" w:space="0" w:color="auto" w:frame="1"/>
        </w:rPr>
        <w:t>ISOLATION LEVEL</w:t>
      </w:r>
      <w:r>
        <w:rPr>
          <w:rFonts w:ascii="Arial" w:hAnsi="Arial" w:cs="Arial"/>
          <w:color w:val="555555"/>
          <w:sz w:val="21"/>
          <w:szCs w:val="21"/>
        </w:rPr>
        <w:t> clauses in the same </w:t>
      </w:r>
      <w:hyperlink r:id="rId422"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statement.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default isolation level is </w:t>
      </w:r>
      <w:hyperlink r:id="rId423" w:anchor="isolevel_repeatable-read" w:history="1">
        <w:r>
          <w:rPr>
            <w:rStyle w:val="HTML0"/>
            <w:rFonts w:eastAsiaTheme="majorEastAsia"/>
            <w:u w:val="single"/>
            <w:bdr w:val="none" w:sz="0" w:space="0" w:color="auto" w:frame="1"/>
          </w:rPr>
          <w:t>REPEATABLE READ</w:t>
        </w:r>
      </w:hyperlink>
      <w:r>
        <w:rPr>
          <w:rFonts w:ascii="Arial" w:hAnsi="Arial" w:cs="Arial"/>
          <w:color w:val="555555"/>
          <w:sz w:val="21"/>
          <w:szCs w:val="21"/>
        </w:rPr>
        <w:t>. Other permitted values are </w:t>
      </w:r>
      <w:hyperlink r:id="rId424" w:anchor="isolevel_read-committed" w:history="1">
        <w:r>
          <w:rPr>
            <w:rStyle w:val="HTML0"/>
            <w:rFonts w:eastAsiaTheme="majorEastAsia"/>
            <w:u w:val="single"/>
            <w:bdr w:val="none" w:sz="0" w:space="0" w:color="auto" w:frame="1"/>
          </w:rPr>
          <w:t>READ COMMITTED</w:t>
        </w:r>
      </w:hyperlink>
      <w:r>
        <w:rPr>
          <w:rFonts w:ascii="Arial" w:hAnsi="Arial" w:cs="Arial"/>
          <w:color w:val="555555"/>
          <w:sz w:val="21"/>
          <w:szCs w:val="21"/>
        </w:rPr>
        <w:t>, </w:t>
      </w:r>
      <w:hyperlink r:id="rId425" w:anchor="isolevel_read-uncommitted" w:history="1">
        <w:r>
          <w:rPr>
            <w:rStyle w:val="HTML0"/>
            <w:rFonts w:eastAsiaTheme="majorEastAsia"/>
            <w:u w:val="single"/>
            <w:bdr w:val="none" w:sz="0" w:space="0" w:color="auto" w:frame="1"/>
          </w:rPr>
          <w:t>READ UNCOMMITTED</w:t>
        </w:r>
      </w:hyperlink>
      <w:r>
        <w:rPr>
          <w:rFonts w:ascii="Arial" w:hAnsi="Arial" w:cs="Arial"/>
          <w:color w:val="555555"/>
          <w:sz w:val="21"/>
          <w:szCs w:val="21"/>
        </w:rPr>
        <w:t>, and </w:t>
      </w:r>
      <w:hyperlink r:id="rId426" w:anchor="isolevel_serializable" w:history="1">
        <w:r>
          <w:rPr>
            <w:rStyle w:val="HTML0"/>
            <w:rFonts w:eastAsiaTheme="majorEastAsia"/>
            <w:u w:val="single"/>
            <w:bdr w:val="none" w:sz="0" w:space="0" w:color="auto" w:frame="1"/>
          </w:rPr>
          <w:t>SERIALIZABLE</w:t>
        </w:r>
      </w:hyperlink>
      <w:r>
        <w:rPr>
          <w:rFonts w:ascii="Arial" w:hAnsi="Arial" w:cs="Arial"/>
          <w:color w:val="555555"/>
          <w:sz w:val="21"/>
          <w:szCs w:val="21"/>
        </w:rPr>
        <w:t>..</w:t>
      </w:r>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color w:val="555555"/>
          <w:sz w:val="26"/>
          <w:szCs w:val="26"/>
        </w:rPr>
      </w:pPr>
      <w:bookmarkStart w:id="784" w:name="set-transaction-access-mode"/>
      <w:bookmarkStart w:id="785" w:name="_Toc57747181"/>
      <w:bookmarkStart w:id="786" w:name="_Toc57749104"/>
      <w:bookmarkEnd w:id="784"/>
      <w:r>
        <w:rPr>
          <w:rFonts w:ascii="Arial" w:hAnsi="Arial" w:cs="Arial"/>
          <w:i/>
          <w:color w:val="555555"/>
          <w:sz w:val="26"/>
          <w:szCs w:val="26"/>
        </w:rPr>
        <w:t>Transaction Access Mode</w:t>
      </w:r>
      <w:bookmarkEnd w:id="785"/>
      <w:bookmarkEnd w:id="786"/>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To set the transaction access mode, use a </w:t>
      </w:r>
      <w:r>
        <w:rPr>
          <w:rStyle w:val="HTML0"/>
          <w:rFonts w:eastAsiaTheme="majorEastAsia"/>
          <w:bdr w:val="none" w:sz="0" w:space="0" w:color="auto" w:frame="1"/>
        </w:rPr>
        <w:t>READ WRITE</w:t>
      </w:r>
      <w:r>
        <w:rPr>
          <w:rFonts w:ascii="Arial" w:hAnsi="Arial" w:cs="Arial"/>
          <w:color w:val="555555"/>
          <w:sz w:val="21"/>
          <w:szCs w:val="21"/>
        </w:rPr>
        <w:t> or </w:t>
      </w:r>
      <w:r>
        <w:rPr>
          <w:rStyle w:val="HTML0"/>
          <w:rFonts w:eastAsiaTheme="majorEastAsia"/>
          <w:bdr w:val="none" w:sz="0" w:space="0" w:color="auto" w:frame="1"/>
        </w:rPr>
        <w:t>READ ONLY</w:t>
      </w:r>
      <w:r>
        <w:rPr>
          <w:rFonts w:ascii="Arial" w:hAnsi="Arial" w:cs="Arial"/>
          <w:color w:val="555555"/>
          <w:sz w:val="21"/>
          <w:szCs w:val="21"/>
        </w:rPr>
        <w:t> clause. It is not permitted to specify multiple access-mode clauses in the same </w:t>
      </w:r>
      <w:hyperlink r:id="rId427"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statement.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By default, a transaction takes place in read/write mode, with both reads and writes permitted to tables used in the transaction. This mode may be specified explicitly using </w:t>
      </w:r>
      <w:hyperlink r:id="rId428"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with an access mode of </w:t>
      </w:r>
      <w:r>
        <w:rPr>
          <w:rStyle w:val="HTML0"/>
          <w:rFonts w:eastAsiaTheme="majorEastAsia"/>
          <w:bdr w:val="none" w:sz="0" w:space="0" w:color="auto" w:frame="1"/>
        </w:rPr>
        <w:t>READ WRITE</w:t>
      </w:r>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If the transaction access mode is set to </w:t>
      </w:r>
      <w:r>
        <w:rPr>
          <w:rStyle w:val="HTML0"/>
          <w:rFonts w:eastAsiaTheme="majorEastAsia"/>
          <w:bdr w:val="none" w:sz="0" w:space="0" w:color="auto" w:frame="1"/>
        </w:rPr>
        <w:t>READ ONLY</w:t>
      </w:r>
      <w:r>
        <w:rPr>
          <w:rFonts w:ascii="Arial" w:hAnsi="Arial" w:cs="Arial"/>
          <w:color w:val="555555"/>
          <w:sz w:val="21"/>
          <w:szCs w:val="21"/>
        </w:rPr>
        <w:t>, changes to tables are prohibited. This may enable storage engines to make performance improvements that are possible when writes are not permitted.</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In read-only mode, it remains possible to change tables created with the </w:t>
      </w:r>
      <w:r>
        <w:rPr>
          <w:rStyle w:val="HTML0"/>
          <w:rFonts w:eastAsiaTheme="majorEastAsia"/>
          <w:bdr w:val="none" w:sz="0" w:space="0" w:color="auto" w:frame="1"/>
        </w:rPr>
        <w:t>TEMPORARY</w:t>
      </w:r>
      <w:r>
        <w:rPr>
          <w:rFonts w:ascii="Arial" w:hAnsi="Arial" w:cs="Arial"/>
          <w:color w:val="555555"/>
          <w:sz w:val="21"/>
          <w:szCs w:val="21"/>
        </w:rPr>
        <w:t> keyword using DML statements. Changes made with DDL statements are not permitted, just as with permanent tables.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w:t>
      </w:r>
      <w:r>
        <w:rPr>
          <w:rStyle w:val="HTML0"/>
          <w:rFonts w:eastAsiaTheme="majorEastAsia"/>
          <w:bdr w:val="none" w:sz="0" w:space="0" w:color="auto" w:frame="1"/>
        </w:rPr>
        <w:t>READ WRITE</w:t>
      </w:r>
      <w:r>
        <w:rPr>
          <w:rFonts w:ascii="Arial" w:hAnsi="Arial" w:cs="Arial"/>
          <w:color w:val="555555"/>
          <w:sz w:val="21"/>
          <w:szCs w:val="21"/>
        </w:rPr>
        <w:t> and </w:t>
      </w:r>
      <w:r>
        <w:rPr>
          <w:rStyle w:val="HTML0"/>
          <w:rFonts w:eastAsiaTheme="majorEastAsia"/>
          <w:bdr w:val="none" w:sz="0" w:space="0" w:color="auto" w:frame="1"/>
        </w:rPr>
        <w:t>READ ONLY</w:t>
      </w:r>
      <w:r>
        <w:rPr>
          <w:rFonts w:ascii="Arial" w:hAnsi="Arial" w:cs="Arial"/>
          <w:color w:val="555555"/>
          <w:sz w:val="21"/>
          <w:szCs w:val="21"/>
        </w:rPr>
        <w:t> access modes also may be specified for an individual transaction using the </w:t>
      </w:r>
      <w:hyperlink r:id="rId429" w:tooltip="13.3.1 START TRANSACTION, COMMIT, and ROLLBACK Statements" w:history="1">
        <w:r>
          <w:rPr>
            <w:rStyle w:val="HTML0"/>
            <w:rFonts w:eastAsiaTheme="majorEastAsia"/>
            <w:u w:val="single"/>
            <w:bdr w:val="none" w:sz="0" w:space="0" w:color="auto" w:frame="1"/>
          </w:rPr>
          <w:t>START TRANSACTION</w:t>
        </w:r>
      </w:hyperlink>
      <w:r>
        <w:rPr>
          <w:rFonts w:ascii="Arial" w:hAnsi="Arial" w:cs="Arial"/>
          <w:color w:val="555555"/>
          <w:sz w:val="21"/>
          <w:szCs w:val="21"/>
        </w:rPr>
        <w:t> statement.</w:t>
      </w:r>
    </w:p>
    <w:p w:rsidR="00E05A2D" w:rsidRDefault="00E05A2D" w:rsidP="00E05A2D">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textAlignment w:val="baseline"/>
        <w:rPr>
          <w:rFonts w:ascii="Arial" w:hAnsi="Arial" w:cs="Arial"/>
          <w:color w:val="555555"/>
          <w:sz w:val="26"/>
          <w:szCs w:val="26"/>
        </w:rPr>
      </w:pPr>
      <w:bookmarkStart w:id="787" w:name="set-transaction-scope"/>
      <w:bookmarkStart w:id="788" w:name="_Toc57747182"/>
      <w:bookmarkStart w:id="789" w:name="_Toc57749105"/>
      <w:bookmarkEnd w:id="787"/>
      <w:r>
        <w:rPr>
          <w:rFonts w:ascii="Arial" w:hAnsi="Arial" w:cs="Arial"/>
          <w:i/>
          <w:color w:val="555555"/>
          <w:sz w:val="26"/>
          <w:szCs w:val="26"/>
        </w:rPr>
        <w:t>Transaction Characteristic Scope</w:t>
      </w:r>
      <w:bookmarkEnd w:id="788"/>
      <w:bookmarkEnd w:id="789"/>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You can set transaction characteristics globally, for the current session, or for the next transaction only:</w:t>
      </w:r>
    </w:p>
    <w:p w:rsidR="00E05A2D" w:rsidRDefault="00E05A2D" w:rsidP="00E05A2D">
      <w:pPr>
        <w:pStyle w:val="a4"/>
        <w:numPr>
          <w:ilvl w:val="0"/>
          <w:numId w:val="132"/>
        </w:numPr>
        <w:spacing w:before="0" w:beforeAutospacing="0" w:after="0" w:afterAutospacing="0"/>
        <w:ind w:left="450"/>
        <w:jc w:val="left"/>
        <w:textAlignment w:val="baseline"/>
        <w:rPr>
          <w:rFonts w:ascii="Arial" w:hAnsi="Arial" w:cs="Arial"/>
          <w:color w:val="555555"/>
          <w:sz w:val="21"/>
          <w:szCs w:val="21"/>
          <w:lang w:val="ru-RU"/>
        </w:rPr>
      </w:pPr>
      <w:r>
        <w:rPr>
          <w:rFonts w:ascii="Arial" w:hAnsi="Arial" w:cs="Arial"/>
          <w:color w:val="555555"/>
          <w:sz w:val="21"/>
          <w:szCs w:val="21"/>
        </w:rPr>
        <w:t>With the </w:t>
      </w:r>
      <w:r>
        <w:rPr>
          <w:rStyle w:val="HTML0"/>
          <w:rFonts w:eastAsiaTheme="majorEastAsia"/>
          <w:bdr w:val="none" w:sz="0" w:space="0" w:color="auto" w:frame="1"/>
        </w:rPr>
        <w:t>GLOBAL</w:t>
      </w:r>
      <w:r>
        <w:rPr>
          <w:rFonts w:ascii="Arial" w:hAnsi="Arial" w:cs="Arial"/>
          <w:color w:val="555555"/>
          <w:sz w:val="21"/>
          <w:szCs w:val="21"/>
        </w:rPr>
        <w:t> keyword:</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rPr>
      </w:pPr>
      <w:r>
        <w:rPr>
          <w:rFonts w:ascii="Arial" w:hAnsi="Arial" w:cs="Arial"/>
          <w:color w:val="555555"/>
          <w:sz w:val="21"/>
          <w:szCs w:val="21"/>
        </w:rPr>
        <w:t>The statement applies globally for all subsequent sessions.</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lang w:val="ru-RU"/>
        </w:rPr>
      </w:pPr>
      <w:r>
        <w:rPr>
          <w:rFonts w:ascii="Arial" w:hAnsi="Arial" w:cs="Arial"/>
          <w:color w:val="555555"/>
          <w:sz w:val="21"/>
          <w:szCs w:val="21"/>
        </w:rPr>
        <w:t>Existing sessions are unaffected.</w:t>
      </w:r>
    </w:p>
    <w:p w:rsidR="00E05A2D" w:rsidRDefault="00E05A2D" w:rsidP="00E05A2D">
      <w:pPr>
        <w:pStyle w:val="a4"/>
        <w:numPr>
          <w:ilvl w:val="0"/>
          <w:numId w:val="132"/>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With the </w:t>
      </w:r>
      <w:r>
        <w:rPr>
          <w:rStyle w:val="HTML0"/>
          <w:rFonts w:eastAsiaTheme="majorEastAsia"/>
          <w:bdr w:val="none" w:sz="0" w:space="0" w:color="auto" w:frame="1"/>
        </w:rPr>
        <w:t>SESSION</w:t>
      </w:r>
      <w:r>
        <w:rPr>
          <w:rFonts w:ascii="Arial" w:hAnsi="Arial" w:cs="Arial"/>
          <w:color w:val="555555"/>
          <w:sz w:val="21"/>
          <w:szCs w:val="21"/>
        </w:rPr>
        <w:t> keyword:</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rPr>
      </w:pPr>
      <w:r>
        <w:rPr>
          <w:rFonts w:ascii="Arial" w:hAnsi="Arial" w:cs="Arial"/>
          <w:color w:val="555555"/>
          <w:sz w:val="21"/>
          <w:szCs w:val="21"/>
        </w:rPr>
        <w:t>The statement applies to all subsequent transactions performed within the current session.</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rPr>
      </w:pPr>
      <w:r>
        <w:rPr>
          <w:rFonts w:ascii="Arial" w:hAnsi="Arial" w:cs="Arial"/>
          <w:color w:val="555555"/>
          <w:sz w:val="21"/>
          <w:szCs w:val="21"/>
        </w:rPr>
        <w:t>The statement is permitted within transactions, but does not affect the current ongoing transaction.</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rPr>
      </w:pPr>
      <w:r>
        <w:rPr>
          <w:rFonts w:ascii="Arial" w:hAnsi="Arial" w:cs="Arial"/>
          <w:color w:val="555555"/>
          <w:sz w:val="21"/>
          <w:szCs w:val="21"/>
        </w:rPr>
        <w:t>If executed between transactions, the statement overrides any preceding statement that sets the next-transaction value of the named characteristics.</w:t>
      </w:r>
    </w:p>
    <w:p w:rsidR="00E05A2D" w:rsidRDefault="00E05A2D" w:rsidP="00E05A2D">
      <w:pPr>
        <w:pStyle w:val="a4"/>
        <w:numPr>
          <w:ilvl w:val="0"/>
          <w:numId w:val="132"/>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Without any </w:t>
      </w:r>
      <w:r>
        <w:rPr>
          <w:rStyle w:val="HTML0"/>
          <w:rFonts w:eastAsiaTheme="majorEastAsia"/>
          <w:bdr w:val="none" w:sz="0" w:space="0" w:color="auto" w:frame="1"/>
        </w:rPr>
        <w:t>SESSION</w:t>
      </w:r>
      <w:r>
        <w:rPr>
          <w:rFonts w:ascii="Arial" w:hAnsi="Arial" w:cs="Arial"/>
          <w:color w:val="555555"/>
          <w:sz w:val="21"/>
          <w:szCs w:val="21"/>
        </w:rPr>
        <w:t> or </w:t>
      </w:r>
      <w:r>
        <w:rPr>
          <w:rStyle w:val="HTML0"/>
          <w:rFonts w:eastAsiaTheme="majorEastAsia"/>
          <w:bdr w:val="none" w:sz="0" w:space="0" w:color="auto" w:frame="1"/>
        </w:rPr>
        <w:t>GLOBAL</w:t>
      </w:r>
      <w:r>
        <w:rPr>
          <w:rFonts w:ascii="Arial" w:hAnsi="Arial" w:cs="Arial"/>
          <w:color w:val="555555"/>
          <w:sz w:val="21"/>
          <w:szCs w:val="21"/>
        </w:rPr>
        <w:t> keyword:</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rPr>
      </w:pPr>
      <w:r>
        <w:rPr>
          <w:rFonts w:ascii="Arial" w:hAnsi="Arial" w:cs="Arial"/>
          <w:color w:val="555555"/>
          <w:sz w:val="21"/>
          <w:szCs w:val="21"/>
        </w:rPr>
        <w:t>The statement applies only to the next single transaction performed within the session.</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rPr>
      </w:pPr>
      <w:r>
        <w:rPr>
          <w:rFonts w:ascii="Arial" w:hAnsi="Arial" w:cs="Arial"/>
          <w:color w:val="555555"/>
          <w:sz w:val="21"/>
          <w:szCs w:val="21"/>
        </w:rPr>
        <w:t>Subsequent transactions revert to using the session value of the named characteristics.</w:t>
      </w:r>
    </w:p>
    <w:p w:rsidR="00E05A2D" w:rsidRDefault="00E05A2D" w:rsidP="00E05A2D">
      <w:pPr>
        <w:pStyle w:val="a4"/>
        <w:numPr>
          <w:ilvl w:val="1"/>
          <w:numId w:val="132"/>
        </w:numPr>
        <w:spacing w:before="0" w:beforeAutospacing="0" w:after="225" w:afterAutospacing="0"/>
        <w:ind w:left="900"/>
        <w:jc w:val="left"/>
        <w:textAlignment w:val="baseline"/>
        <w:rPr>
          <w:rFonts w:ascii="Arial" w:hAnsi="Arial" w:cs="Arial"/>
          <w:color w:val="555555"/>
          <w:sz w:val="21"/>
          <w:szCs w:val="21"/>
        </w:rPr>
      </w:pPr>
      <w:r>
        <w:rPr>
          <w:rFonts w:ascii="Arial" w:hAnsi="Arial" w:cs="Arial"/>
          <w:color w:val="555555"/>
          <w:sz w:val="21"/>
          <w:szCs w:val="21"/>
        </w:rPr>
        <w:t>The statement is not permitted within transactions:</w:t>
      </w:r>
    </w:p>
    <w:p w:rsidR="00E05A2D" w:rsidRDefault="00E05A2D" w:rsidP="00E05A2D">
      <w:pPr>
        <w:pStyle w:val="HTML1"/>
        <w:numPr>
          <w:ilvl w:val="1"/>
          <w:numId w:val="132"/>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jc w:val="left"/>
        <w:textAlignment w:val="baseline"/>
        <w:rPr>
          <w:rStyle w:val="HTML0"/>
          <w:rFonts w:ascii="Consolas" w:eastAsiaTheme="majorEastAsia"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mysql&gt;</w:t>
      </w:r>
      <w:r>
        <w:rPr>
          <w:rStyle w:val="HTML0"/>
          <w:rFonts w:ascii="Consolas" w:eastAsiaTheme="majorEastAsia" w:hAnsi="Consolas" w:cs="Consolas"/>
          <w:sz w:val="19"/>
          <w:szCs w:val="19"/>
          <w:bdr w:val="none" w:sz="0" w:space="0" w:color="auto" w:frame="1"/>
        </w:rPr>
        <w:t xml:space="preserve"> </w:t>
      </w:r>
      <w:r>
        <w:rPr>
          <w:rStyle w:val="token"/>
          <w:rFonts w:ascii="Consolas" w:hAnsi="Consolas" w:cs="Consolas"/>
          <w:color w:val="0077AA"/>
          <w:sz w:val="19"/>
          <w:szCs w:val="19"/>
          <w:bdr w:val="none" w:sz="0" w:space="0" w:color="auto" w:frame="1"/>
        </w:rPr>
        <w:t>START</w:t>
      </w:r>
      <w:r>
        <w:rPr>
          <w:rStyle w:val="HTML0"/>
          <w:rFonts w:ascii="Consolas" w:eastAsiaTheme="majorEastAsia" w:hAnsi="Consolas" w:cs="Consolas"/>
          <w:sz w:val="19"/>
          <w:szCs w:val="19"/>
          <w:bdr w:val="none" w:sz="0" w:space="0" w:color="auto" w:frame="1"/>
        </w:rPr>
        <w:t xml:space="preserve"> </w:t>
      </w:r>
      <w:r>
        <w:rPr>
          <w:rStyle w:val="token"/>
          <w:rFonts w:ascii="Consolas" w:hAnsi="Consolas" w:cs="Consolas"/>
          <w:color w:val="0077AA"/>
          <w:sz w:val="19"/>
          <w:szCs w:val="19"/>
          <w:bdr w:val="none" w:sz="0" w:space="0" w:color="auto" w:frame="1"/>
        </w:rPr>
        <w:t>TRANSACTION</w:t>
      </w:r>
      <w:r>
        <w:rPr>
          <w:rStyle w:val="token"/>
          <w:rFonts w:ascii="Consolas" w:hAnsi="Consolas" w:cs="Consolas"/>
          <w:color w:val="999999"/>
          <w:sz w:val="19"/>
          <w:szCs w:val="19"/>
          <w:bdr w:val="none" w:sz="0" w:space="0" w:color="auto" w:frame="1"/>
        </w:rPr>
        <w:t>;</w:t>
      </w:r>
    </w:p>
    <w:p w:rsidR="00E05A2D" w:rsidRDefault="00E05A2D" w:rsidP="00E05A2D">
      <w:pPr>
        <w:pStyle w:val="HTML1"/>
        <w:numPr>
          <w:ilvl w:val="1"/>
          <w:numId w:val="132"/>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jc w:val="left"/>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555555"/>
          <w:sz w:val="19"/>
          <w:szCs w:val="19"/>
          <w:bdr w:val="none" w:sz="0" w:space="0" w:color="auto" w:frame="1"/>
          <w:lang w:val="en-US"/>
        </w:rPr>
        <w:t>Query OK, 0 rows affected (0.02 sec)</w:t>
      </w:r>
    </w:p>
    <w:p w:rsidR="00E05A2D" w:rsidRPr="00E05A2D" w:rsidRDefault="00E05A2D" w:rsidP="00E05A2D">
      <w:pPr>
        <w:pStyle w:val="HTML1"/>
        <w:numPr>
          <w:ilvl w:val="1"/>
          <w:numId w:val="132"/>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jc w:val="left"/>
        <w:textAlignment w:val="baseline"/>
        <w:rPr>
          <w:rStyle w:val="HTML0"/>
          <w:rFonts w:ascii="Consolas" w:eastAsiaTheme="majorEastAsia" w:hAnsi="Consolas" w:cs="Consolas"/>
          <w:sz w:val="19"/>
          <w:szCs w:val="19"/>
          <w:bdr w:val="none" w:sz="0" w:space="0" w:color="auto" w:frame="1"/>
          <w:lang w:val="en-US"/>
        </w:rPr>
      </w:pPr>
    </w:p>
    <w:p w:rsidR="00E05A2D" w:rsidRPr="00E05A2D" w:rsidRDefault="00E05A2D" w:rsidP="00E05A2D">
      <w:pPr>
        <w:pStyle w:val="HTML1"/>
        <w:numPr>
          <w:ilvl w:val="1"/>
          <w:numId w:val="132"/>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jc w:val="left"/>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A67F59"/>
          <w:sz w:val="19"/>
          <w:szCs w:val="19"/>
          <w:bdr w:val="none" w:sz="0" w:space="0" w:color="auto" w:frame="1"/>
          <w:lang w:val="en-US"/>
        </w:rPr>
        <w:t>mysql&gt;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TRANSACTION</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ISOLATION</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LEVEL</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lang w:val="en-US"/>
        </w:rPr>
        <w:t>SERIALIZABLE</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numPr>
          <w:ilvl w:val="1"/>
          <w:numId w:val="132"/>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jc w:val="left"/>
        <w:textAlignment w:val="baseline"/>
        <w:rPr>
          <w:rStyle w:val="token"/>
          <w:rFonts w:eastAsiaTheme="majorEastAsia"/>
          <w:color w:val="555555"/>
          <w:lang w:val="en-US"/>
        </w:rPr>
      </w:pPr>
      <w:r>
        <w:rPr>
          <w:rStyle w:val="token"/>
          <w:rFonts w:ascii="Consolas" w:hAnsi="Consolas" w:cs="Consolas"/>
          <w:color w:val="555555"/>
          <w:sz w:val="19"/>
          <w:szCs w:val="19"/>
          <w:bdr w:val="none" w:sz="0" w:space="0" w:color="auto" w:frame="1"/>
          <w:lang w:val="en-US"/>
        </w:rPr>
        <w:t>ERROR 1568 (25001)</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555555"/>
          <w:sz w:val="19"/>
          <w:szCs w:val="19"/>
          <w:bdr w:val="none" w:sz="0" w:space="0" w:color="auto" w:frame="1"/>
          <w:lang w:val="en-US"/>
        </w:rPr>
        <w:t xml:space="preserve"> Transaction characteristics can't be changed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color w:val="000000"/>
          <w:lang w:val="en-US"/>
        </w:rPr>
      </w:pPr>
      <w:r>
        <w:rPr>
          <w:rStyle w:val="token"/>
          <w:rFonts w:ascii="Consolas" w:hAnsi="Consolas" w:cs="Consolas"/>
          <w:color w:val="555555"/>
          <w:sz w:val="19"/>
          <w:szCs w:val="19"/>
          <w:bdr w:val="none" w:sz="0" w:space="0" w:color="auto" w:frame="1"/>
          <w:lang w:val="en-US"/>
        </w:rPr>
        <w:t>while a transaction is in progress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 change to global transaction characteristics requires the </w:t>
      </w:r>
      <w:hyperlink r:id="rId430" w:anchor="priv_connection-admin" w:history="1">
        <w:r>
          <w:rPr>
            <w:rStyle w:val="HTML0"/>
            <w:rFonts w:eastAsiaTheme="majorEastAsia"/>
            <w:u w:val="single"/>
            <w:bdr w:val="none" w:sz="0" w:space="0" w:color="auto" w:frame="1"/>
          </w:rPr>
          <w:t>CONNECTION_ADMIN</w:t>
        </w:r>
      </w:hyperlink>
      <w:r>
        <w:rPr>
          <w:rFonts w:ascii="Arial" w:hAnsi="Arial" w:cs="Arial"/>
          <w:color w:val="555555"/>
          <w:sz w:val="21"/>
          <w:szCs w:val="21"/>
        </w:rPr>
        <w:t> privilege (or the deprecated </w:t>
      </w:r>
      <w:hyperlink r:id="rId431" w:anchor="priv_super" w:history="1">
        <w:r>
          <w:rPr>
            <w:rStyle w:val="HTML0"/>
            <w:rFonts w:eastAsiaTheme="majorEastAsia"/>
            <w:u w:val="single"/>
            <w:bdr w:val="none" w:sz="0" w:space="0" w:color="auto" w:frame="1"/>
          </w:rPr>
          <w:t>SUPER</w:t>
        </w:r>
      </w:hyperlink>
      <w:r>
        <w:rPr>
          <w:rFonts w:ascii="Arial" w:hAnsi="Arial" w:cs="Arial"/>
          <w:color w:val="555555"/>
          <w:sz w:val="21"/>
          <w:szCs w:val="21"/>
        </w:rPr>
        <w:t> privilege). Any session is free to change its session characteristics (even in the middle of a transaction), or the characteristics for its next transaction (prior to the start of that transaction).</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To set the global isolation level at server startup, use the </w:t>
      </w:r>
      <w:hyperlink r:id="rId432" w:anchor="option_mysqld_transaction-isolation" w:history="1">
        <w:r>
          <w:rPr>
            <w:rStyle w:val="HTML0"/>
            <w:rFonts w:eastAsiaTheme="majorEastAsia"/>
            <w:u w:val="single"/>
            <w:bdr w:val="none" w:sz="0" w:space="0" w:color="auto" w:frame="1"/>
          </w:rPr>
          <w:t>--transaction-isolation=</w:t>
        </w:r>
        <w:r>
          <w:rPr>
            <w:rStyle w:val="HTML0"/>
            <w:rFonts w:eastAsiaTheme="majorEastAsia"/>
            <w:b/>
            <w:bCs/>
            <w:i/>
            <w:iCs/>
            <w:sz w:val="19"/>
            <w:szCs w:val="19"/>
            <w:u w:val="single"/>
            <w:bdr w:val="none" w:sz="0" w:space="0" w:color="auto" w:frame="1"/>
          </w:rPr>
          <w:t>level</w:t>
        </w:r>
      </w:hyperlink>
      <w:r>
        <w:rPr>
          <w:rFonts w:ascii="Arial" w:hAnsi="Arial" w:cs="Arial"/>
          <w:color w:val="555555"/>
          <w:sz w:val="21"/>
          <w:szCs w:val="21"/>
        </w:rPr>
        <w:t> option on the command line or in an option file. Values of </w:t>
      </w:r>
      <w:r>
        <w:rPr>
          <w:rStyle w:val="HTML0"/>
          <w:rFonts w:eastAsiaTheme="majorEastAsia"/>
          <w:b/>
          <w:bCs/>
          <w:i/>
          <w:iCs/>
          <w:color w:val="555555"/>
          <w:bdr w:val="none" w:sz="0" w:space="0" w:color="auto" w:frame="1"/>
        </w:rPr>
        <w:t>level</w:t>
      </w:r>
      <w:r>
        <w:rPr>
          <w:rFonts w:ascii="Arial" w:hAnsi="Arial" w:cs="Arial"/>
          <w:color w:val="555555"/>
          <w:sz w:val="21"/>
          <w:szCs w:val="21"/>
        </w:rPr>
        <w:t> for this option use dashes rather than spaces, so the permissible values are </w:t>
      </w:r>
      <w:hyperlink r:id="rId433" w:anchor="isolevel_read-uncommitted" w:history="1">
        <w:r>
          <w:rPr>
            <w:rStyle w:val="HTML0"/>
            <w:rFonts w:eastAsiaTheme="majorEastAsia"/>
            <w:u w:val="single"/>
            <w:bdr w:val="none" w:sz="0" w:space="0" w:color="auto" w:frame="1"/>
          </w:rPr>
          <w:t>READ-UNCOMMITTED</w:t>
        </w:r>
      </w:hyperlink>
      <w:r>
        <w:rPr>
          <w:rFonts w:ascii="Arial" w:hAnsi="Arial" w:cs="Arial"/>
          <w:color w:val="555555"/>
          <w:sz w:val="21"/>
          <w:szCs w:val="21"/>
        </w:rPr>
        <w:t>, </w:t>
      </w:r>
      <w:hyperlink r:id="rId434" w:anchor="isolevel_read-committed" w:history="1">
        <w:r>
          <w:rPr>
            <w:rStyle w:val="HTML0"/>
            <w:rFonts w:eastAsiaTheme="majorEastAsia"/>
            <w:u w:val="single"/>
            <w:bdr w:val="none" w:sz="0" w:space="0" w:color="auto" w:frame="1"/>
          </w:rPr>
          <w:t>READ-COMMITTED</w:t>
        </w:r>
      </w:hyperlink>
      <w:r>
        <w:rPr>
          <w:rFonts w:ascii="Arial" w:hAnsi="Arial" w:cs="Arial"/>
          <w:color w:val="555555"/>
          <w:sz w:val="21"/>
          <w:szCs w:val="21"/>
        </w:rPr>
        <w:t>, </w:t>
      </w:r>
      <w:hyperlink r:id="rId435" w:anchor="isolevel_repeatable-read" w:history="1">
        <w:r>
          <w:rPr>
            <w:rStyle w:val="HTML0"/>
            <w:rFonts w:eastAsiaTheme="majorEastAsia"/>
            <w:u w:val="single"/>
            <w:bdr w:val="none" w:sz="0" w:space="0" w:color="auto" w:frame="1"/>
          </w:rPr>
          <w:t>REPEATABLE-READ</w:t>
        </w:r>
      </w:hyperlink>
      <w:r>
        <w:rPr>
          <w:rFonts w:ascii="Arial" w:hAnsi="Arial" w:cs="Arial"/>
          <w:color w:val="555555"/>
          <w:sz w:val="21"/>
          <w:szCs w:val="21"/>
        </w:rPr>
        <w:t>, or </w:t>
      </w:r>
      <w:hyperlink r:id="rId436" w:anchor="isolevel_serializable" w:history="1">
        <w:r>
          <w:rPr>
            <w:rStyle w:val="HTML0"/>
            <w:rFonts w:eastAsiaTheme="majorEastAsia"/>
            <w:u w:val="single"/>
            <w:bdr w:val="none" w:sz="0" w:space="0" w:color="auto" w:frame="1"/>
          </w:rPr>
          <w:t>SERIALIZABLE</w:t>
        </w:r>
      </w:hyperlink>
      <w:r>
        <w:rPr>
          <w:rFonts w:ascii="Arial" w:hAnsi="Arial" w:cs="Arial"/>
          <w:color w:val="555555"/>
          <w:sz w:val="21"/>
          <w:szCs w:val="21"/>
        </w:rPr>
        <w:t>.</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Similarly, to set the global transaction access mode at server startup, use the </w:t>
      </w:r>
      <w:hyperlink r:id="rId437" w:anchor="option_mysqld_transaction-read-only" w:history="1">
        <w:r>
          <w:rPr>
            <w:rStyle w:val="HTML0"/>
            <w:rFonts w:eastAsiaTheme="majorEastAsia"/>
            <w:u w:val="single"/>
            <w:bdr w:val="none" w:sz="0" w:space="0" w:color="auto" w:frame="1"/>
          </w:rPr>
          <w:t>--transaction-read-only</w:t>
        </w:r>
      </w:hyperlink>
      <w:r>
        <w:rPr>
          <w:rFonts w:ascii="Arial" w:hAnsi="Arial" w:cs="Arial"/>
          <w:color w:val="555555"/>
          <w:sz w:val="21"/>
          <w:szCs w:val="21"/>
        </w:rPr>
        <w:t> option. The default is </w:t>
      </w:r>
      <w:r>
        <w:rPr>
          <w:rStyle w:val="HTML0"/>
          <w:rFonts w:eastAsiaTheme="majorEastAsia"/>
          <w:bdr w:val="none" w:sz="0" w:space="0" w:color="auto" w:frame="1"/>
        </w:rPr>
        <w:t>OFF</w:t>
      </w:r>
      <w:r>
        <w:rPr>
          <w:rFonts w:ascii="Arial" w:hAnsi="Arial" w:cs="Arial"/>
          <w:color w:val="555555"/>
          <w:sz w:val="21"/>
          <w:szCs w:val="21"/>
        </w:rPr>
        <w:t> (read/write mode) but the value can be set to </w:t>
      </w:r>
      <w:r>
        <w:rPr>
          <w:rStyle w:val="HTML0"/>
          <w:rFonts w:eastAsiaTheme="majorEastAsia"/>
          <w:bdr w:val="none" w:sz="0" w:space="0" w:color="auto" w:frame="1"/>
        </w:rPr>
        <w:t>ON</w:t>
      </w:r>
      <w:r>
        <w:rPr>
          <w:rFonts w:ascii="Arial" w:hAnsi="Arial" w:cs="Arial"/>
          <w:color w:val="555555"/>
          <w:sz w:val="21"/>
          <w:szCs w:val="21"/>
        </w:rPr>
        <w:t> for a mode of read only.</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For example, to set the isolation level to </w:t>
      </w:r>
      <w:hyperlink r:id="rId438" w:anchor="isolevel_repeatable-read" w:history="1">
        <w:r>
          <w:rPr>
            <w:rStyle w:val="HTML0"/>
            <w:rFonts w:eastAsiaTheme="majorEastAsia"/>
            <w:u w:val="single"/>
            <w:bdr w:val="none" w:sz="0" w:space="0" w:color="auto" w:frame="1"/>
          </w:rPr>
          <w:t>REPEATABLE READ</w:t>
        </w:r>
      </w:hyperlink>
      <w:r>
        <w:rPr>
          <w:rFonts w:ascii="Arial" w:hAnsi="Arial" w:cs="Arial"/>
          <w:color w:val="555555"/>
          <w:sz w:val="21"/>
          <w:szCs w:val="21"/>
        </w:rPr>
        <w:t> and the access mode to </w:t>
      </w:r>
      <w:r>
        <w:rPr>
          <w:rStyle w:val="HTML0"/>
          <w:rFonts w:eastAsiaTheme="majorEastAsia"/>
          <w:bdr w:val="none" w:sz="0" w:space="0" w:color="auto" w:frame="1"/>
        </w:rPr>
        <w:t>READ WRITE</w:t>
      </w:r>
      <w:r>
        <w:rPr>
          <w:rFonts w:ascii="Arial" w:hAnsi="Arial" w:cs="Arial"/>
          <w:color w:val="555555"/>
          <w:sz w:val="21"/>
          <w:szCs w:val="21"/>
        </w:rPr>
        <w:t>, use these lines in the </w:t>
      </w:r>
      <w:r>
        <w:rPr>
          <w:rStyle w:val="HTML0"/>
          <w:rFonts w:eastAsiaTheme="majorEastAsia"/>
          <w:bdr w:val="none" w:sz="0" w:space="0" w:color="auto" w:frame="1"/>
        </w:rPr>
        <w:t>[mysqld]</w:t>
      </w:r>
      <w:r>
        <w:rPr>
          <w:rFonts w:ascii="Arial" w:hAnsi="Arial" w:cs="Arial"/>
          <w:color w:val="555555"/>
          <w:sz w:val="21"/>
          <w:szCs w:val="21"/>
        </w:rPr>
        <w:t> section of an option file: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669900"/>
          <w:sz w:val="19"/>
          <w:szCs w:val="19"/>
          <w:bdr w:val="none" w:sz="0" w:space="0" w:color="auto" w:frame="1"/>
          <w:lang w:val="en-US"/>
        </w:rPr>
        <w:t>[mysqld]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sz w:val="19"/>
          <w:szCs w:val="19"/>
          <w:bdr w:val="none" w:sz="0" w:space="0" w:color="auto" w:frame="1"/>
          <w:lang w:val="en-US"/>
        </w:rPr>
      </w:pPr>
      <w:r>
        <w:rPr>
          <w:rStyle w:val="token"/>
          <w:rFonts w:ascii="Consolas" w:hAnsi="Consolas" w:cs="Consolas"/>
          <w:color w:val="990055"/>
          <w:sz w:val="19"/>
          <w:szCs w:val="19"/>
          <w:bdr w:val="none" w:sz="0" w:space="0" w:color="auto" w:frame="1"/>
          <w:lang w:val="en-US"/>
        </w:rPr>
        <w:t>transaction-isolation</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 xml:space="preserve"> REPEATABLE-READ</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990055"/>
          <w:sz w:val="19"/>
          <w:szCs w:val="19"/>
          <w:bdr w:val="none" w:sz="0" w:space="0" w:color="auto" w:frame="1"/>
          <w:lang w:val="en-US"/>
        </w:rPr>
        <w:t>transaction-read-only</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999999"/>
          <w:sz w:val="19"/>
          <w:szCs w:val="19"/>
          <w:bdr w:val="none" w:sz="0" w:space="0" w:color="auto" w:frame="1"/>
          <w:lang w:val="en-US"/>
        </w:rPr>
        <w:t>=</w:t>
      </w:r>
      <w:r>
        <w:rPr>
          <w:rStyle w:val="token"/>
          <w:rFonts w:ascii="Consolas" w:hAnsi="Consolas" w:cs="Consolas"/>
          <w:color w:val="0077AA"/>
          <w:sz w:val="19"/>
          <w:szCs w:val="19"/>
          <w:bdr w:val="none" w:sz="0" w:space="0" w:color="auto" w:frame="1"/>
          <w:lang w:val="en-US"/>
        </w:rPr>
        <w:t xml:space="preserve"> OFF</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At runtime, characteristics at the global, session, and next-transaction scope levels can be set indirectly using the </w:t>
      </w:r>
      <w:hyperlink r:id="rId439"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statement, as described previously. They can also be set directly using the </w:t>
      </w:r>
      <w:hyperlink r:id="rId440" w:tooltip="13.7.6.1 SET Syntax for Variable Assignment" w:history="1">
        <w:r>
          <w:rPr>
            <w:rStyle w:val="HTML0"/>
            <w:rFonts w:eastAsiaTheme="majorEastAsia"/>
            <w:u w:val="single"/>
            <w:bdr w:val="none" w:sz="0" w:space="0" w:color="auto" w:frame="1"/>
          </w:rPr>
          <w:t>SET</w:t>
        </w:r>
      </w:hyperlink>
      <w:r>
        <w:rPr>
          <w:rFonts w:ascii="Arial" w:hAnsi="Arial" w:cs="Arial"/>
          <w:color w:val="555555"/>
          <w:sz w:val="21"/>
          <w:szCs w:val="21"/>
        </w:rPr>
        <w:t> statement to assign values to the </w:t>
      </w:r>
      <w:hyperlink r:id="rId441" w:anchor="sysvar_transaction_isolation" w:history="1">
        <w:r>
          <w:rPr>
            <w:rStyle w:val="HTML0"/>
            <w:rFonts w:eastAsiaTheme="majorEastAsia"/>
            <w:u w:val="single"/>
            <w:bdr w:val="none" w:sz="0" w:space="0" w:color="auto" w:frame="1"/>
          </w:rPr>
          <w:t>transaction_isolation</w:t>
        </w:r>
      </w:hyperlink>
      <w:r>
        <w:rPr>
          <w:rFonts w:ascii="Arial" w:hAnsi="Arial" w:cs="Arial"/>
          <w:color w:val="555555"/>
          <w:sz w:val="21"/>
          <w:szCs w:val="21"/>
        </w:rPr>
        <w:t> and </w:t>
      </w:r>
      <w:hyperlink r:id="rId442" w:anchor="sysvar_transaction_read_only" w:history="1">
        <w:r>
          <w:rPr>
            <w:rStyle w:val="HTML0"/>
            <w:rFonts w:eastAsiaTheme="majorEastAsia"/>
            <w:u w:val="single"/>
            <w:bdr w:val="none" w:sz="0" w:space="0" w:color="auto" w:frame="1"/>
          </w:rPr>
          <w:t>transaction_read_only</w:t>
        </w:r>
      </w:hyperlink>
      <w:r>
        <w:rPr>
          <w:rFonts w:ascii="Arial" w:hAnsi="Arial" w:cs="Arial"/>
          <w:color w:val="555555"/>
          <w:sz w:val="21"/>
          <w:szCs w:val="21"/>
        </w:rPr>
        <w:t> system variables:</w:t>
      </w:r>
    </w:p>
    <w:p w:rsidR="00E05A2D" w:rsidRDefault="00E05A2D" w:rsidP="00E05A2D">
      <w:pPr>
        <w:pStyle w:val="a4"/>
        <w:numPr>
          <w:ilvl w:val="0"/>
          <w:numId w:val="133"/>
        </w:numPr>
        <w:spacing w:before="0" w:beforeAutospacing="0" w:after="0" w:afterAutospacing="0"/>
        <w:ind w:left="450"/>
        <w:jc w:val="left"/>
        <w:textAlignment w:val="baseline"/>
        <w:rPr>
          <w:rFonts w:ascii="Arial" w:hAnsi="Arial" w:cs="Arial"/>
          <w:color w:val="555555"/>
          <w:sz w:val="21"/>
          <w:szCs w:val="21"/>
        </w:rPr>
      </w:pPr>
      <w:hyperlink r:id="rId443"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permits optional </w:t>
      </w:r>
      <w:r>
        <w:rPr>
          <w:rStyle w:val="HTML0"/>
          <w:rFonts w:eastAsiaTheme="majorEastAsia"/>
          <w:bdr w:val="none" w:sz="0" w:space="0" w:color="auto" w:frame="1"/>
        </w:rPr>
        <w:t>GLOBAL</w:t>
      </w:r>
      <w:r>
        <w:rPr>
          <w:rFonts w:ascii="Arial" w:hAnsi="Arial" w:cs="Arial"/>
          <w:color w:val="555555"/>
          <w:sz w:val="21"/>
          <w:szCs w:val="21"/>
        </w:rPr>
        <w:t> and </w:t>
      </w:r>
      <w:r>
        <w:rPr>
          <w:rStyle w:val="HTML0"/>
          <w:rFonts w:eastAsiaTheme="majorEastAsia"/>
          <w:bdr w:val="none" w:sz="0" w:space="0" w:color="auto" w:frame="1"/>
        </w:rPr>
        <w:t>SESSION</w:t>
      </w:r>
      <w:r>
        <w:rPr>
          <w:rFonts w:ascii="Arial" w:hAnsi="Arial" w:cs="Arial"/>
          <w:color w:val="555555"/>
          <w:sz w:val="21"/>
          <w:szCs w:val="21"/>
        </w:rPr>
        <w:t> keywords for setting transaction characteristics at different scope levels.</w:t>
      </w:r>
    </w:p>
    <w:p w:rsidR="00E05A2D" w:rsidRDefault="00E05A2D" w:rsidP="00E05A2D">
      <w:pPr>
        <w:pStyle w:val="a4"/>
        <w:numPr>
          <w:ilvl w:val="0"/>
          <w:numId w:val="133"/>
        </w:numPr>
        <w:spacing w:before="0" w:beforeAutospacing="0" w:after="0" w:afterAutospacing="0"/>
        <w:ind w:left="450"/>
        <w:jc w:val="left"/>
        <w:textAlignment w:val="baseline"/>
        <w:rPr>
          <w:rFonts w:ascii="Arial" w:hAnsi="Arial" w:cs="Arial"/>
          <w:color w:val="555555"/>
          <w:sz w:val="21"/>
          <w:szCs w:val="21"/>
        </w:rPr>
      </w:pPr>
      <w:r>
        <w:rPr>
          <w:rFonts w:ascii="Arial" w:hAnsi="Arial" w:cs="Arial"/>
          <w:color w:val="555555"/>
          <w:sz w:val="21"/>
          <w:szCs w:val="21"/>
        </w:rPr>
        <w:t>The </w:t>
      </w:r>
      <w:hyperlink r:id="rId444" w:tooltip="13.7.6.1 SET Syntax for Variable Assignment" w:history="1">
        <w:r>
          <w:rPr>
            <w:rStyle w:val="HTML0"/>
            <w:rFonts w:eastAsiaTheme="majorEastAsia"/>
            <w:u w:val="single"/>
            <w:bdr w:val="none" w:sz="0" w:space="0" w:color="auto" w:frame="1"/>
          </w:rPr>
          <w:t>SET</w:t>
        </w:r>
      </w:hyperlink>
      <w:r>
        <w:rPr>
          <w:rFonts w:ascii="Arial" w:hAnsi="Arial" w:cs="Arial"/>
          <w:color w:val="555555"/>
          <w:sz w:val="21"/>
          <w:szCs w:val="21"/>
        </w:rPr>
        <w:t> statement for assigning values to the </w:t>
      </w:r>
      <w:hyperlink r:id="rId445" w:anchor="sysvar_transaction_isolation" w:history="1">
        <w:r>
          <w:rPr>
            <w:rStyle w:val="HTML0"/>
            <w:rFonts w:eastAsiaTheme="majorEastAsia"/>
            <w:u w:val="single"/>
            <w:bdr w:val="none" w:sz="0" w:space="0" w:color="auto" w:frame="1"/>
          </w:rPr>
          <w:t>transaction_isolation</w:t>
        </w:r>
      </w:hyperlink>
      <w:r>
        <w:rPr>
          <w:rFonts w:ascii="Arial" w:hAnsi="Arial" w:cs="Arial"/>
          <w:color w:val="555555"/>
          <w:sz w:val="21"/>
          <w:szCs w:val="21"/>
        </w:rPr>
        <w:t> and </w:t>
      </w:r>
      <w:hyperlink r:id="rId446" w:anchor="sysvar_transaction_read_only" w:history="1">
        <w:r>
          <w:rPr>
            <w:rStyle w:val="HTML0"/>
            <w:rFonts w:eastAsiaTheme="majorEastAsia"/>
            <w:u w:val="single"/>
            <w:bdr w:val="none" w:sz="0" w:space="0" w:color="auto" w:frame="1"/>
          </w:rPr>
          <w:t>transaction_read_only</w:t>
        </w:r>
      </w:hyperlink>
      <w:r>
        <w:rPr>
          <w:rFonts w:ascii="Arial" w:hAnsi="Arial" w:cs="Arial"/>
          <w:color w:val="555555"/>
          <w:sz w:val="21"/>
          <w:szCs w:val="21"/>
        </w:rPr>
        <w:t> system variables has syntaxes for setting these variables at different scope levels.</w:t>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The following tables show the characteristic scope level set by each </w:t>
      </w:r>
      <w:hyperlink r:id="rId447" w:tooltip="13.3.7 SET TRANSACTION Statement" w:history="1">
        <w:r>
          <w:rPr>
            <w:rStyle w:val="HTML0"/>
            <w:rFonts w:eastAsiaTheme="majorEastAsia"/>
            <w:u w:val="single"/>
            <w:bdr w:val="none" w:sz="0" w:space="0" w:color="auto" w:frame="1"/>
          </w:rPr>
          <w:t>SET TRANSACTION</w:t>
        </w:r>
      </w:hyperlink>
      <w:r>
        <w:rPr>
          <w:rFonts w:ascii="Arial" w:hAnsi="Arial" w:cs="Arial"/>
          <w:color w:val="555555"/>
          <w:sz w:val="21"/>
          <w:szCs w:val="21"/>
        </w:rPr>
        <w:t> and variable-assignment syntax.</w:t>
      </w:r>
    </w:p>
    <w:p w:rsidR="00E05A2D" w:rsidRDefault="00E05A2D" w:rsidP="00E05A2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lang w:val="en-US"/>
        </w:rPr>
      </w:pPr>
      <w:bookmarkStart w:id="790" w:name="set-transaction-characteristic-syntax"/>
      <w:bookmarkEnd w:id="790"/>
      <w:r>
        <w:rPr>
          <w:rFonts w:ascii="Arial" w:hAnsi="Arial" w:cs="Arial"/>
          <w:b/>
          <w:bCs/>
          <w:color w:val="555555"/>
          <w:sz w:val="21"/>
          <w:szCs w:val="21"/>
          <w:bdr w:val="none" w:sz="0" w:space="0" w:color="auto" w:frame="1"/>
          <w:lang w:val="en-US"/>
        </w:rPr>
        <w:t>Table 13.9 SET TRANSACTION Syntax for Transaction Characteristics</w:t>
      </w:r>
    </w:p>
    <w:tbl>
      <w:tblPr>
        <w:tblW w:w="0" w:type="auto"/>
        <w:tblCellMar>
          <w:left w:w="0" w:type="dxa"/>
          <w:right w:w="0" w:type="dxa"/>
        </w:tblCellMar>
        <w:tblLook w:val="04A0" w:firstRow="1" w:lastRow="0" w:firstColumn="1" w:lastColumn="0" w:noHBand="0" w:noVBand="1"/>
        <w:tblDescription w:val="Syntax for setting transaction characteristics using SET TRANSACTION and affected scope."/>
      </w:tblPr>
      <w:tblGrid>
        <w:gridCol w:w="5935"/>
        <w:gridCol w:w="2643"/>
      </w:tblGrid>
      <w:tr w:rsidR="00E05A2D" w:rsidTr="00E05A2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05A2D" w:rsidRDefault="00E05A2D">
            <w:pPr>
              <w:spacing w:line="276" w:lineRule="auto"/>
              <w:rPr>
                <w:b/>
                <w:bCs/>
                <w:sz w:val="21"/>
                <w:szCs w:val="21"/>
              </w:rPr>
            </w:pPr>
            <w:r>
              <w:rPr>
                <w:b/>
                <w:bCs/>
                <w:sz w:val="21"/>
                <w:szCs w:val="21"/>
              </w:rPr>
              <w:t>Syntax</w:t>
            </w:r>
          </w:p>
        </w:tc>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b/>
                <w:bCs/>
                <w:sz w:val="21"/>
                <w:szCs w:val="21"/>
              </w:rPr>
            </w:pPr>
            <w:r>
              <w:rPr>
                <w:b/>
                <w:bCs/>
                <w:sz w:val="21"/>
                <w:szCs w:val="21"/>
              </w:rPr>
              <w:t>Affected Characteristic Scope</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GLOBAL TRANSACTION </w:t>
            </w:r>
            <w:r>
              <w:rPr>
                <w:rStyle w:val="HTML0"/>
                <w:rFonts w:eastAsiaTheme="minorHAnsi"/>
                <w:b/>
                <w:bCs/>
                <w:i/>
                <w:iCs/>
                <w:sz w:val="19"/>
                <w:szCs w:val="19"/>
                <w:bdr w:val="none" w:sz="0" w:space="0" w:color="auto" w:frame="1"/>
              </w:rPr>
              <w:t>transaction_characteristic</w:t>
            </w:r>
          </w:p>
        </w:tc>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Global</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SESSION TRANSACTION </w:t>
            </w:r>
            <w:r>
              <w:rPr>
                <w:rStyle w:val="HTML0"/>
                <w:rFonts w:eastAsiaTheme="minorHAnsi"/>
                <w:b/>
                <w:bCs/>
                <w:i/>
                <w:iCs/>
                <w:sz w:val="19"/>
                <w:szCs w:val="19"/>
                <w:bdr w:val="none" w:sz="0" w:space="0" w:color="auto" w:frame="1"/>
              </w:rPr>
              <w:t>transaction_characteristic</w:t>
            </w:r>
          </w:p>
        </w:tc>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Session</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TRANSACTION </w:t>
            </w:r>
            <w:r>
              <w:rPr>
                <w:rStyle w:val="HTML0"/>
                <w:rFonts w:eastAsiaTheme="minorHAnsi"/>
                <w:b/>
                <w:bCs/>
                <w:i/>
                <w:iCs/>
                <w:sz w:val="19"/>
                <w:szCs w:val="19"/>
                <w:bdr w:val="none" w:sz="0" w:space="0" w:color="auto" w:frame="1"/>
              </w:rPr>
              <w:t>transaction_characteristic</w:t>
            </w:r>
          </w:p>
        </w:tc>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Next transaction only</w:t>
            </w:r>
          </w:p>
        </w:tc>
      </w:tr>
    </w:tbl>
    <w:p w:rsidR="00E05A2D" w:rsidRDefault="00E05A2D" w:rsidP="00E05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Arial" w:hAnsi="Arial" w:cs="Arial"/>
          <w:color w:val="555555"/>
          <w:sz w:val="21"/>
          <w:szCs w:val="21"/>
          <w:lang w:val="ru-RU"/>
        </w:rPr>
      </w:pPr>
    </w:p>
    <w:p w:rsidR="00E05A2D" w:rsidRDefault="00E05A2D" w:rsidP="00E05A2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Arial" w:hAnsi="Arial" w:cs="Arial"/>
          <w:color w:val="555555"/>
          <w:sz w:val="21"/>
          <w:szCs w:val="21"/>
          <w:lang w:val="en-US"/>
        </w:rPr>
      </w:pPr>
      <w:bookmarkStart w:id="791" w:name="set-variable-characteristic-syntax"/>
      <w:bookmarkEnd w:id="791"/>
      <w:r>
        <w:rPr>
          <w:rFonts w:ascii="Arial" w:hAnsi="Arial" w:cs="Arial"/>
          <w:b/>
          <w:bCs/>
          <w:color w:val="555555"/>
          <w:sz w:val="21"/>
          <w:szCs w:val="21"/>
          <w:bdr w:val="none" w:sz="0" w:space="0" w:color="auto" w:frame="1"/>
          <w:lang w:val="en-US"/>
        </w:rPr>
        <w:t>Table 13.10 SET Syntax for Transaction Characteristics</w:t>
      </w:r>
    </w:p>
    <w:tbl>
      <w:tblPr>
        <w:tblW w:w="0" w:type="auto"/>
        <w:tblCellMar>
          <w:left w:w="0" w:type="dxa"/>
          <w:right w:w="0" w:type="dxa"/>
        </w:tblCellMar>
        <w:tblLook w:val="04A0" w:firstRow="1" w:lastRow="0" w:firstColumn="1" w:lastColumn="0" w:noHBand="0" w:noVBand="1"/>
        <w:tblDescription w:val="Syntax for setting transaction characteristics using SET and affected scope."/>
      </w:tblPr>
      <w:tblGrid>
        <w:gridCol w:w="4213"/>
        <w:gridCol w:w="4479"/>
      </w:tblGrid>
      <w:tr w:rsidR="00E05A2D" w:rsidTr="00E05A2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05A2D" w:rsidRDefault="00E05A2D">
            <w:pPr>
              <w:spacing w:line="276" w:lineRule="auto"/>
              <w:rPr>
                <w:b/>
                <w:bCs/>
                <w:sz w:val="21"/>
                <w:szCs w:val="21"/>
              </w:rPr>
            </w:pPr>
            <w:r>
              <w:rPr>
                <w:b/>
                <w:bCs/>
                <w:sz w:val="21"/>
                <w:szCs w:val="21"/>
              </w:rPr>
              <w:t>Syntax</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b/>
                <w:bCs/>
                <w:sz w:val="21"/>
                <w:szCs w:val="21"/>
              </w:rPr>
            </w:pPr>
            <w:r>
              <w:rPr>
                <w:b/>
                <w:bCs/>
                <w:sz w:val="21"/>
                <w:szCs w:val="21"/>
              </w:rPr>
              <w:t>Affected Characteristic Scope</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GLOBAL </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Global</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@@GLOBAL.</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Global</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PERSIST </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Global</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@@PERSIST.</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Global</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PERSIST_ONLY </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No runtime effect</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@@PERSIST_ONLY.</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No runtime effect</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SESSION </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Session</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@@SESSION.</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Session</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Session</w:t>
            </w:r>
          </w:p>
        </w:tc>
      </w:tr>
      <w:tr w:rsidR="00E05A2D" w:rsidTr="00E05A2D">
        <w:tc>
          <w:tcPr>
            <w:tcW w:w="0" w:type="auto"/>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rStyle w:val="HTML0"/>
                <w:rFonts w:eastAsiaTheme="minorHAnsi"/>
                <w:bdr w:val="none" w:sz="0" w:space="0" w:color="auto" w:frame="1"/>
              </w:rPr>
              <w:t>SET @@</w:t>
            </w:r>
            <w:r>
              <w:rPr>
                <w:rStyle w:val="HTML0"/>
                <w:rFonts w:eastAsiaTheme="minorHAnsi"/>
                <w:b/>
                <w:bCs/>
                <w:i/>
                <w:iCs/>
                <w:sz w:val="19"/>
                <w:szCs w:val="19"/>
                <w:bdr w:val="none" w:sz="0" w:space="0" w:color="auto" w:frame="1"/>
              </w:rPr>
              <w:t>var_name</w:t>
            </w:r>
            <w:r>
              <w:rPr>
                <w:rStyle w:val="HTML0"/>
                <w:rFonts w:eastAsiaTheme="minorHAnsi"/>
                <w:bdr w:val="none" w:sz="0" w:space="0" w:color="auto" w:frame="1"/>
              </w:rPr>
              <w:t> = </w:t>
            </w:r>
            <w:r>
              <w:rPr>
                <w:rStyle w:val="HTML0"/>
                <w:rFonts w:eastAsiaTheme="minorHAnsi"/>
                <w:b/>
                <w:bCs/>
                <w:i/>
                <w:iCs/>
                <w:sz w:val="19"/>
                <w:szCs w:val="19"/>
                <w:bdr w:val="none" w:sz="0" w:space="0" w:color="auto" w:frame="1"/>
              </w:rPr>
              <w:t>value</w:t>
            </w:r>
          </w:p>
        </w:tc>
        <w:tc>
          <w:tcPr>
            <w:tcW w:w="4479" w:type="dxa"/>
            <w:tcBorders>
              <w:top w:val="single" w:sz="12" w:space="0" w:color="808080"/>
              <w:left w:val="single" w:sz="12" w:space="0" w:color="808080"/>
              <w:bottom w:val="single" w:sz="12" w:space="0" w:color="808080"/>
              <w:right w:val="single" w:sz="12" w:space="0" w:color="808080"/>
            </w:tcBorders>
            <w:tcMar>
              <w:top w:w="45" w:type="dxa"/>
              <w:left w:w="45" w:type="dxa"/>
              <w:bottom w:w="45" w:type="dxa"/>
              <w:right w:w="45" w:type="dxa"/>
            </w:tcMar>
            <w:vAlign w:val="bottom"/>
            <w:hideMark/>
          </w:tcPr>
          <w:p w:rsidR="00E05A2D" w:rsidRDefault="00E05A2D">
            <w:pPr>
              <w:spacing w:line="276" w:lineRule="auto"/>
              <w:rPr>
                <w:sz w:val="20"/>
                <w:szCs w:val="20"/>
              </w:rPr>
            </w:pPr>
            <w:r>
              <w:rPr>
                <w:sz w:val="20"/>
                <w:szCs w:val="20"/>
              </w:rPr>
              <w:t>Next transaction only</w:t>
            </w:r>
          </w:p>
        </w:tc>
      </w:tr>
      <w:tr w:rsidR="00E05A2D" w:rsidTr="00E05A2D">
        <w:trPr>
          <w:tblHeader/>
        </w:trPr>
        <w:tc>
          <w:tcPr>
            <w:tcW w:w="4213" w:type="dxa"/>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05A2D" w:rsidRDefault="00E05A2D">
            <w:pPr>
              <w:spacing w:line="276" w:lineRule="auto"/>
              <w:rPr>
                <w:b/>
                <w:bCs/>
                <w:sz w:val="21"/>
                <w:szCs w:val="21"/>
              </w:rPr>
            </w:pPr>
            <w:r>
              <w:rPr>
                <w:b/>
                <w:bCs/>
                <w:sz w:val="21"/>
                <w:szCs w:val="21"/>
              </w:rPr>
              <w:t>Syntax</w:t>
            </w:r>
          </w:p>
        </w:tc>
        <w:tc>
          <w:tcPr>
            <w:tcW w:w="4479" w:type="dxa"/>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05A2D" w:rsidRDefault="00E05A2D">
            <w:pPr>
              <w:spacing w:line="276" w:lineRule="auto"/>
              <w:rPr>
                <w:b/>
                <w:bCs/>
                <w:sz w:val="21"/>
                <w:szCs w:val="21"/>
              </w:rPr>
            </w:pPr>
            <w:r>
              <w:rPr>
                <w:b/>
                <w:bCs/>
                <w:sz w:val="21"/>
                <w:szCs w:val="21"/>
              </w:rPr>
              <w:t>Affected Characteristic Scope</w:t>
            </w:r>
          </w:p>
        </w:tc>
      </w:tr>
    </w:tbl>
    <w:p w:rsidR="00E05A2D" w:rsidRDefault="00E05A2D" w:rsidP="00E05A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Arial" w:hAnsi="Arial" w:cs="Arial"/>
          <w:color w:val="555555"/>
          <w:sz w:val="21"/>
          <w:szCs w:val="21"/>
          <w:lang w:val="ru-RU"/>
        </w:rPr>
      </w:pPr>
      <w:r>
        <w:rPr>
          <w:rFonts w:ascii="Arial" w:hAnsi="Arial" w:cs="Arial"/>
          <w:color w:val="555555"/>
          <w:sz w:val="21"/>
          <w:szCs w:val="21"/>
        </w:rPr>
        <w:br/>
      </w:r>
    </w:p>
    <w:p w:rsidR="00E05A2D" w:rsidRDefault="00E05A2D" w:rsidP="00E05A2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It is possible to check the global and session values of transaction characteristics at runtime:</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0"/>
          <w:rFonts w:ascii="Consolas" w:eastAsiaTheme="majorEastAsia" w:hAnsi="Consolas" w:cs="Consolas"/>
          <w:color w:val="000000"/>
          <w:sz w:val="19"/>
          <w:szCs w:val="19"/>
          <w:bdr w:val="none" w:sz="0" w:space="0" w:color="auto" w:frame="1"/>
          <w:lang w:val="en-US"/>
        </w:rPr>
      </w:pP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EE9900"/>
          <w:sz w:val="19"/>
          <w:szCs w:val="19"/>
          <w:bdr w:val="none" w:sz="0" w:space="0" w:color="auto" w:frame="1"/>
          <w:lang w:val="en-US"/>
        </w:rPr>
        <w:t>@@GLOBAL.transaction_isolation</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EE9900"/>
          <w:sz w:val="19"/>
          <w:szCs w:val="19"/>
          <w:bdr w:val="none" w:sz="0" w:space="0" w:color="auto" w:frame="1"/>
          <w:lang w:val="en-US"/>
        </w:rPr>
        <w:t>@@GLOBAL.transaction_read_only</w:t>
      </w:r>
      <w:r>
        <w:rPr>
          <w:rStyle w:val="token"/>
          <w:rFonts w:ascii="Consolas" w:hAnsi="Consolas" w:cs="Consolas"/>
          <w:color w:val="999999"/>
          <w:sz w:val="19"/>
          <w:szCs w:val="19"/>
          <w:bdr w:val="none" w:sz="0" w:space="0" w:color="auto" w:frame="1"/>
          <w:lang w:val="en-US"/>
        </w:rPr>
        <w:t>;</w:t>
      </w:r>
    </w:p>
    <w:p w:rsidR="00E05A2D" w:rsidRPr="00E05A2D" w:rsidRDefault="00E05A2D" w:rsidP="00E05A2D">
      <w:pPr>
        <w:pStyle w:val="HTML1"/>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eastAsiaTheme="majorEastAsia"/>
          <w:lang w:val="en-US"/>
        </w:rPr>
      </w:pPr>
      <w:r>
        <w:rPr>
          <w:rStyle w:val="token"/>
          <w:rFonts w:ascii="Consolas" w:hAnsi="Consolas" w:cs="Consolas"/>
          <w:color w:val="0077AA"/>
          <w:sz w:val="19"/>
          <w:szCs w:val="19"/>
          <w:bdr w:val="none" w:sz="0" w:space="0" w:color="auto" w:frame="1"/>
          <w:lang w:val="en-US"/>
        </w:rPr>
        <w:t>SELECT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EE9900"/>
          <w:sz w:val="19"/>
          <w:szCs w:val="19"/>
          <w:bdr w:val="none" w:sz="0" w:space="0" w:color="auto" w:frame="1"/>
          <w:lang w:val="en-US"/>
        </w:rPr>
        <w:t>@@SESSION.transaction_isolation</w:t>
      </w:r>
      <w:r>
        <w:rPr>
          <w:rStyle w:val="token"/>
          <w:rFonts w:ascii="Consolas" w:hAnsi="Consolas" w:cs="Consolas"/>
          <w:color w:val="999999"/>
          <w:sz w:val="19"/>
          <w:szCs w:val="19"/>
          <w:bdr w:val="none" w:sz="0" w:space="0" w:color="auto" w:frame="1"/>
          <w:lang w:val="en-US"/>
        </w:rPr>
        <w:t>,</w:t>
      </w:r>
      <w:r w:rsidRPr="00E05A2D">
        <w:rPr>
          <w:rStyle w:val="HTML0"/>
          <w:rFonts w:ascii="Consolas" w:eastAsiaTheme="majorEastAsia" w:hAnsi="Consolas" w:cs="Consolas"/>
          <w:sz w:val="19"/>
          <w:szCs w:val="19"/>
          <w:bdr w:val="none" w:sz="0" w:space="0" w:color="auto" w:frame="1"/>
          <w:lang w:val="en-US"/>
        </w:rPr>
        <w:t xml:space="preserve"> </w:t>
      </w:r>
      <w:r>
        <w:rPr>
          <w:rStyle w:val="token"/>
          <w:rFonts w:ascii="Consolas" w:hAnsi="Consolas" w:cs="Consolas"/>
          <w:color w:val="EE9900"/>
          <w:sz w:val="19"/>
          <w:szCs w:val="19"/>
          <w:bdr w:val="none" w:sz="0" w:space="0" w:color="auto" w:frame="1"/>
          <w:lang w:val="en-US"/>
        </w:rPr>
        <w:t>@@SESSION.transaction_read_only</w:t>
      </w:r>
      <w:r>
        <w:rPr>
          <w:rStyle w:val="token"/>
          <w:rFonts w:ascii="Consolas" w:hAnsi="Consolas" w:cs="Consolas"/>
          <w:color w:val="999999"/>
          <w:sz w:val="19"/>
          <w:szCs w:val="19"/>
          <w:bdr w:val="none" w:sz="0" w:space="0" w:color="auto" w:frame="1"/>
          <w:lang w:val="en-US"/>
        </w:rPr>
        <w:t>;</w:t>
      </w:r>
    </w:p>
    <w:p w:rsidR="009B6F71" w:rsidRPr="00E05A2D" w:rsidRDefault="009B6F71" w:rsidP="00A45B17"/>
    <w:p w:rsidR="009B6F71" w:rsidRPr="00E05A2D" w:rsidRDefault="009B6F71" w:rsidP="00E05A2D">
      <w:pPr>
        <w:pStyle w:val="1"/>
      </w:pPr>
      <w:bookmarkStart w:id="792" w:name="_Toc57570100"/>
      <w:bookmarkStart w:id="793" w:name="_Toc57749106"/>
      <w:r w:rsidRPr="00E05A2D">
        <w:t>DCL</w:t>
      </w:r>
      <w:bookmarkEnd w:id="792"/>
      <w:r w:rsidRPr="00E05A2D">
        <w:t xml:space="preserve"> </w:t>
      </w:r>
      <w:r w:rsidR="00E05A2D" w:rsidRPr="00E05A2D">
        <w:t xml:space="preserve"> data control language</w:t>
      </w:r>
      <w:bookmarkEnd w:id="793"/>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 </w:t>
      </w:r>
      <w:r>
        <w:rPr>
          <w:rFonts w:ascii="Arial" w:hAnsi="Arial" w:cs="Arial"/>
          <w:b/>
          <w:bCs/>
          <w:color w:val="202122"/>
          <w:sz w:val="21"/>
          <w:szCs w:val="21"/>
        </w:rPr>
        <w:t>data control language</w:t>
      </w:r>
      <w:r>
        <w:rPr>
          <w:rFonts w:ascii="Arial" w:hAnsi="Arial" w:cs="Arial"/>
          <w:color w:val="202122"/>
          <w:sz w:val="21"/>
          <w:szCs w:val="21"/>
        </w:rPr>
        <w:t> (</w:t>
      </w:r>
      <w:r>
        <w:rPr>
          <w:rFonts w:ascii="Arial" w:hAnsi="Arial" w:cs="Arial"/>
          <w:b/>
          <w:bCs/>
          <w:color w:val="202122"/>
          <w:sz w:val="21"/>
          <w:szCs w:val="21"/>
        </w:rPr>
        <w:t>DCL</w:t>
      </w:r>
      <w:r>
        <w:rPr>
          <w:rFonts w:ascii="Arial" w:hAnsi="Arial" w:cs="Arial"/>
          <w:color w:val="202122"/>
          <w:sz w:val="21"/>
          <w:szCs w:val="21"/>
        </w:rPr>
        <w:t>) is a syntax similar to a computer </w:t>
      </w:r>
      <w:hyperlink r:id="rId448" w:tooltip="Programming language" w:history="1">
        <w:r>
          <w:rPr>
            <w:rStyle w:val="a3"/>
            <w:rFonts w:ascii="Arial" w:hAnsi="Arial" w:cs="Arial"/>
            <w:color w:val="0B0080"/>
            <w:sz w:val="21"/>
            <w:szCs w:val="21"/>
          </w:rPr>
          <w:t>programming language</w:t>
        </w:r>
      </w:hyperlink>
      <w:r>
        <w:rPr>
          <w:rFonts w:ascii="Arial" w:hAnsi="Arial" w:cs="Arial"/>
          <w:color w:val="202122"/>
          <w:sz w:val="21"/>
          <w:szCs w:val="21"/>
        </w:rPr>
        <w:t> used to control access to data stored in a database (</w:t>
      </w:r>
      <w:hyperlink r:id="rId449" w:tooltip="Authorization (computer access control)" w:history="1">
        <w:r>
          <w:rPr>
            <w:rStyle w:val="a3"/>
            <w:rFonts w:ascii="Arial" w:hAnsi="Arial" w:cs="Arial"/>
            <w:color w:val="0B0080"/>
            <w:sz w:val="21"/>
            <w:szCs w:val="21"/>
          </w:rPr>
          <w:t>Authorization</w:t>
        </w:r>
      </w:hyperlink>
      <w:r>
        <w:rPr>
          <w:rFonts w:ascii="Arial" w:hAnsi="Arial" w:cs="Arial"/>
          <w:color w:val="202122"/>
          <w:sz w:val="21"/>
          <w:szCs w:val="21"/>
        </w:rPr>
        <w:t>). In particular, it is a component of </w:t>
      </w:r>
      <w:hyperlink r:id="rId450" w:tooltip="Structured Query Language" w:history="1">
        <w:r>
          <w:rPr>
            <w:rStyle w:val="a3"/>
            <w:rFonts w:ascii="Arial" w:hAnsi="Arial" w:cs="Arial"/>
            <w:color w:val="0B0080"/>
            <w:sz w:val="21"/>
            <w:szCs w:val="21"/>
          </w:rPr>
          <w:t>Structured Query Language</w:t>
        </w:r>
      </w:hyperlink>
      <w:r>
        <w:rPr>
          <w:rFonts w:ascii="Arial" w:hAnsi="Arial" w:cs="Arial"/>
          <w:color w:val="202122"/>
          <w:sz w:val="21"/>
          <w:szCs w:val="21"/>
        </w:rPr>
        <w:t> (SQL). Data Control Language is one of the logical group in SQL Commands. </w:t>
      </w:r>
      <w:hyperlink r:id="rId451" w:history="1">
        <w:r>
          <w:rPr>
            <w:rStyle w:val="a3"/>
            <w:rFonts w:ascii="Arial" w:hAnsi="Arial" w:cs="Arial"/>
            <w:color w:val="663366"/>
            <w:sz w:val="21"/>
            <w:szCs w:val="21"/>
          </w:rPr>
          <w:t>SQL</w:t>
        </w:r>
      </w:hyperlink>
      <w:hyperlink r:id="rId452" w:anchor="cite_note-1" w:history="1">
        <w:r>
          <w:rPr>
            <w:rStyle w:val="a3"/>
            <w:rFonts w:ascii="Arial" w:hAnsi="Arial" w:cs="Arial"/>
            <w:color w:val="0B0080"/>
            <w:sz w:val="17"/>
            <w:szCs w:val="17"/>
            <w:vertAlign w:val="superscript"/>
          </w:rPr>
          <w:t>[1]</w:t>
        </w:r>
      </w:hyperlink>
      <w:r>
        <w:rPr>
          <w:rFonts w:ascii="Arial" w:hAnsi="Arial" w:cs="Arial"/>
          <w:color w:val="202122"/>
          <w:sz w:val="21"/>
          <w:szCs w:val="21"/>
        </w:rPr>
        <w:t> is the standard language for relational database management systems. SQL statements are used to perform tasks such as insert data to a database, delete or update data in a database, or retrieve data from a database.</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br/>
        <w:t>Though database systems use SQL, they also have their own additional proprietary extensions that are usually only used on their system.  For Example Microsoft SQL server uses Transact-SQL (T-SQL) which is an extension of SQL. Similarly Oracle uses PL-SQL which is their proprietary extension for them only. However, the standard SQL commands such as "Select", "Insert", "Update", "Delete", "Create", and "Drop" can be used to accomplish almost everything that one needs to do with a database.</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Examples of DCL commands include:</w:t>
      </w:r>
    </w:p>
    <w:p w:rsidR="009B6F71" w:rsidRDefault="009261DF" w:rsidP="00E05A2D">
      <w:pPr>
        <w:numPr>
          <w:ilvl w:val="0"/>
          <w:numId w:val="105"/>
        </w:numPr>
        <w:shd w:val="clear" w:color="auto" w:fill="FFFFFF"/>
        <w:spacing w:before="100" w:beforeAutospacing="1" w:after="24"/>
        <w:ind w:left="384"/>
        <w:jc w:val="left"/>
        <w:rPr>
          <w:rFonts w:ascii="Arial" w:hAnsi="Arial" w:cs="Arial"/>
          <w:color w:val="202122"/>
          <w:sz w:val="21"/>
          <w:szCs w:val="21"/>
        </w:rPr>
      </w:pPr>
      <w:hyperlink r:id="rId453" w:tooltip="Grant (SQL)" w:history="1">
        <w:r w:rsidR="009B6F71">
          <w:rPr>
            <w:rStyle w:val="a3"/>
            <w:rFonts w:ascii="Arial" w:hAnsi="Arial" w:cs="Arial"/>
            <w:color w:val="0B0080"/>
            <w:sz w:val="21"/>
            <w:szCs w:val="21"/>
          </w:rPr>
          <w:t>GRANT</w:t>
        </w:r>
      </w:hyperlink>
      <w:r w:rsidR="009B6F71">
        <w:rPr>
          <w:rFonts w:ascii="Arial" w:hAnsi="Arial" w:cs="Arial"/>
          <w:color w:val="202122"/>
          <w:sz w:val="21"/>
          <w:szCs w:val="21"/>
        </w:rPr>
        <w:t> to allow specified users to perform specified tasks.</w:t>
      </w:r>
    </w:p>
    <w:p w:rsidR="009B6F71" w:rsidRDefault="009261DF" w:rsidP="00E05A2D">
      <w:pPr>
        <w:numPr>
          <w:ilvl w:val="0"/>
          <w:numId w:val="105"/>
        </w:numPr>
        <w:shd w:val="clear" w:color="auto" w:fill="FFFFFF"/>
        <w:spacing w:before="100" w:beforeAutospacing="1" w:after="24"/>
        <w:ind w:left="384"/>
        <w:jc w:val="left"/>
        <w:rPr>
          <w:rFonts w:ascii="Arial" w:hAnsi="Arial" w:cs="Arial"/>
          <w:color w:val="202122"/>
          <w:sz w:val="21"/>
          <w:szCs w:val="21"/>
        </w:rPr>
      </w:pPr>
      <w:hyperlink r:id="rId454" w:tooltip="Revoke (SQL)" w:history="1">
        <w:r w:rsidR="009B6F71">
          <w:rPr>
            <w:rStyle w:val="a3"/>
            <w:rFonts w:ascii="Arial" w:hAnsi="Arial" w:cs="Arial"/>
            <w:color w:val="0B0080"/>
            <w:sz w:val="21"/>
            <w:szCs w:val="21"/>
          </w:rPr>
          <w:t>REVOKE</w:t>
        </w:r>
      </w:hyperlink>
      <w:r w:rsidR="009B6F71">
        <w:rPr>
          <w:rFonts w:ascii="Arial" w:hAnsi="Arial" w:cs="Arial"/>
          <w:color w:val="202122"/>
          <w:sz w:val="21"/>
          <w:szCs w:val="21"/>
        </w:rPr>
        <w:t> to remove the user accessibility to database object.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The operations for which privileges may be granted to or revoked from a user or role apply to both the </w:t>
      </w:r>
      <w:hyperlink r:id="rId455" w:tooltip="Data definition language" w:history="1">
        <w:r>
          <w:rPr>
            <w:rStyle w:val="a3"/>
            <w:rFonts w:ascii="Arial" w:hAnsi="Arial" w:cs="Arial"/>
            <w:color w:val="0B0080"/>
            <w:sz w:val="21"/>
            <w:szCs w:val="21"/>
          </w:rPr>
          <w:t>Data definition language</w:t>
        </w:r>
      </w:hyperlink>
      <w:r>
        <w:rPr>
          <w:rFonts w:ascii="Arial" w:hAnsi="Arial" w:cs="Arial"/>
          <w:color w:val="202122"/>
          <w:sz w:val="21"/>
          <w:szCs w:val="21"/>
        </w:rPr>
        <w:t> (DDL) and the </w:t>
      </w:r>
      <w:hyperlink r:id="rId456" w:tooltip="Data manipulation language" w:history="1">
        <w:r>
          <w:rPr>
            <w:rStyle w:val="a3"/>
            <w:rFonts w:ascii="Arial" w:hAnsi="Arial" w:cs="Arial"/>
            <w:color w:val="0B0080"/>
            <w:sz w:val="21"/>
            <w:szCs w:val="21"/>
          </w:rPr>
          <w:t>Data manipulation language</w:t>
        </w:r>
      </w:hyperlink>
      <w:r>
        <w:rPr>
          <w:rFonts w:ascii="Arial" w:hAnsi="Arial" w:cs="Arial"/>
          <w:color w:val="202122"/>
          <w:sz w:val="21"/>
          <w:szCs w:val="21"/>
        </w:rPr>
        <w:t> (DML), and may include </w:t>
      </w:r>
      <w:hyperlink r:id="rId457" w:tooltip="Connect (SQL) (page does not exist)" w:history="1">
        <w:r>
          <w:rPr>
            <w:rStyle w:val="a3"/>
            <w:rFonts w:ascii="Arial" w:hAnsi="Arial" w:cs="Arial"/>
            <w:color w:val="A55858"/>
            <w:sz w:val="21"/>
            <w:szCs w:val="21"/>
          </w:rPr>
          <w:t>CONNECT</w:t>
        </w:r>
      </w:hyperlink>
      <w:r>
        <w:rPr>
          <w:rFonts w:ascii="Arial" w:hAnsi="Arial" w:cs="Arial"/>
          <w:color w:val="202122"/>
          <w:sz w:val="21"/>
          <w:szCs w:val="21"/>
        </w:rPr>
        <w:t>, </w:t>
      </w:r>
      <w:hyperlink r:id="rId458" w:tooltip="Select (SQL)" w:history="1">
        <w:r>
          <w:rPr>
            <w:rStyle w:val="a3"/>
            <w:rFonts w:ascii="Arial" w:hAnsi="Arial" w:cs="Arial"/>
            <w:color w:val="0B0080"/>
            <w:sz w:val="21"/>
            <w:szCs w:val="21"/>
          </w:rPr>
          <w:t>SELECT</w:t>
        </w:r>
      </w:hyperlink>
      <w:r>
        <w:rPr>
          <w:rFonts w:ascii="Arial" w:hAnsi="Arial" w:cs="Arial"/>
          <w:color w:val="202122"/>
          <w:sz w:val="21"/>
          <w:szCs w:val="21"/>
        </w:rPr>
        <w:t>, </w:t>
      </w:r>
      <w:hyperlink r:id="rId459" w:tooltip="Insert (SQL)" w:history="1">
        <w:r>
          <w:rPr>
            <w:rStyle w:val="a3"/>
            <w:rFonts w:ascii="Arial" w:hAnsi="Arial" w:cs="Arial"/>
            <w:color w:val="0B0080"/>
            <w:sz w:val="21"/>
            <w:szCs w:val="21"/>
          </w:rPr>
          <w:t>INSERT</w:t>
        </w:r>
      </w:hyperlink>
      <w:r>
        <w:rPr>
          <w:rFonts w:ascii="Arial" w:hAnsi="Arial" w:cs="Arial"/>
          <w:color w:val="202122"/>
          <w:sz w:val="21"/>
          <w:szCs w:val="21"/>
        </w:rPr>
        <w:t>, </w:t>
      </w:r>
      <w:hyperlink r:id="rId460" w:tooltip="Update (SQL)" w:history="1">
        <w:r>
          <w:rPr>
            <w:rStyle w:val="a3"/>
            <w:rFonts w:ascii="Arial" w:hAnsi="Arial" w:cs="Arial"/>
            <w:color w:val="0B0080"/>
            <w:sz w:val="21"/>
            <w:szCs w:val="21"/>
          </w:rPr>
          <w:t>UPDATE</w:t>
        </w:r>
      </w:hyperlink>
      <w:r>
        <w:rPr>
          <w:rFonts w:ascii="Arial" w:hAnsi="Arial" w:cs="Arial"/>
          <w:color w:val="202122"/>
          <w:sz w:val="21"/>
          <w:szCs w:val="21"/>
        </w:rPr>
        <w:t>, </w:t>
      </w:r>
      <w:hyperlink r:id="rId461" w:tooltip="Delete (SQL)" w:history="1">
        <w:r>
          <w:rPr>
            <w:rStyle w:val="a3"/>
            <w:rFonts w:ascii="Arial" w:hAnsi="Arial" w:cs="Arial"/>
            <w:color w:val="0B0080"/>
            <w:sz w:val="21"/>
            <w:szCs w:val="21"/>
          </w:rPr>
          <w:t>DELETE</w:t>
        </w:r>
      </w:hyperlink>
      <w:r>
        <w:rPr>
          <w:rFonts w:ascii="Arial" w:hAnsi="Arial" w:cs="Arial"/>
          <w:color w:val="202122"/>
          <w:sz w:val="21"/>
          <w:szCs w:val="21"/>
        </w:rPr>
        <w:t>, </w:t>
      </w:r>
      <w:hyperlink r:id="rId462" w:tooltip="Execute (SQL) (page does not exist)" w:history="1">
        <w:r>
          <w:rPr>
            <w:rStyle w:val="a3"/>
            <w:rFonts w:ascii="Arial" w:hAnsi="Arial" w:cs="Arial"/>
            <w:color w:val="A55858"/>
            <w:sz w:val="21"/>
            <w:szCs w:val="21"/>
          </w:rPr>
          <w:t>EXECUTE</w:t>
        </w:r>
      </w:hyperlink>
      <w:r>
        <w:rPr>
          <w:rFonts w:ascii="Arial" w:hAnsi="Arial" w:cs="Arial"/>
          <w:color w:val="202122"/>
          <w:sz w:val="21"/>
          <w:szCs w:val="21"/>
        </w:rPr>
        <w:t>, and </w:t>
      </w:r>
      <w:hyperlink r:id="rId463" w:tooltip="Usage (SQL) (page does not exist)" w:history="1">
        <w:r>
          <w:rPr>
            <w:rStyle w:val="a3"/>
            <w:rFonts w:ascii="Arial" w:hAnsi="Arial" w:cs="Arial"/>
            <w:color w:val="A55858"/>
            <w:sz w:val="21"/>
            <w:szCs w:val="21"/>
          </w:rPr>
          <w:t>USAGE</w:t>
        </w:r>
      </w:hyperlink>
      <w:r>
        <w:rPr>
          <w:rFonts w:ascii="Arial" w:hAnsi="Arial" w:cs="Arial"/>
          <w:color w:val="202122"/>
          <w:sz w:val="21"/>
          <w:szCs w:val="21"/>
        </w:rPr>
        <w: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Microsoft SQL Server:</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As per Microsoft SQL server there are four groups of SQL Commands. ( MSSQL)</w:t>
      </w:r>
    </w:p>
    <w:p w:rsidR="009B6F71" w:rsidRDefault="009B6F71" w:rsidP="00E05A2D">
      <w:pPr>
        <w:numPr>
          <w:ilvl w:val="0"/>
          <w:numId w:val="106"/>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 Manipulation Language (DML)</w:t>
      </w:r>
    </w:p>
    <w:p w:rsidR="009B6F71" w:rsidRDefault="009B6F71" w:rsidP="00E05A2D">
      <w:pPr>
        <w:numPr>
          <w:ilvl w:val="0"/>
          <w:numId w:val="106"/>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 Definition Language (DDL)</w:t>
      </w:r>
    </w:p>
    <w:p w:rsidR="009B6F71" w:rsidRDefault="009B6F71" w:rsidP="00E05A2D">
      <w:pPr>
        <w:numPr>
          <w:ilvl w:val="0"/>
          <w:numId w:val="106"/>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 Control Language (DCL</w:t>
      </w:r>
      <w:hyperlink r:id="rId464" w:anchor="cite_note-2" w:history="1">
        <w:r>
          <w:rPr>
            <w:rStyle w:val="a3"/>
            <w:rFonts w:ascii="Arial" w:hAnsi="Arial" w:cs="Arial"/>
            <w:color w:val="0B0080"/>
            <w:sz w:val="17"/>
            <w:szCs w:val="17"/>
            <w:vertAlign w:val="superscript"/>
          </w:rPr>
          <w:t>[2]</w:t>
        </w:r>
      </w:hyperlink>
      <w:r>
        <w:rPr>
          <w:rFonts w:ascii="Arial" w:hAnsi="Arial" w:cs="Arial"/>
          <w:color w:val="202122"/>
          <w:sz w:val="21"/>
          <w:szCs w:val="21"/>
        </w:rPr>
        <w:t>)</w:t>
      </w:r>
    </w:p>
    <w:p w:rsidR="009B6F71" w:rsidRDefault="009B6F71" w:rsidP="00E05A2D">
      <w:pPr>
        <w:numPr>
          <w:ilvl w:val="0"/>
          <w:numId w:val="106"/>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Transaction Control Language (TCL)</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DCL commands are used for access control and permission management for users in the database. With them we can easily allow or deny some actions for users on the tables or records (row level security).</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DCL commands are:</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GRANT - We can give certain permissions on the table (and other objects) for certain users of database,</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DENY - bans certain permissions from users.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REVOKE - with this command we can take back permission from users.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For Example GRANT can be used to give privileges to user to do SELECT, INSERT, UPDATE and DELETE on a specific table or more than one tables.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With REVOKE command we can take back privilege to default or revoking specific command like update or delete based on requirements.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Example:</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Grant SELECT,INSERT,UPDATE,DELETE on Employee To User1</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Revoke INSERT On Employee To user1</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Deny Update On Employee to user1</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br/>
        <w:t>GRANT in first case we gave privileges to user User1 to do SELECT, INSERT, UPDATE and DELETE on the table called employees.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REVOKE with this command we can take back privilege to default one, in this case, we take back command INSERT on the table employees for user User1.</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DENY is a specific command. We can conclude that every user has a list of privilege which is denied or granted so command DENY is there to explicitly ban you some privileges on the database objects.: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w:t>
      </w:r>
    </w:p>
    <w:p w:rsidR="009B6F71" w:rsidRDefault="009261DF" w:rsidP="009B6F71">
      <w:pPr>
        <w:pStyle w:val="a4"/>
        <w:shd w:val="clear" w:color="auto" w:fill="FFFFFF"/>
        <w:spacing w:before="120" w:beforeAutospacing="0" w:after="120" w:afterAutospacing="0"/>
        <w:rPr>
          <w:rFonts w:ascii="Arial" w:hAnsi="Arial" w:cs="Arial"/>
          <w:color w:val="202122"/>
          <w:sz w:val="21"/>
          <w:szCs w:val="21"/>
        </w:rPr>
      </w:pPr>
      <w:hyperlink r:id="rId465" w:tooltip="Oracle Database" w:history="1">
        <w:r w:rsidR="009B6F71">
          <w:rPr>
            <w:rStyle w:val="a3"/>
            <w:rFonts w:ascii="Arial" w:hAnsi="Arial" w:cs="Arial"/>
            <w:b/>
            <w:bCs/>
            <w:color w:val="0B0080"/>
            <w:sz w:val="21"/>
            <w:szCs w:val="21"/>
          </w:rPr>
          <w:t>ORACLE Database</w:t>
        </w:r>
      </w:hyperlink>
      <w:r w:rsidR="009B6F71">
        <w:rPr>
          <w:rFonts w:ascii="Arial" w:hAnsi="Arial" w:cs="Arial"/>
          <w:color w:val="202122"/>
          <w:sz w:val="21"/>
          <w:szCs w:val="21"/>
        </w:rPr>
        <w:t> :</w:t>
      </w:r>
    </w:p>
    <w:p w:rsidR="009B6F71" w:rsidRDefault="009261DF" w:rsidP="009B6F71">
      <w:pPr>
        <w:pStyle w:val="a4"/>
        <w:shd w:val="clear" w:color="auto" w:fill="FFFFFF"/>
        <w:spacing w:before="120" w:beforeAutospacing="0" w:after="120" w:afterAutospacing="0"/>
        <w:rPr>
          <w:rFonts w:ascii="Arial" w:hAnsi="Arial" w:cs="Arial"/>
          <w:color w:val="202122"/>
          <w:sz w:val="21"/>
          <w:szCs w:val="21"/>
        </w:rPr>
      </w:pPr>
      <w:hyperlink r:id="rId466" w:history="1">
        <w:r w:rsidR="009B6F71">
          <w:rPr>
            <w:rStyle w:val="a3"/>
            <w:rFonts w:ascii="Arial" w:hAnsi="Arial" w:cs="Arial"/>
            <w:color w:val="663366"/>
            <w:sz w:val="21"/>
            <w:szCs w:val="21"/>
          </w:rPr>
          <w:t>Oracle</w:t>
        </w:r>
      </w:hyperlink>
      <w:r w:rsidR="009B6F71">
        <w:rPr>
          <w:rFonts w:ascii="Arial" w:hAnsi="Arial" w:cs="Arial"/>
          <w:color w:val="202122"/>
          <w:sz w:val="21"/>
          <w:szCs w:val="21"/>
        </w:rPr>
        <w:t> divide SQL commands to different types. They are.</w:t>
      </w:r>
    </w:p>
    <w:p w:rsidR="009B6F71" w:rsidRDefault="009B6F71" w:rsidP="00E05A2D">
      <w:pPr>
        <w:numPr>
          <w:ilvl w:val="0"/>
          <w:numId w:val="107"/>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 Definition Language (DDL) Statements</w:t>
      </w:r>
    </w:p>
    <w:p w:rsidR="009B6F71" w:rsidRDefault="009B6F71" w:rsidP="00E05A2D">
      <w:pPr>
        <w:numPr>
          <w:ilvl w:val="0"/>
          <w:numId w:val="107"/>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 Manipulation Language (DML) Statements</w:t>
      </w:r>
    </w:p>
    <w:p w:rsidR="009B6F71" w:rsidRDefault="009B6F71" w:rsidP="00E05A2D">
      <w:pPr>
        <w:numPr>
          <w:ilvl w:val="0"/>
          <w:numId w:val="107"/>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Transaction Control Statements</w:t>
      </w:r>
    </w:p>
    <w:p w:rsidR="009B6F71" w:rsidRDefault="009B6F71" w:rsidP="00E05A2D">
      <w:pPr>
        <w:numPr>
          <w:ilvl w:val="0"/>
          <w:numId w:val="107"/>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Session Control Statements</w:t>
      </w:r>
    </w:p>
    <w:p w:rsidR="009B6F71" w:rsidRDefault="009B6F71" w:rsidP="00E05A2D">
      <w:pPr>
        <w:numPr>
          <w:ilvl w:val="0"/>
          <w:numId w:val="107"/>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System Control Statement</w:t>
      </w:r>
    </w:p>
    <w:p w:rsidR="009B6F71" w:rsidRDefault="009B6F71" w:rsidP="00E05A2D">
      <w:pPr>
        <w:numPr>
          <w:ilvl w:val="0"/>
          <w:numId w:val="107"/>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Embedded SQL Statements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Data definition language (DDL) statements let you to perform these tasks:</w:t>
      </w:r>
    </w:p>
    <w:p w:rsidR="009B6F71" w:rsidRDefault="009B6F71" w:rsidP="00E05A2D">
      <w:pPr>
        <w:numPr>
          <w:ilvl w:val="0"/>
          <w:numId w:val="108"/>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Create, alter, and drop schema objects</w:t>
      </w:r>
    </w:p>
    <w:p w:rsidR="009B6F71" w:rsidRDefault="009B6F71" w:rsidP="00E05A2D">
      <w:pPr>
        <w:numPr>
          <w:ilvl w:val="0"/>
          <w:numId w:val="108"/>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Grant and revoke privileges and roles</w:t>
      </w:r>
    </w:p>
    <w:p w:rsidR="009B6F71" w:rsidRDefault="009B6F71" w:rsidP="00E05A2D">
      <w:pPr>
        <w:numPr>
          <w:ilvl w:val="0"/>
          <w:numId w:val="108"/>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Analyze information on a table, index, or cluster</w:t>
      </w:r>
    </w:p>
    <w:p w:rsidR="009B6F71" w:rsidRDefault="009B6F71" w:rsidP="00E05A2D">
      <w:pPr>
        <w:numPr>
          <w:ilvl w:val="0"/>
          <w:numId w:val="108"/>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Establish auditing options</w:t>
      </w:r>
    </w:p>
    <w:p w:rsidR="009B6F71" w:rsidRDefault="009B6F71" w:rsidP="00E05A2D">
      <w:pPr>
        <w:numPr>
          <w:ilvl w:val="0"/>
          <w:numId w:val="108"/>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Add comments to the data dictionary</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So Oracle database DDL commands include the </w:t>
      </w:r>
      <w:r>
        <w:rPr>
          <w:rFonts w:ascii="Arial" w:hAnsi="Arial" w:cs="Arial"/>
          <w:b/>
          <w:bCs/>
          <w:color w:val="202122"/>
          <w:sz w:val="21"/>
          <w:szCs w:val="21"/>
        </w:rPr>
        <w:t>Grant</w:t>
      </w:r>
      <w:r>
        <w:rPr>
          <w:rFonts w:ascii="Arial" w:hAnsi="Arial" w:cs="Arial"/>
          <w:color w:val="202122"/>
          <w:sz w:val="21"/>
          <w:szCs w:val="21"/>
        </w:rPr>
        <w:t> and </w:t>
      </w:r>
      <w:r>
        <w:rPr>
          <w:rFonts w:ascii="Arial" w:hAnsi="Arial" w:cs="Arial"/>
          <w:b/>
          <w:bCs/>
          <w:color w:val="202122"/>
          <w:sz w:val="21"/>
          <w:szCs w:val="21"/>
        </w:rPr>
        <w:t>revoke</w:t>
      </w:r>
      <w:r>
        <w:rPr>
          <w:rFonts w:ascii="Arial" w:hAnsi="Arial" w:cs="Arial"/>
          <w:color w:val="202122"/>
          <w:sz w:val="21"/>
          <w:szCs w:val="21"/>
        </w:rPr>
        <w:t> privileges which is actually part of Data control Language in Microsoft SQL server.</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Syntax for grant and revoke in Oracle:</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Example</w:t>
      </w:r>
      <w:r>
        <w:rPr>
          <w:rFonts w:ascii="Arial" w:hAnsi="Arial" w:cs="Arial"/>
          <w:color w:val="202122"/>
          <w:sz w:val="21"/>
          <w:szCs w:val="21"/>
        </w:rPr>
        <w: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GRANT SELECT, INSERT, UPDATE, DELETE ON db1.Employee TO user1;</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REVOKE SELECT, INSERT, UPDATE, DELETE ON db1.Employee FROM user1;</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Transaction Control Statements in Oracle:</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Transaction control statements manage changes made by DML statements. The transaction control statements are:</w:t>
      </w:r>
    </w:p>
    <w:p w:rsidR="009B6F71" w:rsidRDefault="009B6F71" w:rsidP="00E05A2D">
      <w:pPr>
        <w:numPr>
          <w:ilvl w:val="0"/>
          <w:numId w:val="109"/>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COMMIT</w:t>
      </w:r>
    </w:p>
    <w:p w:rsidR="009B6F71" w:rsidRDefault="009B6F71" w:rsidP="00E05A2D">
      <w:pPr>
        <w:numPr>
          <w:ilvl w:val="0"/>
          <w:numId w:val="109"/>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ROLLBACK</w:t>
      </w:r>
    </w:p>
    <w:p w:rsidR="009B6F71" w:rsidRDefault="009B6F71" w:rsidP="00E05A2D">
      <w:pPr>
        <w:numPr>
          <w:ilvl w:val="0"/>
          <w:numId w:val="109"/>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SAVEPOINT</w:t>
      </w:r>
    </w:p>
    <w:p w:rsidR="009B6F71" w:rsidRDefault="009B6F71" w:rsidP="00E05A2D">
      <w:pPr>
        <w:numPr>
          <w:ilvl w:val="0"/>
          <w:numId w:val="109"/>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SET TRANSACTION</w:t>
      </w:r>
    </w:p>
    <w:p w:rsidR="009B6F71" w:rsidRDefault="009B6F71" w:rsidP="00E05A2D">
      <w:pPr>
        <w:numPr>
          <w:ilvl w:val="0"/>
          <w:numId w:val="109"/>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SET CONSTRAINT</w:t>
      </w:r>
    </w:p>
    <w:p w:rsidR="009B6F71" w:rsidRDefault="009261DF" w:rsidP="009B6F71">
      <w:pPr>
        <w:pStyle w:val="a4"/>
        <w:shd w:val="clear" w:color="auto" w:fill="FFFFFF"/>
        <w:spacing w:before="120" w:beforeAutospacing="0" w:after="120" w:afterAutospacing="0"/>
        <w:rPr>
          <w:rFonts w:ascii="Arial" w:hAnsi="Arial" w:cs="Arial"/>
          <w:color w:val="202122"/>
          <w:sz w:val="21"/>
          <w:szCs w:val="21"/>
        </w:rPr>
      </w:pPr>
      <w:hyperlink r:id="rId467" w:tooltip="MySQL server" w:history="1">
        <w:r w:rsidR="009B6F71">
          <w:rPr>
            <w:rStyle w:val="a3"/>
            <w:rFonts w:ascii="Arial" w:hAnsi="Arial" w:cs="Arial"/>
            <w:b/>
            <w:bCs/>
            <w:color w:val="0B0080"/>
            <w:sz w:val="21"/>
            <w:szCs w:val="21"/>
          </w:rPr>
          <w:t>MySQL server</w:t>
        </w:r>
      </w:hyperlink>
      <w:r w:rsidR="009B6F71">
        <w:rPr>
          <w:rFonts w:ascii="Arial" w:hAnsi="Arial" w:cs="Arial"/>
          <w:b/>
          <w:bCs/>
          <w:color w:val="202122"/>
          <w:sz w:val="21"/>
          <w:szCs w:val="21"/>
        </w:rPr>
        <w: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MySQL server they divide SQL statements into different type of statement</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 Definition Statements</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 Manipulation Statements</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Transactional and Locking Statements</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Replication Statements</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Prepared Statements</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Compound Statement Syntax</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Database Administration Statements</w:t>
      </w:r>
    </w:p>
    <w:p w:rsidR="009B6F71" w:rsidRDefault="009B6F71" w:rsidP="00E05A2D">
      <w:pPr>
        <w:numPr>
          <w:ilvl w:val="0"/>
          <w:numId w:val="110"/>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Utility Statements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For details refer </w:t>
      </w:r>
      <w:hyperlink r:id="rId468" w:history="1">
        <w:r>
          <w:rPr>
            <w:rStyle w:val="a3"/>
            <w:rFonts w:ascii="Arial" w:hAnsi="Arial" w:cs="Arial"/>
            <w:color w:val="663366"/>
            <w:sz w:val="21"/>
            <w:szCs w:val="21"/>
          </w:rPr>
          <w:t>MySQL Transactional statements</w:t>
        </w:r>
      </w:hyperlink>
      <w:hyperlink r:id="rId469" w:anchor="cite_note-4" w:history="1">
        <w:r>
          <w:rPr>
            <w:rStyle w:val="a3"/>
            <w:rFonts w:ascii="Arial" w:hAnsi="Arial" w:cs="Arial"/>
            <w:color w:val="0B0080"/>
            <w:sz w:val="17"/>
            <w:szCs w:val="17"/>
            <w:vertAlign w:val="superscript"/>
          </w:rPr>
          <w:t>[4]</w:t>
        </w:r>
      </w:hyperlink>
      <w:r>
        <w:rPr>
          <w:rFonts w:ascii="Arial" w:hAnsi="Arial" w:cs="Arial"/>
          <w:color w:val="202122"/>
          <w:sz w:val="21"/>
          <w:szCs w:val="21"/>
        </w:rPr>
        <w: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The grant, revoke syntax are as part of Database administration statementsàAccount Management System.</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The GRANT statement enables system administrators to grant privileges and roles, which can be granted to user accounts and roles. These syntax restrictions apply:</w:t>
      </w:r>
    </w:p>
    <w:p w:rsidR="009B6F71" w:rsidRDefault="009B6F71" w:rsidP="00E05A2D">
      <w:pPr>
        <w:numPr>
          <w:ilvl w:val="0"/>
          <w:numId w:val="111"/>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GRANT cannot mix granting both privileges and roles in the same statement. A given GRANT statement must grant either privileges or roles.</w:t>
      </w:r>
    </w:p>
    <w:p w:rsidR="009B6F71" w:rsidRDefault="009B6F71" w:rsidP="00E05A2D">
      <w:pPr>
        <w:numPr>
          <w:ilvl w:val="0"/>
          <w:numId w:val="111"/>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The ON clause distinguishes whether the statement grants privileges or roles:</w:t>
      </w:r>
    </w:p>
    <w:p w:rsidR="009B6F71" w:rsidRDefault="009B6F71" w:rsidP="00E05A2D">
      <w:pPr>
        <w:numPr>
          <w:ilvl w:val="0"/>
          <w:numId w:val="111"/>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With ON, the statement grants privileges</w:t>
      </w:r>
    </w:p>
    <w:p w:rsidR="009B6F71" w:rsidRDefault="009B6F71" w:rsidP="00E05A2D">
      <w:pPr>
        <w:numPr>
          <w:ilvl w:val="0"/>
          <w:numId w:val="111"/>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Without ON, the statement grants roles.</w:t>
      </w:r>
    </w:p>
    <w:p w:rsidR="009B6F71" w:rsidRDefault="009B6F71" w:rsidP="00E05A2D">
      <w:pPr>
        <w:numPr>
          <w:ilvl w:val="0"/>
          <w:numId w:val="111"/>
        </w:numPr>
        <w:shd w:val="clear" w:color="auto" w:fill="FFFFFF"/>
        <w:spacing w:before="100" w:beforeAutospacing="1" w:after="24"/>
        <w:ind w:left="384"/>
        <w:jc w:val="left"/>
        <w:rPr>
          <w:rFonts w:ascii="Arial" w:hAnsi="Arial" w:cs="Arial"/>
          <w:color w:val="202122"/>
          <w:sz w:val="21"/>
          <w:szCs w:val="21"/>
        </w:rPr>
      </w:pPr>
      <w:r>
        <w:rPr>
          <w:rFonts w:ascii="Arial" w:hAnsi="Arial" w:cs="Arial"/>
          <w:color w:val="202122"/>
          <w:sz w:val="21"/>
          <w:szCs w:val="21"/>
        </w:rPr>
        <w:t>It is permitted to assign both privileges and roles to an account, but you must use separate GRANT statements, each with syntax appropriate to what is to be granted.</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The REVOKE statement enables system administrators to revoke privileges and roles, which can be revoked from user accounts and roles.</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Examples</w:t>
      </w:r>
      <w:r>
        <w:rPr>
          <w:rFonts w:ascii="Arial" w:hAnsi="Arial" w:cs="Arial"/>
          <w:color w:val="202122"/>
          <w:sz w:val="21"/>
          <w:szCs w:val="21"/>
        </w:rPr>
        <w: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REVOKE INSERT ON *.* FROM 'jeffrey'@'localhost';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REVOKE 'role1', 'role2' FROM 'user1'@'localhost', 'user2'@'localhost';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REVOKE SELECT ON world.* FROM 'role3';</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GRANT ALL ON db1.* TO 'jeffrey'@'localhost';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GRANT 'role1', 'role2' TO 'user1'@'localhost', 'user2'@'localhost';</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GRANT SELECT ON world.* TO 'role3';</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br/>
        <w:t>In </w:t>
      </w:r>
      <w:hyperlink r:id="rId470" w:tooltip="PostgreSQL" w:history="1">
        <w:r>
          <w:rPr>
            <w:rStyle w:val="a3"/>
            <w:rFonts w:ascii="Arial" w:hAnsi="Arial" w:cs="Arial"/>
            <w:color w:val="0B0080"/>
            <w:sz w:val="21"/>
            <w:szCs w:val="21"/>
          </w:rPr>
          <w:t>PostgreSQL</w:t>
        </w:r>
      </w:hyperlink>
      <w:r>
        <w:rPr>
          <w:rFonts w:ascii="Arial" w:hAnsi="Arial" w:cs="Arial"/>
          <w:color w:val="202122"/>
          <w:sz w:val="21"/>
          <w:szCs w:val="21"/>
        </w:rPr>
        <w:t>, executing DCL is </w:t>
      </w:r>
      <w:hyperlink r:id="rId471" w:tooltip="Database transaction" w:history="1">
        <w:r>
          <w:rPr>
            <w:rStyle w:val="a3"/>
            <w:rFonts w:ascii="Arial" w:hAnsi="Arial" w:cs="Arial"/>
            <w:color w:val="0B0080"/>
            <w:sz w:val="21"/>
            <w:szCs w:val="21"/>
          </w:rPr>
          <w:t>transactional</w:t>
        </w:r>
      </w:hyperlink>
      <w:r>
        <w:rPr>
          <w:rFonts w:ascii="Arial" w:hAnsi="Arial" w:cs="Arial"/>
          <w:color w:val="202122"/>
          <w:sz w:val="21"/>
          <w:szCs w:val="21"/>
        </w:rPr>
        <w:t>, and can be rolled back.</w:t>
      </w:r>
    </w:p>
    <w:p w:rsidR="009B6F71" w:rsidRDefault="009B6F71" w:rsidP="009B6F71">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Grant</w:t>
      </w:r>
      <w:r>
        <w:rPr>
          <w:rFonts w:ascii="Arial" w:hAnsi="Arial" w:cs="Arial"/>
          <w:color w:val="202122"/>
          <w:sz w:val="21"/>
          <w:szCs w:val="21"/>
        </w:rPr>
        <w:t> and </w:t>
      </w:r>
      <w:r>
        <w:rPr>
          <w:rFonts w:ascii="Arial" w:hAnsi="Arial" w:cs="Arial"/>
          <w:b/>
          <w:bCs/>
          <w:color w:val="202122"/>
          <w:sz w:val="21"/>
          <w:szCs w:val="21"/>
        </w:rPr>
        <w:t>Revoke</w:t>
      </w:r>
      <w:r>
        <w:rPr>
          <w:rFonts w:ascii="Arial" w:hAnsi="Arial" w:cs="Arial"/>
          <w:color w:val="202122"/>
          <w:sz w:val="21"/>
          <w:szCs w:val="21"/>
        </w:rPr>
        <w:t> are the SQL commands are used to control the privileges given to the users in a Databases</w:t>
      </w:r>
    </w:p>
    <w:p w:rsidR="009B6F71" w:rsidRDefault="009261DF" w:rsidP="009B6F71">
      <w:pPr>
        <w:pStyle w:val="a4"/>
        <w:shd w:val="clear" w:color="auto" w:fill="FFFFFF"/>
        <w:spacing w:before="120" w:beforeAutospacing="0" w:after="120" w:afterAutospacing="0"/>
        <w:rPr>
          <w:rFonts w:ascii="Arial" w:hAnsi="Arial" w:cs="Arial"/>
          <w:color w:val="202122"/>
          <w:sz w:val="21"/>
          <w:szCs w:val="21"/>
        </w:rPr>
      </w:pPr>
      <w:hyperlink r:id="rId472" w:tooltip="SQLite" w:history="1">
        <w:r w:rsidR="009B6F71">
          <w:rPr>
            <w:rStyle w:val="a3"/>
            <w:rFonts w:ascii="Arial" w:hAnsi="Arial" w:cs="Arial"/>
            <w:color w:val="0B0080"/>
            <w:sz w:val="21"/>
            <w:szCs w:val="21"/>
          </w:rPr>
          <w:t>SQLite</w:t>
        </w:r>
      </w:hyperlink>
      <w:r w:rsidR="009B6F71">
        <w:rPr>
          <w:rFonts w:ascii="Arial" w:hAnsi="Arial" w:cs="Arial"/>
          <w:color w:val="202122"/>
          <w:sz w:val="21"/>
          <w:szCs w:val="21"/>
        </w:rPr>
        <w:t> does not have any DCL commands as it does not have usernames or logins. Instead, </w:t>
      </w:r>
      <w:hyperlink r:id="rId473" w:tooltip="SQLite" w:history="1">
        <w:r w:rsidR="009B6F71">
          <w:rPr>
            <w:rStyle w:val="a3"/>
            <w:rFonts w:ascii="Arial" w:hAnsi="Arial" w:cs="Arial"/>
            <w:color w:val="0B0080"/>
            <w:sz w:val="21"/>
            <w:szCs w:val="21"/>
          </w:rPr>
          <w:t>SQLite</w:t>
        </w:r>
      </w:hyperlink>
      <w:r w:rsidR="009B6F71">
        <w:rPr>
          <w:rFonts w:ascii="Arial" w:hAnsi="Arial" w:cs="Arial"/>
          <w:color w:val="202122"/>
          <w:sz w:val="21"/>
          <w:szCs w:val="21"/>
        </w:rPr>
        <w:t> depends on </w:t>
      </w:r>
      <w:hyperlink r:id="rId474" w:tooltip="File system permissions" w:history="1">
        <w:r w:rsidR="009B6F71">
          <w:rPr>
            <w:rStyle w:val="a3"/>
            <w:rFonts w:ascii="Arial" w:hAnsi="Arial" w:cs="Arial"/>
            <w:color w:val="0B0080"/>
            <w:sz w:val="21"/>
            <w:szCs w:val="21"/>
          </w:rPr>
          <w:t>file system permissions</w:t>
        </w:r>
      </w:hyperlink>
      <w:r w:rsidR="009B6F71">
        <w:rPr>
          <w:rFonts w:ascii="Arial" w:hAnsi="Arial" w:cs="Arial"/>
          <w:color w:val="202122"/>
          <w:sz w:val="21"/>
          <w:szCs w:val="21"/>
        </w:rPr>
        <w:t> to define who can open and access a database.</w:t>
      </w:r>
      <w:hyperlink r:id="rId475" w:anchor="cite_note-5" w:history="1">
        <w:r w:rsidR="009B6F71">
          <w:rPr>
            <w:rStyle w:val="a3"/>
            <w:rFonts w:ascii="Arial" w:hAnsi="Arial" w:cs="Arial"/>
            <w:color w:val="0B0080"/>
            <w:sz w:val="17"/>
            <w:szCs w:val="17"/>
            <w:vertAlign w:val="superscript"/>
          </w:rPr>
          <w:t>[5]</w:t>
        </w:r>
      </w:hyperlink>
    </w:p>
    <w:p w:rsidR="009B6F71" w:rsidRDefault="009B6F71" w:rsidP="009B6F71">
      <w:pPr>
        <w:pStyle w:val="2"/>
      </w:pPr>
      <w:bookmarkStart w:id="794" w:name="_Toc57570101"/>
      <w:bookmarkStart w:id="795" w:name="_Toc57749107"/>
      <w:r>
        <w:t>MySQL DCL</w:t>
      </w:r>
      <w:bookmarkEnd w:id="795"/>
    </w:p>
    <w:p w:rsidR="009B6F71" w:rsidRPr="009B6F71" w:rsidRDefault="009B6F71" w:rsidP="009B6F71">
      <w:pPr>
        <w:pStyle w:val="3"/>
      </w:pPr>
      <w:bookmarkStart w:id="796" w:name="_Toc57570102"/>
      <w:bookmarkStart w:id="797" w:name="_Toc57749108"/>
      <w:bookmarkEnd w:id="794"/>
      <w:r w:rsidRPr="009B6F71">
        <w:t>SQL GRANT Command</w:t>
      </w:r>
      <w:bookmarkEnd w:id="796"/>
      <w:bookmarkEnd w:id="797"/>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SQL GRANT is a command used to provide access or privileges on the database objects to the users.</w:t>
      </w:r>
    </w:p>
    <w:p w:rsidR="009B6F71" w:rsidRDefault="009B6F71" w:rsidP="009B6F71">
      <w:pPr>
        <w:rPr>
          <w:rStyle w:val="HTML0"/>
          <w:rFonts w:ascii="Lucida Console" w:eastAsiaTheme="minorHAnsi" w:hAnsi="Lucida Console"/>
          <w:color w:val="333333"/>
          <w:sz w:val="23"/>
          <w:szCs w:val="23"/>
          <w:bdr w:val="single" w:sz="6" w:space="8" w:color="F2F2F2" w:frame="1"/>
          <w:shd w:val="clear" w:color="auto" w:fill="FAFAFA"/>
        </w:rPr>
      </w:pPr>
      <w:r w:rsidRPr="00BD51C3">
        <w:rPr>
          <w:rStyle w:val="HTML0"/>
          <w:rFonts w:ascii="Lucida Console" w:eastAsiaTheme="minorHAnsi" w:hAnsi="Lucida Console"/>
          <w:color w:val="333333"/>
          <w:sz w:val="23"/>
          <w:szCs w:val="23"/>
          <w:bdr w:val="single" w:sz="6" w:space="8" w:color="F2F2F2" w:frame="1"/>
          <w:shd w:val="clear" w:color="auto" w:fill="FAFAFA"/>
        </w:rPr>
        <w:t>GRANT privilege_name</w:t>
      </w:r>
      <w:r>
        <w:rPr>
          <w:rStyle w:val="HTML0"/>
          <w:rFonts w:ascii="Lucida Console" w:eastAsiaTheme="minorHAnsi" w:hAnsi="Lucida Console"/>
          <w:color w:val="333333"/>
          <w:sz w:val="23"/>
          <w:szCs w:val="23"/>
          <w:bdr w:val="single" w:sz="6" w:space="8" w:color="F2F2F2" w:frame="1"/>
          <w:shd w:val="clear" w:color="auto" w:fill="FAFAFA"/>
        </w:rPr>
        <w:t xml:space="preserve">  </w:t>
      </w:r>
      <w:r w:rsidRPr="00BD51C3">
        <w:rPr>
          <w:rStyle w:val="HTML0"/>
          <w:rFonts w:ascii="Lucida Console" w:eastAsiaTheme="minorHAnsi" w:hAnsi="Lucida Console"/>
          <w:color w:val="333333"/>
          <w:sz w:val="23"/>
          <w:szCs w:val="23"/>
          <w:bdr w:val="single" w:sz="6" w:space="8" w:color="F2F2F2" w:frame="1"/>
          <w:shd w:val="clear" w:color="auto" w:fill="FAFAFA"/>
        </w:rPr>
        <w:t>ON object_name</w:t>
      </w:r>
    </w:p>
    <w:p w:rsidR="009B6F71" w:rsidRPr="00BD51C3" w:rsidRDefault="009B6F71" w:rsidP="009B6F71">
      <w:pPr>
        <w:rPr>
          <w:rFonts w:ascii="Verdana" w:hAnsi="Verdana"/>
          <w:sz w:val="21"/>
          <w:szCs w:val="21"/>
        </w:rPr>
      </w:pPr>
      <w:r w:rsidRPr="00BD51C3">
        <w:rPr>
          <w:rStyle w:val="HTML0"/>
          <w:rFonts w:ascii="Lucida Console" w:eastAsiaTheme="minorHAnsi" w:hAnsi="Lucida Console"/>
          <w:color w:val="333333"/>
          <w:sz w:val="23"/>
          <w:szCs w:val="23"/>
          <w:bdr w:val="single" w:sz="6" w:space="8" w:color="F2F2F2" w:frame="1"/>
          <w:shd w:val="clear" w:color="auto" w:fill="FAFAFA"/>
        </w:rPr>
        <w:t>TO {user_name |PUBLIC |role_name}</w:t>
      </w:r>
      <w:r>
        <w:rPr>
          <w:rStyle w:val="HTML0"/>
          <w:rFonts w:ascii="Lucida Console" w:eastAsiaTheme="minorHAnsi" w:hAnsi="Lucida Console"/>
          <w:color w:val="333333"/>
          <w:sz w:val="23"/>
          <w:szCs w:val="23"/>
          <w:bdr w:val="single" w:sz="6" w:space="8" w:color="F2F2F2" w:frame="1"/>
          <w:shd w:val="clear" w:color="auto" w:fill="FAFAFA"/>
        </w:rPr>
        <w:t xml:space="preserve"> </w:t>
      </w:r>
      <w:r w:rsidRPr="00BD51C3">
        <w:rPr>
          <w:rStyle w:val="HTML0"/>
          <w:rFonts w:ascii="Lucida Console" w:eastAsiaTheme="minorHAnsi" w:hAnsi="Lucida Console"/>
          <w:color w:val="333333"/>
          <w:sz w:val="23"/>
          <w:szCs w:val="23"/>
          <w:bdr w:val="single" w:sz="6" w:space="8" w:color="F2F2F2" w:frame="1"/>
          <w:shd w:val="clear" w:color="auto" w:fill="FAFAFA"/>
        </w:rPr>
        <w:t>[WITH GRANT OPTION];</w:t>
      </w:r>
    </w:p>
    <w:p w:rsidR="009B6F71" w:rsidRDefault="009B6F71" w:rsidP="00E05A2D">
      <w:pPr>
        <w:numPr>
          <w:ilvl w:val="0"/>
          <w:numId w:val="102"/>
        </w:numPr>
        <w:shd w:val="clear" w:color="auto" w:fill="FFFFFF"/>
        <w:ind w:left="450" w:right="450"/>
        <w:rPr>
          <w:rFonts w:ascii="Verdana" w:hAnsi="Verdana"/>
          <w:color w:val="4284B0"/>
          <w:sz w:val="21"/>
          <w:szCs w:val="21"/>
        </w:rPr>
      </w:pPr>
      <w:r>
        <w:rPr>
          <w:rStyle w:val="a9"/>
          <w:rFonts w:ascii="Verdana" w:hAnsi="Verdana"/>
          <w:i/>
          <w:iCs/>
          <w:color w:val="4284B0"/>
          <w:sz w:val="21"/>
          <w:szCs w:val="21"/>
        </w:rPr>
        <w:t>privilege_name</w:t>
      </w:r>
      <w:r>
        <w:rPr>
          <w:rFonts w:ascii="Verdana" w:hAnsi="Verdana"/>
          <w:color w:val="4284B0"/>
          <w:sz w:val="21"/>
          <w:szCs w:val="21"/>
        </w:rPr>
        <w:t> is the access right or privilege granted to the user. Some of the access rights are ALL, EXECUTE, and SELECT.</w:t>
      </w:r>
    </w:p>
    <w:p w:rsidR="009B6F71" w:rsidRDefault="009B6F71" w:rsidP="00E05A2D">
      <w:pPr>
        <w:numPr>
          <w:ilvl w:val="0"/>
          <w:numId w:val="102"/>
        </w:numPr>
        <w:shd w:val="clear" w:color="auto" w:fill="FFFFFF"/>
        <w:ind w:left="450" w:right="450"/>
        <w:rPr>
          <w:rFonts w:ascii="Verdana" w:hAnsi="Verdana"/>
          <w:color w:val="4284B0"/>
          <w:sz w:val="21"/>
          <w:szCs w:val="21"/>
        </w:rPr>
      </w:pPr>
      <w:r>
        <w:rPr>
          <w:rStyle w:val="a9"/>
          <w:rFonts w:ascii="Verdana" w:hAnsi="Verdana"/>
          <w:i/>
          <w:iCs/>
          <w:color w:val="4284B0"/>
          <w:sz w:val="21"/>
          <w:szCs w:val="21"/>
        </w:rPr>
        <w:t>object_name</w:t>
      </w:r>
      <w:r>
        <w:rPr>
          <w:rFonts w:ascii="Verdana" w:hAnsi="Verdana"/>
          <w:color w:val="4284B0"/>
          <w:sz w:val="21"/>
          <w:szCs w:val="21"/>
        </w:rPr>
        <w:t> is the name of an database object like TABLE, VIEW, STORED PROC and SEQUENCE.</w:t>
      </w:r>
    </w:p>
    <w:p w:rsidR="009B6F71" w:rsidRDefault="009B6F71" w:rsidP="00E05A2D">
      <w:pPr>
        <w:numPr>
          <w:ilvl w:val="0"/>
          <w:numId w:val="102"/>
        </w:numPr>
        <w:shd w:val="clear" w:color="auto" w:fill="FFFFFF"/>
        <w:ind w:left="450" w:right="450"/>
        <w:rPr>
          <w:rFonts w:ascii="Verdana" w:hAnsi="Verdana"/>
          <w:color w:val="4284B0"/>
          <w:sz w:val="21"/>
          <w:szCs w:val="21"/>
        </w:rPr>
      </w:pPr>
      <w:r>
        <w:rPr>
          <w:rStyle w:val="a9"/>
          <w:rFonts w:ascii="Verdana" w:hAnsi="Verdana"/>
          <w:i/>
          <w:iCs/>
          <w:color w:val="4284B0"/>
          <w:sz w:val="21"/>
          <w:szCs w:val="21"/>
        </w:rPr>
        <w:t>user_name</w:t>
      </w:r>
      <w:r>
        <w:rPr>
          <w:rFonts w:ascii="Verdana" w:hAnsi="Verdana"/>
          <w:color w:val="4284B0"/>
          <w:sz w:val="21"/>
          <w:szCs w:val="21"/>
        </w:rPr>
        <w:t> is the name of the user to whom an access right is being granted.</w:t>
      </w:r>
    </w:p>
    <w:p w:rsidR="009B6F71" w:rsidRDefault="009B6F71" w:rsidP="00E05A2D">
      <w:pPr>
        <w:numPr>
          <w:ilvl w:val="0"/>
          <w:numId w:val="102"/>
        </w:numPr>
        <w:shd w:val="clear" w:color="auto" w:fill="FFFFFF"/>
        <w:ind w:left="450" w:right="450"/>
        <w:rPr>
          <w:rFonts w:ascii="Verdana" w:hAnsi="Verdana"/>
          <w:color w:val="4284B0"/>
          <w:sz w:val="21"/>
          <w:szCs w:val="21"/>
        </w:rPr>
      </w:pPr>
      <w:r>
        <w:rPr>
          <w:rStyle w:val="a9"/>
          <w:rFonts w:ascii="Verdana" w:hAnsi="Verdana"/>
          <w:i/>
          <w:iCs/>
          <w:color w:val="4284B0"/>
          <w:sz w:val="21"/>
          <w:szCs w:val="21"/>
        </w:rPr>
        <w:t>user_name</w:t>
      </w:r>
      <w:r>
        <w:rPr>
          <w:rFonts w:ascii="Verdana" w:hAnsi="Verdana"/>
          <w:color w:val="4284B0"/>
          <w:sz w:val="21"/>
          <w:szCs w:val="21"/>
        </w:rPr>
        <w:t> is the name of the user to whom an access right is being granted.</w:t>
      </w:r>
    </w:p>
    <w:p w:rsidR="009B6F71" w:rsidRDefault="009B6F71" w:rsidP="00E05A2D">
      <w:pPr>
        <w:numPr>
          <w:ilvl w:val="0"/>
          <w:numId w:val="102"/>
        </w:numPr>
        <w:shd w:val="clear" w:color="auto" w:fill="FFFFFF"/>
        <w:ind w:left="450" w:right="450"/>
        <w:rPr>
          <w:rFonts w:ascii="Verdana" w:hAnsi="Verdana"/>
          <w:color w:val="4284B0"/>
          <w:sz w:val="21"/>
          <w:szCs w:val="21"/>
        </w:rPr>
      </w:pPr>
      <w:r>
        <w:rPr>
          <w:rStyle w:val="a9"/>
          <w:rFonts w:ascii="Verdana" w:hAnsi="Verdana"/>
          <w:i/>
          <w:iCs/>
          <w:color w:val="4284B0"/>
          <w:sz w:val="21"/>
          <w:szCs w:val="21"/>
        </w:rPr>
        <w:t>PUBLIC</w:t>
      </w:r>
      <w:r>
        <w:rPr>
          <w:rFonts w:ascii="Verdana" w:hAnsi="Verdana"/>
          <w:color w:val="4284B0"/>
          <w:sz w:val="21"/>
          <w:szCs w:val="21"/>
        </w:rPr>
        <w:t> is used to grant access rights to all users.</w:t>
      </w:r>
    </w:p>
    <w:p w:rsidR="009B6F71" w:rsidRDefault="009B6F71" w:rsidP="00E05A2D">
      <w:pPr>
        <w:numPr>
          <w:ilvl w:val="0"/>
          <w:numId w:val="102"/>
        </w:numPr>
        <w:shd w:val="clear" w:color="auto" w:fill="FFFFFF"/>
        <w:ind w:left="450" w:right="450"/>
        <w:rPr>
          <w:rFonts w:ascii="Verdana" w:hAnsi="Verdana"/>
          <w:color w:val="4284B0"/>
          <w:sz w:val="21"/>
          <w:szCs w:val="21"/>
        </w:rPr>
      </w:pPr>
      <w:r>
        <w:rPr>
          <w:rStyle w:val="a9"/>
          <w:rFonts w:ascii="Verdana" w:hAnsi="Verdana"/>
          <w:i/>
          <w:iCs/>
          <w:color w:val="4284B0"/>
          <w:sz w:val="21"/>
          <w:szCs w:val="21"/>
        </w:rPr>
        <w:t>ROLES</w:t>
      </w:r>
      <w:r>
        <w:rPr>
          <w:rFonts w:ascii="Verdana" w:hAnsi="Verdana"/>
          <w:color w:val="4284B0"/>
          <w:sz w:val="21"/>
          <w:szCs w:val="21"/>
        </w:rPr>
        <w:t> are a set of privileges grouped together.</w:t>
      </w:r>
    </w:p>
    <w:p w:rsidR="009B6F71" w:rsidRDefault="009B6F71" w:rsidP="00E05A2D">
      <w:pPr>
        <w:numPr>
          <w:ilvl w:val="0"/>
          <w:numId w:val="102"/>
        </w:numPr>
        <w:shd w:val="clear" w:color="auto" w:fill="FFFFFF"/>
        <w:ind w:left="450" w:right="450"/>
        <w:rPr>
          <w:rFonts w:ascii="Verdana" w:hAnsi="Verdana"/>
          <w:color w:val="4284B0"/>
          <w:sz w:val="21"/>
          <w:szCs w:val="21"/>
        </w:rPr>
      </w:pPr>
      <w:r>
        <w:rPr>
          <w:rStyle w:val="a9"/>
          <w:rFonts w:ascii="Verdana" w:hAnsi="Verdana"/>
          <w:i/>
          <w:iCs/>
          <w:color w:val="4284B0"/>
          <w:sz w:val="21"/>
          <w:szCs w:val="21"/>
        </w:rPr>
        <w:t>WITH GRANT OPTION</w:t>
      </w:r>
      <w:r>
        <w:rPr>
          <w:rFonts w:ascii="Verdana" w:hAnsi="Verdana"/>
          <w:color w:val="4284B0"/>
          <w:sz w:val="21"/>
          <w:szCs w:val="21"/>
        </w:rPr>
        <w:t> - allows a user to grant access rights to other users.</w:t>
      </w:r>
    </w:p>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For Example:</w:t>
      </w:r>
      <w:r>
        <w:rPr>
          <w:rFonts w:ascii="Verdana" w:hAnsi="Verdana"/>
          <w:color w:val="333333"/>
          <w:sz w:val="21"/>
          <w:szCs w:val="21"/>
        </w:rPr>
        <w:t> GRANT SELECT ON employee TO user1; This command grants a SELECT permission on employee table to user1.You should use the WITH GRANT option carefully because for example if you GRANT SELECT privilege on employee table to user1 using the WITH GRANT option, then user1 can GRANT SELECT privilege on employee table to another user, such as user2 etc. Later, if you REVOKE the SELECT privilege on employee from user1, still user2 will have SELECT privilege on employee table.</w:t>
      </w:r>
    </w:p>
    <w:p w:rsidR="009B6F71" w:rsidRPr="009B6F71" w:rsidRDefault="009B6F71" w:rsidP="009B6F71">
      <w:pPr>
        <w:pStyle w:val="3"/>
      </w:pPr>
      <w:bookmarkStart w:id="798" w:name="_Toc57570103"/>
      <w:bookmarkStart w:id="799" w:name="_Toc57749109"/>
      <w:r w:rsidRPr="009B6F71">
        <w:t>SQL REVOKE Command:</w:t>
      </w:r>
      <w:bookmarkEnd w:id="798"/>
      <w:bookmarkEnd w:id="799"/>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DCL commands are used to enforce database security in a multiple user database environment. Two types of DCL commands are GRANT and REVOKE. Only Database Administrator's or owner's of the database object can provide/remove privileges on a database object.</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The REVOKE command removes user access rights or privileges to the database objects.</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The Syntax for the REVOKE command is:</w:t>
      </w:r>
    </w:p>
    <w:p w:rsidR="009B6F71" w:rsidRDefault="009B6F71" w:rsidP="009B6F71">
      <w:pPr>
        <w:pStyle w:val="notranslate"/>
        <w:shd w:val="clear" w:color="auto" w:fill="FFFFFF"/>
        <w:spacing w:before="0" w:beforeAutospacing="0" w:after="0" w:afterAutospacing="0"/>
        <w:ind w:left="225" w:right="225"/>
        <w:jc w:val="both"/>
        <w:rPr>
          <w:rStyle w:val="HTML0"/>
          <w:rFonts w:ascii="Lucida Console" w:hAnsi="Lucida Console"/>
          <w:color w:val="333333"/>
          <w:sz w:val="23"/>
          <w:szCs w:val="23"/>
          <w:bdr w:val="single" w:sz="6" w:space="8" w:color="F2F2F2" w:frame="1"/>
          <w:shd w:val="clear" w:color="auto" w:fill="FAFAFA"/>
          <w:lang w:val="en-US"/>
        </w:rPr>
      </w:pPr>
      <w:r w:rsidRPr="00BD51C3">
        <w:rPr>
          <w:rStyle w:val="HTML0"/>
          <w:rFonts w:ascii="Lucida Console" w:hAnsi="Lucida Console"/>
          <w:color w:val="333333"/>
          <w:sz w:val="23"/>
          <w:szCs w:val="23"/>
          <w:bdr w:val="single" w:sz="6" w:space="8" w:color="F2F2F2" w:frame="1"/>
          <w:shd w:val="clear" w:color="auto" w:fill="FAFAFA"/>
          <w:lang w:val="en-US"/>
        </w:rPr>
        <w:t>REVOKE privilege_name</w:t>
      </w:r>
    </w:p>
    <w:p w:rsidR="009B6F71" w:rsidRDefault="009B6F71" w:rsidP="009B6F71">
      <w:pPr>
        <w:pStyle w:val="notranslate"/>
        <w:shd w:val="clear" w:color="auto" w:fill="FFFFFF"/>
        <w:spacing w:before="0" w:beforeAutospacing="0" w:after="0" w:afterAutospacing="0"/>
        <w:ind w:left="225" w:right="225"/>
        <w:jc w:val="both"/>
        <w:rPr>
          <w:rStyle w:val="HTML0"/>
          <w:rFonts w:ascii="Lucida Console" w:hAnsi="Lucida Console"/>
          <w:color w:val="333333"/>
          <w:sz w:val="23"/>
          <w:szCs w:val="23"/>
          <w:bdr w:val="single" w:sz="6" w:space="8" w:color="F2F2F2" w:frame="1"/>
          <w:shd w:val="clear" w:color="auto" w:fill="FAFAFA"/>
          <w:lang w:val="en-US"/>
        </w:rPr>
      </w:pPr>
      <w:r w:rsidRPr="00BD51C3">
        <w:rPr>
          <w:rStyle w:val="HTML0"/>
          <w:rFonts w:ascii="Lucida Console" w:hAnsi="Lucida Console"/>
          <w:color w:val="333333"/>
          <w:sz w:val="23"/>
          <w:szCs w:val="23"/>
          <w:bdr w:val="single" w:sz="6" w:space="8" w:color="F2F2F2" w:frame="1"/>
          <w:shd w:val="clear" w:color="auto" w:fill="FAFAFA"/>
          <w:lang w:val="en-US"/>
        </w:rPr>
        <w:t>ON object_name</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FROM {user_name |PUBLIC |role_name}</w:t>
      </w:r>
    </w:p>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For Example:</w:t>
      </w:r>
      <w:r>
        <w:rPr>
          <w:rFonts w:ascii="Verdana" w:hAnsi="Verdana"/>
          <w:color w:val="333333"/>
          <w:sz w:val="21"/>
          <w:szCs w:val="21"/>
        </w:rPr>
        <w:t> REVOKE SELECT ON employee FROM user1;This command will REVOKE a SELECT privilege on employee table from user1.When you REVOKE SELECT privilege on a table from a user, the user will not be able to SELECT data from that table anymore. However, if the user has received SELECT privileges on that table from more than one users, he/she can SELECT from that table until everyone who granted the permission revokes it. You cannot REVOKE privileges if they were not initially granted by you.</w:t>
      </w:r>
    </w:p>
    <w:p w:rsidR="009B6F71" w:rsidRPr="009D104B" w:rsidRDefault="009B6F71" w:rsidP="009B6F71">
      <w:pPr>
        <w:pStyle w:val="2"/>
      </w:pPr>
      <w:bookmarkStart w:id="800" w:name="_Toc57570104"/>
      <w:bookmarkStart w:id="801" w:name="_Toc57749110"/>
      <w:r w:rsidRPr="009D104B">
        <w:t>Privileges and Roles:</w:t>
      </w:r>
      <w:bookmarkEnd w:id="800"/>
      <w:bookmarkEnd w:id="801"/>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Privileges: Privileges defines the access rights provided to a user on a database object. There are two types of privileges.</w:t>
      </w:r>
    </w:p>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1) System privileges</w:t>
      </w:r>
      <w:r>
        <w:rPr>
          <w:rFonts w:ascii="Verdana" w:hAnsi="Verdana"/>
          <w:color w:val="333333"/>
          <w:sz w:val="21"/>
          <w:szCs w:val="21"/>
        </w:rPr>
        <w:t> - This allows the user to CREATE, ALTER, or DROP database objects.</w:t>
      </w:r>
      <w:r>
        <w:rPr>
          <w:rFonts w:ascii="Verdana" w:hAnsi="Verdana"/>
          <w:color w:val="333333"/>
          <w:sz w:val="21"/>
          <w:szCs w:val="21"/>
        </w:rPr>
        <w:br/>
      </w:r>
      <w:r>
        <w:rPr>
          <w:rStyle w:val="a9"/>
          <w:rFonts w:ascii="Verdana" w:eastAsiaTheme="majorEastAsia" w:hAnsi="Verdana"/>
          <w:color w:val="333333"/>
          <w:sz w:val="21"/>
          <w:szCs w:val="21"/>
        </w:rPr>
        <w:t>2) Object privileges</w:t>
      </w:r>
      <w:r>
        <w:rPr>
          <w:rFonts w:ascii="Verdana" w:hAnsi="Verdana"/>
          <w:color w:val="333333"/>
          <w:sz w:val="21"/>
          <w:szCs w:val="21"/>
        </w:rPr>
        <w:t> - This allows the user to EXECUTE, SELECT, INSERT, UPDATE, or DELETE data from database objects to which the privileges apply.</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Few CREATE system privileges are listed below:</w:t>
      </w:r>
    </w:p>
    <w:tbl>
      <w:tblPr>
        <w:tblW w:w="8594" w:type="dxa"/>
        <w:tblCellSpacing w:w="15" w:type="dxa"/>
        <w:tblInd w:w="225" w:type="dxa"/>
        <w:tblCellMar>
          <w:left w:w="0" w:type="dxa"/>
          <w:right w:w="0" w:type="dxa"/>
        </w:tblCellMar>
        <w:tblLook w:val="04A0" w:firstRow="1" w:lastRow="0" w:firstColumn="1" w:lastColumn="0" w:noHBand="0" w:noVBand="1"/>
      </w:tblPr>
      <w:tblGrid>
        <w:gridCol w:w="2135"/>
        <w:gridCol w:w="6459"/>
      </w:tblGrid>
      <w:tr w:rsidR="009B6F71" w:rsidTr="009261DF">
        <w:trPr>
          <w:tblCellSpacing w:w="15" w:type="dxa"/>
        </w:trPr>
        <w:tc>
          <w:tcPr>
            <w:tcW w:w="1555" w:type="dxa"/>
            <w:shd w:val="clear" w:color="auto" w:fill="4284B0"/>
            <w:vAlign w:val="center"/>
            <w:hideMark/>
          </w:tcPr>
          <w:p w:rsidR="009B6F71" w:rsidRDefault="009B6F71" w:rsidP="009261DF">
            <w:pPr>
              <w:jc w:val="center"/>
              <w:rPr>
                <w:b/>
                <w:bCs/>
                <w:sz w:val="24"/>
                <w:szCs w:val="24"/>
              </w:rPr>
            </w:pPr>
            <w:r>
              <w:rPr>
                <w:rStyle w:val="a9"/>
              </w:rPr>
              <w:t>System Privileges</w:t>
            </w:r>
          </w:p>
        </w:tc>
        <w:tc>
          <w:tcPr>
            <w:tcW w:w="6949" w:type="dxa"/>
            <w:shd w:val="clear" w:color="auto" w:fill="4284B0"/>
            <w:vAlign w:val="center"/>
            <w:hideMark/>
          </w:tcPr>
          <w:p w:rsidR="009B6F71" w:rsidRDefault="009B6F71" w:rsidP="009261DF">
            <w:pPr>
              <w:jc w:val="center"/>
              <w:rPr>
                <w:b/>
                <w:bCs/>
                <w:sz w:val="24"/>
                <w:szCs w:val="24"/>
              </w:rPr>
            </w:pPr>
            <w:r>
              <w:rPr>
                <w:rStyle w:val="a9"/>
              </w:rPr>
              <w:t>Description</w:t>
            </w:r>
          </w:p>
        </w:tc>
      </w:tr>
      <w:tr w:rsidR="009B6F71" w:rsidTr="009261DF">
        <w:trPr>
          <w:tblCellSpacing w:w="15" w:type="dxa"/>
        </w:trPr>
        <w:tc>
          <w:tcPr>
            <w:tcW w:w="0" w:type="auto"/>
            <w:shd w:val="clear" w:color="auto" w:fill="CCCCCC"/>
            <w:vAlign w:val="center"/>
            <w:hideMark/>
          </w:tcPr>
          <w:p w:rsidR="009B6F71" w:rsidRDefault="009B6F71" w:rsidP="009261DF">
            <w:pPr>
              <w:jc w:val="center"/>
              <w:rPr>
                <w:sz w:val="24"/>
                <w:szCs w:val="24"/>
              </w:rPr>
            </w:pPr>
            <w:r>
              <w:t>CREATE object</w:t>
            </w:r>
          </w:p>
        </w:tc>
        <w:tc>
          <w:tcPr>
            <w:tcW w:w="6949" w:type="dxa"/>
            <w:shd w:val="clear" w:color="auto" w:fill="CCCCCC"/>
            <w:vAlign w:val="center"/>
            <w:hideMark/>
          </w:tcPr>
          <w:p w:rsidR="009B6F71" w:rsidRDefault="009B6F71" w:rsidP="009261DF">
            <w:pPr>
              <w:rPr>
                <w:sz w:val="24"/>
                <w:szCs w:val="24"/>
              </w:rPr>
            </w:pPr>
            <w:r>
              <w:t>allows users to create the specified object in their own schema.</w:t>
            </w:r>
          </w:p>
        </w:tc>
      </w:tr>
      <w:tr w:rsidR="009B6F71" w:rsidTr="009261DF">
        <w:trPr>
          <w:tblCellSpacing w:w="15" w:type="dxa"/>
        </w:trPr>
        <w:tc>
          <w:tcPr>
            <w:tcW w:w="0" w:type="auto"/>
            <w:shd w:val="clear" w:color="auto" w:fill="CCCCCC"/>
            <w:vAlign w:val="center"/>
            <w:hideMark/>
          </w:tcPr>
          <w:p w:rsidR="009B6F71" w:rsidRDefault="009B6F71" w:rsidP="009261DF">
            <w:pPr>
              <w:jc w:val="center"/>
              <w:rPr>
                <w:sz w:val="24"/>
                <w:szCs w:val="24"/>
              </w:rPr>
            </w:pPr>
            <w:r>
              <w:t>CREATE ANY object</w:t>
            </w:r>
          </w:p>
        </w:tc>
        <w:tc>
          <w:tcPr>
            <w:tcW w:w="6949" w:type="dxa"/>
            <w:shd w:val="clear" w:color="auto" w:fill="CCCCCC"/>
            <w:vAlign w:val="center"/>
            <w:hideMark/>
          </w:tcPr>
          <w:p w:rsidR="009B6F71" w:rsidRDefault="009B6F71" w:rsidP="009261DF">
            <w:pPr>
              <w:rPr>
                <w:sz w:val="24"/>
                <w:szCs w:val="24"/>
              </w:rPr>
            </w:pPr>
            <w:r>
              <w:t>allows users to create the specified object in any schema.</w:t>
            </w:r>
          </w:p>
        </w:tc>
      </w:tr>
    </w:tbl>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The above rules also apply for ALTER and DROP system privileges.</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Few of the object privileges are listed below:</w:t>
      </w:r>
    </w:p>
    <w:tbl>
      <w:tblPr>
        <w:tblW w:w="8594" w:type="dxa"/>
        <w:tblCellSpacing w:w="15" w:type="dxa"/>
        <w:tblInd w:w="225" w:type="dxa"/>
        <w:tblCellMar>
          <w:left w:w="0" w:type="dxa"/>
          <w:right w:w="0" w:type="dxa"/>
        </w:tblCellMar>
        <w:tblLook w:val="04A0" w:firstRow="1" w:lastRow="0" w:firstColumn="1" w:lastColumn="0" w:noHBand="0" w:noVBand="1"/>
      </w:tblPr>
      <w:tblGrid>
        <w:gridCol w:w="1354"/>
        <w:gridCol w:w="7240"/>
      </w:tblGrid>
      <w:tr w:rsidR="009B6F71" w:rsidTr="009261DF">
        <w:trPr>
          <w:tblCellSpacing w:w="15" w:type="dxa"/>
        </w:trPr>
        <w:tc>
          <w:tcPr>
            <w:tcW w:w="1309" w:type="dxa"/>
            <w:shd w:val="clear" w:color="auto" w:fill="4284B0"/>
            <w:vAlign w:val="center"/>
            <w:hideMark/>
          </w:tcPr>
          <w:p w:rsidR="009B6F71" w:rsidRDefault="009B6F71" w:rsidP="009261DF">
            <w:pPr>
              <w:jc w:val="center"/>
              <w:rPr>
                <w:b/>
                <w:bCs/>
                <w:sz w:val="24"/>
                <w:szCs w:val="24"/>
              </w:rPr>
            </w:pPr>
            <w:r>
              <w:rPr>
                <w:rStyle w:val="a9"/>
              </w:rPr>
              <w:t>Object Privileges</w:t>
            </w:r>
          </w:p>
        </w:tc>
        <w:tc>
          <w:tcPr>
            <w:tcW w:w="7195" w:type="dxa"/>
            <w:shd w:val="clear" w:color="auto" w:fill="4284B0"/>
            <w:vAlign w:val="center"/>
            <w:hideMark/>
          </w:tcPr>
          <w:p w:rsidR="009B6F71" w:rsidRDefault="009B6F71" w:rsidP="009261DF">
            <w:pPr>
              <w:jc w:val="center"/>
              <w:rPr>
                <w:b/>
                <w:bCs/>
                <w:sz w:val="24"/>
                <w:szCs w:val="24"/>
              </w:rPr>
            </w:pPr>
            <w:r>
              <w:rPr>
                <w:rStyle w:val="a9"/>
              </w:rPr>
              <w:t>Description</w:t>
            </w:r>
          </w:p>
        </w:tc>
      </w:tr>
      <w:tr w:rsidR="009B6F71" w:rsidTr="009261DF">
        <w:trPr>
          <w:tblCellSpacing w:w="15" w:type="dxa"/>
        </w:trPr>
        <w:tc>
          <w:tcPr>
            <w:tcW w:w="0" w:type="auto"/>
            <w:shd w:val="clear" w:color="auto" w:fill="CCCCCC"/>
            <w:vAlign w:val="center"/>
            <w:hideMark/>
          </w:tcPr>
          <w:p w:rsidR="009B6F71" w:rsidRDefault="009B6F71" w:rsidP="009261DF">
            <w:pPr>
              <w:jc w:val="center"/>
              <w:rPr>
                <w:sz w:val="24"/>
                <w:szCs w:val="24"/>
              </w:rPr>
            </w:pPr>
            <w:r>
              <w:t>INSERT</w:t>
            </w:r>
          </w:p>
        </w:tc>
        <w:tc>
          <w:tcPr>
            <w:tcW w:w="7195" w:type="dxa"/>
            <w:shd w:val="clear" w:color="auto" w:fill="CCCCCC"/>
            <w:vAlign w:val="center"/>
            <w:hideMark/>
          </w:tcPr>
          <w:p w:rsidR="009B6F71" w:rsidRDefault="009B6F71" w:rsidP="009261DF">
            <w:pPr>
              <w:rPr>
                <w:sz w:val="24"/>
                <w:szCs w:val="24"/>
              </w:rPr>
            </w:pPr>
            <w:r>
              <w:t>allows users to insert rows into a table.</w:t>
            </w:r>
          </w:p>
        </w:tc>
      </w:tr>
      <w:tr w:rsidR="009B6F71" w:rsidTr="009261DF">
        <w:trPr>
          <w:tblCellSpacing w:w="15" w:type="dxa"/>
        </w:trPr>
        <w:tc>
          <w:tcPr>
            <w:tcW w:w="0" w:type="auto"/>
            <w:shd w:val="clear" w:color="auto" w:fill="CCCCCC"/>
            <w:vAlign w:val="center"/>
            <w:hideMark/>
          </w:tcPr>
          <w:p w:rsidR="009B6F71" w:rsidRDefault="009B6F71" w:rsidP="009261DF">
            <w:pPr>
              <w:jc w:val="center"/>
              <w:rPr>
                <w:sz w:val="24"/>
                <w:szCs w:val="24"/>
              </w:rPr>
            </w:pPr>
            <w:r>
              <w:t>SELECT</w:t>
            </w:r>
          </w:p>
        </w:tc>
        <w:tc>
          <w:tcPr>
            <w:tcW w:w="7195" w:type="dxa"/>
            <w:shd w:val="clear" w:color="auto" w:fill="CCCCCC"/>
            <w:vAlign w:val="center"/>
            <w:hideMark/>
          </w:tcPr>
          <w:p w:rsidR="009B6F71" w:rsidRDefault="009B6F71" w:rsidP="009261DF">
            <w:pPr>
              <w:rPr>
                <w:sz w:val="24"/>
                <w:szCs w:val="24"/>
              </w:rPr>
            </w:pPr>
            <w:r>
              <w:t>allows users to select data from a database object.</w:t>
            </w:r>
          </w:p>
        </w:tc>
      </w:tr>
      <w:tr w:rsidR="009B6F71" w:rsidTr="009261DF">
        <w:trPr>
          <w:tblCellSpacing w:w="15" w:type="dxa"/>
        </w:trPr>
        <w:tc>
          <w:tcPr>
            <w:tcW w:w="0" w:type="auto"/>
            <w:shd w:val="clear" w:color="auto" w:fill="CCCCCC"/>
            <w:vAlign w:val="center"/>
            <w:hideMark/>
          </w:tcPr>
          <w:p w:rsidR="009B6F71" w:rsidRDefault="009B6F71" w:rsidP="009261DF">
            <w:pPr>
              <w:jc w:val="center"/>
              <w:rPr>
                <w:sz w:val="24"/>
                <w:szCs w:val="24"/>
              </w:rPr>
            </w:pPr>
            <w:r>
              <w:t>UPDATE</w:t>
            </w:r>
          </w:p>
        </w:tc>
        <w:tc>
          <w:tcPr>
            <w:tcW w:w="7195" w:type="dxa"/>
            <w:shd w:val="clear" w:color="auto" w:fill="CCCCCC"/>
            <w:vAlign w:val="center"/>
            <w:hideMark/>
          </w:tcPr>
          <w:p w:rsidR="009B6F71" w:rsidRDefault="009B6F71" w:rsidP="009261DF">
            <w:pPr>
              <w:rPr>
                <w:sz w:val="24"/>
                <w:szCs w:val="24"/>
              </w:rPr>
            </w:pPr>
            <w:r>
              <w:t>allows user to update data in a table.</w:t>
            </w:r>
          </w:p>
        </w:tc>
      </w:tr>
      <w:tr w:rsidR="009B6F71" w:rsidTr="009261DF">
        <w:trPr>
          <w:tblCellSpacing w:w="15" w:type="dxa"/>
        </w:trPr>
        <w:tc>
          <w:tcPr>
            <w:tcW w:w="0" w:type="auto"/>
            <w:shd w:val="clear" w:color="auto" w:fill="CCCCCC"/>
            <w:vAlign w:val="center"/>
            <w:hideMark/>
          </w:tcPr>
          <w:p w:rsidR="009B6F71" w:rsidRDefault="009B6F71" w:rsidP="009261DF">
            <w:pPr>
              <w:jc w:val="center"/>
              <w:rPr>
                <w:sz w:val="24"/>
                <w:szCs w:val="24"/>
              </w:rPr>
            </w:pPr>
            <w:r>
              <w:t>EXECUTE</w:t>
            </w:r>
          </w:p>
        </w:tc>
        <w:tc>
          <w:tcPr>
            <w:tcW w:w="7195" w:type="dxa"/>
            <w:shd w:val="clear" w:color="auto" w:fill="CCCCCC"/>
            <w:vAlign w:val="center"/>
            <w:hideMark/>
          </w:tcPr>
          <w:p w:rsidR="009B6F71" w:rsidRDefault="009B6F71" w:rsidP="009261DF">
            <w:pPr>
              <w:rPr>
                <w:sz w:val="24"/>
                <w:szCs w:val="24"/>
              </w:rPr>
            </w:pPr>
            <w:r>
              <w:t>allows user to execute a stored procedure or a function.</w:t>
            </w:r>
          </w:p>
        </w:tc>
      </w:tr>
    </w:tbl>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Roles: </w:t>
      </w:r>
      <w:r>
        <w:rPr>
          <w:rFonts w:ascii="Verdana" w:hAnsi="Verdana"/>
          <w:color w:val="333333"/>
          <w:sz w:val="21"/>
          <w:szCs w:val="21"/>
        </w:rPr>
        <w:t>Roles are a collection of privileges or access rights. When there are many users in a database it becomes difficult to grant or revoke privileges to users. Therefore, if you define roles, you can grant or revoke privileges to users, thereby automatically granting or revoking privileges. You can either create Roles or use the system roles pre-defined by oracle.</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Some of the privileges granted to the system roles are as given below:</w:t>
      </w:r>
    </w:p>
    <w:tbl>
      <w:tblPr>
        <w:tblW w:w="8877" w:type="dxa"/>
        <w:tblCellSpacing w:w="15" w:type="dxa"/>
        <w:tblInd w:w="225" w:type="dxa"/>
        <w:tblCellMar>
          <w:left w:w="0" w:type="dxa"/>
          <w:right w:w="0" w:type="dxa"/>
        </w:tblCellMar>
        <w:tblLook w:val="04A0" w:firstRow="1" w:lastRow="0" w:firstColumn="1" w:lastColumn="0" w:noHBand="0" w:noVBand="1"/>
      </w:tblPr>
      <w:tblGrid>
        <w:gridCol w:w="2073"/>
        <w:gridCol w:w="6804"/>
      </w:tblGrid>
      <w:tr w:rsidR="009B6F71" w:rsidTr="009261DF">
        <w:trPr>
          <w:tblCellSpacing w:w="15" w:type="dxa"/>
        </w:trPr>
        <w:tc>
          <w:tcPr>
            <w:tcW w:w="2028" w:type="dxa"/>
            <w:shd w:val="clear" w:color="auto" w:fill="4284B0"/>
            <w:vAlign w:val="center"/>
            <w:hideMark/>
          </w:tcPr>
          <w:p w:rsidR="009B6F71" w:rsidRDefault="009B6F71" w:rsidP="009261DF">
            <w:pPr>
              <w:jc w:val="center"/>
              <w:rPr>
                <w:b/>
                <w:bCs/>
                <w:sz w:val="24"/>
                <w:szCs w:val="24"/>
              </w:rPr>
            </w:pPr>
            <w:r>
              <w:rPr>
                <w:rStyle w:val="a9"/>
              </w:rPr>
              <w:t>System Role</w:t>
            </w:r>
          </w:p>
        </w:tc>
        <w:tc>
          <w:tcPr>
            <w:tcW w:w="6759" w:type="dxa"/>
            <w:shd w:val="clear" w:color="auto" w:fill="4284B0"/>
            <w:vAlign w:val="center"/>
            <w:hideMark/>
          </w:tcPr>
          <w:p w:rsidR="009B6F71" w:rsidRDefault="009B6F71" w:rsidP="009261DF">
            <w:pPr>
              <w:jc w:val="center"/>
              <w:rPr>
                <w:b/>
                <w:bCs/>
                <w:sz w:val="24"/>
                <w:szCs w:val="24"/>
              </w:rPr>
            </w:pPr>
            <w:r>
              <w:rPr>
                <w:rStyle w:val="a9"/>
              </w:rPr>
              <w:t>Privileges Granted to the Role</w:t>
            </w:r>
          </w:p>
        </w:tc>
      </w:tr>
      <w:tr w:rsidR="009B6F71" w:rsidTr="009261DF">
        <w:trPr>
          <w:tblCellSpacing w:w="15" w:type="dxa"/>
        </w:trPr>
        <w:tc>
          <w:tcPr>
            <w:tcW w:w="2028" w:type="dxa"/>
            <w:shd w:val="clear" w:color="auto" w:fill="CCCCCC"/>
            <w:vAlign w:val="center"/>
            <w:hideMark/>
          </w:tcPr>
          <w:p w:rsidR="009B6F71" w:rsidRDefault="009B6F71" w:rsidP="009261DF">
            <w:pPr>
              <w:jc w:val="center"/>
              <w:rPr>
                <w:sz w:val="24"/>
                <w:szCs w:val="24"/>
              </w:rPr>
            </w:pPr>
            <w:r>
              <w:t>CONNECT</w:t>
            </w:r>
          </w:p>
        </w:tc>
        <w:tc>
          <w:tcPr>
            <w:tcW w:w="6759" w:type="dxa"/>
            <w:shd w:val="clear" w:color="auto" w:fill="CCCCCC"/>
            <w:vAlign w:val="center"/>
            <w:hideMark/>
          </w:tcPr>
          <w:p w:rsidR="009B6F71" w:rsidRDefault="009B6F71" w:rsidP="009261DF">
            <w:r>
              <w:t xml:space="preserve">CREATE TABLE, </w:t>
            </w:r>
          </w:p>
          <w:p w:rsidR="009B6F71" w:rsidRDefault="009B6F71" w:rsidP="009261DF">
            <w:r>
              <w:t xml:space="preserve">CREATE VIEW, </w:t>
            </w:r>
          </w:p>
          <w:p w:rsidR="009B6F71" w:rsidRDefault="009B6F71" w:rsidP="009261DF">
            <w:r>
              <w:t xml:space="preserve">CREATE SYNONYM, </w:t>
            </w:r>
          </w:p>
          <w:p w:rsidR="009B6F71" w:rsidRDefault="009B6F71" w:rsidP="009261DF">
            <w:r>
              <w:t xml:space="preserve">CREATE SEQUENCE, </w:t>
            </w:r>
          </w:p>
          <w:p w:rsidR="009B6F71" w:rsidRDefault="009B6F71" w:rsidP="009261DF">
            <w:pPr>
              <w:rPr>
                <w:sz w:val="24"/>
                <w:szCs w:val="24"/>
              </w:rPr>
            </w:pPr>
            <w:r>
              <w:t>CREATE SESSION etc.</w:t>
            </w:r>
          </w:p>
        </w:tc>
      </w:tr>
      <w:tr w:rsidR="009B6F71" w:rsidTr="009261DF">
        <w:trPr>
          <w:tblCellSpacing w:w="15" w:type="dxa"/>
        </w:trPr>
        <w:tc>
          <w:tcPr>
            <w:tcW w:w="2028" w:type="dxa"/>
            <w:shd w:val="clear" w:color="auto" w:fill="CCCCCC"/>
            <w:vAlign w:val="center"/>
            <w:hideMark/>
          </w:tcPr>
          <w:p w:rsidR="009B6F71" w:rsidRDefault="009B6F71" w:rsidP="009261DF">
            <w:pPr>
              <w:jc w:val="center"/>
              <w:rPr>
                <w:sz w:val="24"/>
                <w:szCs w:val="24"/>
              </w:rPr>
            </w:pPr>
            <w:r>
              <w:t>RESOURCE</w:t>
            </w:r>
          </w:p>
        </w:tc>
        <w:tc>
          <w:tcPr>
            <w:tcW w:w="6759" w:type="dxa"/>
            <w:shd w:val="clear" w:color="auto" w:fill="CCCCCC"/>
            <w:vAlign w:val="center"/>
            <w:hideMark/>
          </w:tcPr>
          <w:p w:rsidR="009B6F71" w:rsidRDefault="009B6F71" w:rsidP="009261DF">
            <w:r>
              <w:t xml:space="preserve">CREATE PROCEDURE, </w:t>
            </w:r>
          </w:p>
          <w:p w:rsidR="009B6F71" w:rsidRDefault="009B6F71" w:rsidP="009261DF">
            <w:r>
              <w:t xml:space="preserve">CREATE SEQUENCE, </w:t>
            </w:r>
          </w:p>
          <w:p w:rsidR="009B6F71" w:rsidRDefault="009B6F71" w:rsidP="009261DF">
            <w:r>
              <w:t xml:space="preserve">CREATE TABLE, </w:t>
            </w:r>
          </w:p>
          <w:p w:rsidR="009B6F71" w:rsidRDefault="009B6F71" w:rsidP="009261DF">
            <w:r>
              <w:t xml:space="preserve">CREATE TRIGGER etc. </w:t>
            </w:r>
          </w:p>
          <w:p w:rsidR="009B6F71" w:rsidRDefault="009B6F71" w:rsidP="009261DF">
            <w:r>
              <w:t>The primary usage of the RESOURCE role</w:t>
            </w:r>
          </w:p>
          <w:p w:rsidR="009B6F71" w:rsidRDefault="009B6F71" w:rsidP="009261DF">
            <w:pPr>
              <w:rPr>
                <w:sz w:val="24"/>
                <w:szCs w:val="24"/>
              </w:rPr>
            </w:pPr>
            <w:r>
              <w:t xml:space="preserve"> is to restrict access to database objects.</w:t>
            </w:r>
          </w:p>
        </w:tc>
      </w:tr>
      <w:tr w:rsidR="009B6F71" w:rsidTr="009261DF">
        <w:trPr>
          <w:tblCellSpacing w:w="15" w:type="dxa"/>
        </w:trPr>
        <w:tc>
          <w:tcPr>
            <w:tcW w:w="2028" w:type="dxa"/>
            <w:shd w:val="clear" w:color="auto" w:fill="CCCCCC"/>
            <w:vAlign w:val="center"/>
            <w:hideMark/>
          </w:tcPr>
          <w:p w:rsidR="009B6F71" w:rsidRDefault="009B6F71" w:rsidP="009261DF">
            <w:pPr>
              <w:jc w:val="center"/>
              <w:rPr>
                <w:sz w:val="24"/>
                <w:szCs w:val="24"/>
              </w:rPr>
            </w:pPr>
            <w:r>
              <w:t>DBA</w:t>
            </w:r>
          </w:p>
        </w:tc>
        <w:tc>
          <w:tcPr>
            <w:tcW w:w="6759" w:type="dxa"/>
            <w:shd w:val="clear" w:color="auto" w:fill="CCCCCC"/>
            <w:vAlign w:val="center"/>
            <w:hideMark/>
          </w:tcPr>
          <w:p w:rsidR="009B6F71" w:rsidRDefault="009B6F71" w:rsidP="009261DF">
            <w:pPr>
              <w:rPr>
                <w:sz w:val="24"/>
                <w:szCs w:val="24"/>
              </w:rPr>
            </w:pPr>
            <w:r>
              <w:t>ALL SYSTEM PRIVILEGES</w:t>
            </w:r>
          </w:p>
        </w:tc>
      </w:tr>
    </w:tbl>
    <w:p w:rsidR="009B6F71" w:rsidRDefault="009B6F71" w:rsidP="009B6F71">
      <w:pPr>
        <w:pStyle w:val="3"/>
      </w:pPr>
      <w:bookmarkStart w:id="802" w:name="_Toc57570105"/>
      <w:bookmarkStart w:id="803" w:name="_Toc57749111"/>
      <w:r>
        <w:t>Creating Roles:</w:t>
      </w:r>
      <w:bookmarkEnd w:id="802"/>
      <w:bookmarkEnd w:id="803"/>
    </w:p>
    <w:p w:rsidR="009B6F71" w:rsidRDefault="009B6F71" w:rsidP="009B6F71">
      <w:r>
        <w:rPr>
          <w:rStyle w:val="a9"/>
          <w:rFonts w:ascii="Verdana" w:eastAsiaTheme="majorEastAsia" w:hAnsi="Verdana"/>
          <w:color w:val="333333"/>
          <w:sz w:val="21"/>
          <w:szCs w:val="21"/>
        </w:rPr>
        <w:t>The Syntax to create a role is:</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CREATE ROLE role_name</w:t>
      </w:r>
      <w:r>
        <w:rPr>
          <w:rStyle w:val="HTML0"/>
          <w:rFonts w:ascii="Lucida Console" w:hAnsi="Lucida Console"/>
          <w:color w:val="333333"/>
          <w:sz w:val="23"/>
          <w:szCs w:val="23"/>
          <w:bdr w:val="single" w:sz="6" w:space="8" w:color="F2F2F2" w:frame="1"/>
          <w:shd w:val="clear" w:color="auto" w:fill="FAFAFA"/>
          <w:lang w:val="en-US"/>
        </w:rPr>
        <w:t xml:space="preserve"> </w:t>
      </w:r>
      <w:r w:rsidRPr="00BD51C3">
        <w:rPr>
          <w:rStyle w:val="HTML0"/>
          <w:rFonts w:ascii="Lucida Console" w:hAnsi="Lucida Console"/>
          <w:color w:val="333333"/>
          <w:sz w:val="23"/>
          <w:szCs w:val="23"/>
          <w:bdr w:val="single" w:sz="6" w:space="8" w:color="F2F2F2" w:frame="1"/>
          <w:shd w:val="clear" w:color="auto" w:fill="FAFAFA"/>
          <w:lang w:val="en-US"/>
        </w:rPr>
        <w:t>[IDENTIFIED BY password];</w:t>
      </w:r>
    </w:p>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For Example:</w:t>
      </w:r>
      <w:r>
        <w:rPr>
          <w:rFonts w:ascii="Verdana" w:hAnsi="Verdana"/>
          <w:color w:val="333333"/>
          <w:sz w:val="21"/>
          <w:szCs w:val="21"/>
        </w:rPr>
        <w:t> To create a role called "developer" with password as "pwd",the code will be as follows</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CREATE ROLE testing</w:t>
      </w:r>
      <w:r>
        <w:rPr>
          <w:rStyle w:val="HTML0"/>
          <w:rFonts w:ascii="Lucida Console" w:hAnsi="Lucida Console"/>
          <w:color w:val="333333"/>
          <w:sz w:val="23"/>
          <w:szCs w:val="23"/>
          <w:bdr w:val="single" w:sz="6" w:space="8" w:color="F2F2F2" w:frame="1"/>
          <w:shd w:val="clear" w:color="auto" w:fill="FAFAFA"/>
          <w:lang w:val="en-US"/>
        </w:rPr>
        <w:t xml:space="preserve"> </w:t>
      </w:r>
      <w:r w:rsidRPr="00BD51C3">
        <w:rPr>
          <w:rStyle w:val="HTML0"/>
          <w:rFonts w:ascii="Lucida Console" w:hAnsi="Lucida Console"/>
          <w:color w:val="333333"/>
          <w:sz w:val="23"/>
          <w:szCs w:val="23"/>
          <w:bdr w:val="single" w:sz="6" w:space="8" w:color="F2F2F2" w:frame="1"/>
          <w:shd w:val="clear" w:color="auto" w:fill="FAFAFA"/>
          <w:lang w:val="en-US"/>
        </w:rPr>
        <w:t>[IDENTIFIED BY pwd];</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It's easier to GRANT or REVOKE privileges to the users through a role rather than assigning a privilege directly to every user. If a role is identified by a password, then, when you GRANT or REVOKE privileges to the role, you definitely have to identify it with the password.</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We can GRANT or REVOKE privilege to a role as below.</w:t>
      </w:r>
    </w:p>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For example:</w:t>
      </w:r>
      <w:r>
        <w:rPr>
          <w:rFonts w:ascii="Verdana" w:hAnsi="Verdana"/>
          <w:color w:val="333333"/>
          <w:sz w:val="21"/>
          <w:szCs w:val="21"/>
        </w:rPr>
        <w:t> To grant CREATE TABLE privilege to a user by creating a testing role:</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First, create a testing Role</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CREATE ROLE testing</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Second, grant a CREATE TABLE privilege to the ROLE testing. You can add more privileges to the ROLE.</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GRANT CREATE TABLE TO testing;</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Third, grant the role to a user.</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GRANT testing TO user1;</w:t>
      </w:r>
    </w:p>
    <w:p w:rsidR="009B6F71" w:rsidRDefault="009B6F71" w:rsidP="009B6F71">
      <w:pPr>
        <w:pStyle w:val="a4"/>
        <w:shd w:val="clear" w:color="auto" w:fill="FFFFFF"/>
        <w:spacing w:before="150" w:beforeAutospacing="0" w:after="150" w:afterAutospacing="0"/>
        <w:ind w:left="225" w:right="225"/>
        <w:rPr>
          <w:rFonts w:ascii="Verdana" w:hAnsi="Verdana"/>
          <w:color w:val="333333"/>
          <w:sz w:val="21"/>
          <w:szCs w:val="21"/>
        </w:rPr>
      </w:pPr>
      <w:r>
        <w:rPr>
          <w:rFonts w:ascii="Verdana" w:hAnsi="Verdana"/>
          <w:color w:val="333333"/>
          <w:sz w:val="21"/>
          <w:szCs w:val="21"/>
        </w:rPr>
        <w:t>To revoke a CREATE TABLE privilege from testing ROLE, you can write:</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REVOKE CREATE TABLE FROM testing;</w:t>
      </w:r>
    </w:p>
    <w:p w:rsidR="009B6F71" w:rsidRPr="009B6F71" w:rsidRDefault="009B6F71" w:rsidP="009B6F71">
      <w:pPr>
        <w:pStyle w:val="3"/>
        <w:rPr>
          <w:rStyle w:val="a9"/>
          <w:b/>
          <w:bCs/>
        </w:rPr>
      </w:pPr>
      <w:bookmarkStart w:id="804" w:name="_Toc57570106"/>
      <w:bookmarkStart w:id="805" w:name="_Toc57749112"/>
      <w:r w:rsidRPr="009B6F71">
        <w:rPr>
          <w:rStyle w:val="a9"/>
          <w:b/>
          <w:bCs/>
        </w:rPr>
        <w:t>Drop role</w:t>
      </w:r>
      <w:bookmarkEnd w:id="804"/>
      <w:bookmarkEnd w:id="805"/>
    </w:p>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The Syntax to drop a role from the database is as below:</w:t>
      </w:r>
    </w:p>
    <w:p w:rsidR="009B6F71" w:rsidRPr="00BD51C3"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BD51C3">
        <w:rPr>
          <w:rStyle w:val="HTML0"/>
          <w:rFonts w:ascii="Lucida Console" w:hAnsi="Lucida Console"/>
          <w:color w:val="333333"/>
          <w:sz w:val="23"/>
          <w:szCs w:val="23"/>
          <w:bdr w:val="single" w:sz="6" w:space="8" w:color="F2F2F2" w:frame="1"/>
          <w:shd w:val="clear" w:color="auto" w:fill="FAFAFA"/>
          <w:lang w:val="en-US"/>
        </w:rPr>
        <w:t>DROP ROLE role_name;</w:t>
      </w:r>
    </w:p>
    <w:p w:rsidR="009B6F71" w:rsidRDefault="009B6F71" w:rsidP="009B6F71">
      <w:pPr>
        <w:pStyle w:val="a4"/>
        <w:shd w:val="clear" w:color="auto" w:fill="FFFFFF"/>
        <w:spacing w:before="0" w:beforeAutospacing="0" w:after="0" w:afterAutospacing="0"/>
        <w:ind w:left="225" w:right="225"/>
        <w:rPr>
          <w:rFonts w:ascii="Verdana" w:hAnsi="Verdana"/>
          <w:color w:val="333333"/>
          <w:sz w:val="21"/>
          <w:szCs w:val="21"/>
        </w:rPr>
      </w:pPr>
      <w:r>
        <w:rPr>
          <w:rStyle w:val="a9"/>
          <w:rFonts w:ascii="Verdana" w:eastAsiaTheme="majorEastAsia" w:hAnsi="Verdana"/>
          <w:color w:val="333333"/>
          <w:sz w:val="21"/>
          <w:szCs w:val="21"/>
        </w:rPr>
        <w:t>For example:</w:t>
      </w:r>
      <w:r>
        <w:rPr>
          <w:rFonts w:ascii="Verdana" w:hAnsi="Verdana"/>
          <w:color w:val="333333"/>
          <w:sz w:val="21"/>
          <w:szCs w:val="21"/>
        </w:rPr>
        <w:t> To drop a role called developer, you can write:</w:t>
      </w:r>
    </w:p>
    <w:p w:rsidR="009B6F71" w:rsidRPr="009D104B" w:rsidRDefault="009B6F71" w:rsidP="009B6F71">
      <w:pPr>
        <w:pStyle w:val="notranslate"/>
        <w:shd w:val="clear" w:color="auto" w:fill="FFFFFF"/>
        <w:spacing w:before="0" w:beforeAutospacing="0" w:after="0" w:afterAutospacing="0"/>
        <w:ind w:left="225" w:right="225"/>
        <w:jc w:val="both"/>
        <w:rPr>
          <w:rFonts w:ascii="Verdana" w:hAnsi="Verdana"/>
          <w:color w:val="333333"/>
          <w:sz w:val="21"/>
          <w:szCs w:val="21"/>
          <w:lang w:val="en-US"/>
        </w:rPr>
      </w:pPr>
      <w:r w:rsidRPr="009D104B">
        <w:rPr>
          <w:rStyle w:val="HTML0"/>
          <w:rFonts w:ascii="Lucida Console" w:hAnsi="Lucida Console"/>
          <w:color w:val="333333"/>
          <w:sz w:val="23"/>
          <w:szCs w:val="23"/>
          <w:bdr w:val="single" w:sz="6" w:space="8" w:color="F2F2F2" w:frame="1"/>
          <w:shd w:val="clear" w:color="auto" w:fill="FAFAFA"/>
          <w:lang w:val="en-US"/>
        </w:rPr>
        <w:t>DROP ROLE testing;</w:t>
      </w:r>
    </w:p>
    <w:p w:rsidR="009B6F71" w:rsidRDefault="009B6F71" w:rsidP="009B6F71">
      <w:pPr>
        <w:pStyle w:val="2"/>
        <w:rPr>
          <w:color w:val="535353"/>
        </w:rPr>
      </w:pPr>
      <w:bookmarkStart w:id="806" w:name="_Toc57570107"/>
      <w:bookmarkStart w:id="807" w:name="_Toc57749113"/>
      <w:r>
        <w:rPr>
          <w:color w:val="535353"/>
        </w:rPr>
        <w:t>SQL Server: </w:t>
      </w:r>
      <w:r>
        <w:t>Grant/Revoke Privileges</w:t>
      </w:r>
      <w:bookmarkEnd w:id="806"/>
      <w:bookmarkEnd w:id="807"/>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Learn how to </w:t>
      </w:r>
      <w:r>
        <w:rPr>
          <w:rStyle w:val="a9"/>
          <w:rFonts w:ascii="Helvetica" w:eastAsiaTheme="majorEastAsia" w:hAnsi="Helvetica"/>
          <w:color w:val="333333"/>
        </w:rPr>
        <w:t>grant and revoke privileges</w:t>
      </w:r>
      <w:r>
        <w:rPr>
          <w:rFonts w:ascii="Helvetica" w:hAnsi="Helvetica"/>
          <w:color w:val="333333"/>
        </w:rPr>
        <w:t> in SQL Server (Transact-SQL) with syntax and examples.</w:t>
      </w:r>
    </w:p>
    <w:p w:rsidR="009B6F71" w:rsidRPr="009D104B" w:rsidRDefault="009B6F71" w:rsidP="009B6F71">
      <w:pPr>
        <w:rPr>
          <w:b/>
        </w:rPr>
      </w:pPr>
      <w:r w:rsidRPr="009D104B">
        <w:rPr>
          <w:b/>
        </w:rPr>
        <w:t>Description</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You can GRANT and REVOKE privileges on various database objects in SQL Server. We'll look at how to grant and revoke privileges on tables in SQL Server.</w:t>
      </w:r>
    </w:p>
    <w:p w:rsidR="009B6F71" w:rsidRDefault="009B6F71" w:rsidP="009B6F71">
      <w:pPr>
        <w:pStyle w:val="3"/>
      </w:pPr>
      <w:bookmarkStart w:id="808" w:name="_Toc57570108"/>
      <w:bookmarkStart w:id="809" w:name="_Toc57749114"/>
      <w:r>
        <w:t>Grant Privileges on Table</w:t>
      </w:r>
      <w:bookmarkEnd w:id="808"/>
      <w:bookmarkEnd w:id="809"/>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You can grant users various privileges to tables. These permissions can be any combination of SELECT, INSERT, UPDATE, DELETE, REFERENCES, ALTER, or ALL.</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The syntax for granting privileges on a table in SQL Server is:</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GRANT privileges ON object TO user;</w:t>
      </w:r>
    </w:p>
    <w:p w:rsidR="009B6F71" w:rsidRPr="009D104B" w:rsidRDefault="009B6F71" w:rsidP="009B6F71">
      <w:r w:rsidRPr="009D104B">
        <w:rPr>
          <w:b/>
          <w:bCs/>
          <w:color w:val="777777"/>
        </w:rPr>
        <w:t>Object</w:t>
      </w:r>
      <w:r>
        <w:rPr>
          <w:b/>
          <w:bCs/>
          <w:color w:val="777777"/>
        </w:rPr>
        <w:t xml:space="preserve">  - </w:t>
      </w:r>
      <w:r w:rsidRPr="009D104B">
        <w:t>The name of the database object that you are granting permissions for. In the case of granting privileges on a table, this would be the table name.</w:t>
      </w:r>
    </w:p>
    <w:p w:rsidR="009B6F71" w:rsidRPr="009D104B" w:rsidRDefault="009B6F71" w:rsidP="009B6F71">
      <w:r w:rsidRPr="009D104B">
        <w:rPr>
          <w:b/>
          <w:bCs/>
          <w:color w:val="777777"/>
        </w:rPr>
        <w:t>User</w:t>
      </w:r>
      <w:r>
        <w:rPr>
          <w:b/>
          <w:bCs/>
          <w:color w:val="777777"/>
        </w:rPr>
        <w:t xml:space="preserve"> - </w:t>
      </w:r>
      <w:r w:rsidRPr="009D104B">
        <w:t>The name of the user that will be granted these privileges.</w:t>
      </w:r>
    </w:p>
    <w:p w:rsidR="009B6F71" w:rsidRDefault="009B6F71" w:rsidP="009B6F71">
      <w:pPr>
        <w:rPr>
          <w:rFonts w:ascii="Helvetica" w:hAnsi="Helvetica"/>
          <w:b/>
          <w:bCs/>
          <w:color w:val="777777"/>
        </w:rPr>
      </w:pPr>
    </w:p>
    <w:p w:rsidR="009B6F71" w:rsidRDefault="009B6F71" w:rsidP="009B6F71">
      <w:pPr>
        <w:rPr>
          <w:rFonts w:ascii="Helvetica" w:hAnsi="Helvetica" w:cs="Times New Roman"/>
          <w:b/>
          <w:bCs/>
          <w:color w:val="777777"/>
          <w:sz w:val="24"/>
          <w:szCs w:val="24"/>
        </w:rPr>
      </w:pPr>
      <w:r>
        <w:rPr>
          <w:rFonts w:ascii="Helvetica" w:hAnsi="Helvetica"/>
          <w:b/>
          <w:bCs/>
          <w:color w:val="777777"/>
        </w:rPr>
        <w:t>privileges</w:t>
      </w:r>
    </w:p>
    <w:p w:rsidR="009B6F71" w:rsidRDefault="009B6F71" w:rsidP="009B6F71">
      <w:pPr>
        <w:pStyle w:val="a4"/>
        <w:spacing w:before="0" w:beforeAutospacing="0" w:after="165" w:afterAutospacing="0"/>
        <w:ind w:left="720"/>
        <w:rPr>
          <w:rFonts w:ascii="Helvetica" w:hAnsi="Helvetica"/>
          <w:color w:val="333333"/>
        </w:rPr>
      </w:pPr>
      <w:r>
        <w:rPr>
          <w:rFonts w:ascii="Helvetica" w:hAnsi="Helvetica"/>
          <w:color w:val="333333"/>
        </w:rPr>
        <w:t>The privileges to assign. It can be any of the following values:</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501"/>
        <w:gridCol w:w="7434"/>
      </w:tblGrid>
      <w:tr w:rsidR="009B6F71" w:rsidTr="009261DF">
        <w:trPr>
          <w:tblHeader/>
        </w:trPr>
        <w:tc>
          <w:tcPr>
            <w:tcW w:w="0" w:type="auto"/>
            <w:tcBorders>
              <w:top w:val="single" w:sz="6" w:space="0" w:color="888888"/>
              <w:left w:val="single" w:sz="6" w:space="0" w:color="888888"/>
              <w:bottom w:val="single" w:sz="6" w:space="0" w:color="888888"/>
              <w:right w:val="single" w:sz="6" w:space="0" w:color="888888"/>
            </w:tcBorders>
            <w:shd w:val="clear" w:color="auto" w:fill="777777"/>
            <w:tcMar>
              <w:top w:w="60" w:type="dxa"/>
              <w:left w:w="150" w:type="dxa"/>
              <w:bottom w:w="60" w:type="dxa"/>
              <w:right w:w="150" w:type="dxa"/>
            </w:tcMar>
            <w:vAlign w:val="center"/>
            <w:hideMark/>
          </w:tcPr>
          <w:p w:rsidR="009B6F71" w:rsidRPr="009D104B" w:rsidRDefault="009B6F71" w:rsidP="009261DF">
            <w:pPr>
              <w:rPr>
                <w:rFonts w:ascii="Courier New" w:hAnsi="Courier New" w:cs="Courier New"/>
                <w:color w:val="FFFFFF"/>
                <w:sz w:val="20"/>
                <w:szCs w:val="20"/>
              </w:rPr>
            </w:pPr>
            <w:r w:rsidRPr="009D104B">
              <w:rPr>
                <w:rFonts w:ascii="Courier New" w:hAnsi="Courier New" w:cs="Courier New"/>
                <w:color w:val="FFFFFF"/>
                <w:sz w:val="20"/>
                <w:szCs w:val="20"/>
              </w:rPr>
              <w:t>Privilege</w:t>
            </w:r>
          </w:p>
        </w:tc>
        <w:tc>
          <w:tcPr>
            <w:tcW w:w="0" w:type="auto"/>
            <w:tcBorders>
              <w:top w:val="single" w:sz="6" w:space="0" w:color="888888"/>
              <w:left w:val="single" w:sz="6" w:space="0" w:color="888888"/>
              <w:bottom w:val="single" w:sz="6" w:space="0" w:color="888888"/>
              <w:right w:val="single" w:sz="6" w:space="0" w:color="888888"/>
            </w:tcBorders>
            <w:shd w:val="clear" w:color="auto" w:fill="777777"/>
            <w:tcMar>
              <w:top w:w="60" w:type="dxa"/>
              <w:left w:w="150" w:type="dxa"/>
              <w:bottom w:w="60" w:type="dxa"/>
              <w:right w:w="150" w:type="dxa"/>
            </w:tcMar>
            <w:vAlign w:val="center"/>
            <w:hideMark/>
          </w:tcPr>
          <w:p w:rsidR="009B6F71" w:rsidRPr="009D104B" w:rsidRDefault="009B6F71" w:rsidP="009261DF">
            <w:pPr>
              <w:rPr>
                <w:rFonts w:ascii="Courier New" w:hAnsi="Courier New" w:cs="Courier New"/>
                <w:color w:val="FFFFFF"/>
                <w:sz w:val="20"/>
                <w:szCs w:val="20"/>
              </w:rPr>
            </w:pPr>
            <w:r w:rsidRPr="009D104B">
              <w:rPr>
                <w:rFonts w:ascii="Courier New" w:hAnsi="Courier New" w:cs="Courier New"/>
                <w:color w:val="FFFFFF"/>
                <w:sz w:val="20"/>
                <w:szCs w:val="20"/>
              </w:rPr>
              <w:t>Description</w:t>
            </w:r>
          </w:p>
        </w:tc>
      </w:tr>
      <w:tr w:rsidR="009B6F71"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SELECT</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SELECT statements on the table.</w:t>
            </w:r>
          </w:p>
        </w:tc>
      </w:tr>
      <w:tr w:rsidR="009B6F71" w:rsidTr="009261DF">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INSERT</w:t>
            </w:r>
          </w:p>
        </w:tc>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INSERT statements on the table.</w:t>
            </w:r>
          </w:p>
        </w:tc>
      </w:tr>
      <w:tr w:rsidR="009B6F71"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UPDATE</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UPDATE statements on the table.</w:t>
            </w:r>
          </w:p>
        </w:tc>
      </w:tr>
      <w:tr w:rsidR="009B6F71" w:rsidTr="009261DF">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DELETE</w:t>
            </w:r>
          </w:p>
        </w:tc>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DELETE statements on the table.</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REFERENCES</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create a constraint that refers to the table.</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ALTER</w:t>
            </w:r>
          </w:p>
        </w:tc>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ALTER TABLE statements to change the table definition.</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spacing w:after="300"/>
              <w:rPr>
                <w:rFonts w:ascii="Courier New" w:hAnsi="Courier New" w:cs="Courier New"/>
                <w:sz w:val="20"/>
                <w:szCs w:val="20"/>
              </w:rPr>
            </w:pPr>
            <w:r w:rsidRPr="009D104B">
              <w:rPr>
                <w:rFonts w:ascii="Courier New" w:hAnsi="Courier New" w:cs="Courier New"/>
                <w:sz w:val="20"/>
                <w:szCs w:val="20"/>
              </w:rPr>
              <w:t>ALL</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spacing w:after="300"/>
              <w:rPr>
                <w:rFonts w:ascii="Courier New" w:hAnsi="Courier New" w:cs="Courier New"/>
                <w:sz w:val="20"/>
                <w:szCs w:val="20"/>
              </w:rPr>
            </w:pPr>
            <w:r w:rsidRPr="009D104B">
              <w:rPr>
                <w:rFonts w:ascii="Courier New" w:hAnsi="Courier New" w:cs="Courier New"/>
                <w:sz w:val="20"/>
                <w:szCs w:val="20"/>
              </w:rPr>
              <w:t>ALL does not grant all permissions for the table. Rather, it grants the ANSI-92 permissions which are SELECT, INSERT, UPDATE, DELETE, and REFERENCES.</w:t>
            </w:r>
          </w:p>
        </w:tc>
      </w:tr>
    </w:tbl>
    <w:p w:rsidR="009B6F71" w:rsidRPr="009D104B" w:rsidRDefault="009B6F71" w:rsidP="009B6F71">
      <w:pPr>
        <w:pStyle w:val="3"/>
      </w:pPr>
      <w:bookmarkStart w:id="810" w:name="_Toc57570109"/>
      <w:bookmarkStart w:id="811" w:name="_Toc57749115"/>
      <w:r w:rsidRPr="009D104B">
        <w:t>Example</w:t>
      </w:r>
      <w:bookmarkEnd w:id="810"/>
      <w:bookmarkEnd w:id="811"/>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Let's look at some examples of how to grant privileges on tables in SQL Server.</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For example, if you wanted to grant SELECT, INSERT, UPDATE, and DELETE privileges on a table called </w:t>
      </w:r>
      <w:r>
        <w:rPr>
          <w:rStyle w:val="aa"/>
          <w:rFonts w:ascii="Helvetica" w:hAnsi="Helvetica"/>
          <w:color w:val="333333"/>
        </w:rPr>
        <w:t>employees</w:t>
      </w:r>
      <w:r>
        <w:rPr>
          <w:rFonts w:ascii="Helvetica" w:hAnsi="Helvetica"/>
          <w:color w:val="333333"/>
        </w:rPr>
        <w:t> to a user name </w:t>
      </w:r>
      <w:r>
        <w:rPr>
          <w:rStyle w:val="aa"/>
          <w:rFonts w:ascii="Helvetica" w:hAnsi="Helvetica"/>
          <w:color w:val="333333"/>
        </w:rPr>
        <w:t>smithj</w:t>
      </w:r>
      <w:r>
        <w:rPr>
          <w:rFonts w:ascii="Helvetica" w:hAnsi="Helvetica"/>
          <w:color w:val="333333"/>
        </w:rPr>
        <w:t>, you would run the following GRANT statement:</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GRANT SELECT, INSERT, UPDATE, DELETE ON employees TO smithj;</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You can also use the ALL keyword to indicate that you wish to grant the ANSI-92 permissions (ie: SELECT, INSERT, UPDATE, DELETE, and REFERENCES) to a user named </w:t>
      </w:r>
      <w:r>
        <w:rPr>
          <w:rStyle w:val="aa"/>
          <w:rFonts w:ascii="Helvetica" w:hAnsi="Helvetica"/>
          <w:color w:val="333333"/>
        </w:rPr>
        <w:t>smithj</w:t>
      </w:r>
      <w:r>
        <w:rPr>
          <w:rFonts w:ascii="Helvetica" w:hAnsi="Helvetica"/>
          <w:color w:val="333333"/>
        </w:rPr>
        <w:t>. For example:</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GRANT ALL ON employees TO smithj;</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If you wanted to grant only SELECT access on the </w:t>
      </w:r>
      <w:r>
        <w:rPr>
          <w:rStyle w:val="aa"/>
          <w:rFonts w:ascii="Helvetica" w:hAnsi="Helvetica"/>
          <w:color w:val="333333"/>
        </w:rPr>
        <w:t>employees</w:t>
      </w:r>
      <w:r>
        <w:rPr>
          <w:rFonts w:ascii="Helvetica" w:hAnsi="Helvetica"/>
          <w:color w:val="333333"/>
        </w:rPr>
        <w:t> table to all users, you could grant the privileges to the public role. For example:</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GRANT SELECT ON employees TO public;</w:t>
      </w:r>
    </w:p>
    <w:p w:rsidR="009B6F71" w:rsidRDefault="009B6F71" w:rsidP="009B6F71">
      <w:pPr>
        <w:pStyle w:val="3"/>
      </w:pPr>
      <w:bookmarkStart w:id="812" w:name="_Toc57570110"/>
      <w:bookmarkStart w:id="813" w:name="_Toc57749116"/>
      <w:r>
        <w:t>Revoke Privileges on Table</w:t>
      </w:r>
      <w:bookmarkEnd w:id="812"/>
      <w:bookmarkEnd w:id="813"/>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Once you have granted privileges, you may need to revoke some or all of these privileges. To do this, you can run a revoke command. You can revoke any combination of SELECT, INSERT, UPDATE, DELETE, REFERENCES, ALTER, or ALL.</w:t>
      </w:r>
    </w:p>
    <w:p w:rsidR="009B6F71" w:rsidRPr="009D104B" w:rsidRDefault="009B6F71" w:rsidP="009B6F71">
      <w:pPr>
        <w:pStyle w:val="3"/>
      </w:pPr>
      <w:bookmarkStart w:id="814" w:name="_Toc57570111"/>
      <w:bookmarkStart w:id="815" w:name="_Toc57749117"/>
      <w:r w:rsidRPr="009D104B">
        <w:t>Syntax</w:t>
      </w:r>
      <w:bookmarkEnd w:id="814"/>
      <w:bookmarkEnd w:id="815"/>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The syntax for revoking privileges on a table in SQL Server is:</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REVOKE privileges ON object FROM user;</w:t>
      </w:r>
    </w:p>
    <w:p w:rsidR="009B6F71" w:rsidRDefault="009B6F71" w:rsidP="009B6F71">
      <w:pPr>
        <w:rPr>
          <w:rFonts w:ascii="Helvetica" w:hAnsi="Helvetica"/>
          <w:color w:val="333333"/>
        </w:rPr>
      </w:pPr>
      <w:r>
        <w:rPr>
          <w:rFonts w:ascii="Helvetica" w:hAnsi="Helvetica"/>
          <w:b/>
          <w:bCs/>
          <w:color w:val="777777"/>
        </w:rPr>
        <w:t xml:space="preserve">Object - </w:t>
      </w:r>
      <w:r>
        <w:rPr>
          <w:rFonts w:ascii="Helvetica" w:hAnsi="Helvetica"/>
          <w:color w:val="333333"/>
        </w:rPr>
        <w:t>The name of the database object that you are revoking privileges for. In the case of revoking privileges on a table, this would be the table name.</w:t>
      </w:r>
    </w:p>
    <w:p w:rsidR="009B6F71" w:rsidRDefault="009B6F71" w:rsidP="009B6F71">
      <w:pPr>
        <w:rPr>
          <w:rFonts w:ascii="Helvetica" w:hAnsi="Helvetica"/>
          <w:color w:val="333333"/>
        </w:rPr>
      </w:pPr>
      <w:r>
        <w:rPr>
          <w:rFonts w:ascii="Helvetica" w:hAnsi="Helvetica"/>
          <w:b/>
          <w:bCs/>
          <w:color w:val="777777"/>
        </w:rPr>
        <w:t xml:space="preserve">User - </w:t>
      </w:r>
      <w:r>
        <w:rPr>
          <w:rFonts w:ascii="Helvetica" w:hAnsi="Helvetica"/>
          <w:color w:val="333333"/>
        </w:rPr>
        <w:t>The name of the user that will have these privileges revoked.</w:t>
      </w:r>
    </w:p>
    <w:p w:rsidR="009B6F71" w:rsidRDefault="009B6F71" w:rsidP="009B6F71">
      <w:pPr>
        <w:rPr>
          <w:rFonts w:ascii="Helvetica" w:hAnsi="Helvetica"/>
          <w:b/>
          <w:bCs/>
          <w:color w:val="777777"/>
        </w:rPr>
      </w:pPr>
    </w:p>
    <w:p w:rsidR="009B6F71" w:rsidRDefault="009B6F71" w:rsidP="009B6F71">
      <w:pPr>
        <w:rPr>
          <w:rFonts w:ascii="Helvetica" w:hAnsi="Helvetica" w:cs="Times New Roman"/>
          <w:b/>
          <w:bCs/>
          <w:color w:val="777777"/>
          <w:sz w:val="24"/>
          <w:szCs w:val="24"/>
        </w:rPr>
      </w:pPr>
      <w:r>
        <w:rPr>
          <w:rFonts w:ascii="Helvetica" w:hAnsi="Helvetica"/>
          <w:b/>
          <w:bCs/>
          <w:color w:val="777777"/>
        </w:rPr>
        <w:t>privileges</w:t>
      </w:r>
    </w:p>
    <w:p w:rsidR="009B6F71" w:rsidRDefault="009B6F71" w:rsidP="009B6F71">
      <w:pPr>
        <w:pStyle w:val="a4"/>
        <w:spacing w:before="0" w:beforeAutospacing="0" w:after="165" w:afterAutospacing="0"/>
        <w:ind w:left="720"/>
        <w:rPr>
          <w:rFonts w:ascii="Helvetica" w:hAnsi="Helvetica"/>
          <w:color w:val="333333"/>
        </w:rPr>
      </w:pPr>
      <w:r>
        <w:rPr>
          <w:rFonts w:ascii="Helvetica" w:hAnsi="Helvetica"/>
          <w:color w:val="333333"/>
        </w:rPr>
        <w:t>It is the privileges to assign. It can be any of the following values:</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501"/>
        <w:gridCol w:w="7434"/>
      </w:tblGrid>
      <w:tr w:rsidR="009B6F71" w:rsidRPr="009D104B" w:rsidTr="009261DF">
        <w:trPr>
          <w:tblHeader/>
        </w:trPr>
        <w:tc>
          <w:tcPr>
            <w:tcW w:w="0" w:type="auto"/>
            <w:tcBorders>
              <w:top w:val="single" w:sz="6" w:space="0" w:color="888888"/>
              <w:left w:val="single" w:sz="6" w:space="0" w:color="888888"/>
              <w:bottom w:val="single" w:sz="6" w:space="0" w:color="888888"/>
              <w:right w:val="single" w:sz="6" w:space="0" w:color="888888"/>
            </w:tcBorders>
            <w:shd w:val="clear" w:color="auto" w:fill="777777"/>
            <w:tcMar>
              <w:top w:w="60" w:type="dxa"/>
              <w:left w:w="150" w:type="dxa"/>
              <w:bottom w:w="60" w:type="dxa"/>
              <w:right w:w="150" w:type="dxa"/>
            </w:tcMar>
            <w:vAlign w:val="center"/>
            <w:hideMark/>
          </w:tcPr>
          <w:p w:rsidR="009B6F71" w:rsidRPr="009D104B" w:rsidRDefault="009B6F71" w:rsidP="009261DF">
            <w:pPr>
              <w:rPr>
                <w:rFonts w:ascii="Courier New" w:hAnsi="Courier New" w:cs="Courier New"/>
                <w:color w:val="FFFFFF"/>
                <w:sz w:val="20"/>
                <w:szCs w:val="20"/>
              </w:rPr>
            </w:pPr>
            <w:r w:rsidRPr="009D104B">
              <w:rPr>
                <w:rFonts w:ascii="Courier New" w:hAnsi="Courier New" w:cs="Courier New"/>
                <w:color w:val="FFFFFF"/>
                <w:sz w:val="20"/>
                <w:szCs w:val="20"/>
              </w:rPr>
              <w:t>Privilege</w:t>
            </w:r>
          </w:p>
        </w:tc>
        <w:tc>
          <w:tcPr>
            <w:tcW w:w="0" w:type="auto"/>
            <w:tcBorders>
              <w:top w:val="single" w:sz="6" w:space="0" w:color="888888"/>
              <w:left w:val="single" w:sz="6" w:space="0" w:color="888888"/>
              <w:bottom w:val="single" w:sz="6" w:space="0" w:color="888888"/>
              <w:right w:val="single" w:sz="6" w:space="0" w:color="888888"/>
            </w:tcBorders>
            <w:shd w:val="clear" w:color="auto" w:fill="777777"/>
            <w:tcMar>
              <w:top w:w="60" w:type="dxa"/>
              <w:left w:w="150" w:type="dxa"/>
              <w:bottom w:w="60" w:type="dxa"/>
              <w:right w:w="150" w:type="dxa"/>
            </w:tcMar>
            <w:vAlign w:val="center"/>
            <w:hideMark/>
          </w:tcPr>
          <w:p w:rsidR="009B6F71" w:rsidRPr="009D104B" w:rsidRDefault="009B6F71" w:rsidP="009261DF">
            <w:pPr>
              <w:rPr>
                <w:rFonts w:ascii="Courier New" w:hAnsi="Courier New" w:cs="Courier New"/>
                <w:color w:val="FFFFFF"/>
                <w:sz w:val="20"/>
                <w:szCs w:val="20"/>
              </w:rPr>
            </w:pPr>
            <w:r w:rsidRPr="009D104B">
              <w:rPr>
                <w:rFonts w:ascii="Courier New" w:hAnsi="Courier New" w:cs="Courier New"/>
                <w:color w:val="FFFFFF"/>
                <w:sz w:val="20"/>
                <w:szCs w:val="20"/>
              </w:rPr>
              <w:t>Description</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SELECT</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SELECT statements on the table.</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INSERT</w:t>
            </w:r>
          </w:p>
        </w:tc>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INSERT statements on the table.</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UPDATE</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UPDATE statements on the table.</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DELETE</w:t>
            </w:r>
          </w:p>
        </w:tc>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DELETE statements on the table.</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REFERENCES</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create a constraint that refers to the table.</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ALTER</w:t>
            </w:r>
          </w:p>
        </w:tc>
        <w:tc>
          <w:tcPr>
            <w:tcW w:w="0" w:type="auto"/>
            <w:tcBorders>
              <w:top w:val="single" w:sz="6" w:space="0" w:color="DDDDDD"/>
              <w:left w:val="single" w:sz="6" w:space="0" w:color="DDDDDD"/>
              <w:bottom w:val="single" w:sz="6" w:space="0" w:color="DDDDDD"/>
              <w:right w:val="single" w:sz="6" w:space="0" w:color="DDDDDD"/>
            </w:tcBorders>
            <w:shd w:val="clear" w:color="auto" w:fill="FAFAFD"/>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Ability to perform ALTER TABLE statements to change the table definition.</w:t>
            </w:r>
          </w:p>
        </w:tc>
      </w:tr>
      <w:tr w:rsidR="009B6F71" w:rsidRPr="009D104B" w:rsidTr="009261DF">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ALL</w:t>
            </w:r>
          </w:p>
        </w:tc>
        <w:tc>
          <w:tcPr>
            <w:tcW w:w="0" w:type="auto"/>
            <w:tcBorders>
              <w:top w:val="single" w:sz="6" w:space="0" w:color="DDDDDD"/>
              <w:left w:val="single" w:sz="6" w:space="0" w:color="DDDDDD"/>
              <w:bottom w:val="single" w:sz="6" w:space="0" w:color="DDDDDD"/>
              <w:right w:val="single" w:sz="6" w:space="0" w:color="DDDDDD"/>
            </w:tcBorders>
            <w:tcMar>
              <w:top w:w="60" w:type="dxa"/>
              <w:left w:w="150" w:type="dxa"/>
              <w:bottom w:w="60" w:type="dxa"/>
              <w:right w:w="150" w:type="dxa"/>
            </w:tcMar>
            <w:vAlign w:val="center"/>
            <w:hideMark/>
          </w:tcPr>
          <w:p w:rsidR="009B6F71" w:rsidRPr="009D104B" w:rsidRDefault="009B6F71" w:rsidP="009261DF">
            <w:pPr>
              <w:rPr>
                <w:rFonts w:ascii="Courier New" w:hAnsi="Courier New" w:cs="Courier New"/>
                <w:sz w:val="20"/>
                <w:szCs w:val="20"/>
              </w:rPr>
            </w:pPr>
            <w:r w:rsidRPr="009D104B">
              <w:rPr>
                <w:rFonts w:ascii="Courier New" w:hAnsi="Courier New" w:cs="Courier New"/>
                <w:sz w:val="20"/>
                <w:szCs w:val="20"/>
              </w:rPr>
              <w:t>ALL does not revoke all permissions for the table. Rather, it revokes the ANSI-92 permissions which are SELECT, INSERT, UPDATE, DELETE, and REFERENCES.</w:t>
            </w:r>
          </w:p>
        </w:tc>
      </w:tr>
    </w:tbl>
    <w:p w:rsidR="009B6F71" w:rsidRPr="009D104B" w:rsidRDefault="009B6F71" w:rsidP="009B6F71">
      <w:pPr>
        <w:pStyle w:val="3"/>
      </w:pPr>
      <w:bookmarkStart w:id="816" w:name="_Toc57570112"/>
      <w:bookmarkStart w:id="817" w:name="_Toc57749118"/>
      <w:r w:rsidRPr="009D104B">
        <w:t>Example</w:t>
      </w:r>
      <w:bookmarkEnd w:id="816"/>
      <w:bookmarkEnd w:id="817"/>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Let's look at some examples of how to revoke privileges on tables in SQL Server.</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For example, if you wanted to revoke DELETE privileges on a table called </w:t>
      </w:r>
      <w:r>
        <w:rPr>
          <w:rStyle w:val="aa"/>
          <w:rFonts w:ascii="Helvetica" w:hAnsi="Helvetica"/>
          <w:color w:val="333333"/>
        </w:rPr>
        <w:t>employees</w:t>
      </w:r>
      <w:r>
        <w:rPr>
          <w:rFonts w:ascii="Helvetica" w:hAnsi="Helvetica"/>
          <w:color w:val="333333"/>
        </w:rPr>
        <w:t> from a user named </w:t>
      </w:r>
      <w:r>
        <w:rPr>
          <w:rStyle w:val="aa"/>
          <w:rFonts w:ascii="Helvetica" w:hAnsi="Helvetica"/>
          <w:color w:val="333333"/>
        </w:rPr>
        <w:t>anderson</w:t>
      </w:r>
      <w:r>
        <w:rPr>
          <w:rFonts w:ascii="Helvetica" w:hAnsi="Helvetica"/>
          <w:color w:val="333333"/>
        </w:rPr>
        <w:t>, you would run the following REVOKE statement:</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REVOKE DELETE ON employees FROM anderson;</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If you wanted to revoke ALL ANSI-92 permissions (ie: SELECT, INSERT, UPDATE, DELETE, and REFERENCES) on a table for a user named </w:t>
      </w:r>
      <w:r>
        <w:rPr>
          <w:rStyle w:val="aa"/>
          <w:rFonts w:ascii="Helvetica" w:hAnsi="Helvetica"/>
          <w:color w:val="333333"/>
        </w:rPr>
        <w:t>anderson</w:t>
      </w:r>
      <w:r>
        <w:rPr>
          <w:rFonts w:ascii="Helvetica" w:hAnsi="Helvetica"/>
          <w:color w:val="333333"/>
        </w:rPr>
        <w:t>, you could use the ALL keyword as follows:</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REVOKE ALL ON employees FROM anderson;</w:t>
      </w:r>
    </w:p>
    <w:p w:rsidR="009B6F71" w:rsidRDefault="009B6F71" w:rsidP="009B6F71">
      <w:pPr>
        <w:pStyle w:val="a4"/>
        <w:spacing w:before="0" w:beforeAutospacing="0" w:after="165" w:afterAutospacing="0"/>
        <w:rPr>
          <w:rFonts w:ascii="Helvetica" w:hAnsi="Helvetica"/>
          <w:color w:val="333333"/>
        </w:rPr>
      </w:pPr>
      <w:r>
        <w:rPr>
          <w:rFonts w:ascii="Helvetica" w:hAnsi="Helvetica"/>
          <w:color w:val="333333"/>
        </w:rPr>
        <w:t>If you had granted SELECT privileges to the public role (ie: all users) on the </w:t>
      </w:r>
      <w:r>
        <w:rPr>
          <w:rStyle w:val="aa"/>
          <w:rFonts w:ascii="Helvetica" w:hAnsi="Helvetica"/>
          <w:color w:val="333333"/>
        </w:rPr>
        <w:t>employees</w:t>
      </w:r>
      <w:r>
        <w:rPr>
          <w:rFonts w:ascii="Helvetica" w:hAnsi="Helvetica"/>
          <w:color w:val="333333"/>
        </w:rPr>
        <w:t> table and you wanted to revoke these privileges, you could run the following REVOKE statement:</w:t>
      </w:r>
    </w:p>
    <w:p w:rsidR="009B6F71" w:rsidRPr="00BD51C3" w:rsidRDefault="009B6F71" w:rsidP="009B6F71">
      <w:pPr>
        <w:pStyle w:val="HTML1"/>
        <w:pBdr>
          <w:top w:val="single" w:sz="6" w:space="8" w:color="DDDDDD"/>
          <w:left w:val="single" w:sz="36" w:space="8" w:color="9FA7D9"/>
          <w:bottom w:val="single" w:sz="6" w:space="8" w:color="DDDDDD"/>
          <w:right w:val="single" w:sz="6" w:space="8" w:color="DDDDDD"/>
        </w:pBdr>
        <w:shd w:val="clear" w:color="auto" w:fill="EFF1F9"/>
        <w:spacing w:after="165"/>
        <w:rPr>
          <w:rFonts w:ascii="Consolas" w:hAnsi="Consolas" w:cs="Consolas"/>
          <w:color w:val="333333"/>
          <w:sz w:val="23"/>
          <w:szCs w:val="23"/>
          <w:lang w:val="en-US"/>
        </w:rPr>
      </w:pPr>
      <w:r w:rsidRPr="00BD51C3">
        <w:rPr>
          <w:rFonts w:ascii="Consolas" w:hAnsi="Consolas" w:cs="Consolas"/>
          <w:color w:val="333333"/>
          <w:sz w:val="23"/>
          <w:szCs w:val="23"/>
          <w:lang w:val="en-US"/>
        </w:rPr>
        <w:t>REVOKE SELECT ON employees FROM public;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It seems, that this is a question that regularly shows up in forums or stackoverflow.</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To start, let’s highlight the fact that in MySQL 8.0 it’s </w:t>
      </w:r>
      <w:r>
        <w:rPr>
          <w:rStyle w:val="a9"/>
          <w:rFonts w:ascii="dosismedium" w:hAnsi="dosismedium"/>
          <w:color w:val="404040"/>
          <w:sz w:val="30"/>
          <w:szCs w:val="30"/>
        </w:rPr>
        <w:t>not</w:t>
      </w:r>
      <w:r>
        <w:rPr>
          <w:rFonts w:ascii="dosismedium" w:hAnsi="dosismedium"/>
          <w:color w:val="404040"/>
          <w:sz w:val="30"/>
          <w:szCs w:val="30"/>
        </w:rPr>
        <w:t> any more possible to create a user directly from the </w:t>
      </w:r>
      <w:hyperlink r:id="rId476" w:history="1">
        <w:r>
          <w:rPr>
            <w:rStyle w:val="a3"/>
            <w:rFonts w:ascii="dosismedium" w:eastAsiaTheme="majorEastAsia" w:hAnsi="dosismedium"/>
            <w:bCs/>
            <w:color w:val="404040"/>
            <w:sz w:val="30"/>
            <w:szCs w:val="30"/>
          </w:rPr>
          <w:t>GRANT</w:t>
        </w:r>
      </w:hyperlink>
      <w:r>
        <w:rPr>
          <w:rFonts w:ascii="dosismedium" w:hAnsi="dosismedium"/>
          <w:color w:val="404040"/>
          <w:sz w:val="30"/>
          <w:szCs w:val="30"/>
        </w:rPr>
        <w:t> command (</w:t>
      </w:r>
      <w:r>
        <w:rPr>
          <w:rStyle w:val="HTML0"/>
          <w:rFonts w:ascii="Consolas" w:hAnsi="Consolas" w:cs="Consolas"/>
          <w:color w:val="C7254E"/>
          <w:sz w:val="23"/>
          <w:szCs w:val="23"/>
          <w:shd w:val="clear" w:color="auto" w:fill="F9F2F4"/>
        </w:rPr>
        <w:t>ERROR 1410 (42000): You are not allowed to create a user with GRANT</w:t>
      </w:r>
      <w:r>
        <w:rPr>
          <w:rFonts w:ascii="dosismedium" w:hAnsi="dosismedium"/>
          <w:color w:val="404040"/>
          <w:sz w:val="30"/>
          <w:szCs w:val="30"/>
        </w:rPr>
        <w:t>).</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This means that to grant some privileges, the user must be </w:t>
      </w:r>
      <w:hyperlink r:id="rId477" w:history="1">
        <w:r>
          <w:rPr>
            <w:rStyle w:val="a3"/>
            <w:rFonts w:ascii="dosismedium" w:eastAsiaTheme="majorEastAsia" w:hAnsi="dosismedium"/>
            <w:bCs/>
            <w:color w:val="404040"/>
            <w:sz w:val="30"/>
            <w:szCs w:val="30"/>
          </w:rPr>
          <w:t>created</w:t>
        </w:r>
      </w:hyperlink>
      <w:r>
        <w:rPr>
          <w:rFonts w:ascii="dosismedium" w:hAnsi="dosismedium"/>
          <w:color w:val="404040"/>
          <w:sz w:val="30"/>
          <w:szCs w:val="30"/>
        </w:rPr>
        <w:t> first.</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Let’s create a user ‘</w:t>
      </w:r>
      <w:r>
        <w:rPr>
          <w:rStyle w:val="aa"/>
          <w:rFonts w:ascii="dosismedium" w:hAnsi="dosismedium"/>
          <w:color w:val="404040"/>
          <w:sz w:val="30"/>
          <w:szCs w:val="30"/>
        </w:rPr>
        <w:t>user1</w:t>
      </w:r>
      <w:r>
        <w:rPr>
          <w:rFonts w:ascii="dosismedium" w:hAnsi="dosismedium"/>
          <w:color w:val="404040"/>
          <w:sz w:val="30"/>
          <w:szCs w:val="30"/>
        </w:rPr>
        <w:t>‘ with ‘</w:t>
      </w:r>
      <w:r>
        <w:rPr>
          <w:rStyle w:val="aa"/>
          <w:rFonts w:ascii="dosismedium" w:hAnsi="dosismedium"/>
          <w:color w:val="404040"/>
          <w:sz w:val="30"/>
          <w:szCs w:val="30"/>
        </w:rPr>
        <w:t>ChangeMe</w:t>
      </w:r>
      <w:r>
        <w:rPr>
          <w:rFonts w:ascii="dosismedium" w:hAnsi="dosismedium"/>
          <w:color w:val="404040"/>
          <w:sz w:val="30"/>
          <w:szCs w:val="30"/>
        </w:rPr>
        <w:t>‘ as password that the user will have to change:</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mysql&gt; create user 'user1' identified by 'ChangeMe' password expire;</w:t>
      </w:r>
    </w:p>
    <w:p w:rsidR="009B6F71" w:rsidRPr="00BD51C3"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Query OK, 0 rows affected (1.35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Let’s try to connect to MySQL using that new created user:</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 mysql -u user1 -pChangeMe -h localhost</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mysql: [Warning] Using a password on the command line interface can be insecure.</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Welcome to the MySQL monitor.  Commands end with ; or \g.</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Your MySQL connection id is 347</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Server version: 8.0.13</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Copyright (c) 2000, 2018, Oracle and/or its affiliates. All rights reserved.</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Oracle is a registered trademark of Oracle Corporation and/or its</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affiliates. Other names may be trademarks of their respective</w:t>
      </w:r>
      <w:r>
        <w:rPr>
          <w:rFonts w:ascii="Consolas" w:hAnsi="Consolas" w:cs="Consolas"/>
          <w:color w:val="333333"/>
          <w:lang w:val="en-US"/>
        </w:rPr>
        <w:t xml:space="preserve"> </w:t>
      </w:r>
      <w:r w:rsidRPr="00BD51C3">
        <w:rPr>
          <w:rFonts w:ascii="Consolas" w:hAnsi="Consolas" w:cs="Consolas"/>
          <w:color w:val="333333"/>
          <w:lang w:val="en-US"/>
        </w:rPr>
        <w:t xml:space="preserve"> owners.</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Type 'help;' or '\h' for help. Type '\c' to clear the current input statement.</w:t>
      </w:r>
    </w:p>
    <w:p w:rsidR="009B6F71" w:rsidRPr="00BD51C3"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mysql&gt;</w:t>
      </w:r>
    </w:p>
    <w:p w:rsidR="009B6F71" w:rsidRDefault="009B6F71" w:rsidP="009B6F71">
      <w:r>
        <w:t>Nothing special, we are connected as expected… but didn’t I explicitly expired the password ?</w:t>
      </w:r>
    </w:p>
    <w:p w:rsidR="009B6F71" w:rsidRDefault="009B6F71" w:rsidP="009B6F71">
      <w:r>
        <w:t>Yes I did, let’s try any statement:</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xml:space="preserve"> mysql&gt; select now();</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xml:space="preserve"> ERROR 1820 (HY000): You must reset your password using ALTER USER</w:t>
      </w:r>
    </w:p>
    <w:p w:rsidR="009B6F71" w:rsidRPr="00BD51C3"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xml:space="preserve"> statement before executing this statement.</w:t>
      </w:r>
    </w:p>
    <w:p w:rsidR="009B6F71" w:rsidRDefault="009B6F71" w:rsidP="009B6F71">
      <w:r>
        <w:t xml:space="preserve">We must change the password as expected. </w:t>
      </w:r>
    </w:p>
    <w:p w:rsidR="009B6F71" w:rsidRDefault="009B6F71" w:rsidP="009B6F71">
      <w:r>
        <w:t>Let’s change it to ‘</w:t>
      </w:r>
      <w:r>
        <w:rPr>
          <w:rStyle w:val="aa"/>
          <w:rFonts w:ascii="dosismedium" w:hAnsi="dosismedium"/>
          <w:color w:val="404040"/>
          <w:sz w:val="30"/>
          <w:szCs w:val="30"/>
        </w:rPr>
        <w:t>MySQL8isGreat</w:t>
      </w:r>
      <w:r>
        <w:t>‘:</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xml:space="preserve"> mysql&gt; set password='MySQL8isGreat';</w:t>
      </w:r>
    </w:p>
    <w:p w:rsidR="009B6F71" w:rsidRPr="00BD51C3"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xml:space="preserve"> Query OK, 0 rows affected (0.34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And now we can use MySQL and run any statement we are allowed to do (that we have the privileges for).</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mysql&gt; select now();</w:t>
      </w:r>
    </w:p>
    <w:tbl>
      <w:tblPr>
        <w:tblStyle w:val="a6"/>
        <w:tblW w:w="0" w:type="auto"/>
        <w:tblLook w:val="04A0" w:firstRow="1" w:lastRow="0" w:firstColumn="1" w:lastColumn="0" w:noHBand="0" w:noVBand="1"/>
      </w:tblPr>
      <w:tblGrid>
        <w:gridCol w:w="2518"/>
      </w:tblGrid>
      <w:tr w:rsidR="009B6F71" w:rsidRPr="0011199F" w:rsidTr="009261DF">
        <w:tc>
          <w:tcPr>
            <w:tcW w:w="2518" w:type="dxa"/>
          </w:tcPr>
          <w:p w:rsidR="009B6F71" w:rsidRPr="0011199F" w:rsidRDefault="009B6F71" w:rsidP="009261DF">
            <w:pPr>
              <w:pStyle w:val="HTML1"/>
              <w:shd w:val="clear" w:color="auto" w:fill="F5F5F5"/>
              <w:wordWrap w:val="0"/>
              <w:spacing w:after="150"/>
              <w:rPr>
                <w:rFonts w:ascii="Consolas" w:hAnsi="Consolas" w:cs="Consolas"/>
                <w:color w:val="333333"/>
                <w:lang w:val="en-US"/>
              </w:rPr>
            </w:pPr>
            <w:r w:rsidRPr="0011199F">
              <w:rPr>
                <w:rFonts w:ascii="Consolas" w:hAnsi="Consolas" w:cs="Consolas"/>
                <w:color w:val="333333"/>
                <w:lang w:val="en-US"/>
              </w:rPr>
              <w:t>now()</w:t>
            </w:r>
          </w:p>
        </w:tc>
      </w:tr>
      <w:tr w:rsidR="009B6F71" w:rsidRPr="0011199F" w:rsidTr="009261DF">
        <w:tc>
          <w:tcPr>
            <w:tcW w:w="2518" w:type="dxa"/>
          </w:tcPr>
          <w:p w:rsidR="009B6F71" w:rsidRPr="0011199F" w:rsidRDefault="009B6F71" w:rsidP="009261DF">
            <w:pPr>
              <w:pStyle w:val="HTML1"/>
              <w:shd w:val="clear" w:color="auto" w:fill="F5F5F5"/>
              <w:wordWrap w:val="0"/>
              <w:spacing w:after="150"/>
              <w:rPr>
                <w:rFonts w:ascii="Consolas" w:hAnsi="Consolas" w:cs="Consolas"/>
                <w:color w:val="333333"/>
                <w:lang w:val="en-US"/>
              </w:rPr>
            </w:pPr>
            <w:r w:rsidRPr="0011199F">
              <w:rPr>
                <w:rFonts w:ascii="Consolas" w:hAnsi="Consolas" w:cs="Consolas"/>
                <w:color w:val="333333"/>
                <w:lang w:val="en-US"/>
              </w:rPr>
              <w:t>2020-01-10 14:36:05</w:t>
            </w:r>
          </w:p>
        </w:tc>
      </w:tr>
    </w:tbl>
    <w:p w:rsidR="009B6F71" w:rsidRDefault="009B6F71" w:rsidP="009B6F71">
      <w:pPr>
        <w:pStyle w:val="HTML1"/>
        <w:shd w:val="clear" w:color="auto" w:fill="F5F5F5"/>
        <w:wordWrap w:val="0"/>
        <w:spacing w:after="150"/>
        <w:rPr>
          <w:rFonts w:ascii="Consolas" w:hAnsi="Consolas" w:cs="Consolas"/>
          <w:color w:val="333333"/>
          <w:lang w:val="en-US"/>
        </w:rPr>
      </w:pP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mysql&gt; show databases;</w:t>
      </w:r>
    </w:p>
    <w:tbl>
      <w:tblPr>
        <w:tblStyle w:val="a6"/>
        <w:tblW w:w="0" w:type="auto"/>
        <w:tblLook w:val="04A0" w:firstRow="1" w:lastRow="0" w:firstColumn="1" w:lastColumn="0" w:noHBand="0" w:noVBand="1"/>
      </w:tblPr>
      <w:tblGrid>
        <w:gridCol w:w="2518"/>
      </w:tblGrid>
      <w:tr w:rsidR="009B6F71" w:rsidRPr="0011199F" w:rsidTr="009261DF">
        <w:tc>
          <w:tcPr>
            <w:tcW w:w="2518" w:type="dxa"/>
          </w:tcPr>
          <w:p w:rsidR="009B6F71" w:rsidRPr="0011199F" w:rsidRDefault="009B6F71" w:rsidP="009261DF">
            <w:pPr>
              <w:pStyle w:val="HTML1"/>
              <w:shd w:val="clear" w:color="auto" w:fill="F5F5F5"/>
              <w:wordWrap w:val="0"/>
              <w:spacing w:after="150"/>
              <w:rPr>
                <w:rFonts w:ascii="Consolas" w:hAnsi="Consolas" w:cs="Consolas"/>
                <w:color w:val="333333"/>
                <w:lang w:val="en-US"/>
              </w:rPr>
            </w:pPr>
            <w:r>
              <w:rPr>
                <w:rFonts w:ascii="Consolas" w:hAnsi="Consolas" w:cs="Consolas"/>
                <w:color w:val="333333"/>
                <w:lang w:val="en-US"/>
              </w:rPr>
              <w:t>database</w:t>
            </w:r>
          </w:p>
        </w:tc>
      </w:tr>
      <w:tr w:rsidR="009B6F71" w:rsidRPr="0011199F" w:rsidTr="009261DF">
        <w:tc>
          <w:tcPr>
            <w:tcW w:w="2518" w:type="dxa"/>
          </w:tcPr>
          <w:p w:rsidR="009B6F71" w:rsidRPr="0011199F" w:rsidRDefault="009B6F71" w:rsidP="009261DF">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information_schema</w:t>
            </w:r>
          </w:p>
        </w:tc>
      </w:tr>
    </w:tbl>
    <w:p w:rsidR="009B6F71" w:rsidRDefault="009B6F71" w:rsidP="009B6F71">
      <w:pPr>
        <w:pStyle w:val="HTML1"/>
        <w:shd w:val="clear" w:color="auto" w:fill="F5F5F5"/>
        <w:wordWrap w:val="0"/>
        <w:spacing w:after="150"/>
        <w:rPr>
          <w:rFonts w:ascii="Consolas" w:hAnsi="Consolas" w:cs="Consolas"/>
          <w:color w:val="333333"/>
          <w:lang w:val="en-US"/>
        </w:rPr>
      </w:pPr>
    </w:p>
    <w:p w:rsidR="009B6F71" w:rsidRDefault="009B6F71" w:rsidP="009B6F71">
      <w:r>
        <w:t>It seems I don’t have access to many databases…</w:t>
      </w:r>
    </w:p>
    <w:p w:rsidR="009B6F71" w:rsidRDefault="009B6F71" w:rsidP="009B6F71">
      <w:r>
        <w:t>The default privilege is very limited:</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mysql&gt; show grants;</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Grants for user1@%</w:t>
      </w:r>
    </w:p>
    <w:p w:rsidR="009B6F71" w:rsidRDefault="009B6F71" w:rsidP="009B6F71">
      <w:pPr>
        <w:pStyle w:val="HTML1"/>
        <w:shd w:val="clear" w:color="auto" w:fill="F5F5F5"/>
        <w:wordWrap w:val="0"/>
        <w:rPr>
          <w:rStyle w:val="HTML0"/>
          <w:rFonts w:ascii="Consolas" w:hAnsi="Consolas" w:cs="Consolas"/>
          <w:color w:val="333333"/>
          <w:lang w:val="en-US"/>
        </w:rPr>
      </w:pPr>
      <w:r w:rsidRPr="00BD51C3">
        <w:rPr>
          <w:rFonts w:ascii="Consolas" w:hAnsi="Consolas" w:cs="Consolas"/>
          <w:color w:val="333333"/>
          <w:lang w:val="en-US"/>
        </w:rPr>
        <w:t xml:space="preserve">GRANT USAGE ON </w:t>
      </w:r>
      <w:r w:rsidRPr="00BD51C3">
        <w:rPr>
          <w:rStyle w:val="aa"/>
          <w:rFonts w:ascii="Consolas" w:hAnsi="Consolas" w:cs="Consolas"/>
          <w:color w:val="333333"/>
          <w:lang w:val="en-US"/>
        </w:rPr>
        <w:t>.</w:t>
      </w:r>
      <w:r w:rsidRPr="00BD51C3">
        <w:rPr>
          <w:rFonts w:ascii="Consolas" w:hAnsi="Consolas" w:cs="Consolas"/>
          <w:color w:val="333333"/>
          <w:lang w:val="en-US"/>
        </w:rPr>
        <w:t xml:space="preserve"> TO </w:t>
      </w:r>
      <w:r w:rsidRPr="00BD51C3">
        <w:rPr>
          <w:rStyle w:val="HTML0"/>
          <w:rFonts w:ascii="Consolas" w:hAnsi="Consolas" w:cs="Consolas"/>
          <w:color w:val="333333"/>
          <w:lang w:val="en-US"/>
        </w:rPr>
        <w:t>user1</w:t>
      </w:r>
      <w:r w:rsidRPr="00BD51C3">
        <w:rPr>
          <w:rFonts w:ascii="Consolas" w:hAnsi="Consolas" w:cs="Consolas"/>
          <w:color w:val="333333"/>
          <w:lang w:val="en-US"/>
        </w:rPr>
        <w:t>@</w:t>
      </w:r>
      <w:r w:rsidRPr="00BD51C3">
        <w:rPr>
          <w:rStyle w:val="HTML0"/>
          <w:rFonts w:ascii="Consolas" w:hAnsi="Consolas" w:cs="Consolas"/>
          <w:color w:val="333333"/>
          <w:lang w:val="en-US"/>
        </w:rPr>
        <w:t>%</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row in set (0.00 sec)</w:t>
      </w:r>
    </w:p>
    <w:p w:rsidR="009B6F71" w:rsidRDefault="009B6F71" w:rsidP="009B6F71">
      <w:r>
        <w:t>It’s now time to grant more privileges to our user… but which privileges are available ?</w:t>
      </w:r>
    </w:p>
    <w:p w:rsidR="009B6F71" w:rsidRDefault="009B6F71" w:rsidP="009B6F71">
      <w:r>
        <w:t>there are currently </w:t>
      </w:r>
      <w:r>
        <w:rPr>
          <w:rStyle w:val="a9"/>
          <w:rFonts w:ascii="dosismedium" w:hAnsi="dosismedium"/>
          <w:color w:val="404040"/>
          <w:sz w:val="30"/>
          <w:szCs w:val="30"/>
        </w:rPr>
        <w:t>46 privileges </w:t>
      </w:r>
      <w:r>
        <w:t>!</w:t>
      </w:r>
    </w:p>
    <w:p w:rsidR="009B6F71" w:rsidRDefault="009B6F71" w:rsidP="009B6F71">
      <w:r>
        <w:t>To list them all, just run:</w:t>
      </w:r>
    </w:p>
    <w:p w:rsidR="009B6F71" w:rsidRDefault="009B6F71" w:rsidP="009B6F71">
      <w:pPr>
        <w:pStyle w:val="HTML1"/>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mysql&gt; show privileges;</w:t>
      </w:r>
    </w:p>
    <w:tbl>
      <w:tblPr>
        <w:tblStyle w:val="a6"/>
        <w:tblW w:w="0" w:type="auto"/>
        <w:tblLook w:val="04A0" w:firstRow="1" w:lastRow="0" w:firstColumn="1" w:lastColumn="0" w:noHBand="0" w:noVBand="1"/>
      </w:tblPr>
      <w:tblGrid>
        <w:gridCol w:w="1668"/>
        <w:gridCol w:w="2551"/>
        <w:gridCol w:w="5352"/>
      </w:tblGrid>
      <w:tr w:rsidR="009B6F71" w:rsidTr="009261DF">
        <w:tc>
          <w:tcPr>
            <w:tcW w:w="1668"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Privilege</w:t>
            </w:r>
          </w:p>
        </w:tc>
        <w:tc>
          <w:tcPr>
            <w:tcW w:w="2551"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Context</w:t>
            </w:r>
          </w:p>
        </w:tc>
        <w:tc>
          <w:tcPr>
            <w:tcW w:w="5352"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Comment</w:t>
            </w:r>
          </w:p>
        </w:tc>
      </w:tr>
      <w:tr w:rsidR="009B6F71" w:rsidTr="009261DF">
        <w:tc>
          <w:tcPr>
            <w:tcW w:w="1668" w:type="dxa"/>
          </w:tcPr>
          <w:p w:rsidR="009B6F71" w:rsidRDefault="009B6F71" w:rsidP="009261DF">
            <w:pPr>
              <w:pStyle w:val="HTML1"/>
              <w:wordWrap w:val="0"/>
              <w:rPr>
                <w:rFonts w:ascii="Consolas" w:hAnsi="Consolas" w:cs="Consolas"/>
                <w:color w:val="333333"/>
                <w:lang w:val="en-US"/>
              </w:rPr>
            </w:pPr>
            <w:r>
              <w:rPr>
                <w:rFonts w:ascii="Consolas" w:hAnsi="Consolas" w:cs="Consolas"/>
                <w:color w:val="333333"/>
                <w:lang w:val="en-US"/>
              </w:rPr>
              <w:t>Alter</w:t>
            </w:r>
          </w:p>
        </w:tc>
        <w:tc>
          <w:tcPr>
            <w:tcW w:w="2551" w:type="dxa"/>
          </w:tcPr>
          <w:p w:rsidR="009B6F71" w:rsidRDefault="009B6F71" w:rsidP="009261DF">
            <w:pPr>
              <w:pStyle w:val="HTML1"/>
              <w:wordWrap w:val="0"/>
              <w:rPr>
                <w:rFonts w:ascii="Consolas" w:hAnsi="Consolas" w:cs="Consolas"/>
                <w:color w:val="333333"/>
                <w:lang w:val="en-US"/>
              </w:rPr>
            </w:pPr>
            <w:r>
              <w:rPr>
                <w:rFonts w:ascii="Consolas" w:hAnsi="Consolas" w:cs="Consolas"/>
                <w:color w:val="333333"/>
                <w:lang w:val="en-US"/>
              </w:rPr>
              <w:t>Tables</w:t>
            </w:r>
          </w:p>
        </w:tc>
        <w:tc>
          <w:tcPr>
            <w:tcW w:w="5352"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alter the table</w:t>
            </w:r>
          </w:p>
        </w:tc>
      </w:tr>
      <w:tr w:rsidR="009B6F71" w:rsidTr="009261DF">
        <w:tc>
          <w:tcPr>
            <w:tcW w:w="1668"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Alter routine</w:t>
            </w:r>
          </w:p>
        </w:tc>
        <w:tc>
          <w:tcPr>
            <w:tcW w:w="2551"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Functions,Procedures</w:t>
            </w:r>
          </w:p>
        </w:tc>
        <w:tc>
          <w:tcPr>
            <w:tcW w:w="5352"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alter or drop stored functions/procedures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Pr>
                <w:rFonts w:ascii="Consolas" w:hAnsi="Consolas" w:cs="Consolas"/>
                <w:color w:val="333333"/>
                <w:lang w:val="en-US"/>
              </w:rPr>
              <w:t>Create</w:t>
            </w:r>
          </w:p>
        </w:tc>
        <w:tc>
          <w:tcPr>
            <w:tcW w:w="2551"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Databases,Tables,</w:t>
            </w:r>
            <w:r>
              <w:rPr>
                <w:rFonts w:ascii="Consolas" w:hAnsi="Consolas" w:cs="Consolas"/>
                <w:color w:val="333333"/>
                <w:lang w:val="en-US"/>
              </w:rPr>
              <w:t xml:space="preserve"> </w:t>
            </w:r>
          </w:p>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Indexes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create new databases and tables</w:t>
            </w:r>
          </w:p>
        </w:tc>
      </w:tr>
      <w:tr w:rsidR="009B6F71" w:rsidTr="009261DF">
        <w:tc>
          <w:tcPr>
            <w:tcW w:w="1668" w:type="dxa"/>
          </w:tcPr>
          <w:p w:rsidR="009B6F71"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Create routine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Databases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use CREATE FUNCTION/PROCEDURE</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Create role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create new roles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 xml:space="preserve">Create </w:t>
            </w:r>
            <w:r>
              <w:rPr>
                <w:rFonts w:ascii="Consolas" w:hAnsi="Consolas" w:cs="Consolas"/>
                <w:color w:val="333333"/>
                <w:lang w:val="en-US"/>
              </w:rPr>
              <w:br/>
            </w:r>
            <w:r w:rsidRPr="00BD51C3">
              <w:rPr>
                <w:rFonts w:ascii="Consolas" w:hAnsi="Consolas" w:cs="Consolas"/>
                <w:color w:val="333333"/>
                <w:lang w:val="en-US"/>
              </w:rPr>
              <w:t xml:space="preserve">temporary </w:t>
            </w:r>
            <w:r>
              <w:rPr>
                <w:rFonts w:ascii="Consolas" w:hAnsi="Consolas" w:cs="Consolas"/>
                <w:color w:val="333333"/>
                <w:lang w:val="en-US"/>
              </w:rPr>
              <w:br/>
            </w:r>
            <w:r w:rsidRPr="00BD51C3">
              <w:rPr>
                <w:rFonts w:ascii="Consolas" w:hAnsi="Consolas" w:cs="Consolas"/>
                <w:color w:val="333333"/>
                <w:lang w:val="en-US"/>
              </w:rPr>
              <w:t>tables</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Databases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use CREATE TEMPORARY TABLE</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Create view</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create new views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Create user</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create new users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Delete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delete existing rows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Drop</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Databases,Tables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drop databases, tables, and views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Drop role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drop roles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Event</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create, alter, drop and execute events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Execute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Functions,Procedures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execute stored routines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File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File access on server</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read and write files on the server</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Grant option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Databases,Tables,Functions,Procedures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give to other users those privileges you possess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Index</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create or drop indexes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Insert</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insert data into tables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Lock tables</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Databases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 xml:space="preserve">To use LOCK TABLES (together with SELECT privilege)   </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Process</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view the plain text of currently executing queries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Proxy</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make proxy user possible</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References</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Databases,Tables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have references on tables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Reload</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reload or refresh tables, logs and privileges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Replication client</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ask where the slave or master servers are</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Replication slave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read binary log events from the master</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Select</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retrieve rows from table</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Show databases</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see all databases with SHOW DATABASES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Show view</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see views with SHOW CREATE VIEW</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Shutdown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shut down the server</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Super</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use KILL th</w:t>
            </w:r>
            <w:r>
              <w:rPr>
                <w:rFonts w:ascii="Consolas" w:hAnsi="Consolas" w:cs="Consolas"/>
                <w:color w:val="333333"/>
                <w:lang w:val="en-US"/>
              </w:rPr>
              <w:t>read, SET GLOBAL, CHANGE MASTER</w:t>
            </w:r>
            <w:r w:rsidRPr="00BD51C3">
              <w:rPr>
                <w:rFonts w:ascii="Consolas" w:hAnsi="Consolas" w:cs="Consolas"/>
                <w:color w:val="333333"/>
                <w:lang w:val="en-US"/>
              </w:rPr>
              <w:t xml:space="preserve"> etc</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Trigger</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use triggers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Create tablespace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create/alter/drop tablespaces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Update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Tables</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To update existing rows</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Usage</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No privileges - allow connect only</w:t>
            </w: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XA_RECOVER_ADMIN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SET_USER_ID</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ROLE_ADMIN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RESOURCE_GROUP_USER</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RESOURCE_GROUP_ADMIN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BINLOG_ADMIN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SYSTEM_VARIABLES_ADMIN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GROUP_REPLICATION_ADMIN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CONNECTION_ADMIN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REPLICATION_SLAVE_ADMIN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ENCRYPTION_KEY_ADMIN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BACKUP_ADMIN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r w:rsidR="009B6F71" w:rsidTr="009261DF">
        <w:tc>
          <w:tcPr>
            <w:tcW w:w="1668"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PERSIST_RO_</w:t>
            </w:r>
            <w:r>
              <w:rPr>
                <w:rFonts w:ascii="Consolas" w:hAnsi="Consolas" w:cs="Consolas"/>
                <w:color w:val="333333"/>
                <w:lang w:val="en-US"/>
              </w:rPr>
              <w:t xml:space="preserve">   </w:t>
            </w:r>
            <w:r w:rsidRPr="00BD51C3">
              <w:rPr>
                <w:rFonts w:ascii="Consolas" w:hAnsi="Consolas" w:cs="Consolas"/>
                <w:color w:val="333333"/>
                <w:lang w:val="en-US"/>
              </w:rPr>
              <w:t>VARIABLES_</w:t>
            </w:r>
            <w:r>
              <w:rPr>
                <w:rFonts w:ascii="Consolas" w:hAnsi="Consolas" w:cs="Consolas"/>
                <w:color w:val="333333"/>
                <w:lang w:val="en-US"/>
              </w:rPr>
              <w:t xml:space="preserve">    </w:t>
            </w:r>
            <w:r w:rsidRPr="00BD51C3">
              <w:rPr>
                <w:rFonts w:ascii="Consolas" w:hAnsi="Consolas" w:cs="Consolas"/>
                <w:color w:val="333333"/>
                <w:lang w:val="en-US"/>
              </w:rPr>
              <w:t>ADMIN</w:t>
            </w:r>
          </w:p>
        </w:tc>
        <w:tc>
          <w:tcPr>
            <w:tcW w:w="2551" w:type="dxa"/>
          </w:tcPr>
          <w:p w:rsidR="009B6F71" w:rsidRPr="00BD51C3" w:rsidRDefault="009B6F71" w:rsidP="009261DF">
            <w:pPr>
              <w:pStyle w:val="HTML1"/>
              <w:wordWrap w:val="0"/>
              <w:rPr>
                <w:rFonts w:ascii="Consolas" w:hAnsi="Consolas" w:cs="Consolas"/>
                <w:color w:val="333333"/>
                <w:lang w:val="en-US"/>
              </w:rPr>
            </w:pPr>
            <w:r w:rsidRPr="00BD51C3">
              <w:rPr>
                <w:rFonts w:ascii="Consolas" w:hAnsi="Consolas" w:cs="Consolas"/>
                <w:color w:val="333333"/>
                <w:lang w:val="en-US"/>
              </w:rPr>
              <w:t>Server Admin</w:t>
            </w:r>
          </w:p>
        </w:tc>
        <w:tc>
          <w:tcPr>
            <w:tcW w:w="5352" w:type="dxa"/>
          </w:tcPr>
          <w:p w:rsidR="009B6F71" w:rsidRPr="00BD51C3" w:rsidRDefault="009B6F71" w:rsidP="009261DF">
            <w:pPr>
              <w:pStyle w:val="HTML1"/>
              <w:wordWrap w:val="0"/>
              <w:rPr>
                <w:rFonts w:ascii="Consolas" w:hAnsi="Consolas" w:cs="Consolas"/>
                <w:color w:val="333333"/>
                <w:lang w:val="en-US"/>
              </w:rPr>
            </w:pPr>
          </w:p>
        </w:tc>
      </w:tr>
    </w:tbl>
    <w:p w:rsidR="009B6F71" w:rsidRDefault="009B6F71" w:rsidP="009B6F71">
      <w:pPr>
        <w:pStyle w:val="HTML1"/>
        <w:shd w:val="clear" w:color="auto" w:fill="F5F5F5"/>
        <w:wordWrap w:val="0"/>
        <w:rPr>
          <w:rFonts w:ascii="Consolas" w:hAnsi="Consolas" w:cs="Consolas"/>
          <w:color w:val="333333"/>
          <w:lang w:val="en-US"/>
        </w:rPr>
      </w:pPr>
    </w:p>
    <w:p w:rsidR="009B6F71" w:rsidRDefault="009B6F71" w:rsidP="009B6F71">
      <w:r>
        <w:t>Let’s allow our user to create tables in the database </w:t>
      </w:r>
      <w:r>
        <w:rPr>
          <w:rStyle w:val="HTML0"/>
          <w:rFonts w:ascii="Consolas" w:eastAsiaTheme="minorHAnsi" w:hAnsi="Consolas" w:cs="Consolas"/>
          <w:color w:val="C7254E"/>
          <w:sz w:val="23"/>
          <w:szCs w:val="23"/>
          <w:shd w:val="clear" w:color="auto" w:fill="F9F2F4"/>
        </w:rPr>
        <w:t>users1</w:t>
      </w:r>
      <w:r>
        <w:t> that we created for him and also allow him to perform the following actions:</w:t>
      </w:r>
    </w:p>
    <w:p w:rsidR="009B6F71" w:rsidRDefault="009B6F71" w:rsidP="009B6F71"/>
    <w:p w:rsidR="009B6F71" w:rsidRDefault="009B6F71" w:rsidP="009B6F71">
      <w:pPr>
        <w:sectPr w:rsidR="009B6F71" w:rsidSect="008F0D49">
          <w:type w:val="continuous"/>
          <w:pgSz w:w="11906" w:h="16838"/>
          <w:pgMar w:top="1134" w:right="850" w:bottom="1134" w:left="1701" w:header="708" w:footer="708" w:gutter="0"/>
          <w:cols w:space="708"/>
          <w:docGrid w:linePitch="360"/>
        </w:sectPr>
      </w:pPr>
    </w:p>
    <w:p w:rsidR="009B6F71" w:rsidRDefault="009B6F71" w:rsidP="009B6F71">
      <w:r>
        <w:t>Alter</w:t>
      </w:r>
    </w:p>
    <w:p w:rsidR="009B6F71" w:rsidRDefault="009B6F71" w:rsidP="009B6F71">
      <w:r>
        <w:t>Create</w:t>
      </w:r>
    </w:p>
    <w:p w:rsidR="009B6F71" w:rsidRDefault="009B6F71" w:rsidP="009B6F71">
      <w:r>
        <w:t>Delete</w:t>
      </w:r>
    </w:p>
    <w:p w:rsidR="009B6F71" w:rsidRDefault="009B6F71" w:rsidP="009B6F71">
      <w:r>
        <w:t>Drop</w:t>
      </w:r>
    </w:p>
    <w:p w:rsidR="009B6F71" w:rsidRDefault="009B6F71" w:rsidP="009B6F71">
      <w:r>
        <w:t>Index</w:t>
      </w:r>
    </w:p>
    <w:p w:rsidR="009B6F71" w:rsidRDefault="009B6F71" w:rsidP="009B6F71">
      <w:r>
        <w:t>Insert</w:t>
      </w:r>
    </w:p>
    <w:p w:rsidR="009B6F71" w:rsidRDefault="009B6F71" w:rsidP="009B6F71">
      <w:r>
        <w:t>Select</w:t>
      </w:r>
    </w:p>
    <w:p w:rsidR="009B6F71" w:rsidRDefault="009B6F71" w:rsidP="009B6F71">
      <w:r>
        <w:t>Update</w:t>
      </w:r>
    </w:p>
    <w:p w:rsidR="009B6F71" w:rsidRDefault="009B6F71" w:rsidP="009B6F71">
      <w:r>
        <w:t>Trigger</w:t>
      </w:r>
    </w:p>
    <w:p w:rsidR="009B6F71" w:rsidRDefault="009B6F71" w:rsidP="009B6F71">
      <w:r>
        <w:t>Alter routine</w:t>
      </w:r>
    </w:p>
    <w:p w:rsidR="009B6F71" w:rsidRDefault="009B6F71" w:rsidP="009B6F71">
      <w:pPr>
        <w:ind w:left="-709" w:firstLine="709"/>
      </w:pPr>
      <w:r>
        <w:t>Create routine</w:t>
      </w:r>
    </w:p>
    <w:p w:rsidR="009B6F71" w:rsidRDefault="009B6F71" w:rsidP="009B6F71">
      <w:r>
        <w:t>Execute</w:t>
      </w:r>
    </w:p>
    <w:p w:rsidR="009B6F71" w:rsidRDefault="009B6F71" w:rsidP="009B6F71">
      <w:pPr>
        <w:rPr>
          <w:lang w:val="uk-UA"/>
        </w:rPr>
      </w:pPr>
      <w:r>
        <w:t>Create temporary tables</w:t>
      </w:r>
    </w:p>
    <w:p w:rsidR="009B6F71" w:rsidRDefault="009B6F71" w:rsidP="009B6F71">
      <w:pPr>
        <w:sectPr w:rsidR="009B6F71" w:rsidSect="009B6F71">
          <w:type w:val="continuous"/>
          <w:pgSz w:w="11906" w:h="16838"/>
          <w:pgMar w:top="1134" w:right="850" w:bottom="1134" w:left="1701" w:header="708" w:footer="708" w:gutter="0"/>
          <w:cols w:num="2" w:space="708"/>
          <w:docGrid w:linePitch="360"/>
        </w:sectPr>
      </w:pPr>
    </w:p>
    <w:p w:rsidR="009B6F71" w:rsidRDefault="009B6F71" w:rsidP="009B6F71"/>
    <w:p w:rsidR="009B6F71" w:rsidRDefault="009B6F71" w:rsidP="009B6F71"/>
    <w:p w:rsidR="009B6F71" w:rsidRDefault="009B6F71" w:rsidP="009B6F71">
      <w:r w:rsidRPr="00962123">
        <w:t xml:space="preserve"> mysql&gt; grant alter,create,delete,drop,index,insert,select,update,trigger,</w:t>
      </w:r>
    </w:p>
    <w:p w:rsidR="009B6F71" w:rsidRPr="00962123" w:rsidRDefault="009B6F71" w:rsidP="009B6F71">
      <w:r w:rsidRPr="00962123">
        <w:t>alter routine,</w:t>
      </w:r>
      <w:r>
        <w:t xml:space="preserve"> </w:t>
      </w:r>
      <w:r w:rsidRPr="00962123">
        <w:t>create routine, execute, create temporary tables on user1.* to 'user1';</w:t>
      </w:r>
    </w:p>
    <w:p w:rsidR="009B6F71" w:rsidRPr="00962123" w:rsidRDefault="009B6F71" w:rsidP="009B6F71">
      <w:pPr>
        <w:rPr>
          <w:rFonts w:ascii="dosismedium" w:hAnsi="dosismedium"/>
          <w:color w:val="404040"/>
        </w:rPr>
      </w:pPr>
      <w:r w:rsidRPr="00962123">
        <w:t>Query OK, 0 rows affected (0.23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Style w:val="a9"/>
          <w:rFonts w:ascii="dosismedium" w:hAnsi="dosismedium"/>
          <w:color w:val="404040"/>
          <w:sz w:val="30"/>
          <w:szCs w:val="30"/>
        </w:rPr>
        <w:t>NO NEED TO RUN FLUSH PRIVILEGES !</w:t>
      </w:r>
    </w:p>
    <w:p w:rsidR="009B6F71" w:rsidRDefault="009B6F71" w:rsidP="009B6F71">
      <w:r>
        <w:t>And in the open session for </w:t>
      </w:r>
      <w:r>
        <w:rPr>
          <w:rStyle w:val="aa"/>
          <w:rFonts w:ascii="dosismedium" w:hAnsi="dosismedium"/>
          <w:color w:val="404040"/>
          <w:sz w:val="30"/>
          <w:szCs w:val="30"/>
        </w:rPr>
        <w:t>user1</w:t>
      </w:r>
      <w:r>
        <w:t>, we can check the granted privileges:</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xml:space="preserve"> mysql&gt; show grants\G</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xml:space="preserve"> ******************** 1. row ********************</w:t>
      </w:r>
    </w:p>
    <w:p w:rsidR="009B6F71" w:rsidRDefault="009B6F71" w:rsidP="009B6F71">
      <w:pPr>
        <w:pStyle w:val="HTML1"/>
        <w:shd w:val="clear" w:color="auto" w:fill="F5F5F5"/>
        <w:wordWrap w:val="0"/>
        <w:rPr>
          <w:rStyle w:val="HTML0"/>
          <w:rFonts w:ascii="Consolas" w:hAnsi="Consolas" w:cs="Consolas"/>
          <w:color w:val="333333"/>
          <w:lang w:val="en-US"/>
        </w:rPr>
      </w:pPr>
      <w:r w:rsidRPr="00BD51C3">
        <w:rPr>
          <w:rFonts w:ascii="Consolas" w:hAnsi="Consolas" w:cs="Consolas"/>
          <w:color w:val="333333"/>
          <w:lang w:val="en-US"/>
        </w:rPr>
        <w:t xml:space="preserve"> Grants for user1@%: GRANT USAGE ON </w:t>
      </w:r>
      <w:r w:rsidRPr="00BD51C3">
        <w:rPr>
          <w:rStyle w:val="aa"/>
          <w:rFonts w:ascii="Consolas" w:hAnsi="Consolas" w:cs="Consolas"/>
          <w:color w:val="333333"/>
          <w:lang w:val="en-US"/>
        </w:rPr>
        <w:t>.</w:t>
      </w:r>
      <w:r w:rsidRPr="00BD51C3">
        <w:rPr>
          <w:rFonts w:ascii="Consolas" w:hAnsi="Consolas" w:cs="Consolas"/>
          <w:color w:val="333333"/>
          <w:lang w:val="en-US"/>
        </w:rPr>
        <w:t xml:space="preserve"> TO </w:t>
      </w:r>
      <w:r w:rsidRPr="00BD51C3">
        <w:rPr>
          <w:rStyle w:val="HTML0"/>
          <w:rFonts w:ascii="Consolas" w:hAnsi="Consolas" w:cs="Consolas"/>
          <w:color w:val="333333"/>
          <w:lang w:val="en-US"/>
        </w:rPr>
        <w:t>user1</w:t>
      </w:r>
      <w:r w:rsidRPr="00BD51C3">
        <w:rPr>
          <w:rFonts w:ascii="Consolas" w:hAnsi="Consolas" w:cs="Consolas"/>
          <w:color w:val="333333"/>
          <w:lang w:val="en-US"/>
        </w:rPr>
        <w:t>@</w:t>
      </w:r>
      <w:r w:rsidRPr="00BD51C3">
        <w:rPr>
          <w:rStyle w:val="HTML0"/>
          <w:rFonts w:ascii="Consolas" w:hAnsi="Consolas" w:cs="Consolas"/>
          <w:color w:val="333333"/>
          <w:lang w:val="en-US"/>
        </w:rPr>
        <w:t>%</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 2. row ********************</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Grants for user1@%: GRANT SELECT, INSERT, UPDATE, DELETE, CREATE, DROP,</w:t>
      </w:r>
    </w:p>
    <w:p w:rsidR="009B6F71"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INDEX, ALTER, CREATE TEMPORARY TABLES, EXECUTE, CREATE ROUTINE, ALTER</w:t>
      </w:r>
    </w:p>
    <w:p w:rsidR="009B6F71" w:rsidRDefault="009B6F71" w:rsidP="009B6F71">
      <w:pPr>
        <w:pStyle w:val="HTML1"/>
        <w:shd w:val="clear" w:color="auto" w:fill="F5F5F5"/>
        <w:wordWrap w:val="0"/>
        <w:rPr>
          <w:rStyle w:val="HTML0"/>
          <w:rFonts w:ascii="Consolas" w:hAnsi="Consolas" w:cs="Consolas"/>
          <w:color w:val="333333"/>
          <w:lang w:val="en-US"/>
        </w:rPr>
      </w:pPr>
      <w:r w:rsidRPr="00BD51C3">
        <w:rPr>
          <w:rFonts w:ascii="Consolas" w:hAnsi="Consolas" w:cs="Consolas"/>
          <w:color w:val="333333"/>
          <w:lang w:val="en-US"/>
        </w:rPr>
        <w:t xml:space="preserve">ROUTINE, TRIGGER ON </w:t>
      </w:r>
      <w:r w:rsidRPr="00BD51C3">
        <w:rPr>
          <w:rStyle w:val="HTML0"/>
          <w:rFonts w:ascii="Consolas" w:hAnsi="Consolas" w:cs="Consolas"/>
          <w:color w:val="333333"/>
          <w:lang w:val="en-US"/>
        </w:rPr>
        <w:t>user1</w:t>
      </w:r>
      <w:r w:rsidRPr="00BD51C3">
        <w:rPr>
          <w:rFonts w:ascii="Consolas" w:hAnsi="Consolas" w:cs="Consolas"/>
          <w:color w:val="333333"/>
          <w:lang w:val="en-US"/>
        </w:rPr>
        <w:t xml:space="preserve">.* TO </w:t>
      </w:r>
      <w:r w:rsidRPr="00BD51C3">
        <w:rPr>
          <w:rStyle w:val="HTML0"/>
          <w:rFonts w:ascii="Consolas" w:hAnsi="Consolas" w:cs="Consolas"/>
          <w:color w:val="333333"/>
          <w:lang w:val="en-US"/>
        </w:rPr>
        <w:t>user1</w:t>
      </w:r>
      <w:r w:rsidRPr="00BD51C3">
        <w:rPr>
          <w:rFonts w:ascii="Consolas" w:hAnsi="Consolas" w:cs="Consolas"/>
          <w:color w:val="333333"/>
          <w:lang w:val="en-US"/>
        </w:rPr>
        <w:t>@</w:t>
      </w:r>
      <w:r w:rsidRPr="00BD51C3">
        <w:rPr>
          <w:rStyle w:val="HTML0"/>
          <w:rFonts w:ascii="Consolas" w:hAnsi="Consolas" w:cs="Consolas"/>
          <w:color w:val="333333"/>
          <w:lang w:val="en-US"/>
        </w:rPr>
        <w:t>%</w:t>
      </w:r>
    </w:p>
    <w:p w:rsidR="009B6F71" w:rsidRPr="00BD51C3" w:rsidRDefault="009B6F71" w:rsidP="009B6F71">
      <w:pPr>
        <w:pStyle w:val="HTML1"/>
        <w:shd w:val="clear" w:color="auto" w:fill="F5F5F5"/>
        <w:wordWrap w:val="0"/>
        <w:rPr>
          <w:rFonts w:ascii="Consolas" w:hAnsi="Consolas" w:cs="Consolas"/>
          <w:color w:val="333333"/>
          <w:lang w:val="en-US"/>
        </w:rPr>
      </w:pPr>
      <w:r w:rsidRPr="00BD51C3">
        <w:rPr>
          <w:rFonts w:ascii="Consolas" w:hAnsi="Consolas" w:cs="Consolas"/>
          <w:color w:val="333333"/>
          <w:lang w:val="en-US"/>
        </w:rPr>
        <w:t>2 rows in set (0.00 sec)</w:t>
      </w:r>
    </w:p>
    <w:p w:rsidR="009B6F71" w:rsidRDefault="009B6F71" w:rsidP="009B6F71"/>
    <w:p w:rsidR="009B6F71" w:rsidRDefault="009B6F71" w:rsidP="009B6F71">
      <w:r>
        <w:t>Now let’s imagine we want to have multiple users that will have access to the same database (</w:t>
      </w:r>
      <w:r>
        <w:rPr>
          <w:rStyle w:val="aa"/>
          <w:rFonts w:ascii="dosismedium" w:hAnsi="dosismedium"/>
          <w:color w:val="404040"/>
          <w:sz w:val="30"/>
          <w:szCs w:val="30"/>
        </w:rPr>
        <w:t>mydatabase</w:t>
      </w:r>
      <w:r>
        <w:t>), instead of specifying all the grants for each users, let’s use a common </w:t>
      </w:r>
      <w:hyperlink r:id="rId478" w:history="1">
        <w:r>
          <w:rPr>
            <w:rStyle w:val="a3"/>
            <w:rFonts w:ascii="dosismedium" w:hAnsi="dosismedium"/>
            <w:bCs/>
            <w:color w:val="404040"/>
            <w:sz w:val="30"/>
            <w:szCs w:val="30"/>
          </w:rPr>
          <w:t>role</w:t>
        </w:r>
      </w:hyperlink>
      <w:r>
        <w:t> for all of them. We will call it ‘</w:t>
      </w:r>
      <w:r>
        <w:rPr>
          <w:rStyle w:val="aa"/>
          <w:rFonts w:ascii="dosismedium" w:hAnsi="dosismedium"/>
          <w:color w:val="404040"/>
          <w:sz w:val="30"/>
          <w:szCs w:val="30"/>
        </w:rPr>
        <w:t>developer_user</w:t>
      </w:r>
      <w:r>
        <w:t>‘:</w:t>
      </w:r>
    </w:p>
    <w:p w:rsidR="009B6F71" w:rsidRDefault="009B6F71" w:rsidP="009B6F71"/>
    <w:p w:rsidR="009B6F71" w:rsidRPr="0093354E" w:rsidRDefault="009B6F71" w:rsidP="009B6F71">
      <w:pPr>
        <w:rPr>
          <w:rFonts w:ascii="Courier New" w:hAnsi="Courier New" w:cs="Courier New"/>
          <w:sz w:val="20"/>
          <w:szCs w:val="20"/>
        </w:rPr>
      </w:pPr>
      <w:r w:rsidRPr="0093354E">
        <w:rPr>
          <w:rFonts w:ascii="Courier New" w:hAnsi="Courier New" w:cs="Courier New"/>
          <w:sz w:val="20"/>
          <w:szCs w:val="20"/>
        </w:rPr>
        <w:t>mysql&gt; create ROLE developer_users;</w:t>
      </w:r>
    </w:p>
    <w:p w:rsidR="009B6F71" w:rsidRDefault="009B6F71" w:rsidP="009B6F71">
      <w:pPr>
        <w:rPr>
          <w:rFonts w:ascii="Courier New" w:hAnsi="Courier New" w:cs="Courier New"/>
          <w:sz w:val="20"/>
          <w:szCs w:val="20"/>
        </w:rPr>
      </w:pPr>
      <w:r w:rsidRPr="0093354E">
        <w:rPr>
          <w:rFonts w:ascii="Courier New" w:hAnsi="Courier New" w:cs="Courier New"/>
          <w:sz w:val="20"/>
          <w:szCs w:val="20"/>
        </w:rPr>
        <w:t>mysql&gt; grant alter,create,delete,drop,</w:t>
      </w:r>
      <w:r>
        <w:rPr>
          <w:rFonts w:ascii="Courier New" w:hAnsi="Courier New" w:cs="Courier New"/>
          <w:sz w:val="20"/>
          <w:szCs w:val="20"/>
        </w:rPr>
        <w:t xml:space="preserve"> </w:t>
      </w:r>
      <w:r w:rsidRPr="0093354E">
        <w:rPr>
          <w:rFonts w:ascii="Courier New" w:hAnsi="Courier New" w:cs="Courier New"/>
          <w:sz w:val="20"/>
          <w:szCs w:val="20"/>
        </w:rPr>
        <w:t>index,insert,</w:t>
      </w:r>
      <w:r>
        <w:rPr>
          <w:rFonts w:ascii="Courier New" w:hAnsi="Courier New" w:cs="Courier New"/>
          <w:sz w:val="20"/>
          <w:szCs w:val="20"/>
        </w:rPr>
        <w:t xml:space="preserve"> </w:t>
      </w:r>
      <w:r w:rsidRPr="0093354E">
        <w:rPr>
          <w:rFonts w:ascii="Courier New" w:hAnsi="Courier New" w:cs="Courier New"/>
          <w:sz w:val="20"/>
          <w:szCs w:val="20"/>
        </w:rPr>
        <w:t>select,</w:t>
      </w:r>
      <w:r>
        <w:rPr>
          <w:rFonts w:ascii="Courier New" w:hAnsi="Courier New" w:cs="Courier New"/>
          <w:sz w:val="20"/>
          <w:szCs w:val="20"/>
        </w:rPr>
        <w:t xml:space="preserve"> </w:t>
      </w:r>
      <w:r w:rsidRPr="0093354E">
        <w:rPr>
          <w:rFonts w:ascii="Courier New" w:hAnsi="Courier New" w:cs="Courier New"/>
          <w:sz w:val="20"/>
          <w:szCs w:val="20"/>
        </w:rPr>
        <w:t>update,</w:t>
      </w:r>
      <w:r>
        <w:rPr>
          <w:rFonts w:ascii="Courier New" w:hAnsi="Courier New" w:cs="Courier New"/>
          <w:sz w:val="20"/>
          <w:szCs w:val="20"/>
        </w:rPr>
        <w:t xml:space="preserve"> </w:t>
      </w:r>
      <w:r w:rsidRPr="0093354E">
        <w:rPr>
          <w:rFonts w:ascii="Courier New" w:hAnsi="Courier New" w:cs="Courier New"/>
          <w:sz w:val="20"/>
          <w:szCs w:val="20"/>
        </w:rPr>
        <w:t>trigger,</w:t>
      </w:r>
      <w:r>
        <w:rPr>
          <w:rFonts w:ascii="Courier New" w:hAnsi="Courier New" w:cs="Courier New"/>
          <w:sz w:val="20"/>
          <w:szCs w:val="20"/>
        </w:rPr>
        <w:t xml:space="preserve"> </w:t>
      </w:r>
      <w:r w:rsidRPr="0093354E">
        <w:rPr>
          <w:rFonts w:ascii="Courier New" w:hAnsi="Courier New" w:cs="Courier New"/>
          <w:sz w:val="20"/>
          <w:szCs w:val="20"/>
        </w:rPr>
        <w:t>alter</w:t>
      </w:r>
      <w:r>
        <w:rPr>
          <w:rFonts w:ascii="Courier New" w:hAnsi="Courier New" w:cs="Courier New"/>
          <w:sz w:val="20"/>
          <w:szCs w:val="20"/>
        </w:rPr>
        <w:t xml:space="preserve"> </w:t>
      </w:r>
      <w:r w:rsidRPr="0093354E">
        <w:rPr>
          <w:rFonts w:ascii="Courier New" w:hAnsi="Courier New" w:cs="Courier New"/>
          <w:sz w:val="20"/>
          <w:szCs w:val="20"/>
        </w:rPr>
        <w:t xml:space="preserve"> routine,create routine, execute,</w:t>
      </w:r>
    </w:p>
    <w:p w:rsidR="009B6F71" w:rsidRPr="0093354E" w:rsidRDefault="009B6F71" w:rsidP="009B6F71">
      <w:pPr>
        <w:rPr>
          <w:rFonts w:ascii="Courier New" w:hAnsi="Courier New" w:cs="Courier New"/>
          <w:sz w:val="20"/>
          <w:szCs w:val="20"/>
        </w:rPr>
      </w:pPr>
      <w:r w:rsidRPr="0093354E">
        <w:rPr>
          <w:rFonts w:ascii="Courier New" w:hAnsi="Courier New" w:cs="Courier New"/>
          <w:sz w:val="20"/>
          <w:szCs w:val="20"/>
        </w:rPr>
        <w:t xml:space="preserve"> create temporary tables</w:t>
      </w:r>
      <w:r>
        <w:rPr>
          <w:rFonts w:ascii="Courier New" w:hAnsi="Courier New" w:cs="Courier New"/>
          <w:sz w:val="20"/>
          <w:szCs w:val="20"/>
        </w:rPr>
        <w:t xml:space="preserve"> </w:t>
      </w:r>
      <w:r w:rsidRPr="0093354E">
        <w:rPr>
          <w:rFonts w:ascii="Courier New" w:hAnsi="Courier New" w:cs="Courier New"/>
          <w:sz w:val="20"/>
          <w:szCs w:val="20"/>
        </w:rPr>
        <w:t>on mydatabase.* to 'developer_user';</w:t>
      </w:r>
    </w:p>
    <w:p w:rsidR="009B6F71" w:rsidRPr="0093354E" w:rsidRDefault="009B6F71" w:rsidP="009B6F71">
      <w:pPr>
        <w:rPr>
          <w:rFonts w:ascii="Courier New" w:hAnsi="Courier New" w:cs="Courier New"/>
          <w:sz w:val="20"/>
          <w:szCs w:val="20"/>
        </w:rPr>
      </w:pPr>
      <w:r w:rsidRPr="0093354E">
        <w:rPr>
          <w:rFonts w:ascii="Courier New" w:hAnsi="Courier New" w:cs="Courier New"/>
          <w:sz w:val="20"/>
          <w:szCs w:val="20"/>
        </w:rPr>
        <w:t>Query OK, 0 rows affected (0.12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Let’s grant the role to </w:t>
      </w:r>
      <w:r>
        <w:rPr>
          <w:rStyle w:val="aa"/>
          <w:rFonts w:ascii="dosismedium" w:hAnsi="dosismedium"/>
          <w:color w:val="404040"/>
          <w:sz w:val="30"/>
          <w:szCs w:val="30"/>
        </w:rPr>
        <w:t>user1</w:t>
      </w:r>
      <w:r>
        <w:rPr>
          <w:rFonts w:ascii="dosismedium" w:hAnsi="dosismedium"/>
          <w:color w:val="404040"/>
          <w:sz w:val="30"/>
          <w:szCs w:val="30"/>
        </w:rPr>
        <w: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nsolas"/>
          <w:color w:val="333333"/>
          <w:lang w:val="uk-UA"/>
        </w:rPr>
      </w:pPr>
      <w:r w:rsidRPr="00BD51C3">
        <w:rPr>
          <w:rFonts w:ascii="Consolas" w:hAnsi="Consolas" w:cs="Consolas"/>
          <w:color w:val="333333"/>
          <w:lang w:val="en-US"/>
        </w:rPr>
        <w:t xml:space="preserve"> mysql&gt; grant 'developer_user' to 'user1';</w:t>
      </w:r>
    </w:p>
    <w:p w:rsidR="009B6F71" w:rsidRPr="00BD51C3"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Query OK, 0 rows affected (0.16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Now back again in </w:t>
      </w:r>
      <w:r>
        <w:rPr>
          <w:rStyle w:val="aa"/>
          <w:rFonts w:ascii="dosismedium" w:hAnsi="dosismedium"/>
          <w:color w:val="404040"/>
          <w:sz w:val="30"/>
          <w:szCs w:val="30"/>
        </w:rPr>
        <w:t>user1</w:t>
      </w:r>
      <w:r>
        <w:rPr>
          <w:rFonts w:ascii="dosismedium" w:hAnsi="dosismedium"/>
          <w:color w:val="404040"/>
          <w:sz w:val="30"/>
          <w:szCs w:val="30"/>
        </w:rPr>
        <w:t>‘s session and let’s verify:</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 mysql&gt; SELECT CURRENT_ROLE();</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 +----------------+</w:t>
      </w:r>
      <w:r w:rsidRPr="008F0D49">
        <w:rPr>
          <w:rFonts w:ascii="Consolas" w:hAnsi="Consolas" w:cs="Consolas"/>
          <w:color w:val="333333"/>
          <w:sz w:val="16"/>
          <w:szCs w:val="16"/>
          <w:lang w:val="en-US"/>
        </w:rPr>
        <w:br/>
        <w:t xml:space="preserve"> | CURRENT_ROLE()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 +----------------+</w:t>
      </w:r>
      <w:r w:rsidRPr="008F0D49">
        <w:rPr>
          <w:rFonts w:ascii="Consolas" w:hAnsi="Consolas" w:cs="Consolas"/>
          <w:color w:val="333333"/>
          <w:sz w:val="16"/>
          <w:szCs w:val="16"/>
          <w:lang w:val="en-US"/>
        </w:rPr>
        <w:br/>
        <w:t xml:space="preserve"> | NONE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 +----------------+</w:t>
      </w:r>
      <w:r w:rsidRPr="008F0D49">
        <w:rPr>
          <w:rFonts w:ascii="Consolas" w:hAnsi="Consolas" w:cs="Consolas"/>
          <w:color w:val="333333"/>
          <w:sz w:val="16"/>
          <w:szCs w:val="16"/>
          <w:lang w:val="en-US"/>
        </w:rPr>
        <w:br/>
        <w:t xml:space="preserve"> 1 row in set (0.00 sec)</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br/>
        <w:t xml:space="preserve"> mysql&gt; set role   'developer_user';</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 Query OK, 0 rows affected (0.00 sec)</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br/>
        <w:t xml:space="preserve"> mysql&gt; SELECT CURRENT_ROLE();</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 +----------------------+</w:t>
      </w:r>
      <w:r w:rsidRPr="008F0D49">
        <w:rPr>
          <w:rFonts w:ascii="Consolas" w:hAnsi="Consolas" w:cs="Consolas"/>
          <w:color w:val="333333"/>
          <w:sz w:val="16"/>
          <w:szCs w:val="16"/>
          <w:lang w:val="en-US"/>
        </w:rPr>
        <w:br/>
        <w:t xml:space="preserve"> | CURRENT_ROLE()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 +----------------------+</w:t>
      </w:r>
      <w:r w:rsidRPr="008F0D49">
        <w:rPr>
          <w:rFonts w:ascii="Consolas" w:hAnsi="Consolas" w:cs="Consolas"/>
          <w:color w:val="333333"/>
          <w:sz w:val="16"/>
          <w:szCs w:val="16"/>
          <w:lang w:val="en-US"/>
        </w:rPr>
        <w:br/>
        <w:t xml:space="preserve"> | </w:t>
      </w:r>
      <w:r w:rsidRPr="008F0D49">
        <w:rPr>
          <w:rStyle w:val="HTML0"/>
          <w:rFonts w:ascii="Consolas" w:hAnsi="Consolas" w:cs="Consolas"/>
          <w:color w:val="333333"/>
          <w:sz w:val="16"/>
          <w:szCs w:val="16"/>
          <w:lang w:val="en-US"/>
        </w:rPr>
        <w:t>developer_user</w:t>
      </w:r>
      <w:r w:rsidRPr="008F0D49">
        <w:rPr>
          <w:rFonts w:ascii="Consolas" w:hAnsi="Consolas" w:cs="Consolas"/>
          <w:color w:val="333333"/>
          <w:sz w:val="16"/>
          <w:szCs w:val="16"/>
          <w:lang w:val="en-US"/>
        </w:rPr>
        <w:t>@</w:t>
      </w:r>
      <w:r w:rsidRPr="008F0D49">
        <w:rPr>
          <w:rStyle w:val="HTML0"/>
          <w:rFonts w:ascii="Consolas" w:hAnsi="Consolas" w:cs="Consolas"/>
          <w:color w:val="333333"/>
          <w:sz w:val="16"/>
          <w:szCs w:val="16"/>
          <w:lang w:val="en-US"/>
        </w:rPr>
        <w:t>%</w:t>
      </w:r>
      <w:r w:rsidRPr="008F0D49">
        <w:rPr>
          <w:rFonts w:ascii="Consolas" w:hAnsi="Consolas" w:cs="Consolas"/>
          <w:color w:val="333333"/>
          <w:sz w:val="16"/>
          <w:szCs w:val="16"/>
          <w:lang w:val="en-US"/>
        </w:rPr>
        <w:t xml:space="preserv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w:t>
      </w:r>
      <w:r w:rsidRPr="008F0D49">
        <w:rPr>
          <w:rFonts w:ascii="Consolas" w:hAnsi="Consolas" w:cs="Consolas"/>
          <w:color w:val="333333"/>
          <w:sz w:val="16"/>
          <w:szCs w:val="16"/>
          <w:lang w:val="en-US"/>
        </w:rPr>
        <w:br/>
        <w:t>1 row in set (0.00 sec)</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br/>
        <w:t>mysql&gt; show grants\G</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1. row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Style w:val="HTML0"/>
          <w:rFonts w:ascii="Consolas" w:hAnsi="Consolas" w:cs="Consolas"/>
          <w:color w:val="333333"/>
          <w:sz w:val="16"/>
          <w:szCs w:val="16"/>
          <w:lang w:val="uk-UA"/>
        </w:rPr>
      </w:pPr>
      <w:r w:rsidRPr="008F0D49">
        <w:rPr>
          <w:rFonts w:ascii="Consolas" w:hAnsi="Consolas" w:cs="Consolas"/>
          <w:color w:val="333333"/>
          <w:sz w:val="16"/>
          <w:szCs w:val="16"/>
          <w:lang w:val="en-US"/>
        </w:rPr>
        <w:t xml:space="preserve">Grants for user1@%: GRANT USAGE ON </w:t>
      </w:r>
      <w:r w:rsidRPr="008F0D49">
        <w:rPr>
          <w:rStyle w:val="aa"/>
          <w:rFonts w:ascii="Consolas" w:hAnsi="Consolas" w:cs="Consolas"/>
          <w:color w:val="333333"/>
          <w:sz w:val="16"/>
          <w:szCs w:val="16"/>
          <w:lang w:val="en-US"/>
        </w:rPr>
        <w:t>.</w:t>
      </w:r>
      <w:r w:rsidRPr="008F0D49">
        <w:rPr>
          <w:rFonts w:ascii="Consolas" w:hAnsi="Consolas" w:cs="Consolas"/>
          <w:color w:val="333333"/>
          <w:sz w:val="16"/>
          <w:szCs w:val="16"/>
          <w:lang w:val="en-US"/>
        </w:rPr>
        <w:t xml:space="preserve"> TO </w:t>
      </w:r>
      <w:r w:rsidRPr="008F0D49">
        <w:rPr>
          <w:rStyle w:val="HTML0"/>
          <w:rFonts w:ascii="Consolas" w:hAnsi="Consolas" w:cs="Consolas"/>
          <w:color w:val="333333"/>
          <w:sz w:val="16"/>
          <w:szCs w:val="16"/>
          <w:lang w:val="en-US"/>
        </w:rPr>
        <w:t>user1</w:t>
      </w:r>
      <w:r w:rsidRPr="008F0D49">
        <w:rPr>
          <w:rFonts w:ascii="Consolas" w:hAnsi="Consolas" w:cs="Consolas"/>
          <w:color w:val="333333"/>
          <w:sz w:val="16"/>
          <w:szCs w:val="16"/>
          <w:lang w:val="en-US"/>
        </w:rPr>
        <w:t>@</w:t>
      </w:r>
      <w:r w:rsidRPr="008F0D49">
        <w:rPr>
          <w:rStyle w:val="HTML0"/>
          <w:rFonts w:ascii="Consolas" w:hAnsi="Consolas" w:cs="Consolas"/>
          <w:color w:val="333333"/>
          <w:sz w:val="16"/>
          <w:szCs w:val="16"/>
          <w:lang w:val="en-US"/>
        </w:rPr>
        <w: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2. row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Grants for user1@%: GRANT SELECT, INSERT, UPDATE, DELETE, CREATE,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DROP, INDEX, ALTER, CREATE TEMPORARY TABLES, EXECUTE,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Style w:val="HTML0"/>
          <w:rFonts w:ascii="Consolas" w:hAnsi="Consolas" w:cs="Consolas"/>
          <w:color w:val="333333"/>
          <w:sz w:val="16"/>
          <w:szCs w:val="16"/>
          <w:lang w:val="uk-UA"/>
        </w:rPr>
      </w:pPr>
      <w:r w:rsidRPr="008F0D49">
        <w:rPr>
          <w:rFonts w:ascii="Consolas" w:hAnsi="Consolas" w:cs="Consolas"/>
          <w:color w:val="333333"/>
          <w:sz w:val="16"/>
          <w:szCs w:val="16"/>
          <w:lang w:val="en-US"/>
        </w:rPr>
        <w:t xml:space="preserve">CREATE ROUTINE, ALTER ROUTINE, TRIGGER ON </w:t>
      </w:r>
      <w:r w:rsidRPr="008F0D49">
        <w:rPr>
          <w:rStyle w:val="HTML0"/>
          <w:rFonts w:ascii="Consolas" w:hAnsi="Consolas" w:cs="Consolas"/>
          <w:color w:val="333333"/>
          <w:sz w:val="16"/>
          <w:szCs w:val="16"/>
          <w:lang w:val="en-US"/>
        </w:rPr>
        <w:t>mydatabase</w:t>
      </w:r>
      <w:r w:rsidRPr="008F0D49">
        <w:rPr>
          <w:rFonts w:ascii="Consolas" w:hAnsi="Consolas" w:cs="Consolas"/>
          <w:color w:val="333333"/>
          <w:sz w:val="16"/>
          <w:szCs w:val="16"/>
          <w:lang w:val="en-US"/>
        </w:rPr>
        <w:t xml:space="preserve">.* TO </w:t>
      </w:r>
      <w:r w:rsidRPr="008F0D49">
        <w:rPr>
          <w:rStyle w:val="HTML0"/>
          <w:rFonts w:ascii="Consolas" w:hAnsi="Consolas" w:cs="Consolas"/>
          <w:color w:val="333333"/>
          <w:sz w:val="16"/>
          <w:szCs w:val="16"/>
          <w:lang w:val="en-US"/>
        </w:rPr>
        <w:t>user1</w:t>
      </w:r>
      <w:r w:rsidRPr="008F0D49">
        <w:rPr>
          <w:rFonts w:ascii="Consolas" w:hAnsi="Consolas" w:cs="Consolas"/>
          <w:color w:val="333333"/>
          <w:sz w:val="16"/>
          <w:szCs w:val="16"/>
          <w:lang w:val="en-US"/>
        </w:rPr>
        <w:t>@</w:t>
      </w:r>
      <w:r w:rsidRPr="008F0D49">
        <w:rPr>
          <w:rStyle w:val="HTML0"/>
          <w:rFonts w:ascii="Consolas" w:hAnsi="Consolas" w:cs="Consolas"/>
          <w:color w:val="333333"/>
          <w:sz w:val="16"/>
          <w:szCs w:val="16"/>
          <w:lang w:val="en-US"/>
        </w:rPr>
        <w: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3. row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xml:space="preserve">Grants for user1@%: GRANT SELECT, INSERT, UPDATE, DELETE, CREATE,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DROP, INDEX, ALTER, CREATE TEMPORARY TABLES, EXECUTE,</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Style w:val="HTML0"/>
          <w:rFonts w:ascii="Consolas" w:hAnsi="Consolas" w:cs="Consolas"/>
          <w:color w:val="333333"/>
          <w:sz w:val="16"/>
          <w:szCs w:val="16"/>
          <w:lang w:val="uk-UA"/>
        </w:rPr>
      </w:pPr>
      <w:r w:rsidRPr="008F0D49">
        <w:rPr>
          <w:rFonts w:ascii="Consolas" w:hAnsi="Consolas" w:cs="Consolas"/>
          <w:color w:val="333333"/>
          <w:sz w:val="16"/>
          <w:szCs w:val="16"/>
          <w:lang w:val="en-US"/>
        </w:rPr>
        <w:t xml:space="preserve">CREATE ROUTINE, ALTER ROUTINE, TRIGGER ON </w:t>
      </w:r>
      <w:r w:rsidRPr="008F0D49">
        <w:rPr>
          <w:rStyle w:val="HTML0"/>
          <w:rFonts w:ascii="Consolas" w:hAnsi="Consolas" w:cs="Consolas"/>
          <w:color w:val="333333"/>
          <w:sz w:val="16"/>
          <w:szCs w:val="16"/>
          <w:lang w:val="en-US"/>
        </w:rPr>
        <w:t>user1</w:t>
      </w:r>
      <w:r w:rsidRPr="008F0D49">
        <w:rPr>
          <w:rFonts w:ascii="Consolas" w:hAnsi="Consolas" w:cs="Consolas"/>
          <w:color w:val="333333"/>
          <w:sz w:val="16"/>
          <w:szCs w:val="16"/>
          <w:lang w:val="en-US"/>
        </w:rPr>
        <w:t xml:space="preserve">.* TO </w:t>
      </w:r>
      <w:r w:rsidRPr="008F0D49">
        <w:rPr>
          <w:rStyle w:val="HTML0"/>
          <w:rFonts w:ascii="Consolas" w:hAnsi="Consolas" w:cs="Consolas"/>
          <w:color w:val="333333"/>
          <w:sz w:val="16"/>
          <w:szCs w:val="16"/>
          <w:lang w:val="en-US"/>
        </w:rPr>
        <w:t>user1</w:t>
      </w:r>
      <w:r w:rsidRPr="008F0D49">
        <w:rPr>
          <w:rFonts w:ascii="Consolas" w:hAnsi="Consolas" w:cs="Consolas"/>
          <w:color w:val="333333"/>
          <w:sz w:val="16"/>
          <w:szCs w:val="16"/>
          <w:lang w:val="en-US"/>
        </w:rPr>
        <w:t>@</w:t>
      </w:r>
      <w:r w:rsidRPr="008F0D49">
        <w:rPr>
          <w:rStyle w:val="HTML0"/>
          <w:rFonts w:ascii="Consolas" w:hAnsi="Consolas" w:cs="Consolas"/>
          <w:color w:val="333333"/>
          <w:sz w:val="16"/>
          <w:szCs w:val="16"/>
          <w:lang w:val="en-US"/>
        </w:rPr>
        <w: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uk-UA"/>
        </w:rPr>
      </w:pPr>
      <w:r w:rsidRPr="008F0D49">
        <w:rPr>
          <w:rFonts w:ascii="Consolas" w:hAnsi="Consolas" w:cs="Consolas"/>
          <w:color w:val="333333"/>
          <w:sz w:val="16"/>
          <w:szCs w:val="16"/>
          <w:lang w:val="en-US"/>
        </w:rPr>
        <w:t>******************** 4. row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Style w:val="HTML0"/>
          <w:rFonts w:ascii="Consolas" w:hAnsi="Consolas" w:cs="Consolas"/>
          <w:color w:val="333333"/>
          <w:sz w:val="16"/>
          <w:szCs w:val="16"/>
          <w:lang w:val="uk-UA"/>
        </w:rPr>
      </w:pPr>
      <w:r w:rsidRPr="008F0D49">
        <w:rPr>
          <w:rFonts w:ascii="Consolas" w:hAnsi="Consolas" w:cs="Consolas"/>
          <w:color w:val="333333"/>
          <w:sz w:val="16"/>
          <w:szCs w:val="16"/>
          <w:lang w:val="en-US"/>
        </w:rPr>
        <w:t xml:space="preserve">Grants for user1@%: GRANT </w:t>
      </w:r>
      <w:r w:rsidRPr="008F0D49">
        <w:rPr>
          <w:rStyle w:val="HTML0"/>
          <w:rFonts w:ascii="Consolas" w:hAnsi="Consolas" w:cs="Consolas"/>
          <w:color w:val="333333"/>
          <w:sz w:val="16"/>
          <w:szCs w:val="16"/>
          <w:lang w:val="en-US"/>
        </w:rPr>
        <w:t>developer_user</w:t>
      </w:r>
      <w:r w:rsidRPr="008F0D49">
        <w:rPr>
          <w:rFonts w:ascii="Consolas" w:hAnsi="Consolas" w:cs="Consolas"/>
          <w:color w:val="333333"/>
          <w:sz w:val="16"/>
          <w:szCs w:val="16"/>
          <w:lang w:val="en-US"/>
        </w:rPr>
        <w:t>@</w:t>
      </w:r>
      <w:r w:rsidRPr="008F0D49">
        <w:rPr>
          <w:rStyle w:val="HTML0"/>
          <w:rFonts w:ascii="Consolas" w:hAnsi="Consolas" w:cs="Consolas"/>
          <w:color w:val="333333"/>
          <w:sz w:val="16"/>
          <w:szCs w:val="16"/>
          <w:lang w:val="en-US"/>
        </w:rPr>
        <w:t>%</w:t>
      </w:r>
      <w:r w:rsidRPr="008F0D49">
        <w:rPr>
          <w:rFonts w:ascii="Consolas" w:hAnsi="Consolas" w:cs="Consolas"/>
          <w:color w:val="333333"/>
          <w:sz w:val="16"/>
          <w:szCs w:val="16"/>
          <w:lang w:val="en-US"/>
        </w:rPr>
        <w:t xml:space="preserve"> TO </w:t>
      </w:r>
      <w:r w:rsidRPr="008F0D49">
        <w:rPr>
          <w:rStyle w:val="HTML0"/>
          <w:rFonts w:ascii="Consolas" w:hAnsi="Consolas" w:cs="Consolas"/>
          <w:color w:val="333333"/>
          <w:sz w:val="16"/>
          <w:szCs w:val="16"/>
          <w:lang w:val="en-US"/>
        </w:rPr>
        <w:t>user1</w:t>
      </w:r>
      <w:r w:rsidRPr="008F0D49">
        <w:rPr>
          <w:rFonts w:ascii="Consolas" w:hAnsi="Consolas" w:cs="Consolas"/>
          <w:color w:val="333333"/>
          <w:sz w:val="16"/>
          <w:szCs w:val="16"/>
          <w:lang w:val="en-US"/>
        </w:rPr>
        <w:t>@</w:t>
      </w:r>
      <w:r w:rsidRPr="008F0D49">
        <w:rPr>
          <w:rStyle w:val="HTML0"/>
          <w:rFonts w:ascii="Consolas" w:hAnsi="Consolas" w:cs="Consolas"/>
          <w:color w:val="333333"/>
          <w:sz w:val="16"/>
          <w:szCs w:val="16"/>
          <w:lang w:val="en-US"/>
        </w:rPr>
        <w:t>%</w:t>
      </w:r>
    </w:p>
    <w:p w:rsidR="009B6F71" w:rsidRPr="008F0D49"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sz w:val="16"/>
          <w:szCs w:val="16"/>
          <w:lang w:val="en-US"/>
        </w:rPr>
      </w:pPr>
      <w:r w:rsidRPr="008F0D49">
        <w:rPr>
          <w:rFonts w:ascii="Consolas" w:hAnsi="Consolas" w:cs="Consolas"/>
          <w:color w:val="333333"/>
          <w:sz w:val="16"/>
          <w:szCs w:val="16"/>
          <w:lang w:val="en-US"/>
        </w:rPr>
        <w:t>4 rows in set (0.00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Now we would like that every time </w:t>
      </w:r>
      <w:r>
        <w:rPr>
          <w:rStyle w:val="aa"/>
          <w:rFonts w:ascii="dosismedium" w:hAnsi="dosismedium"/>
          <w:color w:val="404040"/>
          <w:sz w:val="30"/>
          <w:szCs w:val="30"/>
        </w:rPr>
        <w:t>user1</w:t>
      </w:r>
      <w:r>
        <w:rPr>
          <w:rFonts w:ascii="dosismedium" w:hAnsi="dosismedium"/>
          <w:color w:val="404040"/>
          <w:sz w:val="30"/>
          <w:szCs w:val="30"/>
        </w:rPr>
        <w:t> logs into MySQL, his new role will be set: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nsolas"/>
          <w:color w:val="333333"/>
          <w:lang w:val="uk-UA"/>
        </w:rPr>
      </w:pPr>
      <w:r w:rsidRPr="00BD51C3">
        <w:rPr>
          <w:rFonts w:ascii="Consolas" w:hAnsi="Consolas" w:cs="Consolas"/>
          <w:color w:val="333333"/>
          <w:lang w:val="en-US"/>
        </w:rPr>
        <w:t xml:space="preserve"> mysql&gt; set default role 'developer_user' to 'user1';</w:t>
      </w:r>
    </w:p>
    <w:p w:rsidR="009B6F71" w:rsidRPr="00BD51C3"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Query OK, 0 rows affected (0.22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Let’s also create a </w:t>
      </w:r>
      <w:r>
        <w:rPr>
          <w:rStyle w:val="aa"/>
          <w:rFonts w:ascii="dosismedium" w:hAnsi="dosismedium"/>
          <w:color w:val="404040"/>
          <w:sz w:val="30"/>
          <w:szCs w:val="30"/>
        </w:rPr>
        <w:t>user2</w:t>
      </w:r>
      <w:r>
        <w:rPr>
          <w:rFonts w:ascii="dosismedium" w:hAnsi="dosismedium"/>
          <w:color w:val="404040"/>
          <w:sz w:val="30"/>
          <w:szCs w:val="30"/>
        </w:rPr>
        <w:t> having the default role:</w:t>
      </w:r>
    </w:p>
    <w:p w:rsidR="009B6F71" w:rsidRPr="00BD51C3"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s="Consolas"/>
          <w:color w:val="333333"/>
          <w:lang w:val="en-US"/>
        </w:rPr>
      </w:pPr>
      <w:r w:rsidRPr="00BD51C3">
        <w:rPr>
          <w:rFonts w:ascii="Consolas" w:hAnsi="Consolas" w:cs="Consolas"/>
          <w:color w:val="333333"/>
          <w:lang w:val="en-US"/>
        </w:rPr>
        <w:t xml:space="preserve"> mysql&gt; create user 'user2' identified by 'DontChangeMe' default role 'developer_user';</w:t>
      </w:r>
      <w:r w:rsidRPr="00BD51C3">
        <w:rPr>
          <w:rFonts w:ascii="Consolas" w:hAnsi="Consolas" w:cs="Consolas"/>
          <w:color w:val="333333"/>
          <w:lang w:val="en-US"/>
        </w:rPr>
        <w:br/>
        <w:t xml:space="preserve"> Query OK, 0 rows affected (0.18 sec)</w:t>
      </w:r>
    </w:p>
    <w:p w:rsidR="009B6F71" w:rsidRDefault="009B6F71" w:rsidP="009B6F71">
      <w:pPr>
        <w:pStyle w:val="a4"/>
        <w:shd w:val="clear" w:color="auto" w:fill="FFFFFF"/>
        <w:spacing w:before="450" w:beforeAutospacing="0" w:after="450" w:afterAutospacing="0"/>
        <w:rPr>
          <w:rFonts w:ascii="dosismedium" w:hAnsi="dosismedium"/>
          <w:color w:val="404040"/>
          <w:sz w:val="30"/>
          <w:szCs w:val="30"/>
        </w:rPr>
      </w:pPr>
      <w:r>
        <w:rPr>
          <w:rFonts w:ascii="dosismedium" w:hAnsi="dosismedium"/>
          <w:color w:val="404040"/>
          <w:sz w:val="30"/>
          <w:szCs w:val="30"/>
        </w:rPr>
        <w:t>And we can immediately test it: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 mysql -u user2 -pDontChangeMe -h localhost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mysql: [Warning] Using a password on the command line interface can be insecure.</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Welcome to the MySQL monitor.  Commands end with ; or \g.</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Your MySQL connection id is 352</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Server version: 8.0.13 MySQL Community Server </w:t>
      </w:r>
      <w:r>
        <w:rPr>
          <w:rFonts w:ascii="Consolas" w:hAnsi="Consolas" w:cs="Consolas"/>
          <w:color w:val="333333"/>
          <w:lang w:val="en-US"/>
        </w:rPr>
        <w:t>–</w:t>
      </w:r>
      <w:r w:rsidRPr="00BD51C3">
        <w:rPr>
          <w:rFonts w:ascii="Consolas" w:hAnsi="Consolas" w:cs="Consolas"/>
          <w:color w:val="333333"/>
          <w:lang w:val="en-US"/>
        </w:rPr>
        <w:t xml:space="preserve"> GPL</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Copyright (c) 2000, 2018, Oracle and/or its affiliates. All rights reserved.</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Oracle is a registered trademark of Oracle Corporation and/or its</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affiliates. Other names may be trademarks of their respective</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owners.</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Type 'help;' or '\h' for help. Type '\c' to clear the current input statement.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mysql&gt; show grants\G</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 ******************** 1. row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Style w:val="HTML0"/>
          <w:rFonts w:ascii="Consolas" w:hAnsi="Consolas" w:cs="Consolas"/>
          <w:color w:val="333333"/>
          <w:lang w:val="uk-UA"/>
        </w:rPr>
      </w:pPr>
      <w:r w:rsidRPr="00BD51C3">
        <w:rPr>
          <w:rFonts w:ascii="Consolas" w:hAnsi="Consolas" w:cs="Consolas"/>
          <w:color w:val="333333"/>
          <w:lang w:val="en-US"/>
        </w:rPr>
        <w:t xml:space="preserve"> Grants for user2@%: GRANT USAGE ON </w:t>
      </w:r>
      <w:r w:rsidRPr="00BD51C3">
        <w:rPr>
          <w:rStyle w:val="aa"/>
          <w:rFonts w:ascii="Consolas" w:hAnsi="Consolas" w:cs="Consolas"/>
          <w:color w:val="333333"/>
          <w:lang w:val="en-US"/>
        </w:rPr>
        <w:t>.</w:t>
      </w:r>
      <w:r w:rsidRPr="00BD51C3">
        <w:rPr>
          <w:rFonts w:ascii="Consolas" w:hAnsi="Consolas" w:cs="Consolas"/>
          <w:color w:val="333333"/>
          <w:lang w:val="en-US"/>
        </w:rPr>
        <w:t xml:space="preserve"> TO </w:t>
      </w:r>
      <w:r w:rsidRPr="00BD51C3">
        <w:rPr>
          <w:rStyle w:val="HTML0"/>
          <w:rFonts w:ascii="Consolas" w:hAnsi="Consolas" w:cs="Consolas"/>
          <w:color w:val="333333"/>
          <w:lang w:val="en-US"/>
        </w:rPr>
        <w:t>user2</w:t>
      </w:r>
      <w:r w:rsidRPr="00BD51C3">
        <w:rPr>
          <w:rFonts w:ascii="Consolas" w:hAnsi="Consolas" w:cs="Consolas"/>
          <w:color w:val="333333"/>
          <w:lang w:val="en-US"/>
        </w:rPr>
        <w:t>@</w:t>
      </w:r>
      <w:r w:rsidRPr="00BD51C3">
        <w:rPr>
          <w:rStyle w:val="HTML0"/>
          <w:rFonts w:ascii="Consolas" w:hAnsi="Consolas" w:cs="Consolas"/>
          <w:color w:val="333333"/>
          <w:lang w:val="en-US"/>
        </w:rPr>
        <w: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2. row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Grants for user2@%: GRANT SELECT, INSERT, UPDATE, DELETE, CREATE,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xml:space="preserve">DROP, INDEX, ALTER, CREATE TEMPORARY TABLES, EXECUTE,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Style w:val="HTML0"/>
          <w:rFonts w:ascii="Consolas" w:hAnsi="Consolas" w:cs="Consolas"/>
          <w:color w:val="333333"/>
          <w:lang w:val="uk-UA"/>
        </w:rPr>
      </w:pPr>
      <w:r w:rsidRPr="00BD51C3">
        <w:rPr>
          <w:rFonts w:ascii="Consolas" w:hAnsi="Consolas" w:cs="Consolas"/>
          <w:color w:val="333333"/>
          <w:lang w:val="en-US"/>
        </w:rPr>
        <w:t xml:space="preserve">CREATE ROUTINE, ALTER ROUTINE, TRIGGER ON </w:t>
      </w:r>
      <w:r w:rsidRPr="00BD51C3">
        <w:rPr>
          <w:rStyle w:val="HTML0"/>
          <w:rFonts w:ascii="Consolas" w:hAnsi="Consolas" w:cs="Consolas"/>
          <w:color w:val="333333"/>
          <w:lang w:val="en-US"/>
        </w:rPr>
        <w:t>mydatabase</w:t>
      </w:r>
      <w:r w:rsidRPr="00BD51C3">
        <w:rPr>
          <w:rFonts w:ascii="Consolas" w:hAnsi="Consolas" w:cs="Consolas"/>
          <w:color w:val="333333"/>
          <w:lang w:val="en-US"/>
        </w:rPr>
        <w:t xml:space="preserve">.* TO </w:t>
      </w:r>
      <w:r w:rsidRPr="00BD51C3">
        <w:rPr>
          <w:rStyle w:val="HTML0"/>
          <w:rFonts w:ascii="Consolas" w:hAnsi="Consolas" w:cs="Consolas"/>
          <w:color w:val="333333"/>
          <w:lang w:val="en-US"/>
        </w:rPr>
        <w:t>user2</w:t>
      </w:r>
      <w:r w:rsidRPr="00BD51C3">
        <w:rPr>
          <w:rFonts w:ascii="Consolas" w:hAnsi="Consolas" w:cs="Consolas"/>
          <w:color w:val="333333"/>
          <w:lang w:val="en-US"/>
        </w:rPr>
        <w:t>@</w:t>
      </w:r>
      <w:r w:rsidRPr="00BD51C3">
        <w:rPr>
          <w:rStyle w:val="HTML0"/>
          <w:rFonts w:ascii="Consolas" w:hAnsi="Consolas" w:cs="Consolas"/>
          <w:color w:val="333333"/>
          <w:lang w:val="en-US"/>
        </w:rPr>
        <w:t>%</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uk-UA"/>
        </w:rPr>
      </w:pPr>
      <w:r w:rsidRPr="00BD51C3">
        <w:rPr>
          <w:rFonts w:ascii="Consolas" w:hAnsi="Consolas" w:cs="Consolas"/>
          <w:color w:val="333333"/>
          <w:lang w:val="en-US"/>
        </w:rPr>
        <w:t>******************** 3. row ********************</w:t>
      </w:r>
    </w:p>
    <w:p w:rsidR="009B6F71"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Style w:val="HTML0"/>
          <w:rFonts w:ascii="Consolas" w:hAnsi="Consolas" w:cs="Consolas"/>
          <w:color w:val="333333"/>
          <w:lang w:val="uk-UA"/>
        </w:rPr>
      </w:pPr>
      <w:r w:rsidRPr="00BD51C3">
        <w:rPr>
          <w:rFonts w:ascii="Consolas" w:hAnsi="Consolas" w:cs="Consolas"/>
          <w:color w:val="333333"/>
          <w:lang w:val="en-US"/>
        </w:rPr>
        <w:t xml:space="preserve">Grants for user2@%: GRANT </w:t>
      </w:r>
      <w:r w:rsidRPr="00BD51C3">
        <w:rPr>
          <w:rStyle w:val="HTML0"/>
          <w:rFonts w:ascii="Consolas" w:hAnsi="Consolas" w:cs="Consolas"/>
          <w:color w:val="333333"/>
          <w:lang w:val="en-US"/>
        </w:rPr>
        <w:t>developer_user</w:t>
      </w:r>
      <w:r w:rsidRPr="00BD51C3">
        <w:rPr>
          <w:rFonts w:ascii="Consolas" w:hAnsi="Consolas" w:cs="Consolas"/>
          <w:color w:val="333333"/>
          <w:lang w:val="en-US"/>
        </w:rPr>
        <w:t>@</w:t>
      </w:r>
      <w:r w:rsidRPr="00BD51C3">
        <w:rPr>
          <w:rStyle w:val="HTML0"/>
          <w:rFonts w:ascii="Consolas" w:hAnsi="Consolas" w:cs="Consolas"/>
          <w:color w:val="333333"/>
          <w:lang w:val="en-US"/>
        </w:rPr>
        <w:t>%</w:t>
      </w:r>
      <w:r w:rsidRPr="00BD51C3">
        <w:rPr>
          <w:rFonts w:ascii="Consolas" w:hAnsi="Consolas" w:cs="Consolas"/>
          <w:color w:val="333333"/>
          <w:lang w:val="en-US"/>
        </w:rPr>
        <w:t xml:space="preserve"> TO </w:t>
      </w:r>
      <w:r w:rsidRPr="00BD51C3">
        <w:rPr>
          <w:rStyle w:val="HTML0"/>
          <w:rFonts w:ascii="Consolas" w:hAnsi="Consolas" w:cs="Consolas"/>
          <w:color w:val="333333"/>
          <w:lang w:val="en-US"/>
        </w:rPr>
        <w:t>user2</w:t>
      </w:r>
      <w:r w:rsidRPr="00BD51C3">
        <w:rPr>
          <w:rFonts w:ascii="Consolas" w:hAnsi="Consolas" w:cs="Consolas"/>
          <w:color w:val="333333"/>
          <w:lang w:val="en-US"/>
        </w:rPr>
        <w:t>@</w:t>
      </w:r>
      <w:r w:rsidRPr="00BD51C3">
        <w:rPr>
          <w:rStyle w:val="HTML0"/>
          <w:rFonts w:ascii="Consolas" w:hAnsi="Consolas" w:cs="Consolas"/>
          <w:color w:val="333333"/>
          <w:lang w:val="en-US"/>
        </w:rPr>
        <w:t>%</w:t>
      </w:r>
    </w:p>
    <w:p w:rsidR="009B6F71" w:rsidRPr="00BD51C3" w:rsidRDefault="009B6F71" w:rsidP="009B6F71">
      <w:pPr>
        <w:pStyle w:val="HTML1"/>
        <w:pBdr>
          <w:top w:val="single" w:sz="6" w:space="7" w:color="CCCCCC"/>
          <w:left w:val="single" w:sz="6" w:space="7" w:color="CCCCCC"/>
          <w:bottom w:val="single" w:sz="6" w:space="7" w:color="CCCCCC"/>
          <w:right w:val="single" w:sz="6" w:space="7" w:color="CCCCCC"/>
        </w:pBdr>
        <w:shd w:val="clear" w:color="auto" w:fill="F5F5F5"/>
        <w:wordWrap w:val="0"/>
        <w:rPr>
          <w:rFonts w:ascii="Consolas" w:hAnsi="Consolas" w:cs="Consolas"/>
          <w:color w:val="333333"/>
          <w:lang w:val="en-US"/>
        </w:rPr>
      </w:pPr>
      <w:r w:rsidRPr="00BD51C3">
        <w:rPr>
          <w:rFonts w:ascii="Consolas" w:hAnsi="Consolas" w:cs="Consolas"/>
          <w:color w:val="333333"/>
          <w:lang w:val="en-US"/>
        </w:rPr>
        <w:t>3 rows in set (0.18 sec)</w:t>
      </w:r>
    </w:p>
    <w:p w:rsidR="0027046D" w:rsidRDefault="0027046D" w:rsidP="00A45B17">
      <w:pPr>
        <w:rPr>
          <w:lang w:val="uk-UA"/>
        </w:rPr>
      </w:pPr>
    </w:p>
    <w:p w:rsidR="0027046D" w:rsidRDefault="0027046D" w:rsidP="00A45B17">
      <w:pPr>
        <w:rPr>
          <w:lang w:val="uk-UA"/>
        </w:rPr>
      </w:pPr>
    </w:p>
    <w:p w:rsidR="0027046D" w:rsidRDefault="0027046D" w:rsidP="00A45B17">
      <w:pPr>
        <w:rPr>
          <w:lang w:val="uk-UA"/>
        </w:rPr>
      </w:pPr>
    </w:p>
    <w:p w:rsidR="0027046D" w:rsidRDefault="0027046D" w:rsidP="00A45B17">
      <w:pPr>
        <w:rPr>
          <w:lang w:val="uk-UA"/>
        </w:rPr>
      </w:pPr>
    </w:p>
    <w:p w:rsidR="0027046D" w:rsidRDefault="0027046D" w:rsidP="00A45B17">
      <w:pPr>
        <w:rPr>
          <w:lang w:val="uk-UA"/>
        </w:rPr>
      </w:pPr>
    </w:p>
    <w:p w:rsidR="0027046D" w:rsidRDefault="0027046D" w:rsidP="00A45B17">
      <w:pPr>
        <w:rPr>
          <w:lang w:val="uk-UA"/>
        </w:rPr>
      </w:pPr>
    </w:p>
    <w:p w:rsidR="0027046D" w:rsidRPr="001F477C" w:rsidRDefault="0027046D" w:rsidP="0027046D">
      <w:pPr>
        <w:pStyle w:val="1"/>
        <w:rPr>
          <w:lang w:val="uk-UA"/>
        </w:rPr>
      </w:pPr>
      <w:bookmarkStart w:id="818" w:name="_Toc57401567"/>
      <w:bookmarkStart w:id="819" w:name="_Toc57480929"/>
      <w:bookmarkStart w:id="820" w:name="_Toc57569961"/>
      <w:bookmarkStart w:id="821" w:name="_Toc57749119"/>
      <w:r w:rsidRPr="00400F7A">
        <w:t>SQL</w:t>
      </w:r>
      <w:r w:rsidRPr="001F477C">
        <w:rPr>
          <w:lang w:val="uk-UA"/>
        </w:rPr>
        <w:t xml:space="preserve"> ін’єкція</w:t>
      </w:r>
      <w:bookmarkEnd w:id="818"/>
      <w:bookmarkEnd w:id="819"/>
      <w:bookmarkEnd w:id="820"/>
      <w:bookmarkEnd w:id="821"/>
      <w:r w:rsidRPr="001F477C">
        <w:rPr>
          <w:lang w:val="uk-UA"/>
        </w:rPr>
        <w:t xml:space="preserve"> </w:t>
      </w:r>
    </w:p>
    <w:p w:rsidR="0027046D" w:rsidRPr="001F477C" w:rsidRDefault="0027046D" w:rsidP="0027046D">
      <w:pPr>
        <w:pStyle w:val="a4"/>
        <w:rPr>
          <w:lang w:val="uk-UA"/>
        </w:rPr>
      </w:pPr>
      <w:r>
        <w:t>SQL</w:t>
      </w:r>
      <w:r w:rsidRPr="001F477C">
        <w:rPr>
          <w:lang w:val="uk-UA"/>
        </w:rPr>
        <w:t xml:space="preserve"> ін’єкція  це метод ін’єкції коду, що може знищити вашу БД, є одним з найбільш використовуваним методом веб- хакінгу та засновується на розміщенні зловмисного коду у </w:t>
      </w:r>
      <w:r>
        <w:t>SQL</w:t>
      </w:r>
      <w:r w:rsidRPr="001F477C">
        <w:rPr>
          <w:lang w:val="uk-UA"/>
        </w:rPr>
        <w:t xml:space="preserve"> операторах, використовуючи поле вводу даних веб-сторінки.</w:t>
      </w:r>
    </w:p>
    <w:p w:rsidR="0027046D" w:rsidRPr="001F477C" w:rsidRDefault="0027046D" w:rsidP="0027046D">
      <w:pPr>
        <w:pStyle w:val="2"/>
        <w:rPr>
          <w:lang w:val="uk-UA"/>
        </w:rPr>
      </w:pPr>
      <w:bookmarkStart w:id="822" w:name="_Toc57401568"/>
      <w:bookmarkStart w:id="823" w:name="_Toc57480930"/>
      <w:bookmarkStart w:id="824" w:name="_Toc57569962"/>
      <w:bookmarkStart w:id="825" w:name="_Toc57749120"/>
      <w:r w:rsidRPr="00400F7A">
        <w:t>SQL</w:t>
      </w:r>
      <w:r w:rsidRPr="001F477C">
        <w:rPr>
          <w:lang w:val="uk-UA"/>
        </w:rPr>
        <w:t xml:space="preserve"> у веб сторінках</w:t>
      </w:r>
      <w:bookmarkEnd w:id="822"/>
      <w:bookmarkEnd w:id="823"/>
      <w:bookmarkEnd w:id="824"/>
      <w:bookmarkEnd w:id="825"/>
    </w:p>
    <w:p w:rsidR="0027046D" w:rsidRPr="001F477C" w:rsidRDefault="0027046D" w:rsidP="0027046D">
      <w:pPr>
        <w:pStyle w:val="a4"/>
        <w:rPr>
          <w:lang w:val="uk-UA"/>
        </w:rPr>
      </w:pPr>
      <w:r>
        <w:t>SQL</w:t>
      </w:r>
      <w:r w:rsidRPr="001F477C">
        <w:rPr>
          <w:lang w:val="uk-UA"/>
        </w:rPr>
        <w:t xml:space="preserve"> ін’єкція зустрічається коли ви просите користувача внести будь-які дані, наприклад прізвище або </w:t>
      </w:r>
      <w:r>
        <w:t>userid</w:t>
      </w:r>
      <w:r w:rsidRPr="001F477C">
        <w:rPr>
          <w:lang w:val="uk-UA"/>
        </w:rPr>
        <w:t xml:space="preserve">, і замість  імені або </w:t>
      </w:r>
      <w:r>
        <w:t>id</w:t>
      </w:r>
      <w:r w:rsidRPr="001F477C">
        <w:rPr>
          <w:lang w:val="uk-UA"/>
        </w:rPr>
        <w:t xml:space="preserve">, користувач надсилає вам </w:t>
      </w:r>
      <w:r>
        <w:t>SQL</w:t>
      </w:r>
      <w:r w:rsidRPr="001F477C">
        <w:rPr>
          <w:lang w:val="uk-UA"/>
        </w:rPr>
        <w:t xml:space="preserve"> оператор, ціль якого невідома.</w:t>
      </w:r>
    </w:p>
    <w:p w:rsidR="0027046D" w:rsidRPr="00B051EA" w:rsidRDefault="0027046D" w:rsidP="0027046D">
      <w:pPr>
        <w:pStyle w:val="a4"/>
        <w:rPr>
          <w:lang w:val="ru-RU"/>
        </w:rPr>
      </w:pPr>
      <w:r w:rsidRPr="00B051EA">
        <w:rPr>
          <w:lang w:val="ru-RU"/>
        </w:rPr>
        <w:t xml:space="preserve">Розглянемо приклад,коли </w:t>
      </w:r>
      <w:r>
        <w:t>SELECT</w:t>
      </w:r>
      <w:r w:rsidRPr="00B051EA">
        <w:rPr>
          <w:lang w:val="ru-RU"/>
        </w:rPr>
        <w:t xml:space="preserve"> додає програмну змінну (</w:t>
      </w:r>
      <w:r>
        <w:t>txtUserId</w:t>
      </w:r>
      <w:r w:rsidRPr="00B051EA">
        <w:rPr>
          <w:lang w:val="ru-RU"/>
        </w:rPr>
        <w:t xml:space="preserve">) до обраного рядку. Значення ця змінна отримує через поле діалогової форми за допомогою функції </w:t>
      </w:r>
      <w:r>
        <w:t>getRequestString</w:t>
      </w:r>
      <w:r w:rsidRPr="00B051EA">
        <w:rPr>
          <w:lang w:val="ru-RU"/>
        </w:rPr>
        <w:t>:</w:t>
      </w:r>
    </w:p>
    <w:p w:rsidR="0027046D" w:rsidRDefault="0027046D" w:rsidP="0027046D">
      <w:pPr>
        <w:rPr>
          <w:lang w:val="uk-UA"/>
        </w:rPr>
      </w:pPr>
      <w:r>
        <w:t>txtUserId = getRequestString("UserId");</w:t>
      </w:r>
    </w:p>
    <w:p w:rsidR="0027046D" w:rsidRDefault="0027046D" w:rsidP="0027046D">
      <w:r>
        <w:t>txtSQL = "SELECT * FROM Users WHERE UserId = " + txtUserId;</w:t>
      </w:r>
    </w:p>
    <w:p w:rsidR="0027046D" w:rsidRPr="00B051EA" w:rsidRDefault="0027046D" w:rsidP="0027046D">
      <w:pPr>
        <w:pStyle w:val="a4"/>
        <w:rPr>
          <w:lang w:val="ru-RU"/>
        </w:rPr>
      </w:pPr>
      <w:r w:rsidRPr="00B051EA">
        <w:rPr>
          <w:lang w:val="ru-RU"/>
        </w:rPr>
        <w:t xml:space="preserve">Надалі покажемо потенційні загрози використання даних, отриманих від користувача і використаних у </w:t>
      </w:r>
      <w:r>
        <w:t>SQL</w:t>
      </w:r>
      <w:r w:rsidRPr="00B051EA">
        <w:rPr>
          <w:lang w:val="ru-RU"/>
        </w:rPr>
        <w:t xml:space="preserve"> операторах.</w:t>
      </w:r>
    </w:p>
    <w:p w:rsidR="0027046D" w:rsidRPr="00B051EA" w:rsidRDefault="0027046D" w:rsidP="0027046D">
      <w:pPr>
        <w:pStyle w:val="2"/>
        <w:rPr>
          <w:lang w:val="ru-RU"/>
        </w:rPr>
      </w:pPr>
      <w:bookmarkStart w:id="826" w:name="_Toc57401569"/>
      <w:bookmarkStart w:id="827" w:name="_Toc57480931"/>
      <w:bookmarkStart w:id="828" w:name="_Toc57569963"/>
      <w:bookmarkStart w:id="829" w:name="_Toc57749121"/>
      <w:r w:rsidRPr="00400F7A">
        <w:t>SQL</w:t>
      </w:r>
      <w:r w:rsidRPr="00B051EA">
        <w:rPr>
          <w:lang w:val="ru-RU"/>
        </w:rPr>
        <w:t xml:space="preserve"> ін’єкція , що використовує завжди вірну умову 1=1</w:t>
      </w:r>
      <w:bookmarkEnd w:id="826"/>
      <w:bookmarkEnd w:id="827"/>
      <w:bookmarkEnd w:id="828"/>
      <w:bookmarkEnd w:id="829"/>
    </w:p>
    <w:p w:rsidR="0027046D" w:rsidRPr="00B051EA" w:rsidRDefault="0027046D" w:rsidP="0027046D">
      <w:pPr>
        <w:pStyle w:val="a4"/>
        <w:rPr>
          <w:lang w:val="ru-RU"/>
        </w:rPr>
      </w:pPr>
      <w:r w:rsidRPr="00B051EA">
        <w:rPr>
          <w:lang w:val="ru-RU"/>
        </w:rPr>
        <w:t xml:space="preserve">Розглянемо цей приклад знову. Спочатку, під час створення коду, вважалося, що його мета полягає у  створенні </w:t>
      </w:r>
      <w:r>
        <w:t>SQL</w:t>
      </w:r>
      <w:r w:rsidRPr="00B051EA">
        <w:rPr>
          <w:lang w:val="ru-RU"/>
        </w:rPr>
        <w:t xml:space="preserve"> оператора для вибірки користувача, що має певний  номер (</w:t>
      </w:r>
      <w:r>
        <w:t>user</w:t>
      </w:r>
      <w:r w:rsidRPr="00B051EA">
        <w:rPr>
          <w:lang w:val="ru-RU"/>
        </w:rPr>
        <w:t xml:space="preserve"> </w:t>
      </w:r>
      <w:r>
        <w:t>id</w:t>
      </w:r>
      <w:r w:rsidRPr="00B051EA">
        <w:rPr>
          <w:lang w:val="ru-RU"/>
        </w:rPr>
        <w:t>).</w:t>
      </w:r>
    </w:p>
    <w:p w:rsidR="0027046D" w:rsidRPr="00B051EA" w:rsidRDefault="0027046D" w:rsidP="0027046D">
      <w:pPr>
        <w:pStyle w:val="a4"/>
        <w:rPr>
          <w:lang w:val="ru-RU"/>
        </w:rPr>
      </w:pPr>
      <w:r w:rsidRPr="00B051EA">
        <w:rPr>
          <w:lang w:val="ru-RU"/>
        </w:rPr>
        <w:t>Якщо ніщо не заважає дозволити користувачу внести некоректні дані, то він може внести щось подібне:</w:t>
      </w:r>
    </w:p>
    <w:p w:rsidR="0027046D" w:rsidRPr="00B051EA" w:rsidRDefault="0027046D" w:rsidP="0027046D">
      <w:pPr>
        <w:pStyle w:val="a4"/>
        <w:rPr>
          <w:lang w:val="ru-RU"/>
        </w:rPr>
      </w:pPr>
      <w:r>
        <w:t>UserId</w:t>
      </w:r>
      <w:r w:rsidRPr="00B051EA">
        <w:rPr>
          <w:lang w:val="ru-RU"/>
        </w:rPr>
        <w:t xml:space="preserve">: </w:t>
      </w:r>
      <w: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60.5pt;height:17.85pt" o:ole="">
            <v:imagedata r:id="rId479" o:title=""/>
          </v:shape>
          <w:control r:id="rId480" w:name="DefaultOcxName6" w:shapeid="_x0000_i1185"/>
        </w:object>
      </w:r>
    </w:p>
    <w:p w:rsidR="0027046D" w:rsidRPr="00B051EA" w:rsidRDefault="0027046D" w:rsidP="0027046D">
      <w:pPr>
        <w:pStyle w:val="a4"/>
        <w:rPr>
          <w:lang w:val="ru-RU"/>
        </w:rPr>
      </w:pPr>
      <w:r w:rsidRPr="00B051EA">
        <w:rPr>
          <w:lang w:val="ru-RU"/>
        </w:rPr>
        <w:t xml:space="preserve">Тоді сформований програмою </w:t>
      </w:r>
      <w:r>
        <w:t>SQL</w:t>
      </w:r>
      <w:r w:rsidRPr="00B051EA">
        <w:rPr>
          <w:lang w:val="ru-RU"/>
        </w:rPr>
        <w:t xml:space="preserve"> оператор буде виглядати приблизно так:</w:t>
      </w:r>
    </w:p>
    <w:p w:rsidR="0027046D" w:rsidRDefault="0027046D" w:rsidP="0027046D">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Users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UserId = </w:t>
      </w:r>
      <w:r>
        <w:rPr>
          <w:rStyle w:val="sqlnumbercolor"/>
          <w:rFonts w:ascii="Consolas" w:hAnsi="Consolas" w:cs="Consolas"/>
          <w:color w:val="000000"/>
          <w:sz w:val="23"/>
          <w:szCs w:val="23"/>
        </w:rPr>
        <w:t>105</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OR</w:t>
      </w:r>
      <w:r>
        <w:rPr>
          <w:rStyle w:val="sqlcolor"/>
          <w:rFonts w:ascii="Consolas" w:hAnsi="Consolas" w:cs="Consolas"/>
          <w:color w:val="000000"/>
          <w:sz w:val="23"/>
          <w:szCs w:val="23"/>
        </w:rPr>
        <w:t xml:space="preserve"> </w:t>
      </w:r>
      <w:r>
        <w:rPr>
          <w:rStyle w:val="sqlnumbercolor"/>
          <w:rFonts w:ascii="Consolas" w:hAnsi="Consolas" w:cs="Consolas"/>
          <w:color w:val="000000"/>
          <w:sz w:val="23"/>
          <w:szCs w:val="23"/>
        </w:rPr>
        <w:t>1</w:t>
      </w:r>
      <w:r>
        <w:rPr>
          <w:rStyle w:val="sqlcolor"/>
          <w:rFonts w:ascii="Consolas" w:hAnsi="Consolas" w:cs="Consolas"/>
          <w:color w:val="000000"/>
          <w:sz w:val="23"/>
          <w:szCs w:val="23"/>
        </w:rPr>
        <w:t>=</w:t>
      </w:r>
      <w:r>
        <w:rPr>
          <w:rStyle w:val="sqlnumbercolor"/>
          <w:rFonts w:ascii="Consolas" w:hAnsi="Consolas" w:cs="Consolas"/>
          <w:color w:val="000000"/>
          <w:sz w:val="23"/>
          <w:szCs w:val="23"/>
        </w:rPr>
        <w:t>1</w:t>
      </w:r>
      <w:r>
        <w:rPr>
          <w:rStyle w:val="sqlcolor"/>
          <w:rFonts w:ascii="Consolas" w:hAnsi="Consolas" w:cs="Consolas"/>
          <w:color w:val="000000"/>
          <w:sz w:val="23"/>
          <w:szCs w:val="23"/>
        </w:rPr>
        <w:t>;</w:t>
      </w:r>
    </w:p>
    <w:p w:rsidR="0027046D" w:rsidRDefault="0027046D" w:rsidP="0027046D">
      <w:pPr>
        <w:pStyle w:val="a4"/>
      </w:pPr>
      <w:r>
        <w:t xml:space="preserve">Ця інструкція є валідною  з точки зору синтаксису й буде після виконання повертати всі записи з таблиці "Users" тому, що  </w:t>
      </w:r>
      <w:r>
        <w:rPr>
          <w:rStyle w:val="a9"/>
          <w:rFonts w:ascii="Verdana" w:hAnsi="Verdana"/>
          <w:color w:val="000000"/>
          <w:sz w:val="23"/>
          <w:szCs w:val="23"/>
        </w:rPr>
        <w:t>OR 1=1</w:t>
      </w:r>
      <w:r>
        <w:t xml:space="preserve"> завжди вірно.</w:t>
      </w:r>
    </w:p>
    <w:p w:rsidR="0027046D" w:rsidRPr="00B051EA" w:rsidRDefault="0027046D" w:rsidP="0027046D">
      <w:pPr>
        <w:pStyle w:val="a4"/>
        <w:rPr>
          <w:lang w:val="ru-RU"/>
        </w:rPr>
      </w:pPr>
      <w:r w:rsidRPr="00B051EA">
        <w:rPr>
          <w:lang w:val="ru-RU"/>
        </w:rPr>
        <w:t>Чи є наведений приклад загрозливим? А що як  таблиця "</w:t>
      </w:r>
      <w:r>
        <w:t>Users</w:t>
      </w:r>
      <w:r w:rsidRPr="00B051EA">
        <w:rPr>
          <w:lang w:val="ru-RU"/>
        </w:rPr>
        <w:t>"  містить імена та паролі користувачів системи?</w:t>
      </w:r>
    </w:p>
    <w:p w:rsidR="0027046D" w:rsidRPr="00B051EA" w:rsidRDefault="0027046D" w:rsidP="0027046D">
      <w:pPr>
        <w:pStyle w:val="a4"/>
        <w:rPr>
          <w:lang w:val="ru-RU"/>
        </w:rPr>
      </w:pPr>
      <w:r w:rsidRPr="00B051EA">
        <w:rPr>
          <w:lang w:val="ru-RU"/>
        </w:rPr>
        <w:t xml:space="preserve">У цьому випадку хакер отримає доступ до імен та паролів всіх користувачів бази даних. Для цього треба просто внести у поле діалогової форми форми  рядок: 105 </w:t>
      </w:r>
      <w:r>
        <w:t>OR</w:t>
      </w:r>
      <w:r w:rsidRPr="00B051EA">
        <w:rPr>
          <w:lang w:val="ru-RU"/>
        </w:rPr>
        <w:t xml:space="preserve"> 1=1.</w:t>
      </w:r>
    </w:p>
    <w:p w:rsidR="0027046D" w:rsidRPr="00B051EA" w:rsidRDefault="0027046D" w:rsidP="0027046D">
      <w:pPr>
        <w:pStyle w:val="2"/>
        <w:rPr>
          <w:lang w:val="ru-RU"/>
        </w:rPr>
      </w:pPr>
      <w:bookmarkStart w:id="830" w:name="_Toc57401570"/>
      <w:bookmarkStart w:id="831" w:name="_Toc57480932"/>
      <w:bookmarkStart w:id="832" w:name="_Toc57569964"/>
      <w:r>
        <w:rPr>
          <w:lang w:val="ru-RU"/>
        </w:rPr>
        <w:t xml:space="preserve"> </w:t>
      </w:r>
      <w:bookmarkStart w:id="833" w:name="_Toc57749122"/>
      <w:r>
        <w:rPr>
          <w:lang w:val="ru-RU"/>
        </w:rPr>
        <w:t>І</w:t>
      </w:r>
      <w:r w:rsidRPr="00B051EA">
        <w:rPr>
          <w:lang w:val="ru-RU"/>
        </w:rPr>
        <w:t>н’єкція, що базується на завжди вірній умові  ""=""</w:t>
      </w:r>
      <w:bookmarkEnd w:id="830"/>
      <w:bookmarkEnd w:id="831"/>
      <w:bookmarkEnd w:id="832"/>
      <w:bookmarkEnd w:id="833"/>
    </w:p>
    <w:p w:rsidR="0027046D" w:rsidRPr="00B051EA" w:rsidRDefault="0027046D" w:rsidP="0027046D">
      <w:pPr>
        <w:pStyle w:val="a4"/>
        <w:rPr>
          <w:lang w:val="ru-RU"/>
        </w:rPr>
      </w:pPr>
      <w:r w:rsidRPr="00B051EA">
        <w:rPr>
          <w:lang w:val="ru-RU"/>
        </w:rPr>
        <w:t>Розглянемо приклад реєстрації користувача на веб- сайті, що  має такі поля:</w:t>
      </w:r>
    </w:p>
    <w:p w:rsidR="0027046D" w:rsidRPr="00B051EA" w:rsidRDefault="0027046D" w:rsidP="0027046D">
      <w:pPr>
        <w:pStyle w:val="a4"/>
        <w:rPr>
          <w:lang w:val="ru-RU"/>
        </w:rPr>
      </w:pPr>
      <w:r>
        <w:t>Username</w:t>
      </w:r>
      <w:r w:rsidRPr="00B051EA">
        <w:rPr>
          <w:lang w:val="ru-RU"/>
        </w:rPr>
        <w:t>:</w:t>
      </w:r>
      <w:r w:rsidRPr="00B051EA">
        <w:rPr>
          <w:lang w:val="ru-RU"/>
        </w:rPr>
        <w:br/>
      </w:r>
      <w:r>
        <w:object w:dxaOrig="0" w:dyaOrig="0">
          <v:shape id="_x0000_i1184" type="#_x0000_t75" style="width:60.5pt;height:17.85pt" o:ole="">
            <v:imagedata r:id="rId481" o:title=""/>
          </v:shape>
          <w:control r:id="rId482" w:name="DefaultOcxName11" w:shapeid="_x0000_i1184"/>
        </w:object>
      </w:r>
    </w:p>
    <w:p w:rsidR="0027046D" w:rsidRPr="00B051EA" w:rsidRDefault="0027046D" w:rsidP="0027046D">
      <w:pPr>
        <w:pStyle w:val="a4"/>
        <w:rPr>
          <w:lang w:val="ru-RU"/>
        </w:rPr>
      </w:pPr>
      <w:r>
        <w:t>Password</w:t>
      </w:r>
      <w:r w:rsidRPr="00B051EA">
        <w:rPr>
          <w:lang w:val="ru-RU"/>
        </w:rPr>
        <w:t>:</w:t>
      </w:r>
      <w:r w:rsidRPr="00B051EA">
        <w:rPr>
          <w:lang w:val="ru-RU"/>
        </w:rPr>
        <w:br/>
      </w:r>
      <w:r>
        <w:object w:dxaOrig="0" w:dyaOrig="0">
          <v:shape id="_x0000_i1183" type="#_x0000_t75" style="width:60.5pt;height:17.85pt" o:ole="">
            <v:imagedata r:id="rId483" o:title=""/>
          </v:shape>
          <w:control r:id="rId484" w:name="DefaultOcxName2" w:shapeid="_x0000_i1183"/>
        </w:object>
      </w:r>
    </w:p>
    <w:p w:rsidR="0027046D" w:rsidRPr="00B051EA" w:rsidRDefault="0027046D" w:rsidP="0027046D">
      <w:pPr>
        <w:rPr>
          <w:lang w:val="ru-RU"/>
        </w:rPr>
      </w:pPr>
      <w:r w:rsidRPr="00B051EA">
        <w:rPr>
          <w:lang w:val="ru-RU"/>
        </w:rPr>
        <w:t>Дані, внесені користувачем надходять у програму таким чином:</w:t>
      </w:r>
    </w:p>
    <w:p w:rsidR="0027046D" w:rsidRDefault="0027046D" w:rsidP="0027046D">
      <w:pPr>
        <w:rPr>
          <w:lang w:val="uk-UA"/>
        </w:rPr>
      </w:pPr>
      <w:r>
        <w:t>uName = getRequestString("username");</w:t>
      </w:r>
    </w:p>
    <w:p w:rsidR="0027046D" w:rsidRDefault="0027046D" w:rsidP="0027046D">
      <w:pPr>
        <w:rPr>
          <w:lang w:val="uk-UA"/>
        </w:rPr>
      </w:pPr>
      <w:r>
        <w:t>uPass = getRequestString("userpassword");</w:t>
      </w:r>
    </w:p>
    <w:p w:rsidR="0027046D" w:rsidRDefault="0027046D" w:rsidP="0027046D">
      <w:pPr>
        <w:rPr>
          <w:lang w:val="uk-UA"/>
        </w:rPr>
      </w:pPr>
      <w:r>
        <w:t xml:space="preserve"> і дозволяють створити такий оператор</w:t>
      </w:r>
    </w:p>
    <w:p w:rsidR="0027046D" w:rsidRDefault="0027046D" w:rsidP="0027046D">
      <w:r>
        <w:t>sql = 'SELECT * FROM Users WHERE Name ="' + uName + '" AND Pass ="' + uPass + '"'</w:t>
      </w:r>
    </w:p>
    <w:p w:rsidR="0027046D" w:rsidRPr="00B051EA" w:rsidRDefault="0027046D" w:rsidP="0027046D">
      <w:pPr>
        <w:rPr>
          <w:rStyle w:val="sqlkeywordcolor"/>
          <w:rFonts w:ascii="Consolas" w:hAnsi="Consolas" w:cs="Consolas"/>
          <w:color w:val="0000CD"/>
          <w:sz w:val="23"/>
          <w:szCs w:val="23"/>
          <w:lang w:val="ru-RU"/>
        </w:rPr>
      </w:pPr>
      <w:r w:rsidRPr="00B051EA">
        <w:rPr>
          <w:rStyle w:val="sqlkeywordcolor"/>
          <w:rFonts w:ascii="Consolas" w:hAnsi="Consolas" w:cs="Consolas"/>
          <w:color w:val="0000CD"/>
          <w:sz w:val="23"/>
          <w:szCs w:val="23"/>
          <w:lang w:val="ru-RU"/>
        </w:rPr>
        <w:t>Наприклад, після внесення даних, ми матимемо такий оператор</w:t>
      </w:r>
    </w:p>
    <w:p w:rsidR="0027046D" w:rsidRDefault="0027046D" w:rsidP="0027046D">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Users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Name =</w:t>
      </w:r>
      <w:r>
        <w:rPr>
          <w:rStyle w:val="sqlstringcolor"/>
          <w:rFonts w:ascii="Consolas" w:hAnsi="Consolas" w:cs="Consolas"/>
          <w:color w:val="A52A2A"/>
          <w:sz w:val="23"/>
          <w:szCs w:val="23"/>
        </w:rPr>
        <w:t>"John Doe"</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AND</w:t>
      </w:r>
      <w:r>
        <w:rPr>
          <w:rStyle w:val="sqlcolor"/>
          <w:rFonts w:ascii="Consolas" w:hAnsi="Consolas" w:cs="Consolas"/>
          <w:color w:val="000000"/>
          <w:sz w:val="23"/>
          <w:szCs w:val="23"/>
        </w:rPr>
        <w:t xml:space="preserve"> Pass =</w:t>
      </w:r>
      <w:r>
        <w:rPr>
          <w:rStyle w:val="sqlstringcolor"/>
          <w:rFonts w:ascii="Consolas" w:hAnsi="Consolas" w:cs="Consolas"/>
          <w:color w:val="A52A2A"/>
          <w:sz w:val="23"/>
          <w:szCs w:val="23"/>
        </w:rPr>
        <w:t>"myPass"</w:t>
      </w:r>
    </w:p>
    <w:p w:rsidR="0027046D" w:rsidRPr="00B051EA" w:rsidRDefault="0027046D" w:rsidP="0027046D">
      <w:pPr>
        <w:pStyle w:val="a4"/>
        <w:rPr>
          <w:lang w:val="ru-RU"/>
        </w:rPr>
      </w:pPr>
      <w:r w:rsidRPr="00B051EA">
        <w:rPr>
          <w:lang w:val="ru-RU"/>
        </w:rPr>
        <w:t xml:space="preserve">Хакер зможе отримати доступ до БД завдяки доступу до імен та паролів користувачів. Для цього він має внести рядок " </w:t>
      </w:r>
      <w:r>
        <w:t>OR</w:t>
      </w:r>
      <w:r w:rsidRPr="00B051EA">
        <w:rPr>
          <w:lang w:val="ru-RU"/>
        </w:rPr>
        <w:t xml:space="preserve"> ""=" в поля даних форми:</w:t>
      </w:r>
    </w:p>
    <w:p w:rsidR="0027046D" w:rsidRDefault="0027046D" w:rsidP="0027046D">
      <w:pPr>
        <w:pStyle w:val="a4"/>
      </w:pPr>
      <w:r>
        <w:t>User Name:</w:t>
      </w:r>
      <w:r>
        <w:rPr>
          <w:lang w:val="uk-UA"/>
        </w:rPr>
        <w:t xml:space="preserve">  </w:t>
      </w:r>
      <w:r>
        <w:object w:dxaOrig="0" w:dyaOrig="0">
          <v:shape id="_x0000_i1182" type="#_x0000_t75" style="width:60.5pt;height:17.85pt" o:ole="">
            <v:imagedata r:id="rId485" o:title=""/>
          </v:shape>
          <w:control r:id="rId486" w:name="DefaultOcxName3" w:shapeid="_x0000_i1182"/>
        </w:object>
      </w:r>
    </w:p>
    <w:p w:rsidR="0027046D" w:rsidRDefault="0027046D" w:rsidP="0027046D">
      <w:pPr>
        <w:pStyle w:val="a4"/>
      </w:pPr>
      <w:r>
        <w:t>Password:</w:t>
      </w:r>
      <w:r>
        <w:rPr>
          <w:lang w:val="uk-UA"/>
        </w:rPr>
        <w:t xml:space="preserve"> </w:t>
      </w:r>
      <w:r>
        <w:object w:dxaOrig="0" w:dyaOrig="0">
          <v:shape id="_x0000_i1181" type="#_x0000_t75" style="width:60.5pt;height:17.85pt" o:ole="">
            <v:imagedata r:id="rId485" o:title=""/>
          </v:shape>
          <w:control r:id="rId487" w:name="DefaultOcxName4" w:shapeid="_x0000_i1181"/>
        </w:object>
      </w:r>
    </w:p>
    <w:p w:rsidR="0027046D" w:rsidRPr="0078090E" w:rsidRDefault="0027046D" w:rsidP="0027046D">
      <w:pPr>
        <w:pStyle w:val="a4"/>
        <w:rPr>
          <w:rFonts w:ascii="Verdana" w:hAnsi="Verdana"/>
        </w:rPr>
      </w:pPr>
      <w:r>
        <w:rPr>
          <w:rFonts w:ascii="Verdana" w:hAnsi="Verdana"/>
        </w:rPr>
        <w:t>У цьому випадку сервер створить зовні  коректний оператор SQL:</w:t>
      </w:r>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Users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Name =</w:t>
      </w:r>
      <w:r>
        <w:rPr>
          <w:rStyle w:val="sqlstringcolor"/>
          <w:rFonts w:ascii="Consolas" w:hAnsi="Consolas" w:cs="Consolas"/>
          <w:color w:val="A52A2A"/>
          <w:sz w:val="23"/>
          <w:szCs w:val="23"/>
        </w:rPr>
        <w:t>""</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or</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w:t>
      </w:r>
      <w:r>
        <w:rPr>
          <w:rStyle w:val="sqlcolor"/>
          <w:rFonts w:ascii="Consolas" w:hAnsi="Consolas" w:cs="Consolas"/>
          <w:color w:val="000000"/>
          <w:sz w:val="23"/>
          <w:szCs w:val="23"/>
        </w:rPr>
        <w:t>=</w:t>
      </w:r>
      <w:r>
        <w:rPr>
          <w:rStyle w:val="sqlstringcolor"/>
          <w:rFonts w:ascii="Consolas" w:hAnsi="Consolas" w:cs="Consolas"/>
          <w:color w:val="A52A2A"/>
          <w:sz w:val="23"/>
          <w:szCs w:val="23"/>
        </w:rPr>
        <w:t>""</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AND</w:t>
      </w:r>
      <w:r>
        <w:rPr>
          <w:rStyle w:val="sqlcolor"/>
          <w:rFonts w:ascii="Consolas" w:hAnsi="Consolas" w:cs="Consolas"/>
          <w:color w:val="000000"/>
          <w:sz w:val="23"/>
          <w:szCs w:val="23"/>
        </w:rPr>
        <w:t xml:space="preserve"> Pass =</w:t>
      </w:r>
      <w:r>
        <w:rPr>
          <w:rStyle w:val="sqlstringcolor"/>
          <w:rFonts w:ascii="Consolas" w:hAnsi="Consolas" w:cs="Consolas"/>
          <w:color w:val="A52A2A"/>
          <w:sz w:val="23"/>
          <w:szCs w:val="23"/>
        </w:rPr>
        <w:t>""</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or</w:t>
      </w:r>
      <w:r>
        <w:rPr>
          <w:rStyle w:val="sqlcolor"/>
          <w:rFonts w:ascii="Consolas" w:hAnsi="Consolas" w:cs="Consolas"/>
          <w:color w:val="000000"/>
          <w:sz w:val="23"/>
          <w:szCs w:val="23"/>
        </w:rPr>
        <w:t xml:space="preserve"> </w:t>
      </w:r>
      <w:r>
        <w:rPr>
          <w:rStyle w:val="sqlstringcolor"/>
          <w:rFonts w:ascii="Consolas" w:hAnsi="Consolas" w:cs="Consolas"/>
          <w:color w:val="A52A2A"/>
          <w:sz w:val="23"/>
          <w:szCs w:val="23"/>
        </w:rPr>
        <w:t>""</w:t>
      </w:r>
      <w:r>
        <w:rPr>
          <w:rStyle w:val="sqlcolor"/>
          <w:rFonts w:ascii="Consolas" w:hAnsi="Consolas" w:cs="Consolas"/>
          <w:color w:val="000000"/>
          <w:sz w:val="23"/>
          <w:szCs w:val="23"/>
        </w:rPr>
        <w:t>=</w:t>
      </w:r>
      <w:r>
        <w:rPr>
          <w:rStyle w:val="sqlstringcolor"/>
          <w:rFonts w:ascii="Consolas" w:hAnsi="Consolas" w:cs="Consolas"/>
          <w:color w:val="A52A2A"/>
          <w:sz w:val="23"/>
          <w:szCs w:val="23"/>
        </w:rPr>
        <w:t>""</w:t>
      </w:r>
    </w:p>
    <w:p w:rsidR="0027046D" w:rsidRPr="00B051EA" w:rsidRDefault="0027046D" w:rsidP="0027046D">
      <w:pPr>
        <w:pStyle w:val="a4"/>
        <w:rPr>
          <w:lang w:val="ru-RU"/>
        </w:rPr>
      </w:pPr>
      <w:r w:rsidRPr="00B051EA">
        <w:rPr>
          <w:lang w:val="ru-RU"/>
        </w:rPr>
        <w:t>Цей оператор буде повертати всі рядки з таблиці "</w:t>
      </w:r>
      <w:r>
        <w:t>Users</w:t>
      </w:r>
      <w:r w:rsidRPr="00B051EA">
        <w:rPr>
          <w:lang w:val="ru-RU"/>
        </w:rPr>
        <w:t>", тому , що який створюється сервером завжди вірний:</w:t>
      </w:r>
      <w:r w:rsidRPr="00B051EA">
        <w:rPr>
          <w:rStyle w:val="a9"/>
          <w:rFonts w:ascii="Verdana" w:hAnsi="Verdana"/>
          <w:color w:val="000000"/>
          <w:sz w:val="23"/>
          <w:szCs w:val="23"/>
          <w:lang w:val="ru-RU"/>
        </w:rPr>
        <w:t xml:space="preserve"> ""=""</w:t>
      </w:r>
      <w:r w:rsidRPr="00B051EA">
        <w:rPr>
          <w:lang w:val="ru-RU"/>
        </w:rPr>
        <w:t>.</w:t>
      </w:r>
    </w:p>
    <w:p w:rsidR="0027046D" w:rsidRPr="00B051EA" w:rsidRDefault="0027046D" w:rsidP="0027046D">
      <w:pPr>
        <w:pStyle w:val="a4"/>
        <w:rPr>
          <w:lang w:val="ru-RU"/>
        </w:rPr>
      </w:pPr>
      <w:r w:rsidRPr="00B051EA">
        <w:rPr>
          <w:lang w:val="ru-RU"/>
        </w:rPr>
        <w:t>Цей оператор утворюється так:</w:t>
      </w:r>
    </w:p>
    <w:p w:rsidR="0027046D" w:rsidRPr="00B051EA" w:rsidRDefault="0027046D" w:rsidP="0027046D">
      <w:pPr>
        <w:pStyle w:val="a4"/>
        <w:rPr>
          <w:rStyle w:val="sqlstringcolor"/>
          <w:rFonts w:ascii="Courier New" w:hAnsi="Courier New" w:cs="Courier New"/>
          <w:color w:val="A52A2A"/>
          <w:sz w:val="23"/>
          <w:szCs w:val="23"/>
          <w:lang w:val="ru-RU"/>
        </w:rPr>
      </w:pPr>
      <w:r w:rsidRPr="0078090E">
        <w:rPr>
          <w:rStyle w:val="sqlkeywordcolor"/>
          <w:rFonts w:ascii="Courier New" w:hAnsi="Courier New" w:cs="Courier New"/>
          <w:color w:val="0000CD"/>
          <w:sz w:val="23"/>
          <w:szCs w:val="23"/>
        </w:rPr>
        <w:t>SELECT</w:t>
      </w:r>
      <w:r w:rsidRPr="00B051EA">
        <w:rPr>
          <w:rStyle w:val="sqlcolor"/>
          <w:rFonts w:ascii="Courier New" w:hAnsi="Courier New" w:cs="Courier New"/>
          <w:color w:val="000000"/>
          <w:sz w:val="23"/>
          <w:szCs w:val="23"/>
          <w:lang w:val="ru-RU"/>
        </w:rPr>
        <w:t xml:space="preserve"> * </w:t>
      </w:r>
      <w:r w:rsidRPr="0078090E">
        <w:rPr>
          <w:rStyle w:val="sqlkeywordcolor"/>
          <w:rFonts w:ascii="Courier New" w:hAnsi="Courier New" w:cs="Courier New"/>
          <w:color w:val="0000CD"/>
          <w:sz w:val="23"/>
          <w:szCs w:val="23"/>
        </w:rPr>
        <w:t>FROM</w:t>
      </w:r>
      <w:r w:rsidRPr="00B051EA">
        <w:rPr>
          <w:rStyle w:val="sqlcolor"/>
          <w:rFonts w:ascii="Courier New" w:hAnsi="Courier New" w:cs="Courier New"/>
          <w:color w:val="000000"/>
          <w:sz w:val="23"/>
          <w:szCs w:val="23"/>
          <w:lang w:val="ru-RU"/>
        </w:rPr>
        <w:t xml:space="preserve"> </w:t>
      </w:r>
      <w:r w:rsidRPr="0078090E">
        <w:rPr>
          <w:rStyle w:val="sqlcolor"/>
          <w:rFonts w:ascii="Courier New" w:hAnsi="Courier New" w:cs="Courier New"/>
          <w:color w:val="000000"/>
          <w:sz w:val="23"/>
          <w:szCs w:val="23"/>
        </w:rPr>
        <w:t>Users</w:t>
      </w:r>
      <w:r w:rsidRPr="00B051EA">
        <w:rPr>
          <w:rStyle w:val="sqlcolor"/>
          <w:rFonts w:ascii="Courier New" w:hAnsi="Courier New" w:cs="Courier New"/>
          <w:color w:val="000000"/>
          <w:sz w:val="23"/>
          <w:szCs w:val="23"/>
          <w:lang w:val="ru-RU"/>
        </w:rPr>
        <w:t xml:space="preserve"> </w:t>
      </w:r>
      <w:r w:rsidRPr="0078090E">
        <w:rPr>
          <w:rStyle w:val="sqlkeywordcolor"/>
          <w:rFonts w:ascii="Courier New" w:hAnsi="Courier New" w:cs="Courier New"/>
          <w:color w:val="0000CD"/>
          <w:sz w:val="23"/>
          <w:szCs w:val="23"/>
        </w:rPr>
        <w:t>WHERE</w:t>
      </w:r>
      <w:r w:rsidRPr="00B051EA">
        <w:rPr>
          <w:rStyle w:val="sqlcolor"/>
          <w:rFonts w:ascii="Courier New" w:hAnsi="Courier New" w:cs="Courier New"/>
          <w:color w:val="000000"/>
          <w:sz w:val="23"/>
          <w:szCs w:val="23"/>
          <w:lang w:val="ru-RU"/>
        </w:rPr>
        <w:t xml:space="preserve"> </w:t>
      </w:r>
      <w:r w:rsidRPr="0078090E">
        <w:rPr>
          <w:rStyle w:val="sqlcolor"/>
          <w:rFonts w:ascii="Courier New" w:hAnsi="Courier New" w:cs="Courier New"/>
          <w:color w:val="000000"/>
          <w:sz w:val="23"/>
          <w:szCs w:val="23"/>
        </w:rPr>
        <w:t>Name</w:t>
      </w:r>
      <w:r w:rsidRPr="00B051EA">
        <w:rPr>
          <w:rStyle w:val="sqlcolor"/>
          <w:rFonts w:ascii="Courier New" w:hAnsi="Courier New" w:cs="Courier New"/>
          <w:color w:val="000000"/>
          <w:sz w:val="23"/>
          <w:szCs w:val="23"/>
          <w:lang w:val="ru-RU"/>
        </w:rPr>
        <w:t xml:space="preserve"> =</w:t>
      </w:r>
      <w:r w:rsidRPr="00B051EA">
        <w:rPr>
          <w:rStyle w:val="sqlstringcolor"/>
          <w:rFonts w:ascii="Courier New" w:hAnsi="Courier New" w:cs="Courier New"/>
          <w:color w:val="A52A2A"/>
          <w:sz w:val="23"/>
          <w:szCs w:val="23"/>
          <w:lang w:val="ru-RU"/>
        </w:rPr>
        <w:t>"         "</w:t>
      </w:r>
      <w:r w:rsidRPr="00B051EA">
        <w:rPr>
          <w:rStyle w:val="sqlcolor"/>
          <w:rFonts w:ascii="Courier New" w:hAnsi="Courier New" w:cs="Courier New"/>
          <w:color w:val="000000"/>
          <w:sz w:val="23"/>
          <w:szCs w:val="23"/>
          <w:lang w:val="ru-RU"/>
        </w:rPr>
        <w:t xml:space="preserve"> </w:t>
      </w:r>
      <w:r w:rsidRPr="0078090E">
        <w:rPr>
          <w:rStyle w:val="sqlkeywordcolor"/>
          <w:rFonts w:ascii="Courier New" w:hAnsi="Courier New" w:cs="Courier New"/>
          <w:color w:val="0000CD"/>
          <w:sz w:val="23"/>
          <w:szCs w:val="23"/>
        </w:rPr>
        <w:t>AND</w:t>
      </w:r>
      <w:r w:rsidRPr="00B051EA">
        <w:rPr>
          <w:rStyle w:val="sqlcolor"/>
          <w:rFonts w:ascii="Courier New" w:hAnsi="Courier New" w:cs="Courier New"/>
          <w:color w:val="000000"/>
          <w:sz w:val="23"/>
          <w:szCs w:val="23"/>
          <w:lang w:val="ru-RU"/>
        </w:rPr>
        <w:t xml:space="preserve"> </w:t>
      </w:r>
      <w:r w:rsidRPr="0078090E">
        <w:rPr>
          <w:rStyle w:val="sqlcolor"/>
          <w:rFonts w:ascii="Courier New" w:hAnsi="Courier New" w:cs="Courier New"/>
          <w:color w:val="000000"/>
          <w:sz w:val="23"/>
          <w:szCs w:val="23"/>
        </w:rPr>
        <w:t>Pass</w:t>
      </w:r>
      <w:r w:rsidRPr="00B051EA">
        <w:rPr>
          <w:rStyle w:val="sqlcolor"/>
          <w:rFonts w:ascii="Courier New" w:hAnsi="Courier New" w:cs="Courier New"/>
          <w:color w:val="000000"/>
          <w:sz w:val="23"/>
          <w:szCs w:val="23"/>
          <w:lang w:val="ru-RU"/>
        </w:rPr>
        <w:t xml:space="preserve"> =</w:t>
      </w:r>
      <w:r w:rsidRPr="00B051EA">
        <w:rPr>
          <w:rStyle w:val="sqlstringcolor"/>
          <w:rFonts w:ascii="Courier New" w:hAnsi="Courier New" w:cs="Courier New"/>
          <w:color w:val="A52A2A"/>
          <w:sz w:val="23"/>
          <w:szCs w:val="23"/>
          <w:lang w:val="ru-RU"/>
        </w:rPr>
        <w:t>"         " – у подвійні лапки мають додаватися рядки, які вніс користувач</w:t>
      </w:r>
    </w:p>
    <w:p w:rsidR="0027046D" w:rsidRPr="00B051EA" w:rsidRDefault="0027046D" w:rsidP="0027046D">
      <w:pPr>
        <w:pStyle w:val="a4"/>
        <w:rPr>
          <w:rStyle w:val="sqlstringcolor"/>
          <w:rFonts w:ascii="Courier New" w:hAnsi="Courier New" w:cs="Courier New"/>
          <w:color w:val="A52A2A"/>
          <w:sz w:val="23"/>
          <w:szCs w:val="23"/>
          <w:lang w:val="ru-RU"/>
        </w:rPr>
      </w:pPr>
      <w:r w:rsidRPr="00B051EA">
        <w:rPr>
          <w:rFonts w:ascii="Courier New" w:hAnsi="Courier New" w:cs="Courier New"/>
          <w:color w:val="000000"/>
          <w:lang w:val="ru-RU"/>
        </w:rPr>
        <w:t xml:space="preserve">А ці рядки ми додаємо             </w:t>
      </w:r>
      <w:r w:rsidRPr="00B051EA">
        <w:rPr>
          <w:lang w:val="ru-RU"/>
        </w:rPr>
        <w:t xml:space="preserve">" </w:t>
      </w:r>
      <w:r w:rsidRPr="008B04C6">
        <w:t>OR</w:t>
      </w:r>
      <w:r w:rsidRPr="00B051EA">
        <w:rPr>
          <w:lang w:val="ru-RU"/>
        </w:rPr>
        <w:t xml:space="preserve"> ""="                        " </w:t>
      </w:r>
      <w:r w:rsidRPr="008B04C6">
        <w:t>OR</w:t>
      </w:r>
      <w:r w:rsidRPr="00B051EA">
        <w:rPr>
          <w:lang w:val="ru-RU"/>
        </w:rPr>
        <w:t xml:space="preserve"> ""="</w:t>
      </w:r>
    </w:p>
    <w:p w:rsidR="0027046D" w:rsidRPr="00B051EA" w:rsidRDefault="0027046D" w:rsidP="0027046D">
      <w:pPr>
        <w:pStyle w:val="a4"/>
        <w:rPr>
          <w:rFonts w:ascii="Verdana" w:hAnsi="Verdana"/>
          <w:lang w:val="ru-RU"/>
        </w:rPr>
      </w:pPr>
      <w:r w:rsidRPr="00B051EA">
        <w:rPr>
          <w:lang w:val="ru-RU"/>
        </w:rPr>
        <w:t>як ім’я та пароль</w:t>
      </w:r>
      <w:r w:rsidRPr="00B051EA">
        <w:rPr>
          <w:rFonts w:ascii="Verdana" w:hAnsi="Verdana"/>
          <w:lang w:val="ru-RU"/>
        </w:rPr>
        <w:t xml:space="preserve">  </w:t>
      </w:r>
    </w:p>
    <w:p w:rsidR="0027046D" w:rsidRPr="00B051EA" w:rsidRDefault="0027046D" w:rsidP="0027046D">
      <w:pPr>
        <w:pStyle w:val="a4"/>
        <w:rPr>
          <w:rFonts w:ascii="Verdana" w:hAnsi="Verdana"/>
          <w:lang w:val="ru-RU"/>
        </w:rPr>
      </w:pPr>
      <w:r w:rsidRPr="00B051EA">
        <w:rPr>
          <w:lang w:val="ru-RU"/>
        </w:rPr>
        <w:t>результат:</w:t>
      </w:r>
      <w:r w:rsidRPr="00B051EA">
        <w:rPr>
          <w:rFonts w:ascii="Verdana" w:hAnsi="Verdana"/>
          <w:lang w:val="ru-RU"/>
        </w:rPr>
        <w:t xml:space="preserve"> </w:t>
      </w:r>
    </w:p>
    <w:p w:rsidR="0027046D" w:rsidRDefault="0027046D" w:rsidP="0027046D">
      <w:pPr>
        <w:pStyle w:val="a4"/>
        <w:rPr>
          <w:rStyle w:val="sqlstringcolor"/>
          <w:rFonts w:ascii="Consolas" w:hAnsi="Consolas" w:cs="Consolas"/>
          <w:color w:val="A52A2A"/>
          <w:sz w:val="23"/>
          <w:szCs w:val="23"/>
        </w:rPr>
      </w:pPr>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Users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Name =</w:t>
      </w:r>
      <w:r>
        <w:rPr>
          <w:rStyle w:val="sqlstringcolor"/>
          <w:rFonts w:ascii="Consolas" w:hAnsi="Consolas" w:cs="Consolas"/>
          <w:color w:val="A52A2A"/>
          <w:sz w:val="23"/>
          <w:szCs w:val="23"/>
        </w:rPr>
        <w:t>"</w:t>
      </w:r>
      <w:r w:rsidRPr="008B04C6">
        <w:rPr>
          <w:rStyle w:val="sqlstringcolor"/>
          <w:rFonts w:ascii="Consolas" w:hAnsi="Consolas" w:cs="Consolas"/>
          <w:color w:val="00B050"/>
          <w:sz w:val="23"/>
          <w:szCs w:val="23"/>
        </w:rPr>
        <w:t>"</w:t>
      </w:r>
      <w:r>
        <w:rPr>
          <w:rStyle w:val="sqlcolor"/>
          <w:rFonts w:ascii="Consolas" w:hAnsi="Consolas" w:cs="Consolas"/>
          <w:color w:val="00B050"/>
          <w:sz w:val="23"/>
          <w:szCs w:val="23"/>
        </w:rPr>
        <w:t xml:space="preserve"> </w:t>
      </w:r>
      <w:r w:rsidRPr="008B04C6">
        <w:rPr>
          <w:rStyle w:val="sqlkeywordcolor"/>
          <w:rFonts w:ascii="Consolas" w:hAnsi="Consolas" w:cs="Consolas"/>
          <w:color w:val="00B050"/>
          <w:sz w:val="23"/>
          <w:szCs w:val="23"/>
        </w:rPr>
        <w:t>or</w:t>
      </w:r>
      <w:r>
        <w:rPr>
          <w:rStyle w:val="sqlcolor"/>
          <w:rFonts w:ascii="Consolas" w:hAnsi="Consolas" w:cs="Consolas"/>
          <w:color w:val="000000"/>
          <w:sz w:val="23"/>
          <w:szCs w:val="23"/>
        </w:rPr>
        <w:t xml:space="preserve"> </w:t>
      </w:r>
      <w:r w:rsidRPr="008B04C6">
        <w:rPr>
          <w:rStyle w:val="sqlstringcolor"/>
          <w:rFonts w:ascii="Consolas" w:hAnsi="Consolas" w:cs="Consolas"/>
          <w:color w:val="00B050"/>
          <w:sz w:val="23"/>
          <w:szCs w:val="23"/>
        </w:rPr>
        <w:t>""</w:t>
      </w:r>
      <w:r w:rsidRPr="008B04C6">
        <w:rPr>
          <w:rStyle w:val="sqlcolor"/>
          <w:rFonts w:ascii="Consolas" w:hAnsi="Consolas" w:cs="Consolas"/>
          <w:color w:val="00B050"/>
          <w:sz w:val="23"/>
          <w:szCs w:val="23"/>
        </w:rPr>
        <w:t>=</w:t>
      </w:r>
      <w:r w:rsidRPr="008B04C6">
        <w:rPr>
          <w:rStyle w:val="sqlstringcolor"/>
          <w:rFonts w:ascii="Consolas" w:hAnsi="Consolas" w:cs="Consolas"/>
          <w:color w:val="00B050"/>
          <w:sz w:val="23"/>
          <w:szCs w:val="23"/>
        </w:rPr>
        <w:t>"</w:t>
      </w:r>
      <w:r>
        <w:rPr>
          <w:rStyle w:val="sqlstringcolor"/>
          <w:rFonts w:ascii="Consolas" w:hAnsi="Consolas" w:cs="Consolas"/>
          <w:color w:val="A52A2A"/>
          <w:sz w:val="23"/>
          <w:szCs w:val="23"/>
        </w:rPr>
        <w:t>"</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AND</w:t>
      </w:r>
      <w:r>
        <w:rPr>
          <w:rStyle w:val="sqlcolor"/>
          <w:rFonts w:ascii="Consolas" w:hAnsi="Consolas" w:cs="Consolas"/>
          <w:color w:val="000000"/>
          <w:sz w:val="23"/>
          <w:szCs w:val="23"/>
        </w:rPr>
        <w:t xml:space="preserve"> Pass =</w:t>
      </w:r>
      <w:r>
        <w:rPr>
          <w:rStyle w:val="sqlstringcolor"/>
          <w:rFonts w:ascii="Consolas" w:hAnsi="Consolas" w:cs="Consolas"/>
          <w:color w:val="A52A2A"/>
          <w:sz w:val="23"/>
          <w:szCs w:val="23"/>
        </w:rPr>
        <w:t>"</w:t>
      </w:r>
      <w:r w:rsidRPr="008B04C6">
        <w:rPr>
          <w:rStyle w:val="sqlstringcolor"/>
          <w:rFonts w:ascii="Consolas" w:hAnsi="Consolas" w:cs="Consolas"/>
          <w:color w:val="00B050"/>
          <w:sz w:val="23"/>
          <w:szCs w:val="23"/>
        </w:rPr>
        <w:t>"</w:t>
      </w:r>
      <w:r>
        <w:rPr>
          <w:rStyle w:val="sqlcolor"/>
          <w:rFonts w:ascii="Consolas" w:hAnsi="Consolas" w:cs="Consolas"/>
          <w:color w:val="00B050"/>
          <w:sz w:val="23"/>
          <w:szCs w:val="23"/>
        </w:rPr>
        <w:t xml:space="preserve"> </w:t>
      </w:r>
      <w:r w:rsidRPr="008B04C6">
        <w:rPr>
          <w:rStyle w:val="sqlkeywordcolor"/>
          <w:rFonts w:ascii="Consolas" w:hAnsi="Consolas" w:cs="Consolas"/>
          <w:color w:val="00B050"/>
          <w:sz w:val="23"/>
          <w:szCs w:val="23"/>
        </w:rPr>
        <w:t>or</w:t>
      </w:r>
      <w:r>
        <w:rPr>
          <w:rStyle w:val="sqlcolor"/>
          <w:rFonts w:ascii="Consolas" w:hAnsi="Consolas" w:cs="Consolas"/>
          <w:color w:val="00B050"/>
          <w:sz w:val="23"/>
          <w:szCs w:val="23"/>
        </w:rPr>
        <w:t xml:space="preserve"> </w:t>
      </w:r>
      <w:r w:rsidRPr="008B04C6">
        <w:rPr>
          <w:rStyle w:val="sqlstringcolor"/>
          <w:rFonts w:ascii="Consolas" w:hAnsi="Consolas" w:cs="Consolas"/>
          <w:color w:val="00B050"/>
          <w:sz w:val="23"/>
          <w:szCs w:val="23"/>
        </w:rPr>
        <w:t>""</w:t>
      </w:r>
      <w:r w:rsidRPr="008B04C6">
        <w:rPr>
          <w:rStyle w:val="sqlcolor"/>
          <w:rFonts w:ascii="Consolas" w:hAnsi="Consolas" w:cs="Consolas"/>
          <w:color w:val="00B050"/>
          <w:sz w:val="23"/>
          <w:szCs w:val="23"/>
        </w:rPr>
        <w:t>=</w:t>
      </w:r>
      <w:r w:rsidRPr="008B04C6">
        <w:rPr>
          <w:rStyle w:val="sqlstringcolor"/>
          <w:rFonts w:ascii="Consolas" w:hAnsi="Consolas" w:cs="Consolas"/>
          <w:color w:val="00B050"/>
          <w:sz w:val="23"/>
          <w:szCs w:val="23"/>
        </w:rPr>
        <w:t>"</w:t>
      </w:r>
      <w:r>
        <w:rPr>
          <w:rStyle w:val="sqlstringcolor"/>
          <w:rFonts w:ascii="Consolas" w:hAnsi="Consolas" w:cs="Consolas"/>
          <w:color w:val="A52A2A"/>
          <w:sz w:val="23"/>
          <w:szCs w:val="23"/>
        </w:rPr>
        <w:t>"</w:t>
      </w:r>
    </w:p>
    <w:p w:rsidR="0027046D" w:rsidRDefault="0027046D" w:rsidP="0027046D">
      <w:pPr>
        <w:pStyle w:val="a4"/>
        <w:rPr>
          <w:lang w:val="uk-UA"/>
        </w:rPr>
      </w:pPr>
    </w:p>
    <w:p w:rsidR="0027046D" w:rsidRDefault="0027046D" w:rsidP="0027046D">
      <w:pPr>
        <w:pStyle w:val="a4"/>
        <w:rPr>
          <w:lang w:val="uk-UA"/>
        </w:rPr>
      </w:pPr>
    </w:p>
    <w:p w:rsidR="0027046D" w:rsidRPr="0027046D" w:rsidRDefault="0027046D" w:rsidP="0027046D">
      <w:pPr>
        <w:pStyle w:val="a4"/>
        <w:rPr>
          <w:lang w:val="uk-UA"/>
        </w:rPr>
      </w:pPr>
    </w:p>
    <w:p w:rsidR="0027046D" w:rsidRPr="00B051EA" w:rsidRDefault="0027046D" w:rsidP="0027046D">
      <w:pPr>
        <w:pStyle w:val="2"/>
        <w:rPr>
          <w:lang w:val="ru-RU"/>
        </w:rPr>
      </w:pPr>
      <w:bookmarkStart w:id="834" w:name="_Toc57401571"/>
      <w:bookmarkStart w:id="835" w:name="_Toc57480933"/>
      <w:bookmarkStart w:id="836" w:name="_Toc57569965"/>
      <w:bookmarkStart w:id="837" w:name="_Toc57749123"/>
      <w:r w:rsidRPr="00400F7A">
        <w:t>SQL</w:t>
      </w:r>
      <w:r w:rsidRPr="00B051EA">
        <w:rPr>
          <w:lang w:val="ru-RU"/>
        </w:rPr>
        <w:t xml:space="preserve"> ін’єкція, що базується на кількох операторах </w:t>
      </w:r>
      <w:r w:rsidRPr="00400F7A">
        <w:t>SQL</w:t>
      </w:r>
      <w:bookmarkEnd w:id="834"/>
      <w:bookmarkEnd w:id="835"/>
      <w:bookmarkEnd w:id="836"/>
      <w:bookmarkEnd w:id="837"/>
      <w:r w:rsidRPr="00B051EA">
        <w:rPr>
          <w:lang w:val="ru-RU"/>
        </w:rPr>
        <w:t xml:space="preserve"> </w:t>
      </w:r>
    </w:p>
    <w:p w:rsidR="0027046D" w:rsidRPr="00B051EA" w:rsidRDefault="0027046D" w:rsidP="0027046D">
      <w:pPr>
        <w:pStyle w:val="a4"/>
        <w:rPr>
          <w:lang w:val="ru-RU"/>
        </w:rPr>
      </w:pPr>
      <w:r w:rsidRPr="00B051EA">
        <w:rPr>
          <w:lang w:val="ru-RU"/>
        </w:rPr>
        <w:t xml:space="preserve">Більшість сучасних СУБД дозволяє виконувати послідовність кількох операторів, тобто групу </w:t>
      </w:r>
      <w:r>
        <w:t>SQL</w:t>
      </w:r>
      <w:r w:rsidRPr="00B051EA">
        <w:rPr>
          <w:lang w:val="ru-RU"/>
        </w:rPr>
        <w:t xml:space="preserve"> операторів, що складається з двох або більше </w:t>
      </w:r>
      <w:r>
        <w:t>SQL</w:t>
      </w:r>
      <w:r w:rsidRPr="00B051EA">
        <w:rPr>
          <w:lang w:val="ru-RU"/>
        </w:rPr>
        <w:t xml:space="preserve"> операторів, розділених крапкою з комою (; </w:t>
      </w:r>
      <w:r>
        <w:t>semicolons</w:t>
      </w:r>
      <w:r w:rsidRPr="00B051EA">
        <w:rPr>
          <w:lang w:val="ru-RU"/>
        </w:rPr>
        <w:t>).</w:t>
      </w:r>
    </w:p>
    <w:p w:rsidR="0027046D" w:rsidRDefault="0027046D" w:rsidP="0027046D">
      <w:pPr>
        <w:pStyle w:val="a4"/>
      </w:pPr>
      <w:r w:rsidRPr="00B051EA">
        <w:rPr>
          <w:lang w:val="ru-RU"/>
        </w:rPr>
        <w:t>Наприклад, цей  оператор поверне всі рядки за таблиці "</w:t>
      </w:r>
      <w:r>
        <w:t>Users</w:t>
      </w:r>
      <w:r w:rsidRPr="00B051EA">
        <w:rPr>
          <w:lang w:val="ru-RU"/>
        </w:rPr>
        <w:t xml:space="preserve">", а потім знищить таблицю </w:t>
      </w:r>
      <w:r>
        <w:t>"Suppliers":</w:t>
      </w:r>
    </w:p>
    <w:p w:rsidR="0027046D" w:rsidRDefault="0027046D" w:rsidP="0027046D">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Users; </w:t>
      </w:r>
      <w:r>
        <w:rPr>
          <w:rStyle w:val="sqlkeywordcolor"/>
          <w:rFonts w:ascii="Consolas" w:hAnsi="Consolas" w:cs="Consolas"/>
          <w:color w:val="0000CD"/>
          <w:sz w:val="23"/>
          <w:szCs w:val="23"/>
        </w:rPr>
        <w:t>DROP</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TABLE</w:t>
      </w:r>
      <w:r>
        <w:rPr>
          <w:rStyle w:val="sqlcolor"/>
          <w:rFonts w:ascii="Consolas" w:hAnsi="Consolas" w:cs="Consolas"/>
          <w:color w:val="000000"/>
          <w:sz w:val="23"/>
          <w:szCs w:val="23"/>
        </w:rPr>
        <w:t xml:space="preserve"> Suppliers</w:t>
      </w:r>
    </w:p>
    <w:p w:rsidR="0027046D" w:rsidRDefault="0027046D" w:rsidP="0027046D">
      <w:pPr>
        <w:pStyle w:val="a4"/>
      </w:pPr>
      <w:r>
        <w:t>Розглянемо приклад:</w:t>
      </w:r>
    </w:p>
    <w:p w:rsidR="0027046D"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txtUserId = getRequestString("UserId");</w:t>
      </w:r>
      <w:r w:rsidRPr="00653435">
        <w:rPr>
          <w:rFonts w:ascii="Courier New" w:hAnsi="Courier New" w:cs="Courier New"/>
          <w:sz w:val="22"/>
          <w:szCs w:val="22"/>
          <w:lang w:val="uk-UA"/>
        </w:rPr>
        <w:t xml:space="preserve"> </w:t>
      </w:r>
    </w:p>
    <w:p w:rsidR="0027046D" w:rsidRPr="00653435" w:rsidRDefault="0027046D" w:rsidP="0027046D">
      <w:pPr>
        <w:rPr>
          <w:rFonts w:ascii="Courier New" w:hAnsi="Courier New" w:cs="Courier New"/>
          <w:sz w:val="22"/>
          <w:szCs w:val="22"/>
        </w:rPr>
      </w:pPr>
      <w:r w:rsidRPr="00653435">
        <w:rPr>
          <w:rFonts w:ascii="Courier New" w:hAnsi="Courier New" w:cs="Courier New"/>
          <w:sz w:val="22"/>
          <w:szCs w:val="22"/>
        </w:rPr>
        <w:t>txtSQL = "SELECT * FROM Users WHERE UserId = " + txtUserId;</w:t>
      </w:r>
    </w:p>
    <w:p w:rsidR="0027046D" w:rsidRPr="00B051EA" w:rsidRDefault="0027046D" w:rsidP="0027046D">
      <w:pPr>
        <w:pStyle w:val="a4"/>
        <w:rPr>
          <w:lang w:val="ru-RU"/>
        </w:rPr>
      </w:pPr>
      <w:r w:rsidRPr="00B051EA">
        <w:rPr>
          <w:lang w:val="ru-RU"/>
        </w:rPr>
        <w:t>І форму, що дозволяє користувачу внести дані:</w:t>
      </w:r>
    </w:p>
    <w:p w:rsidR="0027046D" w:rsidRPr="00B051EA" w:rsidRDefault="0027046D" w:rsidP="0027046D">
      <w:pPr>
        <w:pStyle w:val="a4"/>
        <w:rPr>
          <w:lang w:val="ru-RU"/>
        </w:rPr>
      </w:pPr>
      <w:r>
        <w:t>User</w:t>
      </w:r>
      <w:r w:rsidRPr="00B051EA">
        <w:rPr>
          <w:lang w:val="ru-RU"/>
        </w:rPr>
        <w:t xml:space="preserve"> </w:t>
      </w:r>
      <w:r>
        <w:t>id</w:t>
      </w:r>
      <w:r w:rsidRPr="00B051EA">
        <w:rPr>
          <w:lang w:val="ru-RU"/>
        </w:rPr>
        <w:t xml:space="preserve">:  </w:t>
      </w:r>
      <w:r>
        <w:object w:dxaOrig="0" w:dyaOrig="0">
          <v:shape id="_x0000_i1180" type="#_x0000_t75" style="width:60.5pt;height:17.85pt" o:ole="">
            <v:imagedata r:id="rId488" o:title=""/>
          </v:shape>
          <w:control r:id="rId489" w:name="DefaultOcxName5" w:shapeid="_x0000_i1180"/>
        </w:object>
      </w:r>
    </w:p>
    <w:p w:rsidR="0027046D" w:rsidRPr="00B051EA" w:rsidRDefault="0027046D" w:rsidP="0027046D">
      <w:pPr>
        <w:pStyle w:val="a4"/>
        <w:rPr>
          <w:lang w:val="ru-RU"/>
        </w:rPr>
      </w:pPr>
      <w:r w:rsidRPr="00B051EA">
        <w:rPr>
          <w:lang w:val="ru-RU"/>
        </w:rPr>
        <w:t xml:space="preserve">У цьому випадку створиться такий коректний </w:t>
      </w:r>
      <w:r>
        <w:t>SQL</w:t>
      </w:r>
      <w:r w:rsidRPr="00B051EA">
        <w:rPr>
          <w:lang w:val="ru-RU"/>
        </w:rPr>
        <w:t xml:space="preserve"> оператор:</w:t>
      </w:r>
    </w:p>
    <w:p w:rsidR="0027046D" w:rsidRDefault="0027046D" w:rsidP="0027046D">
      <w:r>
        <w:rPr>
          <w:rStyle w:val="sqlkeywordcolor"/>
          <w:rFonts w:ascii="Consolas" w:hAnsi="Consolas" w:cs="Consolas"/>
          <w:color w:val="0000CD"/>
          <w:sz w:val="23"/>
          <w:szCs w:val="23"/>
        </w:rPr>
        <w:t>SELECT</w:t>
      </w:r>
      <w:r>
        <w:rPr>
          <w:rStyle w:val="sqlcolor"/>
          <w:rFonts w:ascii="Consolas" w:hAnsi="Consolas" w:cs="Consolas"/>
          <w:color w:val="000000"/>
          <w:sz w:val="23"/>
          <w:szCs w:val="23"/>
        </w:rPr>
        <w:t xml:space="preserve"> * </w:t>
      </w:r>
      <w:r>
        <w:rPr>
          <w:rStyle w:val="sqlkeywordcolor"/>
          <w:rFonts w:ascii="Consolas" w:hAnsi="Consolas" w:cs="Consolas"/>
          <w:color w:val="0000CD"/>
          <w:sz w:val="23"/>
          <w:szCs w:val="23"/>
        </w:rPr>
        <w:t>FROM</w:t>
      </w:r>
      <w:r>
        <w:rPr>
          <w:rStyle w:val="sqlcolor"/>
          <w:rFonts w:ascii="Consolas" w:hAnsi="Consolas" w:cs="Consolas"/>
          <w:color w:val="000000"/>
          <w:sz w:val="23"/>
          <w:szCs w:val="23"/>
        </w:rPr>
        <w:t xml:space="preserve"> Users </w:t>
      </w:r>
      <w:r>
        <w:rPr>
          <w:rStyle w:val="sqlkeywordcolor"/>
          <w:rFonts w:ascii="Consolas" w:hAnsi="Consolas" w:cs="Consolas"/>
          <w:color w:val="0000CD"/>
          <w:sz w:val="23"/>
          <w:szCs w:val="23"/>
        </w:rPr>
        <w:t>WHERE</w:t>
      </w:r>
      <w:r>
        <w:rPr>
          <w:rStyle w:val="sqlcolor"/>
          <w:rFonts w:ascii="Consolas" w:hAnsi="Consolas" w:cs="Consolas"/>
          <w:color w:val="000000"/>
          <w:sz w:val="23"/>
          <w:szCs w:val="23"/>
        </w:rPr>
        <w:t xml:space="preserve"> UserId = </w:t>
      </w:r>
      <w:r>
        <w:rPr>
          <w:rStyle w:val="sqlnumbercolor"/>
          <w:rFonts w:ascii="Consolas" w:hAnsi="Consolas" w:cs="Consolas"/>
          <w:color w:val="000000"/>
          <w:sz w:val="23"/>
          <w:szCs w:val="23"/>
        </w:rPr>
        <w:t>105</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DROP</w:t>
      </w:r>
      <w:r>
        <w:rPr>
          <w:rStyle w:val="sqlcolor"/>
          <w:rFonts w:ascii="Consolas" w:hAnsi="Consolas" w:cs="Consolas"/>
          <w:color w:val="000000"/>
          <w:sz w:val="23"/>
          <w:szCs w:val="23"/>
        </w:rPr>
        <w:t xml:space="preserve"> </w:t>
      </w:r>
      <w:r>
        <w:rPr>
          <w:rStyle w:val="sqlkeywordcolor"/>
          <w:rFonts w:ascii="Consolas" w:hAnsi="Consolas" w:cs="Consolas"/>
          <w:color w:val="0000CD"/>
          <w:sz w:val="23"/>
          <w:szCs w:val="23"/>
        </w:rPr>
        <w:t>TABLE</w:t>
      </w:r>
      <w:r>
        <w:rPr>
          <w:rStyle w:val="sqlcolor"/>
          <w:rFonts w:ascii="Consolas" w:hAnsi="Consolas" w:cs="Consolas"/>
          <w:color w:val="000000"/>
          <w:sz w:val="23"/>
          <w:szCs w:val="23"/>
        </w:rPr>
        <w:t xml:space="preserve"> Suppliers;</w:t>
      </w:r>
    </w:p>
    <w:p w:rsidR="0027046D" w:rsidRPr="00B051EA" w:rsidRDefault="0027046D" w:rsidP="0027046D">
      <w:pPr>
        <w:pStyle w:val="2"/>
        <w:rPr>
          <w:lang w:val="ru-RU"/>
        </w:rPr>
      </w:pPr>
      <w:bookmarkStart w:id="838" w:name="_Toc57401572"/>
      <w:bookmarkStart w:id="839" w:name="_Toc57480934"/>
      <w:bookmarkStart w:id="840" w:name="_Toc57569966"/>
      <w:bookmarkStart w:id="841" w:name="_Toc57749124"/>
      <w:r w:rsidRPr="00B051EA">
        <w:rPr>
          <w:lang w:val="ru-RU"/>
        </w:rPr>
        <w:t xml:space="preserve">Використання </w:t>
      </w:r>
      <w:r w:rsidRPr="00400F7A">
        <w:t>SQL</w:t>
      </w:r>
      <w:r w:rsidRPr="00B051EA">
        <w:rPr>
          <w:lang w:val="ru-RU"/>
        </w:rPr>
        <w:t xml:space="preserve"> параметрів для захисту БД</w:t>
      </w:r>
      <w:bookmarkEnd w:id="838"/>
      <w:bookmarkEnd w:id="839"/>
      <w:bookmarkEnd w:id="840"/>
      <w:bookmarkEnd w:id="841"/>
    </w:p>
    <w:p w:rsidR="0027046D" w:rsidRPr="00B051EA" w:rsidRDefault="0027046D" w:rsidP="0027046D">
      <w:pPr>
        <w:pStyle w:val="a4"/>
        <w:rPr>
          <w:lang w:val="ru-RU"/>
        </w:rPr>
      </w:pPr>
      <w:r>
        <w:t>SQL</w:t>
      </w:r>
      <w:r w:rsidRPr="00B051EA">
        <w:rPr>
          <w:lang w:val="ru-RU"/>
        </w:rPr>
        <w:t xml:space="preserve"> параметри – це значення, що контрольовано додаються до </w:t>
      </w:r>
      <w:r>
        <w:t>SQL</w:t>
      </w:r>
      <w:r w:rsidRPr="00B051EA">
        <w:rPr>
          <w:lang w:val="ru-RU"/>
        </w:rPr>
        <w:t xml:space="preserve"> запиту під час виконання.</w:t>
      </w:r>
    </w:p>
    <w:p w:rsidR="0027046D" w:rsidRPr="00B051EA" w:rsidRDefault="0027046D" w:rsidP="0027046D">
      <w:pPr>
        <w:pStyle w:val="3"/>
        <w:rPr>
          <w:lang w:val="ru-RU"/>
        </w:rPr>
      </w:pPr>
      <w:bookmarkStart w:id="842" w:name="_Toc57401573"/>
      <w:bookmarkStart w:id="843" w:name="_Toc57480935"/>
      <w:bookmarkStart w:id="844" w:name="_Toc57569967"/>
      <w:bookmarkStart w:id="845" w:name="_Toc57749125"/>
      <w:r w:rsidRPr="00B051EA">
        <w:rPr>
          <w:lang w:val="ru-RU"/>
        </w:rPr>
        <w:t xml:space="preserve">Приклади захисту у середовищі </w:t>
      </w:r>
      <w:r w:rsidRPr="003555AF">
        <w:t>ASP</w:t>
      </w:r>
      <w:r w:rsidRPr="00B051EA">
        <w:rPr>
          <w:lang w:val="ru-RU"/>
        </w:rPr>
        <w:t>.</w:t>
      </w:r>
      <w:r w:rsidRPr="003555AF">
        <w:t>NET</w:t>
      </w:r>
      <w:bookmarkEnd w:id="842"/>
      <w:bookmarkEnd w:id="843"/>
      <w:bookmarkEnd w:id="844"/>
      <w:bookmarkEnd w:id="845"/>
      <w:r w:rsidRPr="00B051EA">
        <w:rPr>
          <w:lang w:val="ru-RU"/>
        </w:rPr>
        <w:t xml:space="preserve"> </w:t>
      </w:r>
    </w:p>
    <w:p w:rsidR="0027046D"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txtUserId = getRequestString("UserId");</w:t>
      </w:r>
    </w:p>
    <w:p w:rsidR="0027046D"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txtSQL = "SELECT * FROM Users WHERE UserId = @0";</w:t>
      </w:r>
    </w:p>
    <w:p w:rsidR="0027046D" w:rsidRPr="00653435" w:rsidRDefault="0027046D" w:rsidP="0027046D">
      <w:pPr>
        <w:rPr>
          <w:rFonts w:ascii="Courier New" w:hAnsi="Courier New" w:cs="Courier New"/>
          <w:sz w:val="22"/>
          <w:szCs w:val="22"/>
          <w:lang w:val="ru-RU"/>
        </w:rPr>
      </w:pPr>
      <w:r w:rsidRPr="00653435">
        <w:rPr>
          <w:rFonts w:ascii="Courier New" w:hAnsi="Courier New" w:cs="Courier New"/>
          <w:sz w:val="22"/>
          <w:szCs w:val="22"/>
        </w:rPr>
        <w:t>db</w:t>
      </w:r>
      <w:r w:rsidRPr="00653435">
        <w:rPr>
          <w:rFonts w:ascii="Courier New" w:hAnsi="Courier New" w:cs="Courier New"/>
          <w:sz w:val="22"/>
          <w:szCs w:val="22"/>
          <w:lang w:val="ru-RU"/>
        </w:rPr>
        <w:t>.</w:t>
      </w:r>
      <w:r w:rsidRPr="00653435">
        <w:rPr>
          <w:rFonts w:ascii="Courier New" w:hAnsi="Courier New" w:cs="Courier New"/>
          <w:sz w:val="22"/>
          <w:szCs w:val="22"/>
        </w:rPr>
        <w:t>Execute</w:t>
      </w:r>
      <w:r w:rsidRPr="00653435">
        <w:rPr>
          <w:rFonts w:ascii="Courier New" w:hAnsi="Courier New" w:cs="Courier New"/>
          <w:sz w:val="22"/>
          <w:szCs w:val="22"/>
          <w:lang w:val="ru-RU"/>
        </w:rPr>
        <w:t>(</w:t>
      </w:r>
      <w:r w:rsidRPr="00653435">
        <w:rPr>
          <w:rFonts w:ascii="Courier New" w:hAnsi="Courier New" w:cs="Courier New"/>
          <w:sz w:val="22"/>
          <w:szCs w:val="22"/>
        </w:rPr>
        <w:t>txtSQL</w:t>
      </w:r>
      <w:r w:rsidRPr="00653435">
        <w:rPr>
          <w:rFonts w:ascii="Courier New" w:hAnsi="Courier New" w:cs="Courier New"/>
          <w:sz w:val="22"/>
          <w:szCs w:val="22"/>
          <w:lang w:val="ru-RU"/>
        </w:rPr>
        <w:t>,</w:t>
      </w:r>
      <w:r w:rsidRPr="00653435">
        <w:rPr>
          <w:rFonts w:ascii="Courier New" w:hAnsi="Courier New" w:cs="Courier New"/>
          <w:sz w:val="22"/>
          <w:szCs w:val="22"/>
        </w:rPr>
        <w:t>txtUserId</w:t>
      </w:r>
      <w:r w:rsidRPr="00653435">
        <w:rPr>
          <w:rFonts w:ascii="Courier New" w:hAnsi="Courier New" w:cs="Courier New"/>
          <w:sz w:val="22"/>
          <w:szCs w:val="22"/>
          <w:lang w:val="ru-RU"/>
        </w:rPr>
        <w:t>);</w:t>
      </w:r>
    </w:p>
    <w:p w:rsidR="0027046D" w:rsidRPr="00B051EA" w:rsidRDefault="0027046D" w:rsidP="0027046D">
      <w:pPr>
        <w:pStyle w:val="a4"/>
        <w:rPr>
          <w:lang w:val="ru-RU"/>
        </w:rPr>
      </w:pPr>
      <w:r w:rsidRPr="00B051EA">
        <w:rPr>
          <w:lang w:val="ru-RU"/>
        </w:rPr>
        <w:t>Параметр позначено у запиті маркером @.</w:t>
      </w:r>
    </w:p>
    <w:p w:rsidR="0027046D" w:rsidRDefault="0027046D" w:rsidP="0027046D">
      <w:pPr>
        <w:pStyle w:val="a4"/>
      </w:pPr>
      <w:r>
        <w:t>SQL</w:t>
      </w:r>
      <w:r w:rsidRPr="00B051EA">
        <w:rPr>
          <w:lang w:val="ru-RU"/>
        </w:rPr>
        <w:t xml:space="preserve"> інтерпретатор перевіряє кожен  параметрів для гарантування його коректності відповідно до обмежень стовпчика таблиці та перевірки того, що цей параметр не є часткою </w:t>
      </w:r>
      <w:r>
        <w:t>SQL, яка буде виконуватися.</w:t>
      </w:r>
    </w:p>
    <w:p w:rsidR="0027046D"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txtNam = getRequestString("CustomerName");</w:t>
      </w:r>
    </w:p>
    <w:p w:rsidR="0027046D"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txtAdd = getRequestString("Address");</w:t>
      </w:r>
    </w:p>
    <w:p w:rsidR="0027046D"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txtCit = getRequestString("City");</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txtSQL = "INSERT INTO Customers (CustomerName,Address,City) Values(@0,@1,@2)";</w:t>
      </w:r>
    </w:p>
    <w:p w:rsidR="0027046D" w:rsidRPr="00653435" w:rsidRDefault="0027046D" w:rsidP="0027046D">
      <w:pPr>
        <w:rPr>
          <w:rFonts w:ascii="Courier New" w:hAnsi="Courier New" w:cs="Courier New"/>
          <w:sz w:val="22"/>
          <w:szCs w:val="22"/>
        </w:rPr>
      </w:pPr>
      <w:r w:rsidRPr="00653435">
        <w:rPr>
          <w:rFonts w:ascii="Courier New" w:hAnsi="Courier New" w:cs="Courier New"/>
          <w:sz w:val="22"/>
          <w:szCs w:val="22"/>
        </w:rPr>
        <w:t>db.Execute(txtSQL,txtNam,txtAdd,txtCit);</w:t>
      </w:r>
    </w:p>
    <w:p w:rsidR="0027046D" w:rsidRPr="00B051EA" w:rsidRDefault="00653435" w:rsidP="0027046D">
      <w:pPr>
        <w:pStyle w:val="a4"/>
        <w:rPr>
          <w:lang w:val="ru-RU"/>
        </w:rPr>
      </w:pPr>
      <w:r>
        <w:rPr>
          <w:lang w:val="uk-UA"/>
        </w:rPr>
        <w:t>Ці</w:t>
      </w:r>
      <w:r w:rsidR="0027046D" w:rsidRPr="00B051EA">
        <w:rPr>
          <w:lang w:val="ru-RU"/>
        </w:rPr>
        <w:t xml:space="preserve"> приклади показують як побудувати параметризований запит узагальною </w:t>
      </w:r>
      <w:r w:rsidR="0027046D">
        <w:t>web</w:t>
      </w:r>
      <w:r w:rsidR="0027046D" w:rsidRPr="00B051EA">
        <w:rPr>
          <w:lang w:val="ru-RU"/>
        </w:rPr>
        <w:t>- мовою програмування.</w:t>
      </w:r>
    </w:p>
    <w:p w:rsidR="0027046D" w:rsidRPr="00B051EA" w:rsidRDefault="0027046D" w:rsidP="0027046D">
      <w:pPr>
        <w:pStyle w:val="a4"/>
        <w:rPr>
          <w:lang w:val="ru-RU"/>
        </w:rPr>
      </w:pPr>
      <w:r>
        <w:t>SELECT</w:t>
      </w:r>
      <w:r w:rsidRPr="00B051EA">
        <w:rPr>
          <w:lang w:val="ru-RU"/>
        </w:rPr>
        <w:t xml:space="preserve"> оператор у </w:t>
      </w:r>
      <w:r>
        <w:t>ASP</w:t>
      </w:r>
      <w:r w:rsidRPr="00B051EA">
        <w:rPr>
          <w:lang w:val="ru-RU"/>
        </w:rPr>
        <w:t>.</w:t>
      </w:r>
      <w:r>
        <w:t>NET</w:t>
      </w:r>
      <w:r w:rsidRPr="00B051EA">
        <w:rPr>
          <w:lang w:val="ru-RU"/>
        </w:rPr>
        <w:t>:</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txtUserId = getRequestString("UserId");</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sql = "SELECT * FROM Customers WHERE CustomerId = @0";</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command = new SqlCommand(sql);</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command.Parameters.AddWithValue("@0",txtUserId);</w:t>
      </w:r>
    </w:p>
    <w:p w:rsidR="0027046D" w:rsidRPr="00653435" w:rsidRDefault="0027046D" w:rsidP="0027046D">
      <w:pPr>
        <w:rPr>
          <w:rFonts w:ascii="Courier New" w:hAnsi="Courier New" w:cs="Courier New"/>
          <w:sz w:val="22"/>
          <w:szCs w:val="22"/>
        </w:rPr>
      </w:pPr>
      <w:r w:rsidRPr="00653435">
        <w:rPr>
          <w:rFonts w:ascii="Courier New" w:hAnsi="Courier New" w:cs="Courier New"/>
          <w:sz w:val="22"/>
          <w:szCs w:val="22"/>
        </w:rPr>
        <w:t>command.ExecuteReader();</w:t>
      </w:r>
    </w:p>
    <w:p w:rsidR="0027046D" w:rsidRDefault="0027046D" w:rsidP="0027046D">
      <w:pPr>
        <w:pStyle w:val="a4"/>
      </w:pPr>
      <w:r>
        <w:t>INSERT INTO STATEMENT IN ASP.NET:</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txtNam = getRequestString("CustomerName");</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txtAdd = getRequestString("Address");</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txtCit = getRequestString("City");</w:t>
      </w:r>
    </w:p>
    <w:p w:rsidR="00653435"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txtSQL = "INSERT INTO Customers (CustomerName,Address,City) Values(@0,@1,@2)";</w:t>
      </w:r>
    </w:p>
    <w:p w:rsid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command = new SqlCommand(txtSQL);</w:t>
      </w:r>
    </w:p>
    <w:p w:rsidR="0027046D" w:rsidRP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command</w:t>
      </w:r>
      <w:r w:rsidRPr="00653435">
        <w:rPr>
          <w:rFonts w:ascii="Courier New" w:hAnsi="Courier New" w:cs="Courier New"/>
          <w:sz w:val="22"/>
          <w:szCs w:val="22"/>
          <w:lang w:val="uk-UA"/>
        </w:rPr>
        <w:t>.</w:t>
      </w:r>
      <w:r w:rsidRPr="00653435">
        <w:rPr>
          <w:rFonts w:ascii="Courier New" w:hAnsi="Courier New" w:cs="Courier New"/>
          <w:sz w:val="22"/>
          <w:szCs w:val="22"/>
        </w:rPr>
        <w:t>Parameters</w:t>
      </w:r>
      <w:r w:rsidRPr="00653435">
        <w:rPr>
          <w:rFonts w:ascii="Courier New" w:hAnsi="Courier New" w:cs="Courier New"/>
          <w:sz w:val="22"/>
          <w:szCs w:val="22"/>
          <w:lang w:val="uk-UA"/>
        </w:rPr>
        <w:t>.</w:t>
      </w:r>
      <w:r w:rsidRPr="00653435">
        <w:rPr>
          <w:rFonts w:ascii="Courier New" w:hAnsi="Courier New" w:cs="Courier New"/>
          <w:sz w:val="22"/>
          <w:szCs w:val="22"/>
        </w:rPr>
        <w:t>AddWithValue</w:t>
      </w:r>
      <w:r w:rsidRPr="00653435">
        <w:rPr>
          <w:rFonts w:ascii="Courier New" w:hAnsi="Courier New" w:cs="Courier New"/>
          <w:sz w:val="22"/>
          <w:szCs w:val="22"/>
          <w:lang w:val="uk-UA"/>
        </w:rPr>
        <w:t>("@0",</w:t>
      </w:r>
      <w:r w:rsidRPr="00653435">
        <w:rPr>
          <w:rFonts w:ascii="Courier New" w:hAnsi="Courier New" w:cs="Courier New"/>
          <w:sz w:val="22"/>
          <w:szCs w:val="22"/>
        </w:rPr>
        <w:t>txtNam</w:t>
      </w:r>
      <w:r w:rsidRPr="00653435">
        <w:rPr>
          <w:rFonts w:ascii="Courier New" w:hAnsi="Courier New" w:cs="Courier New"/>
          <w:sz w:val="22"/>
          <w:szCs w:val="22"/>
          <w:lang w:val="uk-UA"/>
        </w:rPr>
        <w:t>);</w:t>
      </w:r>
      <w:r w:rsidRPr="00653435">
        <w:rPr>
          <w:rFonts w:ascii="Courier New" w:hAnsi="Courier New" w:cs="Courier New"/>
          <w:sz w:val="22"/>
          <w:szCs w:val="22"/>
          <w:lang w:val="uk-UA"/>
        </w:rPr>
        <w:br/>
      </w:r>
      <w:r w:rsidRPr="00653435">
        <w:rPr>
          <w:rFonts w:ascii="Courier New" w:hAnsi="Courier New" w:cs="Courier New"/>
          <w:sz w:val="22"/>
          <w:szCs w:val="22"/>
        </w:rPr>
        <w:t>command</w:t>
      </w:r>
      <w:r w:rsidRPr="00653435">
        <w:rPr>
          <w:rFonts w:ascii="Courier New" w:hAnsi="Courier New" w:cs="Courier New"/>
          <w:sz w:val="22"/>
          <w:szCs w:val="22"/>
          <w:lang w:val="uk-UA"/>
        </w:rPr>
        <w:t>.</w:t>
      </w:r>
      <w:r w:rsidRPr="00653435">
        <w:rPr>
          <w:rFonts w:ascii="Courier New" w:hAnsi="Courier New" w:cs="Courier New"/>
          <w:sz w:val="22"/>
          <w:szCs w:val="22"/>
        </w:rPr>
        <w:t>Parameters</w:t>
      </w:r>
      <w:r w:rsidRPr="00653435">
        <w:rPr>
          <w:rFonts w:ascii="Courier New" w:hAnsi="Courier New" w:cs="Courier New"/>
          <w:sz w:val="22"/>
          <w:szCs w:val="22"/>
          <w:lang w:val="uk-UA"/>
        </w:rPr>
        <w:t>.</w:t>
      </w:r>
      <w:r w:rsidRPr="00653435">
        <w:rPr>
          <w:rFonts w:ascii="Courier New" w:hAnsi="Courier New" w:cs="Courier New"/>
          <w:sz w:val="22"/>
          <w:szCs w:val="22"/>
        </w:rPr>
        <w:t>AddWithValue</w:t>
      </w:r>
      <w:r w:rsidRPr="00653435">
        <w:rPr>
          <w:rFonts w:ascii="Courier New" w:hAnsi="Courier New" w:cs="Courier New"/>
          <w:sz w:val="22"/>
          <w:szCs w:val="22"/>
          <w:lang w:val="uk-UA"/>
        </w:rPr>
        <w:t>("@1",</w:t>
      </w:r>
      <w:r w:rsidRPr="00653435">
        <w:rPr>
          <w:rFonts w:ascii="Courier New" w:hAnsi="Courier New" w:cs="Courier New"/>
          <w:sz w:val="22"/>
          <w:szCs w:val="22"/>
        </w:rPr>
        <w:t>txtAdd</w:t>
      </w:r>
      <w:r w:rsidRPr="00653435">
        <w:rPr>
          <w:rFonts w:ascii="Courier New" w:hAnsi="Courier New" w:cs="Courier New"/>
          <w:sz w:val="22"/>
          <w:szCs w:val="22"/>
          <w:lang w:val="uk-UA"/>
        </w:rPr>
        <w:t>);</w:t>
      </w:r>
      <w:r w:rsidRPr="00653435">
        <w:rPr>
          <w:rFonts w:ascii="Courier New" w:hAnsi="Courier New" w:cs="Courier New"/>
          <w:sz w:val="22"/>
          <w:szCs w:val="22"/>
          <w:lang w:val="uk-UA"/>
        </w:rPr>
        <w:br/>
      </w:r>
      <w:r w:rsidRPr="00653435">
        <w:rPr>
          <w:rFonts w:ascii="Courier New" w:hAnsi="Courier New" w:cs="Courier New"/>
          <w:sz w:val="22"/>
          <w:szCs w:val="22"/>
        </w:rPr>
        <w:t>command</w:t>
      </w:r>
      <w:r w:rsidRPr="00653435">
        <w:rPr>
          <w:rFonts w:ascii="Courier New" w:hAnsi="Courier New" w:cs="Courier New"/>
          <w:sz w:val="22"/>
          <w:szCs w:val="22"/>
          <w:lang w:val="uk-UA"/>
        </w:rPr>
        <w:t>.</w:t>
      </w:r>
      <w:r w:rsidRPr="00653435">
        <w:rPr>
          <w:rFonts w:ascii="Courier New" w:hAnsi="Courier New" w:cs="Courier New"/>
          <w:sz w:val="22"/>
          <w:szCs w:val="22"/>
        </w:rPr>
        <w:t>Parameters</w:t>
      </w:r>
      <w:r w:rsidRPr="00653435">
        <w:rPr>
          <w:rFonts w:ascii="Courier New" w:hAnsi="Courier New" w:cs="Courier New"/>
          <w:sz w:val="22"/>
          <w:szCs w:val="22"/>
          <w:lang w:val="uk-UA"/>
        </w:rPr>
        <w:t>.</w:t>
      </w:r>
      <w:r w:rsidRPr="00653435">
        <w:rPr>
          <w:rFonts w:ascii="Courier New" w:hAnsi="Courier New" w:cs="Courier New"/>
          <w:sz w:val="22"/>
          <w:szCs w:val="22"/>
        </w:rPr>
        <w:t>AddWithValue</w:t>
      </w:r>
      <w:r w:rsidRPr="00653435">
        <w:rPr>
          <w:rFonts w:ascii="Courier New" w:hAnsi="Courier New" w:cs="Courier New"/>
          <w:sz w:val="22"/>
          <w:szCs w:val="22"/>
          <w:lang w:val="uk-UA"/>
        </w:rPr>
        <w:t>("@2",</w:t>
      </w:r>
      <w:r w:rsidRPr="00653435">
        <w:rPr>
          <w:rFonts w:ascii="Courier New" w:hAnsi="Courier New" w:cs="Courier New"/>
          <w:sz w:val="22"/>
          <w:szCs w:val="22"/>
        </w:rPr>
        <w:t>txtCit</w:t>
      </w:r>
      <w:r w:rsidRPr="00653435">
        <w:rPr>
          <w:rFonts w:ascii="Courier New" w:hAnsi="Courier New" w:cs="Courier New"/>
          <w:sz w:val="22"/>
          <w:szCs w:val="22"/>
          <w:lang w:val="uk-UA"/>
        </w:rPr>
        <w:t>);</w:t>
      </w:r>
      <w:r w:rsidRPr="00653435">
        <w:rPr>
          <w:rFonts w:ascii="Courier New" w:hAnsi="Courier New" w:cs="Courier New"/>
          <w:sz w:val="22"/>
          <w:szCs w:val="22"/>
          <w:lang w:val="uk-UA"/>
        </w:rPr>
        <w:br/>
      </w:r>
      <w:r w:rsidRPr="00653435">
        <w:rPr>
          <w:rFonts w:ascii="Courier New" w:hAnsi="Courier New" w:cs="Courier New"/>
          <w:sz w:val="22"/>
          <w:szCs w:val="22"/>
        </w:rPr>
        <w:t>command</w:t>
      </w:r>
      <w:r w:rsidRPr="00653435">
        <w:rPr>
          <w:rFonts w:ascii="Courier New" w:hAnsi="Courier New" w:cs="Courier New"/>
          <w:sz w:val="22"/>
          <w:szCs w:val="22"/>
          <w:lang w:val="uk-UA"/>
        </w:rPr>
        <w:t>.</w:t>
      </w:r>
      <w:r w:rsidRPr="00653435">
        <w:rPr>
          <w:rFonts w:ascii="Courier New" w:hAnsi="Courier New" w:cs="Courier New"/>
          <w:sz w:val="22"/>
          <w:szCs w:val="22"/>
        </w:rPr>
        <w:t>ExecuteNonQuery</w:t>
      </w:r>
      <w:r w:rsidRPr="00653435">
        <w:rPr>
          <w:rFonts w:ascii="Courier New" w:hAnsi="Courier New" w:cs="Courier New"/>
          <w:sz w:val="22"/>
          <w:szCs w:val="22"/>
          <w:lang w:val="uk-UA"/>
        </w:rPr>
        <w:t>();</w:t>
      </w:r>
    </w:p>
    <w:p w:rsidR="0027046D" w:rsidRDefault="0027046D" w:rsidP="0027046D">
      <w:pPr>
        <w:pStyle w:val="a4"/>
      </w:pPr>
      <w:r>
        <w:t>INSERT INTO STATEMENT IN PHP:</w:t>
      </w:r>
    </w:p>
    <w:p w:rsid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$stmt = $dbh-&gt;prepare("INSERT INTO Customers (CustomerName,Address,City)</w:t>
      </w:r>
    </w:p>
    <w:p w:rsid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VALUES (:nam, :add, :cit)");</w:t>
      </w:r>
    </w:p>
    <w:p w:rsid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$stmt-&gt;bindParam(':nam', $txtNam);</w:t>
      </w:r>
    </w:p>
    <w:p w:rsid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$stmt-&gt;bindParam(':add', $txtAdd);</w:t>
      </w:r>
    </w:p>
    <w:p w:rsidR="00653435" w:rsidRDefault="0027046D" w:rsidP="0027046D">
      <w:pPr>
        <w:rPr>
          <w:rFonts w:ascii="Courier New" w:hAnsi="Courier New" w:cs="Courier New"/>
          <w:sz w:val="22"/>
          <w:szCs w:val="22"/>
          <w:lang w:val="uk-UA"/>
        </w:rPr>
      </w:pPr>
      <w:r w:rsidRPr="00653435">
        <w:rPr>
          <w:rFonts w:ascii="Courier New" w:hAnsi="Courier New" w:cs="Courier New"/>
          <w:sz w:val="22"/>
          <w:szCs w:val="22"/>
        </w:rPr>
        <w:t>$stmt-&gt;bindParam(':cit', $txtCit);</w:t>
      </w:r>
    </w:p>
    <w:p w:rsidR="0027046D" w:rsidRPr="00653435" w:rsidRDefault="0027046D" w:rsidP="0027046D">
      <w:pPr>
        <w:rPr>
          <w:rFonts w:ascii="Courier New" w:hAnsi="Courier New" w:cs="Courier New"/>
          <w:sz w:val="22"/>
          <w:szCs w:val="22"/>
        </w:rPr>
      </w:pPr>
      <w:r w:rsidRPr="00653435">
        <w:rPr>
          <w:rFonts w:ascii="Courier New" w:hAnsi="Courier New" w:cs="Courier New"/>
          <w:sz w:val="22"/>
          <w:szCs w:val="22"/>
        </w:rPr>
        <w:t>$stmt-&gt;execute();</w:t>
      </w:r>
    </w:p>
    <w:p w:rsidR="0027046D" w:rsidRPr="0027046D" w:rsidRDefault="0027046D" w:rsidP="00A45B17"/>
    <w:p w:rsidR="00A45B17" w:rsidRPr="009B6F71" w:rsidRDefault="00A45B17" w:rsidP="00A45B17">
      <w:pPr>
        <w:rPr>
          <w:rFonts w:ascii="Times New Roman" w:eastAsia="Times New Roman" w:hAnsi="Times New Roman" w:cs="Times New Roman"/>
          <w:kern w:val="36"/>
          <w:sz w:val="48"/>
          <w:szCs w:val="48"/>
          <w:lang w:eastAsia="uk-UA"/>
        </w:rPr>
      </w:pPr>
      <w:r w:rsidRPr="009B6F71">
        <w:br w:type="page"/>
      </w:r>
    </w:p>
    <w:p w:rsidR="00A45B17" w:rsidRDefault="008F0D49" w:rsidP="00A45B17">
      <w:pPr>
        <w:pStyle w:val="1"/>
      </w:pPr>
      <w:bookmarkStart w:id="846" w:name="_Toc57401479"/>
      <w:bookmarkStart w:id="847" w:name="_Toc57480864"/>
      <w:bookmarkStart w:id="848" w:name="_Toc57570095"/>
      <w:bookmarkStart w:id="849" w:name="_Toc57749126"/>
      <w:r>
        <w:rPr>
          <w:lang w:val="uk-UA"/>
        </w:rPr>
        <w:t>К</w:t>
      </w:r>
      <w:r w:rsidR="00A45B17">
        <w:rPr>
          <w:lang w:val="uk-UA"/>
        </w:rPr>
        <w:t xml:space="preserve">лючові слова </w:t>
      </w:r>
      <w:r w:rsidR="00A45B17">
        <w:t>SQL</w:t>
      </w:r>
      <w:bookmarkEnd w:id="846"/>
      <w:bookmarkEnd w:id="847"/>
      <w:bookmarkEnd w:id="848"/>
      <w:bookmarkEnd w:id="849"/>
    </w:p>
    <w:tbl>
      <w:tblPr>
        <w:tblW w:w="8698"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3075"/>
        <w:gridCol w:w="5623"/>
      </w:tblGrid>
      <w:tr w:rsidR="00A45B17" w:rsidTr="008F0D49">
        <w:tc>
          <w:tcPr>
            <w:tcW w:w="3075" w:type="dxa"/>
            <w:shd w:val="clear" w:color="auto" w:fill="FFFFFF"/>
            <w:tcMar>
              <w:top w:w="120" w:type="dxa"/>
              <w:left w:w="240" w:type="dxa"/>
              <w:bottom w:w="120" w:type="dxa"/>
              <w:right w:w="120" w:type="dxa"/>
            </w:tcMar>
            <w:hideMark/>
          </w:tcPr>
          <w:p w:rsidR="00A45B17" w:rsidRDefault="00A45B17" w:rsidP="008F0D49">
            <w:pPr>
              <w:rPr>
                <w:rFonts w:cs="Times New Roman"/>
              </w:rPr>
            </w:pPr>
            <w:r>
              <w:t>Keyword</w:t>
            </w:r>
          </w:p>
        </w:tc>
        <w:tc>
          <w:tcPr>
            <w:tcW w:w="5623" w:type="dxa"/>
            <w:shd w:val="clear" w:color="auto" w:fill="FFFFFF"/>
            <w:tcMar>
              <w:top w:w="120" w:type="dxa"/>
              <w:left w:w="120" w:type="dxa"/>
              <w:bottom w:w="120" w:type="dxa"/>
              <w:right w:w="120" w:type="dxa"/>
            </w:tcMar>
            <w:hideMark/>
          </w:tcPr>
          <w:p w:rsidR="00A45B17" w:rsidRDefault="00A45B17" w:rsidP="008F0D49">
            <w:r>
              <w:t>Description</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0" w:history="1">
              <w:r w:rsidR="00A45B17" w:rsidRPr="006105EB">
                <w:rPr>
                  <w:rStyle w:val="a3"/>
                  <w:rFonts w:ascii="Verdana" w:hAnsi="Verdana"/>
                  <w:sz w:val="24"/>
                  <w:szCs w:val="24"/>
                </w:rPr>
                <w:t>ADD</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Adds a column in an existing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1" w:history="1">
              <w:r w:rsidR="00A45B17" w:rsidRPr="006105EB">
                <w:rPr>
                  <w:rStyle w:val="a3"/>
                  <w:rFonts w:ascii="Verdana" w:hAnsi="Verdana"/>
                  <w:sz w:val="24"/>
                  <w:szCs w:val="24"/>
                </w:rPr>
                <w:t>ADD CONSTRAINT</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Adds a constraint after a table is already created</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2" w:history="1">
              <w:r w:rsidR="00A45B17" w:rsidRPr="006105EB">
                <w:rPr>
                  <w:rStyle w:val="a3"/>
                  <w:rFonts w:ascii="Verdana" w:hAnsi="Verdana"/>
                  <w:sz w:val="24"/>
                  <w:szCs w:val="24"/>
                </w:rPr>
                <w:t>ALTER</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Adds, deletes, or modifies columns in a table, or changes the data type of a column in a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3" w:history="1">
              <w:r w:rsidR="00A45B17" w:rsidRPr="006105EB">
                <w:rPr>
                  <w:rStyle w:val="a3"/>
                  <w:rFonts w:ascii="Verdana" w:hAnsi="Verdana"/>
                  <w:sz w:val="24"/>
                  <w:szCs w:val="24"/>
                </w:rPr>
                <w:t>ALTER COLUMN</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Changes the data type of a column in a table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4" w:history="1">
              <w:r w:rsidR="00A45B17" w:rsidRPr="006105EB">
                <w:rPr>
                  <w:rStyle w:val="a3"/>
                  <w:rFonts w:ascii="Verdana" w:hAnsi="Verdana"/>
                  <w:sz w:val="24"/>
                  <w:szCs w:val="24"/>
                </w:rPr>
                <w:t>ALTER TABLE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Adds, deletes, or modifies columns in a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5" w:history="1">
              <w:r w:rsidR="00A45B17" w:rsidRPr="006105EB">
                <w:rPr>
                  <w:rStyle w:val="a3"/>
                  <w:rFonts w:ascii="Verdana" w:hAnsi="Verdana"/>
                  <w:sz w:val="24"/>
                  <w:szCs w:val="24"/>
                </w:rPr>
                <w:t>ALL</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Returns true if all of the subquery values meet the condition</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6" w:history="1">
              <w:r w:rsidR="00A45B17" w:rsidRPr="006105EB">
                <w:rPr>
                  <w:rStyle w:val="a3"/>
                  <w:rFonts w:ascii="Verdana" w:hAnsi="Verdana"/>
                  <w:sz w:val="24"/>
                  <w:szCs w:val="24"/>
                </w:rPr>
                <w:t>AND</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Only includes rows where both conditions is true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7" w:history="1">
              <w:r w:rsidR="00A45B17" w:rsidRPr="006105EB">
                <w:rPr>
                  <w:rStyle w:val="a3"/>
                  <w:rFonts w:ascii="Verdana" w:hAnsi="Verdana"/>
                  <w:sz w:val="24"/>
                  <w:szCs w:val="24"/>
                </w:rPr>
                <w:t>ANY</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Returns true if any of the subquery values meet the condition</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8" w:history="1">
              <w:r w:rsidR="00A45B17" w:rsidRPr="006105EB">
                <w:rPr>
                  <w:rStyle w:val="a3"/>
                  <w:rFonts w:ascii="Verdana" w:hAnsi="Verdana"/>
                  <w:sz w:val="24"/>
                  <w:szCs w:val="24"/>
                </w:rPr>
                <w:t>AS</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Renames a column or table with an alias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499" w:history="1">
              <w:r w:rsidR="00A45B17" w:rsidRPr="006105EB">
                <w:rPr>
                  <w:rStyle w:val="a3"/>
                  <w:rFonts w:ascii="Verdana" w:hAnsi="Verdana"/>
                  <w:sz w:val="24"/>
                  <w:szCs w:val="24"/>
                </w:rPr>
                <w:t>ASC</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Sorts the result set in ascending order</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0" w:history="1">
              <w:r w:rsidR="00A45B17" w:rsidRPr="006105EB">
                <w:rPr>
                  <w:rStyle w:val="a3"/>
                  <w:rFonts w:ascii="Verdana" w:hAnsi="Verdana"/>
                  <w:sz w:val="24"/>
                  <w:szCs w:val="24"/>
                </w:rPr>
                <w:t>BACKUP DATABASE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back up of an existing database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1" w:history="1">
              <w:r w:rsidR="00A45B17" w:rsidRPr="006105EB">
                <w:rPr>
                  <w:rStyle w:val="a3"/>
                  <w:rFonts w:ascii="Verdana" w:hAnsi="Verdana"/>
                  <w:sz w:val="24"/>
                  <w:szCs w:val="24"/>
                </w:rPr>
                <w:t>BETWEEN</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Selects values within a given range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2" w:history="1">
              <w:r w:rsidR="00A45B17" w:rsidRPr="006105EB">
                <w:rPr>
                  <w:rStyle w:val="a3"/>
                  <w:rFonts w:ascii="Verdana" w:hAnsi="Verdana"/>
                  <w:sz w:val="24"/>
                  <w:szCs w:val="24"/>
                </w:rPr>
                <w:t>CASE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different outputs based on conditions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3" w:history="1">
              <w:r w:rsidR="00A45B17" w:rsidRPr="006105EB">
                <w:rPr>
                  <w:rStyle w:val="a3"/>
                  <w:rFonts w:ascii="Verdana" w:hAnsi="Verdana"/>
                  <w:sz w:val="24"/>
                  <w:szCs w:val="24"/>
                </w:rPr>
                <w:t>CHECK</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 constraint that limits the value that can be placed in a column</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4" w:history="1">
              <w:r w:rsidR="00A45B17" w:rsidRPr="006105EB">
                <w:rPr>
                  <w:rStyle w:val="a3"/>
                  <w:rFonts w:ascii="Verdana" w:hAnsi="Verdana"/>
                  <w:sz w:val="24"/>
                  <w:szCs w:val="24"/>
                </w:rPr>
                <w:t>COLUMN</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Changes the data type of a column or deletes a column in a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5" w:history="1">
              <w:r w:rsidR="00A45B17" w:rsidRPr="006105EB">
                <w:rPr>
                  <w:rStyle w:val="a3"/>
                  <w:rFonts w:ascii="Verdana" w:hAnsi="Verdana"/>
                  <w:sz w:val="24"/>
                  <w:szCs w:val="24"/>
                </w:rPr>
                <w:t>CONSTRAINT</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Adds or deletes a constraint</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6" w:history="1">
              <w:r w:rsidR="00A45B17" w:rsidRPr="006105EB">
                <w:rPr>
                  <w:rStyle w:val="a3"/>
                  <w:rFonts w:ascii="Verdana" w:hAnsi="Verdana"/>
                  <w:sz w:val="24"/>
                  <w:szCs w:val="24"/>
                </w:rPr>
                <w:t>CREATE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database, index, view, table, or procedure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7" w:history="1">
              <w:r w:rsidR="00A45B17" w:rsidRPr="006105EB">
                <w:rPr>
                  <w:rStyle w:val="a3"/>
                  <w:rFonts w:ascii="Verdana" w:hAnsi="Verdana"/>
                  <w:sz w:val="24"/>
                  <w:szCs w:val="24"/>
                </w:rPr>
                <w:t>CREATE DATABASE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new SQL database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8" w:history="1">
              <w:r w:rsidR="00A45B17" w:rsidRPr="006105EB">
                <w:rPr>
                  <w:rStyle w:val="a3"/>
                  <w:rFonts w:ascii="Verdana" w:hAnsi="Verdana"/>
                  <w:sz w:val="24"/>
                  <w:szCs w:val="24"/>
                </w:rPr>
                <w:t>CREATE INDEX</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an index on a table (allows duplicate values)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09" w:history="1">
              <w:r w:rsidR="00A45B17" w:rsidRPr="006105EB">
                <w:rPr>
                  <w:rStyle w:val="a3"/>
                  <w:rFonts w:ascii="Verdana" w:hAnsi="Verdana"/>
                  <w:sz w:val="24"/>
                  <w:szCs w:val="24"/>
                </w:rPr>
                <w:t>CREATE OR REPLACE VIEW</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Updates a view</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0" w:history="1">
              <w:r w:rsidR="00A45B17" w:rsidRPr="006105EB">
                <w:rPr>
                  <w:rStyle w:val="a3"/>
                  <w:rFonts w:ascii="Verdana" w:hAnsi="Verdana"/>
                  <w:sz w:val="24"/>
                  <w:szCs w:val="24"/>
                </w:rPr>
                <w:t>CREATE TABLE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new table in the database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1" w:history="1">
              <w:r w:rsidR="00A45B17" w:rsidRPr="006105EB">
                <w:rPr>
                  <w:rStyle w:val="a3"/>
                  <w:rFonts w:ascii="Verdana" w:hAnsi="Verdana"/>
                  <w:sz w:val="24"/>
                  <w:szCs w:val="24"/>
                </w:rPr>
                <w:t>CREATE PROCEDURE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stored procedure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2" w:history="1">
              <w:r w:rsidR="00A45B17" w:rsidRPr="006105EB">
                <w:rPr>
                  <w:rStyle w:val="a3"/>
                  <w:rFonts w:ascii="Verdana" w:hAnsi="Verdana"/>
                  <w:sz w:val="24"/>
                  <w:szCs w:val="24"/>
                </w:rPr>
                <w:t>CREATE UNIQUE INDEX</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unique index on a table (no duplicate values)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3" w:history="1">
              <w:r w:rsidR="00A45B17" w:rsidRPr="006105EB">
                <w:rPr>
                  <w:rStyle w:val="a3"/>
                  <w:rFonts w:ascii="Verdana" w:hAnsi="Verdana"/>
                  <w:sz w:val="24"/>
                  <w:szCs w:val="24"/>
                </w:rPr>
                <w:t>CREATE VIEW</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view based on the result set of a SELECT statement</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4" w:history="1">
              <w:r w:rsidR="00A45B17" w:rsidRPr="006105EB">
                <w:rPr>
                  <w:rStyle w:val="a3"/>
                  <w:rFonts w:ascii="Verdana" w:hAnsi="Verdana"/>
                  <w:sz w:val="24"/>
                  <w:szCs w:val="24"/>
                </w:rPr>
                <w:t>DATABASE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or deletes an SQL database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5" w:history="1">
              <w:r w:rsidR="00A45B17" w:rsidRPr="006105EB">
                <w:rPr>
                  <w:rStyle w:val="a3"/>
                  <w:rFonts w:ascii="Verdana" w:hAnsi="Verdana"/>
                  <w:sz w:val="24"/>
                  <w:szCs w:val="24"/>
                </w:rPr>
                <w:t>DEFAULT</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 constraint that provides a default value for a column</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6" w:history="1">
              <w:r w:rsidR="00A45B17" w:rsidRPr="006105EB">
                <w:rPr>
                  <w:rStyle w:val="a3"/>
                  <w:rFonts w:ascii="Verdana" w:hAnsi="Verdana"/>
                  <w:sz w:val="24"/>
                  <w:szCs w:val="24"/>
                </w:rPr>
                <w:t>DELETE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rows from a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7" w:history="1">
              <w:r w:rsidR="00A45B17" w:rsidRPr="006105EB">
                <w:rPr>
                  <w:rStyle w:val="a3"/>
                  <w:rFonts w:ascii="Verdana" w:hAnsi="Verdana"/>
                  <w:sz w:val="24"/>
                  <w:szCs w:val="24"/>
                </w:rPr>
                <w:t>DESC</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Sorts the result set in descending order</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8" w:history="1">
              <w:r w:rsidR="00A45B17" w:rsidRPr="006105EB">
                <w:rPr>
                  <w:rStyle w:val="a3"/>
                  <w:rFonts w:ascii="Verdana" w:hAnsi="Verdana"/>
                  <w:sz w:val="24"/>
                  <w:szCs w:val="24"/>
                </w:rPr>
                <w:t>DISTINCT</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Selects only distinct (different) values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19" w:history="1">
              <w:r w:rsidR="00A45B17" w:rsidRPr="006105EB">
                <w:rPr>
                  <w:rStyle w:val="a3"/>
                  <w:rFonts w:ascii="Verdana" w:hAnsi="Verdana"/>
                  <w:sz w:val="24"/>
                  <w:szCs w:val="24"/>
                </w:rPr>
                <w:t>DROP</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 column, constraint, database, index, table, or view</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0" w:history="1">
              <w:r w:rsidR="00A45B17" w:rsidRPr="006105EB">
                <w:rPr>
                  <w:rStyle w:val="a3"/>
                  <w:rFonts w:ascii="Verdana" w:hAnsi="Verdana"/>
                  <w:sz w:val="24"/>
                  <w:szCs w:val="24"/>
                </w:rPr>
                <w:t>DROP COLUMN</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 column in a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1" w:history="1">
              <w:r w:rsidR="00A45B17" w:rsidRPr="006105EB">
                <w:rPr>
                  <w:rStyle w:val="a3"/>
                  <w:rFonts w:ascii="Verdana" w:hAnsi="Verdana"/>
                  <w:sz w:val="24"/>
                  <w:szCs w:val="24"/>
                </w:rPr>
                <w:t>DROP CONSTRAINT</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 UNIQUE, PRIMARY KEY, FOREIGN KEY, or CHECK constraint</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2" w:history="1">
              <w:r w:rsidR="00A45B17" w:rsidRPr="006105EB">
                <w:rPr>
                  <w:rStyle w:val="a3"/>
                  <w:rFonts w:ascii="Verdana" w:hAnsi="Verdana"/>
                  <w:sz w:val="24"/>
                  <w:szCs w:val="24"/>
                </w:rPr>
                <w:t>DROP DATABASE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an existing SQL database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3" w:history="1">
              <w:r w:rsidR="00A45B17" w:rsidRPr="006105EB">
                <w:rPr>
                  <w:rStyle w:val="a3"/>
                  <w:rFonts w:ascii="Verdana" w:hAnsi="Verdana"/>
                  <w:sz w:val="24"/>
                  <w:szCs w:val="24"/>
                </w:rPr>
                <w:t>DROP DEFAULT</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 DEFAULT constraint</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4" w:history="1">
              <w:r w:rsidR="00A45B17" w:rsidRPr="006105EB">
                <w:rPr>
                  <w:rStyle w:val="a3"/>
                  <w:rFonts w:ascii="Verdana" w:hAnsi="Verdana"/>
                  <w:sz w:val="24"/>
                  <w:szCs w:val="24"/>
                </w:rPr>
                <w:t>DROP INDEX</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an index in a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5" w:history="1">
              <w:r w:rsidR="00A45B17" w:rsidRPr="006105EB">
                <w:rPr>
                  <w:rStyle w:val="a3"/>
                  <w:rFonts w:ascii="Verdana" w:hAnsi="Verdana"/>
                  <w:sz w:val="24"/>
                  <w:szCs w:val="24"/>
                </w:rPr>
                <w:t>DROP TABLE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an existing table in the database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6" w:history="1">
              <w:r w:rsidR="00A45B17" w:rsidRPr="006105EB">
                <w:rPr>
                  <w:rStyle w:val="a3"/>
                  <w:rFonts w:ascii="Verdana" w:hAnsi="Verdana"/>
                  <w:sz w:val="24"/>
                  <w:szCs w:val="24"/>
                </w:rPr>
                <w:t>DROP VIEW</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a view</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7" w:history="1">
              <w:r w:rsidR="00A45B17" w:rsidRPr="006105EB">
                <w:rPr>
                  <w:rStyle w:val="a3"/>
                  <w:rFonts w:ascii="Verdana" w:hAnsi="Verdana"/>
                  <w:sz w:val="24"/>
                  <w:szCs w:val="24"/>
                </w:rPr>
                <w:t>EXEC</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Executes a stored procedure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8" w:history="1">
              <w:r w:rsidR="00A45B17" w:rsidRPr="006105EB">
                <w:rPr>
                  <w:rStyle w:val="a3"/>
                  <w:rFonts w:ascii="Verdana" w:hAnsi="Verdana"/>
                  <w:sz w:val="24"/>
                  <w:szCs w:val="24"/>
                </w:rPr>
                <w:t>EXISTS</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Tests for the existence of any record in a subquery</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29" w:history="1">
              <w:r w:rsidR="00A45B17" w:rsidRPr="006105EB">
                <w:rPr>
                  <w:rStyle w:val="a3"/>
                  <w:rFonts w:ascii="Verdana" w:hAnsi="Verdana"/>
                  <w:sz w:val="24"/>
                  <w:szCs w:val="24"/>
                </w:rPr>
                <w:t>FOREIGN KEY</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 constraint that is a key used to link two tables together</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0" w:history="1">
              <w:r w:rsidR="00A45B17" w:rsidRPr="006105EB">
                <w:rPr>
                  <w:rStyle w:val="a3"/>
                  <w:rFonts w:ascii="Verdana" w:hAnsi="Verdana"/>
                  <w:sz w:val="24"/>
                  <w:szCs w:val="24"/>
                </w:rPr>
                <w:t>FROM</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Specifies which table to select or delete data from</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1" w:history="1">
              <w:r w:rsidR="00A45B17" w:rsidRPr="006105EB">
                <w:rPr>
                  <w:rStyle w:val="a3"/>
                  <w:rFonts w:ascii="Verdana" w:hAnsi="Verdana"/>
                  <w:sz w:val="24"/>
                  <w:szCs w:val="24"/>
                </w:rPr>
                <w:t>FULL OUTER JOIN</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Returns all rows when there is a match in either left table or right table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2" w:history="1">
              <w:r w:rsidR="00A45B17" w:rsidRPr="006105EB">
                <w:rPr>
                  <w:rStyle w:val="a3"/>
                  <w:rFonts w:ascii="Verdana" w:hAnsi="Verdana"/>
                  <w:sz w:val="24"/>
                  <w:szCs w:val="24"/>
                </w:rPr>
                <w:t>GROUP BY</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Groups the result set (used with aggregate functions: COUNT, MAX, MIN, SUM, AVG)</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3" w:history="1">
              <w:r w:rsidR="00A45B17" w:rsidRPr="006105EB">
                <w:rPr>
                  <w:rStyle w:val="a3"/>
                  <w:rFonts w:ascii="Verdana" w:hAnsi="Verdana"/>
                  <w:sz w:val="24"/>
                  <w:szCs w:val="24"/>
                </w:rPr>
                <w:t>HAVING</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Used instead of WHERE with aggregate functions</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4" w:history="1">
              <w:r w:rsidR="00A45B17" w:rsidRPr="006105EB">
                <w:rPr>
                  <w:rStyle w:val="a3"/>
                  <w:rFonts w:ascii="Verdana" w:hAnsi="Verdana"/>
                  <w:sz w:val="24"/>
                  <w:szCs w:val="24"/>
                </w:rPr>
                <w:t>IN</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Allows you to specify multiple values in a WHERE clause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5" w:history="1">
              <w:r w:rsidR="00A45B17" w:rsidRPr="006105EB">
                <w:rPr>
                  <w:rStyle w:val="a3"/>
                  <w:rFonts w:ascii="Verdana" w:hAnsi="Verdana"/>
                  <w:sz w:val="24"/>
                  <w:szCs w:val="24"/>
                </w:rPr>
                <w:t>INDEX</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or deletes an index in a table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6" w:history="1">
              <w:r w:rsidR="00A45B17" w:rsidRPr="006105EB">
                <w:rPr>
                  <w:rStyle w:val="a3"/>
                  <w:rFonts w:ascii="Verdana" w:hAnsi="Verdana"/>
                  <w:sz w:val="24"/>
                  <w:szCs w:val="24"/>
                </w:rPr>
                <w:t>INNER JOIN</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Returns rows that have matching values in both tables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7" w:history="1">
              <w:r w:rsidR="00A45B17" w:rsidRPr="006105EB">
                <w:rPr>
                  <w:rStyle w:val="a3"/>
                  <w:rFonts w:ascii="Verdana" w:hAnsi="Verdana"/>
                  <w:sz w:val="24"/>
                  <w:szCs w:val="24"/>
                </w:rPr>
                <w:t>INSERT INTO</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Inserts new rows in a table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8" w:history="1">
              <w:r w:rsidR="00A45B17" w:rsidRPr="006105EB">
                <w:rPr>
                  <w:rStyle w:val="a3"/>
                  <w:rFonts w:ascii="Verdana" w:hAnsi="Verdana"/>
                  <w:sz w:val="24"/>
                  <w:szCs w:val="24"/>
                </w:rPr>
                <w:t>INSERT INTO SELECT</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Copies data from one table into another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39" w:history="1">
              <w:r w:rsidR="00A45B17" w:rsidRPr="006105EB">
                <w:rPr>
                  <w:rStyle w:val="a3"/>
                  <w:rFonts w:ascii="Verdana" w:hAnsi="Verdana"/>
                  <w:sz w:val="24"/>
                  <w:szCs w:val="24"/>
                </w:rPr>
                <w:t>IS NULL</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Tests for empty values</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0" w:history="1">
              <w:r w:rsidR="00A45B17" w:rsidRPr="006105EB">
                <w:rPr>
                  <w:rStyle w:val="a3"/>
                  <w:rFonts w:ascii="Verdana" w:hAnsi="Verdana"/>
                  <w:sz w:val="24"/>
                  <w:szCs w:val="24"/>
                </w:rPr>
                <w:t>IS NOT NULL</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Tests for non-empty values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1" w:history="1">
              <w:r w:rsidR="00A45B17" w:rsidRPr="006105EB">
                <w:rPr>
                  <w:rStyle w:val="a3"/>
                  <w:rFonts w:ascii="Verdana" w:hAnsi="Verdana"/>
                  <w:sz w:val="24"/>
                  <w:szCs w:val="24"/>
                </w:rPr>
                <w:t>JOIN</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Joins tables</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2" w:history="1">
              <w:r w:rsidR="00A45B17" w:rsidRPr="006105EB">
                <w:rPr>
                  <w:rStyle w:val="a3"/>
                  <w:rFonts w:ascii="Verdana" w:hAnsi="Verdana"/>
                  <w:sz w:val="24"/>
                  <w:szCs w:val="24"/>
                </w:rPr>
                <w:t>LEFT JOIN</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Returns all rows from the left table, and the matching rows from the right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3" w:history="1">
              <w:r w:rsidR="00A45B17" w:rsidRPr="006105EB">
                <w:rPr>
                  <w:rStyle w:val="a3"/>
                  <w:rFonts w:ascii="Verdana" w:hAnsi="Verdana"/>
                  <w:sz w:val="24"/>
                  <w:szCs w:val="24"/>
                </w:rPr>
                <w:t>LIKE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Searches for a specified pattern in a column</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4" w:history="1">
              <w:r w:rsidR="00A45B17" w:rsidRPr="006105EB">
                <w:rPr>
                  <w:rStyle w:val="a3"/>
                  <w:rFonts w:ascii="Verdana" w:hAnsi="Verdana"/>
                  <w:sz w:val="24"/>
                  <w:szCs w:val="24"/>
                </w:rPr>
                <w:t>LIMIT</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Specifies the number of records to return in the result set</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5" w:history="1">
              <w:r w:rsidR="00A45B17" w:rsidRPr="006105EB">
                <w:rPr>
                  <w:rStyle w:val="a3"/>
                  <w:rFonts w:ascii="Verdana" w:hAnsi="Verdana"/>
                  <w:sz w:val="24"/>
                  <w:szCs w:val="24"/>
                </w:rPr>
                <w:t>NOT</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Only includes rows where a condition is not true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6" w:history="1">
              <w:r w:rsidR="00A45B17" w:rsidRPr="006105EB">
                <w:rPr>
                  <w:rStyle w:val="a3"/>
                  <w:rFonts w:ascii="Verdana" w:hAnsi="Verdana"/>
                  <w:sz w:val="24"/>
                  <w:szCs w:val="24"/>
                </w:rPr>
                <w:t>NOT NULL</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 constraint that enforces a column to not accept NULL values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7" w:history="1">
              <w:r w:rsidR="00A45B17" w:rsidRPr="006105EB">
                <w:rPr>
                  <w:rStyle w:val="a3"/>
                  <w:rFonts w:ascii="Verdana" w:hAnsi="Verdana"/>
                  <w:sz w:val="24"/>
                  <w:szCs w:val="24"/>
                </w:rPr>
                <w:t>OR</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Includes rows where either condition is true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8" w:history="1">
              <w:r w:rsidR="00A45B17" w:rsidRPr="006105EB">
                <w:rPr>
                  <w:rStyle w:val="a3"/>
                  <w:rFonts w:ascii="Verdana" w:hAnsi="Verdana"/>
                  <w:sz w:val="24"/>
                  <w:szCs w:val="24"/>
                </w:rPr>
                <w:t>ORDER BY</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Sorts the result set in ascending or descending order</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49" w:history="1">
              <w:r w:rsidR="00A45B17" w:rsidRPr="006105EB">
                <w:rPr>
                  <w:rStyle w:val="a3"/>
                  <w:rFonts w:ascii="Verdana" w:hAnsi="Verdana"/>
                  <w:sz w:val="24"/>
                  <w:szCs w:val="24"/>
                </w:rPr>
                <w:t>OUTER JOIN</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Returns all rows when there is a match in either left table or right table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0" w:history="1">
              <w:r w:rsidR="00A45B17" w:rsidRPr="006105EB">
                <w:rPr>
                  <w:rStyle w:val="a3"/>
                  <w:rFonts w:ascii="Verdana" w:hAnsi="Verdana"/>
                  <w:sz w:val="24"/>
                  <w:szCs w:val="24"/>
                </w:rPr>
                <w:t>PRIMARY KEY</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 constraint that uniquely identifies each record in a database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1" w:history="1">
              <w:r w:rsidR="00A45B17" w:rsidRPr="006105EB">
                <w:rPr>
                  <w:rStyle w:val="a3"/>
                  <w:rFonts w:ascii="Verdana" w:hAnsi="Verdana"/>
                  <w:sz w:val="24"/>
                  <w:szCs w:val="24"/>
                </w:rPr>
                <w:t>PROCEDURE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 stored procedure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2" w:history="1">
              <w:r w:rsidR="00A45B17" w:rsidRPr="006105EB">
                <w:rPr>
                  <w:rStyle w:val="a3"/>
                  <w:rFonts w:ascii="Verdana" w:hAnsi="Verdana"/>
                  <w:sz w:val="24"/>
                  <w:szCs w:val="24"/>
                </w:rPr>
                <w:t>RIGHT JOIN</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Returns all rows from the right table, and the matching rows from the left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3" w:history="1">
              <w:r w:rsidR="00A45B17" w:rsidRPr="006105EB">
                <w:rPr>
                  <w:rStyle w:val="a3"/>
                  <w:rFonts w:ascii="Verdana" w:hAnsi="Verdana"/>
                  <w:sz w:val="24"/>
                  <w:szCs w:val="24"/>
                </w:rPr>
                <w:t>ROWNUM</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Specifies the number of records to return in the result set</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4" w:history="1">
              <w:r w:rsidR="00A45B17" w:rsidRPr="006105EB">
                <w:rPr>
                  <w:rStyle w:val="a3"/>
                  <w:rFonts w:ascii="Verdana" w:hAnsi="Verdana"/>
                  <w:sz w:val="24"/>
                  <w:szCs w:val="24"/>
                </w:rPr>
                <w:t>SELECT</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Selects data from a database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5" w:history="1">
              <w:r w:rsidR="00A45B17" w:rsidRPr="006105EB">
                <w:rPr>
                  <w:rStyle w:val="a3"/>
                  <w:rFonts w:ascii="Verdana" w:hAnsi="Verdana"/>
                  <w:sz w:val="24"/>
                  <w:szCs w:val="24"/>
                </w:rPr>
                <w:t>SELECT DISTINCT</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Selects only distinct (different) values</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6" w:history="1">
              <w:r w:rsidR="00A45B17" w:rsidRPr="006105EB">
                <w:rPr>
                  <w:rStyle w:val="a3"/>
                  <w:rFonts w:ascii="Verdana" w:hAnsi="Verdana"/>
                  <w:sz w:val="24"/>
                  <w:szCs w:val="24"/>
                </w:rPr>
                <w:t>SELECT INTO</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Copies data from one table into a new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7" w:history="1">
              <w:r w:rsidR="00A45B17" w:rsidRPr="006105EB">
                <w:rPr>
                  <w:rStyle w:val="a3"/>
                  <w:rFonts w:ascii="Verdana" w:hAnsi="Verdana"/>
                  <w:sz w:val="24"/>
                  <w:szCs w:val="24"/>
                </w:rPr>
                <w:t>SELECT TOP</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Specifies the number of records to return in the result set</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8" w:history="1">
              <w:r w:rsidR="00A45B17" w:rsidRPr="006105EB">
                <w:rPr>
                  <w:rStyle w:val="a3"/>
                  <w:rFonts w:ascii="Verdana" w:hAnsi="Verdana"/>
                  <w:sz w:val="24"/>
                  <w:szCs w:val="24"/>
                </w:rPr>
                <w:t>SET</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Specifies which columns and values that should be updated in a table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59" w:history="1">
              <w:r w:rsidR="00A45B17" w:rsidRPr="006105EB">
                <w:rPr>
                  <w:rStyle w:val="a3"/>
                  <w:rFonts w:ascii="Verdana" w:hAnsi="Verdana"/>
                  <w:sz w:val="24"/>
                  <w:szCs w:val="24"/>
                </w:rPr>
                <w:t>TABLE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a table, or adds, deletes, or modifies columns in a table, or deletes a table or data inside a table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0" w:history="1">
              <w:r w:rsidR="00A45B17" w:rsidRPr="006105EB">
                <w:rPr>
                  <w:rStyle w:val="a3"/>
                  <w:rFonts w:ascii="Verdana" w:hAnsi="Verdana"/>
                  <w:sz w:val="24"/>
                  <w:szCs w:val="24"/>
                </w:rPr>
                <w:t>TOP</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Specifies the number of records to return in the result set</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1" w:history="1">
              <w:r w:rsidR="00A45B17" w:rsidRPr="006105EB">
                <w:rPr>
                  <w:rStyle w:val="a3"/>
                  <w:rFonts w:ascii="Verdana" w:hAnsi="Verdana"/>
                  <w:sz w:val="24"/>
                  <w:szCs w:val="24"/>
                </w:rPr>
                <w:t>TRUNCATE TABLE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Deletes the data inside a table, but not the table itself</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2" w:history="1">
              <w:r w:rsidR="00A45B17" w:rsidRPr="006105EB">
                <w:rPr>
                  <w:rStyle w:val="a3"/>
                  <w:rFonts w:ascii="Verdana" w:hAnsi="Verdana"/>
                  <w:sz w:val="24"/>
                  <w:szCs w:val="24"/>
                </w:rPr>
                <w:t>UNION</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Combines the result set of two or more SELECT statements (only distinct values)</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3" w:history="1">
              <w:r w:rsidR="00A45B17" w:rsidRPr="006105EB">
                <w:rPr>
                  <w:rStyle w:val="a3"/>
                  <w:rFonts w:ascii="Verdana" w:hAnsi="Verdana"/>
                  <w:sz w:val="24"/>
                  <w:szCs w:val="24"/>
                </w:rPr>
                <w:t>UNION ALL</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Combines the result set of two or more SELECT statements (allows duplicate values)</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4" w:history="1">
              <w:r w:rsidR="00A45B17" w:rsidRPr="006105EB">
                <w:rPr>
                  <w:rStyle w:val="a3"/>
                  <w:rFonts w:ascii="Verdana" w:hAnsi="Verdana"/>
                  <w:sz w:val="24"/>
                  <w:szCs w:val="24"/>
                </w:rPr>
                <w:t>UNIQUE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A constraint that ensures that all values in a column are unique</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5" w:history="1">
              <w:r w:rsidR="00A45B17" w:rsidRPr="006105EB">
                <w:rPr>
                  <w:rStyle w:val="a3"/>
                  <w:rFonts w:ascii="Verdana" w:hAnsi="Verdana"/>
                  <w:sz w:val="24"/>
                  <w:szCs w:val="24"/>
                </w:rPr>
                <w:t>UPDATE</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Updates existing rows in a table</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6" w:history="1">
              <w:r w:rsidR="00A45B17" w:rsidRPr="006105EB">
                <w:rPr>
                  <w:rStyle w:val="a3"/>
                  <w:rFonts w:ascii="Verdana" w:hAnsi="Verdana"/>
                  <w:sz w:val="24"/>
                  <w:szCs w:val="24"/>
                </w:rPr>
                <w:t>VALUES</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Specifies the values of an INSERT INTO statement</w:t>
            </w:r>
          </w:p>
        </w:tc>
      </w:tr>
      <w:tr w:rsidR="00A45B17" w:rsidTr="008F0D49">
        <w:tc>
          <w:tcPr>
            <w:tcW w:w="3075" w:type="dxa"/>
            <w:shd w:val="clear" w:color="auto" w:fill="FFFFFF"/>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7" w:history="1">
              <w:r w:rsidR="00A45B17" w:rsidRPr="006105EB">
                <w:rPr>
                  <w:rStyle w:val="a3"/>
                  <w:rFonts w:ascii="Verdana" w:hAnsi="Verdana"/>
                  <w:sz w:val="24"/>
                  <w:szCs w:val="24"/>
                </w:rPr>
                <w:t>VIEW</w:t>
              </w:r>
            </w:hyperlink>
          </w:p>
        </w:tc>
        <w:tc>
          <w:tcPr>
            <w:tcW w:w="5623" w:type="dxa"/>
            <w:shd w:val="clear" w:color="auto" w:fill="FFFFFF"/>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Creates, updates, or deletes a view</w:t>
            </w:r>
          </w:p>
        </w:tc>
      </w:tr>
      <w:tr w:rsidR="00A45B17" w:rsidTr="008F0D49">
        <w:tc>
          <w:tcPr>
            <w:tcW w:w="3075" w:type="dxa"/>
            <w:shd w:val="clear" w:color="auto" w:fill="F1F1F1"/>
            <w:tcMar>
              <w:top w:w="120" w:type="dxa"/>
              <w:left w:w="240" w:type="dxa"/>
              <w:bottom w:w="120" w:type="dxa"/>
              <w:right w:w="120" w:type="dxa"/>
            </w:tcMar>
            <w:hideMark/>
          </w:tcPr>
          <w:p w:rsidR="00A45B17" w:rsidRPr="006105EB" w:rsidRDefault="009261DF" w:rsidP="008F0D49">
            <w:pPr>
              <w:rPr>
                <w:rFonts w:ascii="Verdana" w:hAnsi="Verdana"/>
                <w:color w:val="000000"/>
                <w:sz w:val="24"/>
                <w:szCs w:val="24"/>
              </w:rPr>
            </w:pPr>
            <w:hyperlink r:id="rId568" w:history="1">
              <w:r w:rsidR="00A45B17" w:rsidRPr="006105EB">
                <w:rPr>
                  <w:rStyle w:val="a3"/>
                  <w:rFonts w:ascii="Verdana" w:hAnsi="Verdana"/>
                  <w:sz w:val="24"/>
                  <w:szCs w:val="24"/>
                </w:rPr>
                <w:t>WHERE</w:t>
              </w:r>
            </w:hyperlink>
          </w:p>
        </w:tc>
        <w:tc>
          <w:tcPr>
            <w:tcW w:w="5623" w:type="dxa"/>
            <w:shd w:val="clear" w:color="auto" w:fill="F1F1F1"/>
            <w:tcMar>
              <w:top w:w="120" w:type="dxa"/>
              <w:left w:w="120" w:type="dxa"/>
              <w:bottom w:w="120" w:type="dxa"/>
              <w:right w:w="120" w:type="dxa"/>
            </w:tcMar>
            <w:hideMark/>
          </w:tcPr>
          <w:p w:rsidR="00A45B17" w:rsidRPr="006105EB" w:rsidRDefault="00A45B17" w:rsidP="008F0D49">
            <w:pPr>
              <w:rPr>
                <w:sz w:val="24"/>
                <w:szCs w:val="24"/>
              </w:rPr>
            </w:pPr>
            <w:r w:rsidRPr="006105EB">
              <w:rPr>
                <w:sz w:val="24"/>
                <w:szCs w:val="24"/>
              </w:rPr>
              <w:t>Filters a result set to include only records that fulfill a specified condition</w:t>
            </w:r>
          </w:p>
        </w:tc>
      </w:tr>
    </w:tbl>
    <w:p w:rsidR="00A45B17" w:rsidRPr="009A0322" w:rsidRDefault="00A45B17" w:rsidP="00A45B17">
      <w:pPr>
        <w:pStyle w:val="1"/>
      </w:pPr>
      <w:bookmarkStart w:id="850" w:name="_Toc57570096"/>
      <w:bookmarkStart w:id="851" w:name="_Toc57749127"/>
      <w:r>
        <w:rPr>
          <w:lang w:val="ru-RU"/>
        </w:rPr>
        <w:t>Синт</w:t>
      </w:r>
      <w:r>
        <w:rPr>
          <w:lang w:val="uk-UA"/>
        </w:rPr>
        <w:t>а</w:t>
      </w:r>
      <w:r>
        <w:rPr>
          <w:lang w:val="ru-RU"/>
        </w:rPr>
        <w:t>ксис оператор</w:t>
      </w:r>
      <w:r>
        <w:rPr>
          <w:lang w:val="uk-UA"/>
        </w:rPr>
        <w:t xml:space="preserve">ів </w:t>
      </w:r>
      <w:r>
        <w:t>SQL</w:t>
      </w:r>
      <w:bookmarkEnd w:id="850"/>
      <w:bookmarkEnd w:id="851"/>
    </w:p>
    <w:tbl>
      <w:tblPr>
        <w:tblW w:w="850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615"/>
        <w:gridCol w:w="6890"/>
      </w:tblGrid>
      <w:tr w:rsidR="00A45B17" w:rsidRPr="009A0322" w:rsidTr="008F0D49">
        <w:tc>
          <w:tcPr>
            <w:tcW w:w="2367" w:type="dxa"/>
            <w:shd w:val="clear" w:color="auto" w:fill="FFFFFF"/>
            <w:tcMar>
              <w:top w:w="120" w:type="dxa"/>
              <w:left w:w="240" w:type="dxa"/>
              <w:bottom w:w="120" w:type="dxa"/>
              <w:right w:w="120" w:type="dxa"/>
            </w:tcMar>
            <w:hideMark/>
          </w:tcPr>
          <w:p w:rsidR="00A45B17" w:rsidRPr="009A0322" w:rsidRDefault="00A45B17" w:rsidP="0027046D">
            <w:pPr>
              <w:pStyle w:val="1"/>
              <w:spacing w:before="0" w:beforeAutospacing="0" w:after="0" w:afterAutospacing="0"/>
              <w:rPr>
                <w:sz w:val="24"/>
                <w:szCs w:val="24"/>
                <w:lang w:val="ru-RU"/>
              </w:rPr>
            </w:pPr>
            <w:bookmarkStart w:id="852" w:name="_Toc57570097"/>
            <w:bookmarkStart w:id="853" w:name="_Toc57749128"/>
            <w:r w:rsidRPr="009A0322">
              <w:rPr>
                <w:sz w:val="24"/>
                <w:szCs w:val="24"/>
                <w:lang w:val="ru-RU"/>
              </w:rPr>
              <w:t>SQL Statement</w:t>
            </w:r>
            <w:bookmarkEnd w:id="852"/>
            <w:bookmarkEnd w:id="853"/>
          </w:p>
        </w:tc>
        <w:tc>
          <w:tcPr>
            <w:tcW w:w="10758" w:type="dxa"/>
            <w:shd w:val="clear" w:color="auto" w:fill="FFFFFF"/>
            <w:tcMar>
              <w:top w:w="120" w:type="dxa"/>
              <w:left w:w="120" w:type="dxa"/>
              <w:bottom w:w="120" w:type="dxa"/>
              <w:right w:w="120" w:type="dxa"/>
            </w:tcMar>
            <w:hideMark/>
          </w:tcPr>
          <w:p w:rsidR="00A45B17" w:rsidRPr="009A0322" w:rsidRDefault="00A45B17" w:rsidP="0027046D">
            <w:pPr>
              <w:pStyle w:val="1"/>
              <w:spacing w:before="0" w:beforeAutospacing="0" w:after="0" w:afterAutospacing="0"/>
              <w:rPr>
                <w:sz w:val="24"/>
                <w:szCs w:val="24"/>
                <w:lang w:val="ru-RU"/>
              </w:rPr>
            </w:pPr>
            <w:bookmarkStart w:id="854" w:name="_Toc57570098"/>
            <w:bookmarkStart w:id="855" w:name="_Toc57749129"/>
            <w:r w:rsidRPr="009A0322">
              <w:rPr>
                <w:sz w:val="24"/>
                <w:szCs w:val="24"/>
                <w:lang w:val="ru-RU"/>
              </w:rPr>
              <w:t>Syntax</w:t>
            </w:r>
            <w:bookmarkEnd w:id="854"/>
            <w:bookmarkEnd w:id="855"/>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AND / OR</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condition</w:t>
            </w:r>
            <w:r w:rsidRPr="00697002">
              <w:rPr>
                <w:rFonts w:ascii="Verdana" w:eastAsia="Times New Roman" w:hAnsi="Verdana" w:cs="Times New Roman"/>
                <w:color w:val="000000"/>
                <w:sz w:val="23"/>
                <w:szCs w:val="23"/>
                <w:lang w:eastAsia="ru-RU"/>
              </w:rPr>
              <w:br/>
              <w:t>AND|OR condition</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ALTER TABLE</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ALTER TABLE table_name</w:t>
            </w:r>
            <w:r w:rsidRPr="00697002">
              <w:rPr>
                <w:rFonts w:ascii="Verdana" w:eastAsia="Times New Roman" w:hAnsi="Verdana" w:cs="Times New Roman"/>
                <w:color w:val="000000"/>
                <w:sz w:val="23"/>
                <w:szCs w:val="23"/>
                <w:lang w:eastAsia="ru-RU"/>
              </w:rPr>
              <w:br/>
              <w:t>ADD column_name datatype</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or</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ALTER TABLE table_name</w:t>
            </w:r>
            <w:r w:rsidRPr="00697002">
              <w:rPr>
                <w:rFonts w:ascii="Verdana" w:eastAsia="Times New Roman" w:hAnsi="Verdana" w:cs="Times New Roman"/>
                <w:color w:val="000000"/>
                <w:sz w:val="23"/>
                <w:szCs w:val="23"/>
                <w:lang w:eastAsia="ru-RU"/>
              </w:rPr>
              <w:br/>
              <w:t>DROP COLUMN column_name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AS (alias)</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 AS column_alias</w:t>
            </w:r>
            <w:r w:rsidRPr="00697002">
              <w:rPr>
                <w:rFonts w:ascii="Verdana" w:eastAsia="Times New Roman" w:hAnsi="Verdana" w:cs="Times New Roman"/>
                <w:color w:val="000000"/>
                <w:sz w:val="23"/>
                <w:szCs w:val="23"/>
                <w:lang w:eastAsia="ru-RU"/>
              </w:rPr>
              <w:br/>
              <w:t>FROM table_name</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or</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w:t>
            </w:r>
            <w:r w:rsidRPr="00697002">
              <w:rPr>
                <w:rFonts w:ascii="Verdana" w:eastAsia="Times New Roman" w:hAnsi="Verdana" w:cs="Times New Roman"/>
                <w:color w:val="000000"/>
                <w:sz w:val="23"/>
                <w:szCs w:val="23"/>
                <w:lang w:eastAsia="ru-RU"/>
              </w:rPr>
              <w:br/>
              <w:t>FROM table_name  AS table_alias</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BETWEEN</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column_name</w:t>
            </w:r>
            <w:r w:rsidRPr="00697002">
              <w:rPr>
                <w:rFonts w:ascii="Verdana" w:eastAsia="Times New Roman" w:hAnsi="Verdana" w:cs="Times New Roman"/>
                <w:color w:val="000000"/>
                <w:sz w:val="23"/>
                <w:szCs w:val="23"/>
                <w:lang w:eastAsia="ru-RU"/>
              </w:rPr>
              <w:br/>
              <w:t>BETWEEN value1 AND value2</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CREATE DATABASE</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CREATE DATABASE database_name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CREATE TABLE</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CREATE TABLE table_name</w:t>
            </w:r>
            <w:r w:rsidRPr="00697002">
              <w:rPr>
                <w:rFonts w:ascii="Verdana" w:eastAsia="Times New Roman" w:hAnsi="Verdana" w:cs="Times New Roman"/>
                <w:color w:val="000000"/>
                <w:sz w:val="23"/>
                <w:szCs w:val="23"/>
                <w:lang w:eastAsia="ru-RU"/>
              </w:rPr>
              <w:br/>
              <w:t>(</w:t>
            </w:r>
            <w:r w:rsidRPr="00697002">
              <w:rPr>
                <w:rFonts w:ascii="Verdana" w:eastAsia="Times New Roman" w:hAnsi="Verdana" w:cs="Times New Roman"/>
                <w:color w:val="000000"/>
                <w:sz w:val="23"/>
                <w:szCs w:val="23"/>
                <w:lang w:eastAsia="ru-RU"/>
              </w:rPr>
              <w:br/>
              <w:t>column_name1 data_type,</w:t>
            </w:r>
            <w:r w:rsidRPr="00697002">
              <w:rPr>
                <w:rFonts w:ascii="Verdana" w:eastAsia="Times New Roman" w:hAnsi="Verdana" w:cs="Times New Roman"/>
                <w:color w:val="000000"/>
                <w:sz w:val="23"/>
                <w:szCs w:val="23"/>
                <w:lang w:eastAsia="ru-RU"/>
              </w:rPr>
              <w:br/>
              <w:t>column_name2 data_type,</w:t>
            </w:r>
            <w:r w:rsidRPr="00697002">
              <w:rPr>
                <w:rFonts w:ascii="Verdana" w:eastAsia="Times New Roman" w:hAnsi="Verdana" w:cs="Times New Roman"/>
                <w:color w:val="000000"/>
                <w:sz w:val="23"/>
                <w:szCs w:val="23"/>
                <w:lang w:eastAsia="ru-RU"/>
              </w:rPr>
              <w:br/>
              <w:t>column_name3 data_type,</w:t>
            </w:r>
            <w:r w:rsidRPr="00697002">
              <w:rPr>
                <w:rFonts w:ascii="Verdana" w:eastAsia="Times New Roman" w:hAnsi="Verdana" w:cs="Times New Roman"/>
                <w:color w:val="000000"/>
                <w:sz w:val="23"/>
                <w:szCs w:val="23"/>
                <w:lang w:eastAsia="ru-RU"/>
              </w:rPr>
              <w:br/>
              <w:t>...</w:t>
            </w:r>
            <w:r w:rsidRPr="00697002">
              <w:rPr>
                <w:rFonts w:ascii="Verdana" w:eastAsia="Times New Roman" w:hAnsi="Verdana" w:cs="Times New Roman"/>
                <w:color w:val="000000"/>
                <w:sz w:val="23"/>
                <w:szCs w:val="23"/>
                <w:lang w:eastAsia="ru-RU"/>
              </w:rPr>
              <w:br/>
              <w:t>)</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CREATE INDEX</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CREATE INDEX index_name</w:t>
            </w:r>
            <w:r w:rsidRPr="00697002">
              <w:rPr>
                <w:rFonts w:ascii="Verdana" w:eastAsia="Times New Roman" w:hAnsi="Verdana" w:cs="Times New Roman"/>
                <w:color w:val="000000"/>
                <w:sz w:val="23"/>
                <w:szCs w:val="23"/>
                <w:lang w:eastAsia="ru-RU"/>
              </w:rPr>
              <w:br/>
              <w:t>ON table_name (column_name)</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or</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CREATE UNIQUE INDEX index_name</w:t>
            </w:r>
            <w:r w:rsidRPr="00697002">
              <w:rPr>
                <w:rFonts w:ascii="Verdana" w:eastAsia="Times New Roman" w:hAnsi="Verdana" w:cs="Times New Roman"/>
                <w:color w:val="000000"/>
                <w:sz w:val="23"/>
                <w:szCs w:val="23"/>
                <w:lang w:eastAsia="ru-RU"/>
              </w:rPr>
              <w:br/>
              <w:t>ON table_name (column_name)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CREATE VIEW</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CREATE VIEW view_name AS</w:t>
            </w:r>
            <w:r w:rsidRPr="00697002">
              <w:rPr>
                <w:rFonts w:ascii="Verdana" w:eastAsia="Times New Roman" w:hAnsi="Verdana" w:cs="Times New Roman"/>
                <w:color w:val="000000"/>
                <w:sz w:val="23"/>
                <w:szCs w:val="23"/>
                <w:lang w:eastAsia="ru-RU"/>
              </w:rPr>
              <w:br/>
              <w:t>SELECT column_name(s)</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condition</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DELETE</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DELETE FROM table_name</w:t>
            </w:r>
            <w:r w:rsidRPr="00697002">
              <w:rPr>
                <w:rFonts w:ascii="Verdana" w:eastAsia="Times New Roman" w:hAnsi="Verdana" w:cs="Times New Roman"/>
                <w:color w:val="000000"/>
                <w:sz w:val="23"/>
                <w:szCs w:val="23"/>
                <w:lang w:eastAsia="ru-RU"/>
              </w:rPr>
              <w:br/>
              <w:t>WHERE some_column=some_value</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or</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DELETE FROM table_name</w:t>
            </w:r>
            <w:r w:rsidRPr="00697002">
              <w:rPr>
                <w:rFonts w:ascii="Verdana" w:eastAsia="Times New Roman" w:hAnsi="Verdana" w:cs="Times New Roman"/>
                <w:color w:val="000000"/>
                <w:sz w:val="23"/>
                <w:szCs w:val="23"/>
                <w:lang w:eastAsia="ru-RU"/>
              </w:rPr>
              <w:br/>
              <w:t>(</w:t>
            </w:r>
            <w:r w:rsidRPr="00697002">
              <w:rPr>
                <w:rFonts w:ascii="Verdana" w:eastAsia="Times New Roman" w:hAnsi="Verdana" w:cs="Times New Roman"/>
                <w:b/>
                <w:bCs/>
                <w:color w:val="000000"/>
                <w:sz w:val="23"/>
                <w:szCs w:val="23"/>
                <w:lang w:eastAsia="ru-RU"/>
              </w:rPr>
              <w:t>Note: </w:t>
            </w:r>
            <w:r w:rsidRPr="00697002">
              <w:rPr>
                <w:rFonts w:ascii="Verdana" w:eastAsia="Times New Roman" w:hAnsi="Verdana" w:cs="Times New Roman"/>
                <w:color w:val="000000"/>
                <w:sz w:val="23"/>
                <w:szCs w:val="23"/>
                <w:lang w:eastAsia="ru-RU"/>
              </w:rPr>
              <w:t>Deletes the entire table!!)</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DELETE * FROM table_name</w:t>
            </w:r>
            <w:r w:rsidRPr="00697002">
              <w:rPr>
                <w:rFonts w:ascii="Verdana" w:eastAsia="Times New Roman" w:hAnsi="Verdana" w:cs="Times New Roman"/>
                <w:color w:val="000000"/>
                <w:sz w:val="23"/>
                <w:szCs w:val="23"/>
                <w:lang w:eastAsia="ru-RU"/>
              </w:rPr>
              <w:br/>
              <w:t>(</w:t>
            </w:r>
            <w:r w:rsidRPr="00697002">
              <w:rPr>
                <w:rFonts w:ascii="Verdana" w:eastAsia="Times New Roman" w:hAnsi="Verdana" w:cs="Times New Roman"/>
                <w:b/>
                <w:bCs/>
                <w:color w:val="000000"/>
                <w:sz w:val="23"/>
                <w:szCs w:val="23"/>
                <w:lang w:eastAsia="ru-RU"/>
              </w:rPr>
              <w:t>Note: </w:t>
            </w:r>
            <w:r w:rsidRPr="00697002">
              <w:rPr>
                <w:rFonts w:ascii="Verdana" w:eastAsia="Times New Roman" w:hAnsi="Verdana" w:cs="Times New Roman"/>
                <w:color w:val="000000"/>
                <w:sz w:val="23"/>
                <w:szCs w:val="23"/>
                <w:lang w:eastAsia="ru-RU"/>
              </w:rPr>
              <w:t>Deletes the entire table!!)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DROP DATABASE</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DROP DATABASE database_name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DROP INDEX</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DROP INDEX table_name.index_name (SQL Server)</w:t>
            </w:r>
            <w:r w:rsidRPr="00697002">
              <w:rPr>
                <w:rFonts w:ascii="Verdana" w:eastAsia="Times New Roman" w:hAnsi="Verdana" w:cs="Times New Roman"/>
                <w:color w:val="000000"/>
                <w:sz w:val="23"/>
                <w:szCs w:val="23"/>
                <w:lang w:eastAsia="ru-RU"/>
              </w:rPr>
              <w:br/>
              <w:t>DROP INDEX index_name ON table_name (MS Access)</w:t>
            </w:r>
            <w:r w:rsidRPr="00697002">
              <w:rPr>
                <w:rFonts w:ascii="Verdana" w:eastAsia="Times New Roman" w:hAnsi="Verdana" w:cs="Times New Roman"/>
                <w:color w:val="000000"/>
                <w:sz w:val="23"/>
                <w:szCs w:val="23"/>
                <w:lang w:eastAsia="ru-RU"/>
              </w:rPr>
              <w:br/>
              <w:t>DROP INDEX index_name (DB2/Oracle)</w:t>
            </w:r>
            <w:r w:rsidRPr="00697002">
              <w:rPr>
                <w:rFonts w:ascii="Verdana" w:eastAsia="Times New Roman" w:hAnsi="Verdana" w:cs="Times New Roman"/>
                <w:color w:val="000000"/>
                <w:sz w:val="23"/>
                <w:szCs w:val="23"/>
                <w:lang w:eastAsia="ru-RU"/>
              </w:rPr>
              <w:br/>
              <w:t>ALTER TABLE table_name</w:t>
            </w:r>
            <w:r w:rsidRPr="00697002">
              <w:rPr>
                <w:rFonts w:ascii="Verdana" w:eastAsia="Times New Roman" w:hAnsi="Verdana" w:cs="Times New Roman"/>
                <w:color w:val="000000"/>
                <w:sz w:val="23"/>
                <w:szCs w:val="23"/>
                <w:lang w:eastAsia="ru-RU"/>
              </w:rPr>
              <w:br/>
              <w:t>DROP INDEX index_name (MySQL)</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DROP TABLE</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DROP TABLE table_name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EXISTS</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IF EXISTS (SELECT * FROM table_name WHERE id = ?)</w:t>
            </w:r>
            <w:r w:rsidRPr="00697002">
              <w:rPr>
                <w:rFonts w:ascii="Verdana" w:eastAsia="Times New Roman" w:hAnsi="Verdana" w:cs="Times New Roman"/>
                <w:color w:val="000000"/>
                <w:sz w:val="23"/>
                <w:szCs w:val="23"/>
                <w:lang w:eastAsia="ru-RU"/>
              </w:rPr>
              <w:br/>
              <w:t>BEGIN</w:t>
            </w:r>
            <w:r w:rsidRPr="00697002">
              <w:rPr>
                <w:rFonts w:ascii="Verdana" w:eastAsia="Times New Roman" w:hAnsi="Verdana" w:cs="Times New Roman"/>
                <w:color w:val="000000"/>
                <w:sz w:val="23"/>
                <w:szCs w:val="23"/>
                <w:lang w:eastAsia="ru-RU"/>
              </w:rPr>
              <w:br/>
              <w:t>--do what needs to be done if exists</w:t>
            </w:r>
            <w:r w:rsidRPr="00697002">
              <w:rPr>
                <w:rFonts w:ascii="Verdana" w:eastAsia="Times New Roman" w:hAnsi="Verdana" w:cs="Times New Roman"/>
                <w:color w:val="000000"/>
                <w:sz w:val="23"/>
                <w:szCs w:val="23"/>
                <w:lang w:eastAsia="ru-RU"/>
              </w:rPr>
              <w:br/>
              <w:t>END</w:t>
            </w:r>
            <w:r w:rsidRPr="00697002">
              <w:rPr>
                <w:rFonts w:ascii="Verdana" w:eastAsia="Times New Roman" w:hAnsi="Verdana" w:cs="Times New Roman"/>
                <w:color w:val="000000"/>
                <w:sz w:val="23"/>
                <w:szCs w:val="23"/>
                <w:lang w:eastAsia="ru-RU"/>
              </w:rPr>
              <w:br/>
              <w:t>ELSE</w:t>
            </w:r>
            <w:r w:rsidRPr="00697002">
              <w:rPr>
                <w:rFonts w:ascii="Verdana" w:eastAsia="Times New Roman" w:hAnsi="Verdana" w:cs="Times New Roman"/>
                <w:color w:val="000000"/>
                <w:sz w:val="23"/>
                <w:szCs w:val="23"/>
                <w:lang w:eastAsia="ru-RU"/>
              </w:rPr>
              <w:br/>
              <w:t>BEGIN</w:t>
            </w:r>
            <w:r w:rsidRPr="00697002">
              <w:rPr>
                <w:rFonts w:ascii="Verdana" w:eastAsia="Times New Roman" w:hAnsi="Verdana" w:cs="Times New Roman"/>
                <w:color w:val="000000"/>
                <w:sz w:val="23"/>
                <w:szCs w:val="23"/>
                <w:lang w:eastAsia="ru-RU"/>
              </w:rPr>
              <w:br/>
              <w:t>--do what needs to be done if not</w:t>
            </w:r>
            <w:r w:rsidRPr="00697002">
              <w:rPr>
                <w:rFonts w:ascii="Verdana" w:eastAsia="Times New Roman" w:hAnsi="Verdana" w:cs="Times New Roman"/>
                <w:color w:val="000000"/>
                <w:sz w:val="23"/>
                <w:szCs w:val="23"/>
                <w:lang w:eastAsia="ru-RU"/>
              </w:rPr>
              <w:br/>
              <w:t>END</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GROUP BY</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 aggregate_function(column_name)</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column_name operator value</w:t>
            </w:r>
            <w:r w:rsidRPr="00697002">
              <w:rPr>
                <w:rFonts w:ascii="Verdana" w:eastAsia="Times New Roman" w:hAnsi="Verdana" w:cs="Times New Roman"/>
                <w:color w:val="000000"/>
                <w:sz w:val="23"/>
                <w:szCs w:val="23"/>
                <w:lang w:eastAsia="ru-RU"/>
              </w:rPr>
              <w:br/>
              <w:t>GROUP BY column_name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HAVING</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 aggregate_function(column_name)</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column_name operator value</w:t>
            </w:r>
            <w:r w:rsidRPr="00697002">
              <w:rPr>
                <w:rFonts w:ascii="Verdana" w:eastAsia="Times New Roman" w:hAnsi="Verdana" w:cs="Times New Roman"/>
                <w:color w:val="000000"/>
                <w:sz w:val="23"/>
                <w:szCs w:val="23"/>
                <w:lang w:eastAsia="ru-RU"/>
              </w:rPr>
              <w:br/>
              <w:t>GROUP BY column_name</w:t>
            </w:r>
            <w:r w:rsidRPr="00697002">
              <w:rPr>
                <w:rFonts w:ascii="Verdana" w:eastAsia="Times New Roman" w:hAnsi="Verdana" w:cs="Times New Roman"/>
                <w:color w:val="000000"/>
                <w:sz w:val="23"/>
                <w:szCs w:val="23"/>
                <w:lang w:eastAsia="ru-RU"/>
              </w:rPr>
              <w:br/>
              <w:t>HAVING aggregate_function(column_name) operator value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IN</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column_name</w:t>
            </w:r>
            <w:r w:rsidRPr="00697002">
              <w:rPr>
                <w:rFonts w:ascii="Verdana" w:eastAsia="Times New Roman" w:hAnsi="Verdana" w:cs="Times New Roman"/>
                <w:color w:val="000000"/>
                <w:sz w:val="23"/>
                <w:szCs w:val="23"/>
                <w:lang w:eastAsia="ru-RU"/>
              </w:rPr>
              <w:br/>
              <w:t>IN (value1,value2,..)</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INSERT INTO</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INSERT INTO table_name</w:t>
            </w:r>
            <w:r w:rsidRPr="00697002">
              <w:rPr>
                <w:rFonts w:ascii="Verdana" w:eastAsia="Times New Roman" w:hAnsi="Verdana" w:cs="Times New Roman"/>
                <w:color w:val="000000"/>
                <w:sz w:val="23"/>
                <w:szCs w:val="23"/>
                <w:lang w:eastAsia="ru-RU"/>
              </w:rPr>
              <w:br/>
              <w:t>VALUES (value1, value2, value3,....)</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i/>
                <w:iCs/>
                <w:color w:val="000000"/>
                <w:sz w:val="23"/>
                <w:szCs w:val="23"/>
                <w:lang w:eastAsia="ru-RU"/>
              </w:rPr>
              <w:t>or</w:t>
            </w:r>
          </w:p>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eastAsia="ru-RU"/>
              </w:rPr>
              <w:t>INSERT INTO table_name</w:t>
            </w:r>
            <w:r w:rsidRPr="00697002">
              <w:rPr>
                <w:rFonts w:ascii="Verdana" w:eastAsia="Times New Roman" w:hAnsi="Verdana" w:cs="Times New Roman"/>
                <w:color w:val="000000"/>
                <w:sz w:val="23"/>
                <w:szCs w:val="23"/>
                <w:lang w:eastAsia="ru-RU"/>
              </w:rPr>
              <w:br/>
              <w:t>(column1, column2, column3,...)</w:t>
            </w:r>
            <w:r w:rsidRPr="00697002">
              <w:rPr>
                <w:rFonts w:ascii="Verdana" w:eastAsia="Times New Roman" w:hAnsi="Verdana" w:cs="Times New Roman"/>
                <w:color w:val="000000"/>
                <w:sz w:val="23"/>
                <w:szCs w:val="23"/>
                <w:lang w:eastAsia="ru-RU"/>
              </w:rPr>
              <w:br/>
            </w:r>
            <w:r w:rsidRPr="00697002">
              <w:rPr>
                <w:rFonts w:ascii="Verdana" w:eastAsia="Times New Roman" w:hAnsi="Verdana" w:cs="Times New Roman"/>
                <w:color w:val="000000"/>
                <w:sz w:val="23"/>
                <w:szCs w:val="23"/>
                <w:lang w:val="ru-RU" w:eastAsia="ru-RU"/>
              </w:rPr>
              <w:t>VALUES (value1, value2, value3,....)</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INNER JOIN</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table_name1</w:t>
            </w:r>
            <w:r w:rsidRPr="00697002">
              <w:rPr>
                <w:rFonts w:ascii="Verdana" w:eastAsia="Times New Roman" w:hAnsi="Verdana" w:cs="Times New Roman"/>
                <w:color w:val="000000"/>
                <w:sz w:val="23"/>
                <w:szCs w:val="23"/>
                <w:lang w:eastAsia="ru-RU"/>
              </w:rPr>
              <w:br/>
              <w:t>INNER JOIN table_name2</w:t>
            </w:r>
            <w:r w:rsidRPr="00697002">
              <w:rPr>
                <w:rFonts w:ascii="Verdana" w:eastAsia="Times New Roman" w:hAnsi="Verdana" w:cs="Times New Roman"/>
                <w:color w:val="000000"/>
                <w:sz w:val="23"/>
                <w:szCs w:val="23"/>
                <w:lang w:eastAsia="ru-RU"/>
              </w:rPr>
              <w:br/>
              <w:t>ON table_name1.column_name=table_name2.column_name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LEFT JOIN</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table_name1</w:t>
            </w:r>
            <w:r w:rsidRPr="00697002">
              <w:rPr>
                <w:rFonts w:ascii="Verdana" w:eastAsia="Times New Roman" w:hAnsi="Verdana" w:cs="Times New Roman"/>
                <w:color w:val="000000"/>
                <w:sz w:val="23"/>
                <w:szCs w:val="23"/>
                <w:lang w:eastAsia="ru-RU"/>
              </w:rPr>
              <w:br/>
              <w:t>LEFT JOIN table_name2</w:t>
            </w:r>
            <w:r w:rsidRPr="00697002">
              <w:rPr>
                <w:rFonts w:ascii="Verdana" w:eastAsia="Times New Roman" w:hAnsi="Verdana" w:cs="Times New Roman"/>
                <w:color w:val="000000"/>
                <w:sz w:val="23"/>
                <w:szCs w:val="23"/>
                <w:lang w:eastAsia="ru-RU"/>
              </w:rPr>
              <w:br/>
              <w:t>ON table_name1.column_name=table_name2.column_name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RIGHT JOIN</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table_name1</w:t>
            </w:r>
            <w:r w:rsidRPr="00697002">
              <w:rPr>
                <w:rFonts w:ascii="Verdana" w:eastAsia="Times New Roman" w:hAnsi="Verdana" w:cs="Times New Roman"/>
                <w:color w:val="000000"/>
                <w:sz w:val="23"/>
                <w:szCs w:val="23"/>
                <w:lang w:eastAsia="ru-RU"/>
              </w:rPr>
              <w:br/>
              <w:t>RIGHT JOIN table_name2</w:t>
            </w:r>
            <w:r w:rsidRPr="00697002">
              <w:rPr>
                <w:rFonts w:ascii="Verdana" w:eastAsia="Times New Roman" w:hAnsi="Verdana" w:cs="Times New Roman"/>
                <w:color w:val="000000"/>
                <w:sz w:val="23"/>
                <w:szCs w:val="23"/>
                <w:lang w:eastAsia="ru-RU"/>
              </w:rPr>
              <w:br/>
              <w:t>ON table_name1.column_name=table_name2.column_name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FULL JOIN</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table_name1</w:t>
            </w:r>
            <w:r w:rsidRPr="00697002">
              <w:rPr>
                <w:rFonts w:ascii="Verdana" w:eastAsia="Times New Roman" w:hAnsi="Verdana" w:cs="Times New Roman"/>
                <w:color w:val="000000"/>
                <w:sz w:val="23"/>
                <w:szCs w:val="23"/>
                <w:lang w:eastAsia="ru-RU"/>
              </w:rPr>
              <w:br/>
              <w:t>FULL JOIN table_name2</w:t>
            </w:r>
            <w:r w:rsidRPr="00697002">
              <w:rPr>
                <w:rFonts w:ascii="Verdana" w:eastAsia="Times New Roman" w:hAnsi="Verdana" w:cs="Times New Roman"/>
                <w:color w:val="000000"/>
                <w:sz w:val="23"/>
                <w:szCs w:val="23"/>
                <w:lang w:eastAsia="ru-RU"/>
              </w:rPr>
              <w:br/>
              <w:t>ON table_name1.column_name=table_name2.column_name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LIKE</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column_name LIKE pattern</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ORDER BY</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ORDER BY column_name [ASC|DESC]</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SELECT</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SELECT *</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SELECT *</w:t>
            </w:r>
            <w:r w:rsidRPr="00697002">
              <w:rPr>
                <w:rFonts w:ascii="Verdana" w:eastAsia="Times New Roman" w:hAnsi="Verdana" w:cs="Times New Roman"/>
                <w:color w:val="000000"/>
                <w:sz w:val="23"/>
                <w:szCs w:val="23"/>
                <w:lang w:val="ru-RU" w:eastAsia="ru-RU"/>
              </w:rPr>
              <w:br/>
              <w:t>FROM table_name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SELECT DISTINCT</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DISTINCT column_name(s)</w:t>
            </w:r>
            <w:r w:rsidRPr="00697002">
              <w:rPr>
                <w:rFonts w:ascii="Verdana" w:eastAsia="Times New Roman" w:hAnsi="Verdana" w:cs="Times New Roman"/>
                <w:color w:val="000000"/>
                <w:sz w:val="23"/>
                <w:szCs w:val="23"/>
                <w:lang w:eastAsia="ru-RU"/>
              </w:rPr>
              <w:br/>
              <w:t>FROM table_name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SELECT INTO</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w:t>
            </w:r>
            <w:r w:rsidRPr="00697002">
              <w:rPr>
                <w:rFonts w:ascii="Verdana" w:eastAsia="Times New Roman" w:hAnsi="Verdana" w:cs="Times New Roman"/>
                <w:color w:val="000000"/>
                <w:sz w:val="23"/>
                <w:szCs w:val="23"/>
                <w:lang w:eastAsia="ru-RU"/>
              </w:rPr>
              <w:br/>
              <w:t>INTO new_table_name [IN externaldatabase]</w:t>
            </w:r>
            <w:r w:rsidRPr="00697002">
              <w:rPr>
                <w:rFonts w:ascii="Verdana" w:eastAsia="Times New Roman" w:hAnsi="Verdana" w:cs="Times New Roman"/>
                <w:color w:val="000000"/>
                <w:sz w:val="23"/>
                <w:szCs w:val="23"/>
                <w:lang w:eastAsia="ru-RU"/>
              </w:rPr>
              <w:br/>
              <w:t>FROM old_table_name</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i/>
                <w:iCs/>
                <w:color w:val="000000"/>
                <w:sz w:val="23"/>
                <w:szCs w:val="23"/>
                <w:lang w:eastAsia="ru-RU"/>
              </w:rPr>
              <w:t>or</w:t>
            </w:r>
          </w:p>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INTO new_table_name [IN externaldatabase]</w:t>
            </w:r>
            <w:r w:rsidRPr="00697002">
              <w:rPr>
                <w:rFonts w:ascii="Verdana" w:eastAsia="Times New Roman" w:hAnsi="Verdana" w:cs="Times New Roman"/>
                <w:color w:val="000000"/>
                <w:sz w:val="23"/>
                <w:szCs w:val="23"/>
                <w:lang w:eastAsia="ru-RU"/>
              </w:rPr>
              <w:br/>
              <w:t>FROM old_table_name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SELECT TOP</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TOP number|percent column_name(s)</w:t>
            </w:r>
            <w:r w:rsidRPr="00697002">
              <w:rPr>
                <w:rFonts w:ascii="Verdana" w:eastAsia="Times New Roman" w:hAnsi="Verdana" w:cs="Times New Roman"/>
                <w:color w:val="000000"/>
                <w:sz w:val="23"/>
                <w:szCs w:val="23"/>
                <w:lang w:eastAsia="ru-RU"/>
              </w:rPr>
              <w:br/>
              <w:t>FROM table_name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TRUNCATE TABLE</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TRUNCATE TABLE table_name</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UNION</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 FROM table_name1</w:t>
            </w:r>
            <w:r w:rsidRPr="00697002">
              <w:rPr>
                <w:rFonts w:ascii="Verdana" w:eastAsia="Times New Roman" w:hAnsi="Verdana" w:cs="Times New Roman"/>
                <w:color w:val="000000"/>
                <w:sz w:val="23"/>
                <w:szCs w:val="23"/>
                <w:lang w:eastAsia="ru-RU"/>
              </w:rPr>
              <w:br/>
              <w:t>UNION</w:t>
            </w:r>
            <w:r w:rsidRPr="00697002">
              <w:rPr>
                <w:rFonts w:ascii="Verdana" w:eastAsia="Times New Roman" w:hAnsi="Verdana" w:cs="Times New Roman"/>
                <w:color w:val="000000"/>
                <w:sz w:val="23"/>
                <w:szCs w:val="23"/>
                <w:lang w:eastAsia="ru-RU"/>
              </w:rPr>
              <w:br/>
              <w:t>SELECT column_name(s) FROM table_name2</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UNION ALL</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 FROM table_name1</w:t>
            </w:r>
            <w:r w:rsidRPr="00697002">
              <w:rPr>
                <w:rFonts w:ascii="Verdana" w:eastAsia="Times New Roman" w:hAnsi="Verdana" w:cs="Times New Roman"/>
                <w:color w:val="000000"/>
                <w:sz w:val="23"/>
                <w:szCs w:val="23"/>
                <w:lang w:eastAsia="ru-RU"/>
              </w:rPr>
              <w:br/>
              <w:t>UNION ALL</w:t>
            </w:r>
            <w:r w:rsidRPr="00697002">
              <w:rPr>
                <w:rFonts w:ascii="Verdana" w:eastAsia="Times New Roman" w:hAnsi="Verdana" w:cs="Times New Roman"/>
                <w:color w:val="000000"/>
                <w:sz w:val="23"/>
                <w:szCs w:val="23"/>
                <w:lang w:eastAsia="ru-RU"/>
              </w:rPr>
              <w:br/>
              <w:t>SELECT column_name(s) FROM table_name2</w:t>
            </w:r>
          </w:p>
        </w:tc>
      </w:tr>
      <w:tr w:rsidR="00A45B17" w:rsidRPr="00697002" w:rsidTr="008F0D49">
        <w:tc>
          <w:tcPr>
            <w:tcW w:w="2367" w:type="dxa"/>
            <w:shd w:val="clear" w:color="auto" w:fill="FFFFFF"/>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UPDATE</w:t>
            </w:r>
          </w:p>
        </w:tc>
        <w:tc>
          <w:tcPr>
            <w:tcW w:w="10758" w:type="dxa"/>
            <w:shd w:val="clear" w:color="auto" w:fill="FFFFFF"/>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UPDATE table_name</w:t>
            </w:r>
            <w:r w:rsidRPr="00697002">
              <w:rPr>
                <w:rFonts w:ascii="Verdana" w:eastAsia="Times New Roman" w:hAnsi="Verdana" w:cs="Times New Roman"/>
                <w:color w:val="000000"/>
                <w:sz w:val="23"/>
                <w:szCs w:val="23"/>
                <w:lang w:eastAsia="ru-RU"/>
              </w:rPr>
              <w:br/>
              <w:t>SET column1=value, column2=value,...</w:t>
            </w:r>
            <w:r w:rsidRPr="00697002">
              <w:rPr>
                <w:rFonts w:ascii="Verdana" w:eastAsia="Times New Roman" w:hAnsi="Verdana" w:cs="Times New Roman"/>
                <w:color w:val="000000"/>
                <w:sz w:val="23"/>
                <w:szCs w:val="23"/>
                <w:lang w:eastAsia="ru-RU"/>
              </w:rPr>
              <w:br/>
              <w:t>WHERE some_column=some_value</w:t>
            </w:r>
          </w:p>
        </w:tc>
      </w:tr>
      <w:tr w:rsidR="00A45B17" w:rsidRPr="00697002" w:rsidTr="008F0D49">
        <w:tc>
          <w:tcPr>
            <w:tcW w:w="2367" w:type="dxa"/>
            <w:shd w:val="clear" w:color="auto" w:fill="F1F1F1"/>
            <w:tcMar>
              <w:top w:w="120" w:type="dxa"/>
              <w:left w:w="24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val="ru-RU" w:eastAsia="ru-RU"/>
              </w:rPr>
            </w:pPr>
            <w:r w:rsidRPr="00697002">
              <w:rPr>
                <w:rFonts w:ascii="Verdana" w:eastAsia="Times New Roman" w:hAnsi="Verdana" w:cs="Times New Roman"/>
                <w:color w:val="000000"/>
                <w:sz w:val="23"/>
                <w:szCs w:val="23"/>
                <w:lang w:val="ru-RU" w:eastAsia="ru-RU"/>
              </w:rPr>
              <w:t>WHERE</w:t>
            </w:r>
          </w:p>
        </w:tc>
        <w:tc>
          <w:tcPr>
            <w:tcW w:w="10758" w:type="dxa"/>
            <w:shd w:val="clear" w:color="auto" w:fill="F1F1F1"/>
            <w:tcMar>
              <w:top w:w="120" w:type="dxa"/>
              <w:left w:w="120" w:type="dxa"/>
              <w:bottom w:w="120" w:type="dxa"/>
              <w:right w:w="120" w:type="dxa"/>
            </w:tcMar>
            <w:hideMark/>
          </w:tcPr>
          <w:p w:rsidR="00A45B17" w:rsidRPr="00697002" w:rsidRDefault="00A45B17" w:rsidP="0027046D">
            <w:pPr>
              <w:jc w:val="left"/>
              <w:rPr>
                <w:rFonts w:ascii="Verdana" w:eastAsia="Times New Roman" w:hAnsi="Verdana" w:cs="Times New Roman"/>
                <w:color w:val="000000"/>
                <w:sz w:val="23"/>
                <w:szCs w:val="23"/>
                <w:lang w:eastAsia="ru-RU"/>
              </w:rPr>
            </w:pPr>
            <w:r w:rsidRPr="00697002">
              <w:rPr>
                <w:rFonts w:ascii="Verdana" w:eastAsia="Times New Roman" w:hAnsi="Verdana" w:cs="Times New Roman"/>
                <w:color w:val="000000"/>
                <w:sz w:val="23"/>
                <w:szCs w:val="23"/>
                <w:lang w:eastAsia="ru-RU"/>
              </w:rPr>
              <w:t>SELECT column_name(s)</w:t>
            </w:r>
            <w:r w:rsidRPr="00697002">
              <w:rPr>
                <w:rFonts w:ascii="Verdana" w:eastAsia="Times New Roman" w:hAnsi="Verdana" w:cs="Times New Roman"/>
                <w:color w:val="000000"/>
                <w:sz w:val="23"/>
                <w:szCs w:val="23"/>
                <w:lang w:eastAsia="ru-RU"/>
              </w:rPr>
              <w:br/>
              <w:t>FROM table_name</w:t>
            </w:r>
            <w:r w:rsidRPr="00697002">
              <w:rPr>
                <w:rFonts w:ascii="Verdana" w:eastAsia="Times New Roman" w:hAnsi="Verdana" w:cs="Times New Roman"/>
                <w:color w:val="000000"/>
                <w:sz w:val="23"/>
                <w:szCs w:val="23"/>
                <w:lang w:eastAsia="ru-RU"/>
              </w:rPr>
              <w:br/>
              <w:t>WHERE column_name operator value</w:t>
            </w:r>
          </w:p>
        </w:tc>
      </w:tr>
    </w:tbl>
    <w:p w:rsidR="00A45B17" w:rsidRPr="00697002" w:rsidRDefault="00A45B17" w:rsidP="00A45B17"/>
    <w:p w:rsidR="00A45B17" w:rsidRDefault="00A45B17" w:rsidP="00A45B17">
      <w:pPr>
        <w:rPr>
          <w:lang w:val="uk-UA"/>
        </w:rPr>
      </w:pPr>
    </w:p>
    <w:p w:rsidR="00A45B17" w:rsidRPr="00697002" w:rsidRDefault="00A45B17" w:rsidP="00A45B17">
      <w:pPr>
        <w:rPr>
          <w:lang w:val="uk-UA"/>
        </w:rPr>
      </w:pPr>
    </w:p>
    <w:p w:rsidR="00A45B17" w:rsidRDefault="00A45B17" w:rsidP="00A45B17">
      <w:pPr>
        <w:pStyle w:val="2"/>
        <w:rPr>
          <w:lang w:val="uk-UA"/>
        </w:rPr>
      </w:pPr>
      <w:bookmarkStart w:id="856" w:name="_Toc57401627"/>
      <w:bookmarkStart w:id="857" w:name="_Toc57481061"/>
    </w:p>
    <w:p w:rsidR="00A45B17" w:rsidRPr="00697002" w:rsidRDefault="00A45B17" w:rsidP="00A45B17">
      <w:pPr>
        <w:pStyle w:val="1"/>
        <w:rPr>
          <w:lang w:val="uk-UA"/>
        </w:rPr>
      </w:pPr>
      <w:bookmarkStart w:id="858" w:name="_Toc57570099"/>
      <w:bookmarkStart w:id="859" w:name="_Toc57749130"/>
      <w:r w:rsidRPr="00697002">
        <w:rPr>
          <w:lang w:val="uk-UA"/>
        </w:rPr>
        <w:t xml:space="preserve">Інші </w:t>
      </w:r>
      <w:r>
        <w:rPr>
          <w:lang w:val="uk-UA"/>
        </w:rPr>
        <w:t xml:space="preserve">типи баз даних - </w:t>
      </w:r>
      <w:r>
        <w:t>DBMS</w:t>
      </w:r>
      <w:r w:rsidRPr="00697002">
        <w:rPr>
          <w:lang w:val="uk-UA"/>
        </w:rPr>
        <w:t xml:space="preserve"> </w:t>
      </w:r>
      <w:r>
        <w:t>Tutorials</w:t>
      </w:r>
      <w:bookmarkEnd w:id="856"/>
      <w:bookmarkEnd w:id="857"/>
      <w:bookmarkEnd w:id="858"/>
      <w:bookmarkEnd w:id="859"/>
    </w:p>
    <w:p w:rsidR="00A45B17" w:rsidRPr="00697002" w:rsidRDefault="00A45B17" w:rsidP="00A45B17">
      <w:pPr>
        <w:pStyle w:val="a4"/>
        <w:rPr>
          <w:lang w:val="ru-RU"/>
        </w:rPr>
      </w:pPr>
      <w:r w:rsidRPr="00B051EA">
        <w:rPr>
          <w:lang w:val="ru-RU"/>
        </w:rPr>
        <w:t>Зараз</w:t>
      </w:r>
      <w:r w:rsidRPr="00697002">
        <w:rPr>
          <w:lang w:val="ru-RU"/>
        </w:rPr>
        <w:t xml:space="preserve"> </w:t>
      </w:r>
      <w:r w:rsidRPr="00B051EA">
        <w:rPr>
          <w:lang w:val="ru-RU"/>
        </w:rPr>
        <w:t>Ви</w:t>
      </w:r>
      <w:r w:rsidRPr="00697002">
        <w:rPr>
          <w:lang w:val="ru-RU"/>
        </w:rPr>
        <w:t xml:space="preserve"> </w:t>
      </w:r>
      <w:r w:rsidRPr="00B051EA">
        <w:rPr>
          <w:lang w:val="ru-RU"/>
        </w:rPr>
        <w:t>знаєте</w:t>
      </w:r>
      <w:r w:rsidRPr="00697002">
        <w:rPr>
          <w:lang w:val="ru-RU"/>
        </w:rPr>
        <w:t xml:space="preserve"> </w:t>
      </w:r>
      <w:r>
        <w:t>MySQL</w:t>
      </w:r>
      <w:r w:rsidRPr="00697002">
        <w:rPr>
          <w:lang w:val="ru-RU"/>
        </w:rPr>
        <w:t xml:space="preserve">, </w:t>
      </w:r>
      <w:r w:rsidRPr="00B051EA">
        <w:rPr>
          <w:lang w:val="ru-RU"/>
        </w:rPr>
        <w:t>Для</w:t>
      </w:r>
      <w:r w:rsidRPr="00697002">
        <w:rPr>
          <w:lang w:val="ru-RU"/>
        </w:rPr>
        <w:t xml:space="preserve"> </w:t>
      </w:r>
      <w:r w:rsidRPr="00B051EA">
        <w:rPr>
          <w:lang w:val="ru-RU"/>
        </w:rPr>
        <w:t>вивчення</w:t>
      </w:r>
      <w:r w:rsidRPr="00697002">
        <w:rPr>
          <w:lang w:val="ru-RU"/>
        </w:rPr>
        <w:t xml:space="preserve"> </w:t>
      </w:r>
      <w:r w:rsidRPr="00B051EA">
        <w:rPr>
          <w:lang w:val="ru-RU"/>
        </w:rPr>
        <w:t>інших</w:t>
      </w:r>
      <w:r w:rsidRPr="00697002">
        <w:rPr>
          <w:lang w:val="ru-RU"/>
        </w:rPr>
        <w:t xml:space="preserve"> </w:t>
      </w:r>
      <w:r>
        <w:t>DB</w:t>
      </w:r>
      <w:r w:rsidRPr="00697002">
        <w:rPr>
          <w:lang w:val="ru-RU"/>
        </w:rPr>
        <w:t xml:space="preserve"> </w:t>
      </w:r>
      <w:r>
        <w:rPr>
          <w:lang w:val="ru-RU"/>
        </w:rPr>
        <w:t>спробуйте</w:t>
      </w:r>
      <w:r w:rsidRPr="00697002">
        <w:rPr>
          <w:lang w:val="ru-RU"/>
        </w:rPr>
        <w:t xml:space="preserve"> </w:t>
      </w:r>
      <w:r>
        <w:rPr>
          <w:lang w:val="ru-RU"/>
        </w:rPr>
        <w:t>обрати</w:t>
      </w:r>
      <w:r w:rsidRPr="00697002">
        <w:rPr>
          <w:lang w:val="ru-RU"/>
        </w:rPr>
        <w:t xml:space="preserve">  </w:t>
      </w:r>
    </w:p>
    <w:p w:rsidR="00A45B17" w:rsidRPr="00697002" w:rsidRDefault="00A45B17" w:rsidP="00A45B17">
      <w:pPr>
        <w:pStyle w:val="a4"/>
        <w:rPr>
          <w:lang w:val="ru-RU"/>
        </w:rPr>
      </w:pPr>
    </w:p>
    <w:p w:rsidR="00A45B17" w:rsidRDefault="009261DF" w:rsidP="00A45B17">
      <w:pPr>
        <w:rPr>
          <w:rFonts w:ascii="Helvetica" w:hAnsi="Helvetica" w:cs="Helvetica"/>
          <w:color w:val="333333"/>
        </w:rPr>
      </w:pPr>
      <w:hyperlink r:id="rId569" w:history="1">
        <w:r w:rsidR="00A45B17">
          <w:rPr>
            <w:rStyle w:val="a3"/>
            <w:rFonts w:ascii="Helvetica" w:hAnsi="Helvetica" w:cs="Helvetica"/>
            <w:color w:val="FFFFFF"/>
            <w:sz w:val="21"/>
            <w:szCs w:val="21"/>
            <w:bdr w:val="none" w:sz="0" w:space="0" w:color="auto" w:frame="1"/>
            <w:shd w:val="clear" w:color="auto" w:fill="4B6692"/>
          </w:rPr>
          <w:t>SQL Tutorial</w:t>
        </w:r>
      </w:hyperlink>
    </w:p>
    <w:p w:rsidR="00A45B17" w:rsidRDefault="009261DF" w:rsidP="00A45B17">
      <w:pPr>
        <w:rPr>
          <w:rFonts w:ascii="Helvetica" w:hAnsi="Helvetica" w:cs="Helvetica"/>
          <w:color w:val="333333"/>
        </w:rPr>
      </w:pPr>
      <w:hyperlink r:id="rId570" w:history="1">
        <w:r w:rsidR="00A45B17">
          <w:rPr>
            <w:rStyle w:val="a3"/>
            <w:rFonts w:ascii="Helvetica" w:hAnsi="Helvetica" w:cs="Helvetica"/>
            <w:color w:val="FFFFFF"/>
            <w:sz w:val="21"/>
            <w:szCs w:val="21"/>
            <w:bdr w:val="none" w:sz="0" w:space="0" w:color="auto" w:frame="1"/>
            <w:shd w:val="clear" w:color="auto" w:fill="4B6692"/>
          </w:rPr>
          <w:t>Oracle Tutorial</w:t>
        </w:r>
      </w:hyperlink>
    </w:p>
    <w:p w:rsidR="00A45B17" w:rsidRDefault="009261DF" w:rsidP="00A45B17">
      <w:pPr>
        <w:rPr>
          <w:rFonts w:ascii="Helvetica" w:hAnsi="Helvetica" w:cs="Helvetica"/>
          <w:color w:val="333333"/>
        </w:rPr>
      </w:pPr>
      <w:hyperlink r:id="rId571" w:history="1">
        <w:r w:rsidR="00A45B17">
          <w:rPr>
            <w:rStyle w:val="a3"/>
            <w:rFonts w:ascii="Helvetica" w:hAnsi="Helvetica" w:cs="Helvetica"/>
            <w:color w:val="FFFFFF"/>
            <w:sz w:val="21"/>
            <w:szCs w:val="21"/>
            <w:bdr w:val="none" w:sz="0" w:space="0" w:color="auto" w:frame="1"/>
            <w:shd w:val="clear" w:color="auto" w:fill="4B6692"/>
          </w:rPr>
          <w:t>SQL Server Tutorial</w:t>
        </w:r>
      </w:hyperlink>
    </w:p>
    <w:p w:rsidR="00A45B17" w:rsidRDefault="009261DF" w:rsidP="00A45B17">
      <w:pPr>
        <w:rPr>
          <w:rFonts w:ascii="Helvetica" w:hAnsi="Helvetica" w:cs="Helvetica"/>
          <w:color w:val="333333"/>
        </w:rPr>
      </w:pPr>
      <w:hyperlink r:id="rId572" w:history="1">
        <w:r w:rsidR="00A45B17">
          <w:rPr>
            <w:rStyle w:val="a3"/>
            <w:rFonts w:ascii="Helvetica" w:hAnsi="Helvetica" w:cs="Helvetica"/>
            <w:color w:val="FFFFFF"/>
            <w:sz w:val="21"/>
            <w:szCs w:val="21"/>
            <w:bdr w:val="none" w:sz="0" w:space="0" w:color="auto" w:frame="1"/>
            <w:shd w:val="clear" w:color="auto" w:fill="4B6692"/>
          </w:rPr>
          <w:t>MariaDB Tutorial</w:t>
        </w:r>
      </w:hyperlink>
    </w:p>
    <w:p w:rsidR="00A45B17" w:rsidRDefault="009261DF" w:rsidP="00A45B17">
      <w:pPr>
        <w:rPr>
          <w:rFonts w:ascii="Helvetica" w:hAnsi="Helvetica" w:cs="Helvetica"/>
          <w:color w:val="333333"/>
        </w:rPr>
      </w:pPr>
      <w:hyperlink r:id="rId573" w:history="1">
        <w:r w:rsidR="00A45B17">
          <w:rPr>
            <w:rStyle w:val="a3"/>
            <w:rFonts w:ascii="Helvetica" w:hAnsi="Helvetica" w:cs="Helvetica"/>
            <w:color w:val="FFFFFF"/>
            <w:sz w:val="21"/>
            <w:szCs w:val="21"/>
            <w:bdr w:val="none" w:sz="0" w:space="0" w:color="auto" w:frame="1"/>
            <w:shd w:val="clear" w:color="auto" w:fill="4B6692"/>
          </w:rPr>
          <w:t>PostgreSQL Tutorial</w:t>
        </w:r>
      </w:hyperlink>
    </w:p>
    <w:p w:rsidR="00A45B17" w:rsidRDefault="009261DF" w:rsidP="00A45B17">
      <w:pPr>
        <w:rPr>
          <w:rStyle w:val="a3"/>
          <w:rFonts w:ascii="Helvetica" w:hAnsi="Helvetica" w:cs="Helvetica"/>
          <w:color w:val="FFFFFF"/>
          <w:sz w:val="21"/>
          <w:szCs w:val="21"/>
          <w:bdr w:val="none" w:sz="0" w:space="0" w:color="auto" w:frame="1"/>
          <w:shd w:val="clear" w:color="auto" w:fill="4B6692"/>
        </w:rPr>
      </w:pPr>
      <w:hyperlink r:id="rId574" w:history="1">
        <w:r w:rsidR="00A45B17">
          <w:rPr>
            <w:rStyle w:val="a3"/>
            <w:rFonts w:ascii="Helvetica" w:hAnsi="Helvetica" w:cs="Helvetica"/>
            <w:color w:val="FFFFFF"/>
            <w:sz w:val="21"/>
            <w:szCs w:val="21"/>
            <w:bdr w:val="none" w:sz="0" w:space="0" w:color="auto" w:frame="1"/>
            <w:shd w:val="clear" w:color="auto" w:fill="4B6692"/>
          </w:rPr>
          <w:t>SQLite Tutorial</w:t>
        </w:r>
      </w:hyperlink>
    </w:p>
    <w:p w:rsidR="00A45B17" w:rsidRDefault="00A45B17" w:rsidP="00A45B17">
      <w:pPr>
        <w:rPr>
          <w:rStyle w:val="a3"/>
          <w:rFonts w:ascii="Helvetica" w:hAnsi="Helvetica" w:cs="Helvetica"/>
          <w:color w:val="FFFFFF"/>
          <w:sz w:val="21"/>
          <w:szCs w:val="21"/>
          <w:bdr w:val="none" w:sz="0" w:space="0" w:color="auto" w:frame="1"/>
          <w:shd w:val="clear" w:color="auto" w:fill="4B6692"/>
        </w:rPr>
      </w:pPr>
    </w:p>
    <w:p w:rsidR="00A45B17" w:rsidRDefault="009261DF" w:rsidP="00A45B17">
      <w:pPr>
        <w:rPr>
          <w:rStyle w:val="a3"/>
          <w:rFonts w:ascii="Helvetica" w:hAnsi="Helvetica" w:cs="Helvetica"/>
        </w:rPr>
      </w:pPr>
      <w:hyperlink r:id="rId575" w:history="1">
        <w:r w:rsidR="00A45B17" w:rsidRPr="006B3B6D">
          <w:rPr>
            <w:rStyle w:val="a3"/>
            <w:rFonts w:ascii="Helvetica" w:hAnsi="Helvetica" w:cs="Helvetica"/>
          </w:rPr>
          <w:t>https://metanit.com/sql/mysql/</w:t>
        </w:r>
      </w:hyperlink>
    </w:p>
    <w:p w:rsidR="004B4C69" w:rsidRPr="004B4C69" w:rsidRDefault="004B4C69" w:rsidP="00A45B17">
      <w:pPr>
        <w:rPr>
          <w:rStyle w:val="a3"/>
          <w:rFonts w:ascii="Helvetica" w:hAnsi="Helvetica" w:cs="Helvetica"/>
        </w:rPr>
      </w:pPr>
      <w:r w:rsidRPr="004B4C69">
        <w:rPr>
          <w:rStyle w:val="a3"/>
          <w:rFonts w:ascii="Helvetica" w:hAnsi="Helvetica" w:cs="Helvetica"/>
        </w:rPr>
        <w:t>https://www.w3resource.com/mysql/mysql-transaction.php</w:t>
      </w:r>
    </w:p>
    <w:p w:rsidR="00A45B17" w:rsidRPr="004611B5" w:rsidRDefault="00A45B17" w:rsidP="00A45B17">
      <w:pPr>
        <w:rPr>
          <w:rFonts w:ascii="Helvetica" w:hAnsi="Helvetica" w:cs="Helvetica"/>
          <w:color w:val="333333"/>
          <w:lang w:val="uk-UA"/>
        </w:rPr>
      </w:pPr>
      <w:r w:rsidRPr="00A57810">
        <w:rPr>
          <w:rFonts w:ascii="Helvetica" w:hAnsi="Helvetica" w:cs="Helvetica"/>
          <w:color w:val="333333"/>
        </w:rPr>
        <w:t>https</w:t>
      </w:r>
      <w:r w:rsidRPr="004611B5">
        <w:rPr>
          <w:rFonts w:ascii="Helvetica" w:hAnsi="Helvetica" w:cs="Helvetica"/>
          <w:color w:val="333333"/>
          <w:lang w:val="uk-UA"/>
        </w:rPr>
        <w:t>://</w:t>
      </w:r>
      <w:r w:rsidRPr="00A57810">
        <w:rPr>
          <w:rFonts w:ascii="Helvetica" w:hAnsi="Helvetica" w:cs="Helvetica"/>
          <w:color w:val="333333"/>
        </w:rPr>
        <w:t>www</w:t>
      </w:r>
      <w:r w:rsidRPr="004611B5">
        <w:rPr>
          <w:rFonts w:ascii="Helvetica" w:hAnsi="Helvetica" w:cs="Helvetica"/>
          <w:color w:val="333333"/>
          <w:lang w:val="uk-UA"/>
        </w:rPr>
        <w:t>.</w:t>
      </w:r>
      <w:r w:rsidRPr="00A57810">
        <w:rPr>
          <w:rFonts w:ascii="Helvetica" w:hAnsi="Helvetica" w:cs="Helvetica"/>
          <w:color w:val="333333"/>
        </w:rPr>
        <w:t>w</w:t>
      </w:r>
      <w:r w:rsidRPr="004611B5">
        <w:rPr>
          <w:rFonts w:ascii="Helvetica" w:hAnsi="Helvetica" w:cs="Helvetica"/>
          <w:color w:val="333333"/>
          <w:lang w:val="uk-UA"/>
        </w:rPr>
        <w:t>3</w:t>
      </w:r>
      <w:r w:rsidRPr="00A57810">
        <w:rPr>
          <w:rFonts w:ascii="Helvetica" w:hAnsi="Helvetica" w:cs="Helvetica"/>
          <w:color w:val="333333"/>
        </w:rPr>
        <w:t>resource</w:t>
      </w:r>
      <w:r w:rsidRPr="004611B5">
        <w:rPr>
          <w:rFonts w:ascii="Helvetica" w:hAnsi="Helvetica" w:cs="Helvetica"/>
          <w:color w:val="333333"/>
          <w:lang w:val="uk-UA"/>
        </w:rPr>
        <w:t>.</w:t>
      </w:r>
      <w:r w:rsidRPr="00A57810">
        <w:rPr>
          <w:rFonts w:ascii="Helvetica" w:hAnsi="Helvetica" w:cs="Helvetica"/>
          <w:color w:val="333333"/>
        </w:rPr>
        <w:t>com</w:t>
      </w:r>
      <w:r w:rsidRPr="004611B5">
        <w:rPr>
          <w:rFonts w:ascii="Helvetica" w:hAnsi="Helvetica" w:cs="Helvetica"/>
          <w:color w:val="333333"/>
          <w:lang w:val="uk-UA"/>
        </w:rPr>
        <w:t>/</w:t>
      </w:r>
      <w:r w:rsidRPr="00A57810">
        <w:rPr>
          <w:rFonts w:ascii="Helvetica" w:hAnsi="Helvetica" w:cs="Helvetica"/>
          <w:color w:val="333333"/>
        </w:rPr>
        <w:t>mysql</w:t>
      </w:r>
      <w:r w:rsidRPr="004611B5">
        <w:rPr>
          <w:rFonts w:ascii="Helvetica" w:hAnsi="Helvetica" w:cs="Helvetica"/>
          <w:color w:val="333333"/>
          <w:lang w:val="uk-UA"/>
        </w:rPr>
        <w:t>/</w:t>
      </w:r>
      <w:r w:rsidRPr="00A57810">
        <w:rPr>
          <w:rFonts w:ascii="Helvetica" w:hAnsi="Helvetica" w:cs="Helvetica"/>
          <w:color w:val="333333"/>
        </w:rPr>
        <w:t>mysql</w:t>
      </w:r>
      <w:r w:rsidRPr="004611B5">
        <w:rPr>
          <w:rFonts w:ascii="Helvetica" w:hAnsi="Helvetica" w:cs="Helvetica"/>
          <w:color w:val="333333"/>
          <w:lang w:val="uk-UA"/>
        </w:rPr>
        <w:t>-</w:t>
      </w:r>
      <w:r w:rsidRPr="00A57810">
        <w:rPr>
          <w:rFonts w:ascii="Helvetica" w:hAnsi="Helvetica" w:cs="Helvetica"/>
          <w:color w:val="333333"/>
        </w:rPr>
        <w:t>spatial</w:t>
      </w:r>
      <w:r w:rsidRPr="004611B5">
        <w:rPr>
          <w:rFonts w:ascii="Helvetica" w:hAnsi="Helvetica" w:cs="Helvetica"/>
          <w:color w:val="333333"/>
          <w:lang w:val="uk-UA"/>
        </w:rPr>
        <w:t>-</w:t>
      </w:r>
      <w:r w:rsidRPr="00A57810">
        <w:rPr>
          <w:rFonts w:ascii="Helvetica" w:hAnsi="Helvetica" w:cs="Helvetica"/>
          <w:color w:val="333333"/>
        </w:rPr>
        <w:t>data</w:t>
      </w:r>
      <w:r w:rsidRPr="004611B5">
        <w:rPr>
          <w:rFonts w:ascii="Helvetica" w:hAnsi="Helvetica" w:cs="Helvetica"/>
          <w:color w:val="333333"/>
          <w:lang w:val="uk-UA"/>
        </w:rPr>
        <w:t>-</w:t>
      </w:r>
      <w:r w:rsidRPr="00A57810">
        <w:rPr>
          <w:rFonts w:ascii="Helvetica" w:hAnsi="Helvetica" w:cs="Helvetica"/>
          <w:color w:val="333333"/>
        </w:rPr>
        <w:t>types</w:t>
      </w:r>
      <w:r w:rsidRPr="004611B5">
        <w:rPr>
          <w:rFonts w:ascii="Helvetica" w:hAnsi="Helvetica" w:cs="Helvetica"/>
          <w:color w:val="333333"/>
          <w:lang w:val="uk-UA"/>
        </w:rPr>
        <w:t>.</w:t>
      </w:r>
      <w:r w:rsidRPr="00A57810">
        <w:rPr>
          <w:rFonts w:ascii="Helvetica" w:hAnsi="Helvetica" w:cs="Helvetica"/>
          <w:color w:val="333333"/>
        </w:rPr>
        <w:t>php</w:t>
      </w:r>
    </w:p>
    <w:p w:rsidR="00A45B17" w:rsidRPr="00725E5E" w:rsidRDefault="00A45B17" w:rsidP="00A45B17">
      <w:pPr>
        <w:rPr>
          <w:rFonts w:ascii="Helvetica" w:hAnsi="Helvetica" w:cs="Helvetica"/>
          <w:color w:val="333333"/>
          <w:lang w:val="uk-UA"/>
        </w:rPr>
      </w:pPr>
    </w:p>
    <w:p w:rsidR="00A45B17" w:rsidRPr="00725E5E" w:rsidRDefault="00A45B17" w:rsidP="00A45B17">
      <w:pPr>
        <w:rPr>
          <w:rFonts w:ascii="Helvetica" w:hAnsi="Helvetica" w:cs="Helvetica"/>
          <w:color w:val="333333"/>
          <w:lang w:val="uk-UA"/>
        </w:rPr>
      </w:pPr>
      <w:r w:rsidRPr="003E1A8C">
        <w:rPr>
          <w:rFonts w:ascii="Helvetica" w:hAnsi="Helvetica" w:cs="Helvetica"/>
          <w:color w:val="333333"/>
        </w:rPr>
        <w:t>https</w:t>
      </w:r>
      <w:r w:rsidRPr="00725E5E">
        <w:rPr>
          <w:rFonts w:ascii="Helvetica" w:hAnsi="Helvetica" w:cs="Helvetica"/>
          <w:color w:val="333333"/>
          <w:lang w:val="uk-UA"/>
        </w:rPr>
        <w:t>://</w:t>
      </w:r>
      <w:r w:rsidRPr="003E1A8C">
        <w:rPr>
          <w:rFonts w:ascii="Helvetica" w:hAnsi="Helvetica" w:cs="Helvetica"/>
          <w:color w:val="333333"/>
        </w:rPr>
        <w:t>www</w:t>
      </w:r>
      <w:r w:rsidRPr="00725E5E">
        <w:rPr>
          <w:rFonts w:ascii="Helvetica" w:hAnsi="Helvetica" w:cs="Helvetica"/>
          <w:color w:val="333333"/>
          <w:lang w:val="uk-UA"/>
        </w:rPr>
        <w:t>.</w:t>
      </w:r>
      <w:r w:rsidRPr="003E1A8C">
        <w:rPr>
          <w:rFonts w:ascii="Helvetica" w:hAnsi="Helvetica" w:cs="Helvetica"/>
          <w:color w:val="333333"/>
        </w:rPr>
        <w:t>sqlshack</w:t>
      </w:r>
      <w:r w:rsidRPr="00725E5E">
        <w:rPr>
          <w:rFonts w:ascii="Helvetica" w:hAnsi="Helvetica" w:cs="Helvetica"/>
          <w:color w:val="333333"/>
          <w:lang w:val="uk-UA"/>
        </w:rPr>
        <w:t>.</w:t>
      </w:r>
      <w:r w:rsidRPr="003E1A8C">
        <w:rPr>
          <w:rFonts w:ascii="Helvetica" w:hAnsi="Helvetica" w:cs="Helvetica"/>
          <w:color w:val="333333"/>
        </w:rPr>
        <w:t>com</w:t>
      </w:r>
      <w:r w:rsidRPr="00725E5E">
        <w:rPr>
          <w:rFonts w:ascii="Helvetica" w:hAnsi="Helvetica" w:cs="Helvetica"/>
          <w:color w:val="333333"/>
          <w:lang w:val="uk-UA"/>
        </w:rPr>
        <w:t>/</w:t>
      </w:r>
      <w:r w:rsidRPr="003E1A8C">
        <w:rPr>
          <w:rFonts w:ascii="Helvetica" w:hAnsi="Helvetica" w:cs="Helvetica"/>
          <w:color w:val="333333"/>
        </w:rPr>
        <w:t>learn</w:t>
      </w:r>
      <w:r w:rsidRPr="00725E5E">
        <w:rPr>
          <w:rFonts w:ascii="Helvetica" w:hAnsi="Helvetica" w:cs="Helvetica"/>
          <w:color w:val="333333"/>
          <w:lang w:val="uk-UA"/>
        </w:rPr>
        <w:t>-</w:t>
      </w:r>
      <w:r w:rsidRPr="003E1A8C">
        <w:rPr>
          <w:rFonts w:ascii="Helvetica" w:hAnsi="Helvetica" w:cs="Helvetica"/>
          <w:color w:val="333333"/>
        </w:rPr>
        <w:t>mysql</w:t>
      </w:r>
      <w:r w:rsidRPr="00725E5E">
        <w:rPr>
          <w:rFonts w:ascii="Helvetica" w:hAnsi="Helvetica" w:cs="Helvetica"/>
          <w:color w:val="333333"/>
          <w:lang w:val="uk-UA"/>
        </w:rPr>
        <w:t>-</w:t>
      </w:r>
      <w:r w:rsidRPr="003E1A8C">
        <w:rPr>
          <w:rFonts w:ascii="Helvetica" w:hAnsi="Helvetica" w:cs="Helvetica"/>
          <w:color w:val="333333"/>
        </w:rPr>
        <w:t>create</w:t>
      </w:r>
      <w:r w:rsidRPr="00725E5E">
        <w:rPr>
          <w:rFonts w:ascii="Helvetica" w:hAnsi="Helvetica" w:cs="Helvetica"/>
          <w:color w:val="333333"/>
          <w:lang w:val="uk-UA"/>
        </w:rPr>
        <w:t>-</w:t>
      </w:r>
      <w:r w:rsidRPr="003E1A8C">
        <w:rPr>
          <w:rFonts w:ascii="Helvetica" w:hAnsi="Helvetica" w:cs="Helvetica"/>
          <w:color w:val="333333"/>
        </w:rPr>
        <w:t>and</w:t>
      </w:r>
      <w:r w:rsidRPr="00725E5E">
        <w:rPr>
          <w:rFonts w:ascii="Helvetica" w:hAnsi="Helvetica" w:cs="Helvetica"/>
          <w:color w:val="333333"/>
          <w:lang w:val="uk-UA"/>
        </w:rPr>
        <w:t>-</w:t>
      </w:r>
      <w:r w:rsidRPr="003E1A8C">
        <w:rPr>
          <w:rFonts w:ascii="Helvetica" w:hAnsi="Helvetica" w:cs="Helvetica"/>
          <w:color w:val="333333"/>
        </w:rPr>
        <w:t>drop</w:t>
      </w:r>
      <w:r w:rsidRPr="00725E5E">
        <w:rPr>
          <w:rFonts w:ascii="Helvetica" w:hAnsi="Helvetica" w:cs="Helvetica"/>
          <w:color w:val="333333"/>
          <w:lang w:val="uk-UA"/>
        </w:rPr>
        <w:t>-</w:t>
      </w:r>
      <w:r w:rsidRPr="003E1A8C">
        <w:rPr>
          <w:rFonts w:ascii="Helvetica" w:hAnsi="Helvetica" w:cs="Helvetica"/>
          <w:color w:val="333333"/>
        </w:rPr>
        <w:t>temp</w:t>
      </w:r>
      <w:r w:rsidRPr="00725E5E">
        <w:rPr>
          <w:rFonts w:ascii="Helvetica" w:hAnsi="Helvetica" w:cs="Helvetica"/>
          <w:color w:val="333333"/>
          <w:lang w:val="uk-UA"/>
        </w:rPr>
        <w:t>-</w:t>
      </w:r>
      <w:r w:rsidRPr="003E1A8C">
        <w:rPr>
          <w:rFonts w:ascii="Helvetica" w:hAnsi="Helvetica" w:cs="Helvetica"/>
          <w:color w:val="333333"/>
        </w:rPr>
        <w:t>tables</w:t>
      </w:r>
      <w:r w:rsidRPr="00725E5E">
        <w:rPr>
          <w:rFonts w:ascii="Helvetica" w:hAnsi="Helvetica" w:cs="Helvetica"/>
          <w:color w:val="333333"/>
          <w:lang w:val="uk-UA"/>
        </w:rPr>
        <w:t>/</w:t>
      </w:r>
    </w:p>
    <w:p w:rsidR="00A45B17" w:rsidRDefault="00A45B17" w:rsidP="00A45B17">
      <w:pPr>
        <w:pStyle w:val="a4"/>
      </w:pPr>
      <w:r>
        <w:t>Бажаю успіхів!</w:t>
      </w:r>
    </w:p>
    <w:p w:rsidR="00DC4958" w:rsidRDefault="00DC4958"/>
    <w:sectPr w:rsidR="00DC4958" w:rsidSect="008F0D4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46D" w:rsidRDefault="0027046D" w:rsidP="00A45B17">
      <w:r>
        <w:separator/>
      </w:r>
    </w:p>
  </w:endnote>
  <w:endnote w:type="continuationSeparator" w:id="0">
    <w:p w:rsidR="0027046D" w:rsidRDefault="0027046D" w:rsidP="00A4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Lucida Console">
    <w:panose1 w:val="020B0609040504020204"/>
    <w:charset w:val="CC"/>
    <w:family w:val="modern"/>
    <w:pitch w:val="fixed"/>
    <w:sig w:usb0="8000028F" w:usb1="00001800" w:usb2="00000000" w:usb3="00000000" w:csb0="0000001F" w:csb1="00000000"/>
  </w:font>
  <w:font w:name="dosismedium">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46D" w:rsidRDefault="0027046D" w:rsidP="00A45B17">
      <w:r>
        <w:separator/>
      </w:r>
    </w:p>
  </w:footnote>
  <w:footnote w:type="continuationSeparator" w:id="0">
    <w:p w:rsidR="0027046D" w:rsidRDefault="0027046D" w:rsidP="00A45B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503993"/>
      <w:docPartObj>
        <w:docPartGallery w:val="Page Numbers (Top of Page)"/>
        <w:docPartUnique/>
      </w:docPartObj>
    </w:sdtPr>
    <w:sdtContent>
      <w:p w:rsidR="0027046D" w:rsidRDefault="0027046D">
        <w:pPr>
          <w:pStyle w:val="ab"/>
          <w:jc w:val="center"/>
        </w:pPr>
        <w:r>
          <w:fldChar w:fldCharType="begin"/>
        </w:r>
        <w:r>
          <w:instrText>PAGE   \* MERGEFORMAT</w:instrText>
        </w:r>
        <w:r>
          <w:fldChar w:fldCharType="separate"/>
        </w:r>
        <w:r w:rsidR="00653435" w:rsidRPr="00653435">
          <w:rPr>
            <w:noProof/>
            <w:lang w:val="ru-RU"/>
          </w:rPr>
          <w:t>1</w:t>
        </w:r>
        <w:r>
          <w:fldChar w:fldCharType="end"/>
        </w:r>
      </w:p>
    </w:sdtContent>
  </w:sdt>
  <w:p w:rsidR="0027046D" w:rsidRDefault="0027046D" w:rsidP="008F0D4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0D78"/>
    <w:multiLevelType w:val="multilevel"/>
    <w:tmpl w:val="D8C22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51203"/>
    <w:multiLevelType w:val="multilevel"/>
    <w:tmpl w:val="797AC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362E77"/>
    <w:multiLevelType w:val="multilevel"/>
    <w:tmpl w:val="6EAC5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F13DCD"/>
    <w:multiLevelType w:val="multilevel"/>
    <w:tmpl w:val="25E63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387438"/>
    <w:multiLevelType w:val="multilevel"/>
    <w:tmpl w:val="D658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8F39C1"/>
    <w:multiLevelType w:val="multilevel"/>
    <w:tmpl w:val="A1A6F1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7395536"/>
    <w:multiLevelType w:val="multilevel"/>
    <w:tmpl w:val="97C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C66CA6"/>
    <w:multiLevelType w:val="multilevel"/>
    <w:tmpl w:val="DB52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CD7E17"/>
    <w:multiLevelType w:val="multilevel"/>
    <w:tmpl w:val="2104F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DA70FB"/>
    <w:multiLevelType w:val="hybridMultilevel"/>
    <w:tmpl w:val="5524A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6B3C7B"/>
    <w:multiLevelType w:val="multilevel"/>
    <w:tmpl w:val="EFEA8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5D7DC3"/>
    <w:multiLevelType w:val="multilevel"/>
    <w:tmpl w:val="ED6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517636"/>
    <w:multiLevelType w:val="multilevel"/>
    <w:tmpl w:val="9A4A9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D43203"/>
    <w:multiLevelType w:val="multilevel"/>
    <w:tmpl w:val="C668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1D600DC"/>
    <w:multiLevelType w:val="multilevel"/>
    <w:tmpl w:val="6F7A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1E53F0F"/>
    <w:multiLevelType w:val="multilevel"/>
    <w:tmpl w:val="DFA2F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1436023C"/>
    <w:multiLevelType w:val="multilevel"/>
    <w:tmpl w:val="C0529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147F7C49"/>
    <w:multiLevelType w:val="multilevel"/>
    <w:tmpl w:val="84289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5E65741"/>
    <w:multiLevelType w:val="multilevel"/>
    <w:tmpl w:val="22D0C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951953"/>
    <w:multiLevelType w:val="multilevel"/>
    <w:tmpl w:val="71288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F271BB"/>
    <w:multiLevelType w:val="multilevel"/>
    <w:tmpl w:val="A6D6E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FC7E86"/>
    <w:multiLevelType w:val="multilevel"/>
    <w:tmpl w:val="8198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8A761CD"/>
    <w:multiLevelType w:val="multilevel"/>
    <w:tmpl w:val="8660A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8F80621"/>
    <w:multiLevelType w:val="multilevel"/>
    <w:tmpl w:val="AAC6F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877F83"/>
    <w:multiLevelType w:val="multilevel"/>
    <w:tmpl w:val="22242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1DB905AB"/>
    <w:multiLevelType w:val="multilevel"/>
    <w:tmpl w:val="42F0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0C6D1B"/>
    <w:multiLevelType w:val="multilevel"/>
    <w:tmpl w:val="CEDC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E47406B"/>
    <w:multiLevelType w:val="multilevel"/>
    <w:tmpl w:val="0B46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F0D6132"/>
    <w:multiLevelType w:val="multilevel"/>
    <w:tmpl w:val="16F4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F222077"/>
    <w:multiLevelType w:val="multilevel"/>
    <w:tmpl w:val="38D0F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1E636ED"/>
    <w:multiLevelType w:val="multilevel"/>
    <w:tmpl w:val="A08C9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25429A6"/>
    <w:multiLevelType w:val="multilevel"/>
    <w:tmpl w:val="DDA23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C0313"/>
    <w:multiLevelType w:val="multilevel"/>
    <w:tmpl w:val="561E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5793F1E"/>
    <w:multiLevelType w:val="multilevel"/>
    <w:tmpl w:val="606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5EC09A8"/>
    <w:multiLevelType w:val="multilevel"/>
    <w:tmpl w:val="35AEAE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269549C2"/>
    <w:multiLevelType w:val="multilevel"/>
    <w:tmpl w:val="98FA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6D8665C"/>
    <w:multiLevelType w:val="multilevel"/>
    <w:tmpl w:val="58F8B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751037D"/>
    <w:multiLevelType w:val="multilevel"/>
    <w:tmpl w:val="21028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8B14ED1"/>
    <w:multiLevelType w:val="multilevel"/>
    <w:tmpl w:val="C35C2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293A5A5E"/>
    <w:multiLevelType w:val="multilevel"/>
    <w:tmpl w:val="1AD26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9A316A8"/>
    <w:multiLevelType w:val="multilevel"/>
    <w:tmpl w:val="C756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A0711F8"/>
    <w:multiLevelType w:val="multilevel"/>
    <w:tmpl w:val="F344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BC42D40"/>
    <w:multiLevelType w:val="multilevel"/>
    <w:tmpl w:val="56A2E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C2A0B62"/>
    <w:multiLevelType w:val="multilevel"/>
    <w:tmpl w:val="A3F0B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C6B3B13"/>
    <w:multiLevelType w:val="multilevel"/>
    <w:tmpl w:val="FAD2D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CBB3884"/>
    <w:multiLevelType w:val="multilevel"/>
    <w:tmpl w:val="ADFE8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CF8744B"/>
    <w:multiLevelType w:val="multilevel"/>
    <w:tmpl w:val="64602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EAF2567"/>
    <w:multiLevelType w:val="multilevel"/>
    <w:tmpl w:val="15584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EDA23B4"/>
    <w:multiLevelType w:val="multilevel"/>
    <w:tmpl w:val="E8B87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FAC04A2"/>
    <w:multiLevelType w:val="multilevel"/>
    <w:tmpl w:val="F236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00C6928"/>
    <w:multiLevelType w:val="multilevel"/>
    <w:tmpl w:val="DA28B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301300F8"/>
    <w:multiLevelType w:val="multilevel"/>
    <w:tmpl w:val="A434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3086C3D"/>
    <w:multiLevelType w:val="multilevel"/>
    <w:tmpl w:val="78FE2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3C7061F"/>
    <w:multiLevelType w:val="multilevel"/>
    <w:tmpl w:val="E82A5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48924B8"/>
    <w:multiLevelType w:val="multilevel"/>
    <w:tmpl w:val="A192F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8D1692F"/>
    <w:multiLevelType w:val="multilevel"/>
    <w:tmpl w:val="310AD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A58063E"/>
    <w:multiLevelType w:val="multilevel"/>
    <w:tmpl w:val="7660B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B3D5571"/>
    <w:multiLevelType w:val="multilevel"/>
    <w:tmpl w:val="2C8E9F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8">
    <w:nsid w:val="3B45116A"/>
    <w:multiLevelType w:val="multilevel"/>
    <w:tmpl w:val="6860BE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nsid w:val="3C065FF4"/>
    <w:multiLevelType w:val="multilevel"/>
    <w:tmpl w:val="C23CF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CF717D4"/>
    <w:multiLevelType w:val="multilevel"/>
    <w:tmpl w:val="8670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E3B24FD"/>
    <w:multiLevelType w:val="multilevel"/>
    <w:tmpl w:val="765C3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EA33131"/>
    <w:multiLevelType w:val="multilevel"/>
    <w:tmpl w:val="BA0E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EC3045D"/>
    <w:multiLevelType w:val="multilevel"/>
    <w:tmpl w:val="37D45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EDD6D1B"/>
    <w:multiLevelType w:val="multilevel"/>
    <w:tmpl w:val="E0E41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nsid w:val="3F1F4895"/>
    <w:multiLevelType w:val="multilevel"/>
    <w:tmpl w:val="89BA0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0041A1D"/>
    <w:multiLevelType w:val="multilevel"/>
    <w:tmpl w:val="FC5AB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0F379E9"/>
    <w:multiLevelType w:val="multilevel"/>
    <w:tmpl w:val="686089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8">
    <w:nsid w:val="411E5BD6"/>
    <w:multiLevelType w:val="multilevel"/>
    <w:tmpl w:val="E950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2421A8C"/>
    <w:multiLevelType w:val="multilevel"/>
    <w:tmpl w:val="2E78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2D17F01"/>
    <w:multiLevelType w:val="multilevel"/>
    <w:tmpl w:val="31EC7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442C1249"/>
    <w:multiLevelType w:val="multilevel"/>
    <w:tmpl w:val="81F28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5981FCB"/>
    <w:multiLevelType w:val="multilevel"/>
    <w:tmpl w:val="A8881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5D70940"/>
    <w:multiLevelType w:val="multilevel"/>
    <w:tmpl w:val="2B84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6E867F4"/>
    <w:multiLevelType w:val="multilevel"/>
    <w:tmpl w:val="AFCA5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9FE479A"/>
    <w:multiLevelType w:val="multilevel"/>
    <w:tmpl w:val="5DAC0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A0D11C3"/>
    <w:multiLevelType w:val="multilevel"/>
    <w:tmpl w:val="55843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AA6187F"/>
    <w:multiLevelType w:val="multilevel"/>
    <w:tmpl w:val="0A48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B4E232B"/>
    <w:multiLevelType w:val="multilevel"/>
    <w:tmpl w:val="BC3E3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BA83096"/>
    <w:multiLevelType w:val="multilevel"/>
    <w:tmpl w:val="31FAA3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0">
    <w:nsid w:val="4BC51C56"/>
    <w:multiLevelType w:val="multilevel"/>
    <w:tmpl w:val="7EBA2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CD55442"/>
    <w:multiLevelType w:val="multilevel"/>
    <w:tmpl w:val="55C4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D0E6A96"/>
    <w:multiLevelType w:val="multilevel"/>
    <w:tmpl w:val="7D26C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3">
    <w:nsid w:val="4D267436"/>
    <w:multiLevelType w:val="multilevel"/>
    <w:tmpl w:val="02A8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D5A2AF0"/>
    <w:multiLevelType w:val="multilevel"/>
    <w:tmpl w:val="D7DC9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D8C28FB"/>
    <w:multiLevelType w:val="multilevel"/>
    <w:tmpl w:val="D622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DD76B46"/>
    <w:multiLevelType w:val="multilevel"/>
    <w:tmpl w:val="712AE6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nsid w:val="4E0143CC"/>
    <w:multiLevelType w:val="multilevel"/>
    <w:tmpl w:val="7D48A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502A1222"/>
    <w:multiLevelType w:val="multilevel"/>
    <w:tmpl w:val="C9B24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0BB6F5C"/>
    <w:multiLevelType w:val="multilevel"/>
    <w:tmpl w:val="B65C5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0C56021"/>
    <w:multiLevelType w:val="multilevel"/>
    <w:tmpl w:val="15F6C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524018FA"/>
    <w:multiLevelType w:val="multilevel"/>
    <w:tmpl w:val="BD22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259600B"/>
    <w:multiLevelType w:val="multilevel"/>
    <w:tmpl w:val="A13E6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3F77F7A"/>
    <w:multiLevelType w:val="hybridMultilevel"/>
    <w:tmpl w:val="5D643C78"/>
    <w:lvl w:ilvl="0" w:tplc="3C2CEB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5642ACF"/>
    <w:multiLevelType w:val="multilevel"/>
    <w:tmpl w:val="FDE4C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60C48F3"/>
    <w:multiLevelType w:val="multilevel"/>
    <w:tmpl w:val="BD6EA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572A1C58"/>
    <w:multiLevelType w:val="multilevel"/>
    <w:tmpl w:val="4A2A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5BB74185"/>
    <w:multiLevelType w:val="multilevel"/>
    <w:tmpl w:val="9AF0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5C673802"/>
    <w:multiLevelType w:val="multilevel"/>
    <w:tmpl w:val="B47A4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C892F8D"/>
    <w:multiLevelType w:val="multilevel"/>
    <w:tmpl w:val="F63C2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CFA2185"/>
    <w:multiLevelType w:val="multilevel"/>
    <w:tmpl w:val="2A54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0364935"/>
    <w:multiLevelType w:val="multilevel"/>
    <w:tmpl w:val="843C8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0F84307"/>
    <w:multiLevelType w:val="multilevel"/>
    <w:tmpl w:val="5CEAFD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3">
    <w:nsid w:val="615E2CF8"/>
    <w:multiLevelType w:val="multilevel"/>
    <w:tmpl w:val="E43A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21179A4"/>
    <w:multiLevelType w:val="multilevel"/>
    <w:tmpl w:val="92EAC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62424774"/>
    <w:multiLevelType w:val="multilevel"/>
    <w:tmpl w:val="D56AF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632F5D86"/>
    <w:multiLevelType w:val="multilevel"/>
    <w:tmpl w:val="697E9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634B7FAA"/>
    <w:multiLevelType w:val="hybridMultilevel"/>
    <w:tmpl w:val="9D5413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49C773D"/>
    <w:multiLevelType w:val="multilevel"/>
    <w:tmpl w:val="7AE6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64C3512C"/>
    <w:multiLevelType w:val="multilevel"/>
    <w:tmpl w:val="7C403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4C51953"/>
    <w:multiLevelType w:val="multilevel"/>
    <w:tmpl w:val="7916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6BA2FA5"/>
    <w:multiLevelType w:val="multilevel"/>
    <w:tmpl w:val="05D64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672E1FEE"/>
    <w:multiLevelType w:val="multilevel"/>
    <w:tmpl w:val="3550C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6A0D44CE"/>
    <w:multiLevelType w:val="multilevel"/>
    <w:tmpl w:val="A3B4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A6B5724"/>
    <w:multiLevelType w:val="multilevel"/>
    <w:tmpl w:val="9D60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B753572"/>
    <w:multiLevelType w:val="multilevel"/>
    <w:tmpl w:val="3F02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6C3F7161"/>
    <w:multiLevelType w:val="multilevel"/>
    <w:tmpl w:val="D7902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7">
    <w:nsid w:val="6C8039CD"/>
    <w:multiLevelType w:val="multilevel"/>
    <w:tmpl w:val="5F90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D186FA6"/>
    <w:multiLevelType w:val="multilevel"/>
    <w:tmpl w:val="0BF64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D663490"/>
    <w:multiLevelType w:val="multilevel"/>
    <w:tmpl w:val="5A5C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6DF34CE3"/>
    <w:multiLevelType w:val="multilevel"/>
    <w:tmpl w:val="CB14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ECB2D43"/>
    <w:multiLevelType w:val="multilevel"/>
    <w:tmpl w:val="636EE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01F1C09"/>
    <w:multiLevelType w:val="multilevel"/>
    <w:tmpl w:val="5E984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703855B3"/>
    <w:multiLevelType w:val="multilevel"/>
    <w:tmpl w:val="F4368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705F2B17"/>
    <w:multiLevelType w:val="multilevel"/>
    <w:tmpl w:val="8AF0B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71260522"/>
    <w:multiLevelType w:val="multilevel"/>
    <w:tmpl w:val="2236BA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6">
    <w:nsid w:val="735A275F"/>
    <w:multiLevelType w:val="multilevel"/>
    <w:tmpl w:val="373E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7221A55"/>
    <w:multiLevelType w:val="multilevel"/>
    <w:tmpl w:val="CCFC6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77723321"/>
    <w:multiLevelType w:val="multilevel"/>
    <w:tmpl w:val="7A58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7C6497E"/>
    <w:multiLevelType w:val="multilevel"/>
    <w:tmpl w:val="3B84B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nsid w:val="77F843DB"/>
    <w:multiLevelType w:val="multilevel"/>
    <w:tmpl w:val="C014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D2B2770"/>
    <w:multiLevelType w:val="multilevel"/>
    <w:tmpl w:val="3726F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nsid w:val="7EF00521"/>
    <w:multiLevelType w:val="multilevel"/>
    <w:tmpl w:val="EA3A5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5"/>
  </w:num>
  <w:num w:numId="2">
    <w:abstractNumId w:val="33"/>
  </w:num>
  <w:num w:numId="3">
    <w:abstractNumId w:val="107"/>
  </w:num>
  <w:num w:numId="4">
    <w:abstractNumId w:val="100"/>
  </w:num>
  <w:num w:numId="5">
    <w:abstractNumId w:val="60"/>
  </w:num>
  <w:num w:numId="6">
    <w:abstractNumId w:val="35"/>
  </w:num>
  <w:num w:numId="7">
    <w:abstractNumId w:val="73"/>
  </w:num>
  <w:num w:numId="8">
    <w:abstractNumId w:val="6"/>
  </w:num>
  <w:num w:numId="9">
    <w:abstractNumId w:val="83"/>
  </w:num>
  <w:num w:numId="10">
    <w:abstractNumId w:val="32"/>
  </w:num>
  <w:num w:numId="11">
    <w:abstractNumId w:val="81"/>
  </w:num>
  <w:num w:numId="12">
    <w:abstractNumId w:val="91"/>
  </w:num>
  <w:num w:numId="13">
    <w:abstractNumId w:val="40"/>
  </w:num>
  <w:num w:numId="14">
    <w:abstractNumId w:val="27"/>
  </w:num>
  <w:num w:numId="15">
    <w:abstractNumId w:val="49"/>
  </w:num>
  <w:num w:numId="16">
    <w:abstractNumId w:val="4"/>
  </w:num>
  <w:num w:numId="17">
    <w:abstractNumId w:val="13"/>
  </w:num>
  <w:num w:numId="18">
    <w:abstractNumId w:val="51"/>
  </w:num>
  <w:num w:numId="19">
    <w:abstractNumId w:val="53"/>
  </w:num>
  <w:num w:numId="20">
    <w:abstractNumId w:val="61"/>
  </w:num>
  <w:num w:numId="21">
    <w:abstractNumId w:val="111"/>
  </w:num>
  <w:num w:numId="22">
    <w:abstractNumId w:val="118"/>
  </w:num>
  <w:num w:numId="23">
    <w:abstractNumId w:val="113"/>
  </w:num>
  <w:num w:numId="24">
    <w:abstractNumId w:val="122"/>
  </w:num>
  <w:num w:numId="25">
    <w:abstractNumId w:val="31"/>
  </w:num>
  <w:num w:numId="26">
    <w:abstractNumId w:val="101"/>
  </w:num>
  <w:num w:numId="27">
    <w:abstractNumId w:val="21"/>
  </w:num>
  <w:num w:numId="28">
    <w:abstractNumId w:val="47"/>
  </w:num>
  <w:num w:numId="29">
    <w:abstractNumId w:val="119"/>
  </w:num>
  <w:num w:numId="30">
    <w:abstractNumId w:val="71"/>
  </w:num>
  <w:num w:numId="31">
    <w:abstractNumId w:val="114"/>
  </w:num>
  <w:num w:numId="32">
    <w:abstractNumId w:val="98"/>
  </w:num>
  <w:num w:numId="33">
    <w:abstractNumId w:val="54"/>
  </w:num>
  <w:num w:numId="34">
    <w:abstractNumId w:val="23"/>
  </w:num>
  <w:num w:numId="35">
    <w:abstractNumId w:val="112"/>
  </w:num>
  <w:num w:numId="36">
    <w:abstractNumId w:val="124"/>
  </w:num>
  <w:num w:numId="37">
    <w:abstractNumId w:val="97"/>
  </w:num>
  <w:num w:numId="38">
    <w:abstractNumId w:val="48"/>
  </w:num>
  <w:num w:numId="39">
    <w:abstractNumId w:val="109"/>
  </w:num>
  <w:num w:numId="40">
    <w:abstractNumId w:val="75"/>
  </w:num>
  <w:num w:numId="41">
    <w:abstractNumId w:val="28"/>
  </w:num>
  <w:num w:numId="42">
    <w:abstractNumId w:val="45"/>
  </w:num>
  <w:num w:numId="43">
    <w:abstractNumId w:val="84"/>
  </w:num>
  <w:num w:numId="44">
    <w:abstractNumId w:val="63"/>
  </w:num>
  <w:num w:numId="45">
    <w:abstractNumId w:val="44"/>
  </w:num>
  <w:num w:numId="46">
    <w:abstractNumId w:val="117"/>
  </w:num>
  <w:num w:numId="47">
    <w:abstractNumId w:val="65"/>
  </w:num>
  <w:num w:numId="48">
    <w:abstractNumId w:val="59"/>
  </w:num>
  <w:num w:numId="49">
    <w:abstractNumId w:val="95"/>
  </w:num>
  <w:num w:numId="50">
    <w:abstractNumId w:val="52"/>
  </w:num>
  <w:num w:numId="51">
    <w:abstractNumId w:val="14"/>
  </w:num>
  <w:num w:numId="52">
    <w:abstractNumId w:val="99"/>
  </w:num>
  <w:num w:numId="53">
    <w:abstractNumId w:val="20"/>
  </w:num>
  <w:num w:numId="54">
    <w:abstractNumId w:val="78"/>
  </w:num>
  <w:num w:numId="55">
    <w:abstractNumId w:val="12"/>
  </w:num>
  <w:num w:numId="56">
    <w:abstractNumId w:val="121"/>
  </w:num>
  <w:num w:numId="57">
    <w:abstractNumId w:val="30"/>
  </w:num>
  <w:num w:numId="58">
    <w:abstractNumId w:val="25"/>
  </w:num>
  <w:num w:numId="59">
    <w:abstractNumId w:val="37"/>
  </w:num>
  <w:num w:numId="60">
    <w:abstractNumId w:val="132"/>
  </w:num>
  <w:num w:numId="61">
    <w:abstractNumId w:val="29"/>
  </w:num>
  <w:num w:numId="62">
    <w:abstractNumId w:val="2"/>
  </w:num>
  <w:num w:numId="63">
    <w:abstractNumId w:val="42"/>
  </w:num>
  <w:num w:numId="64">
    <w:abstractNumId w:val="39"/>
  </w:num>
  <w:num w:numId="65">
    <w:abstractNumId w:val="94"/>
  </w:num>
  <w:num w:numId="66">
    <w:abstractNumId w:val="19"/>
  </w:num>
  <w:num w:numId="67">
    <w:abstractNumId w:val="72"/>
  </w:num>
  <w:num w:numId="68">
    <w:abstractNumId w:val="36"/>
  </w:num>
  <w:num w:numId="69">
    <w:abstractNumId w:val="46"/>
  </w:num>
  <w:num w:numId="70">
    <w:abstractNumId w:val="76"/>
  </w:num>
  <w:num w:numId="71">
    <w:abstractNumId w:val="22"/>
  </w:num>
  <w:num w:numId="72">
    <w:abstractNumId w:val="74"/>
  </w:num>
  <w:num w:numId="73">
    <w:abstractNumId w:val="18"/>
  </w:num>
  <w:num w:numId="74">
    <w:abstractNumId w:val="1"/>
  </w:num>
  <w:num w:numId="75">
    <w:abstractNumId w:val="89"/>
  </w:num>
  <w:num w:numId="76">
    <w:abstractNumId w:val="26"/>
  </w:num>
  <w:num w:numId="77">
    <w:abstractNumId w:val="106"/>
  </w:num>
  <w:num w:numId="78">
    <w:abstractNumId w:val="43"/>
  </w:num>
  <w:num w:numId="79">
    <w:abstractNumId w:val="3"/>
  </w:num>
  <w:num w:numId="80">
    <w:abstractNumId w:val="56"/>
  </w:num>
  <w:num w:numId="81">
    <w:abstractNumId w:val="69"/>
  </w:num>
  <w:num w:numId="82">
    <w:abstractNumId w:val="127"/>
  </w:num>
  <w:num w:numId="83">
    <w:abstractNumId w:val="41"/>
  </w:num>
  <w:num w:numId="84">
    <w:abstractNumId w:val="108"/>
  </w:num>
  <w:num w:numId="85">
    <w:abstractNumId w:val="104"/>
  </w:num>
  <w:num w:numId="86">
    <w:abstractNumId w:val="10"/>
  </w:num>
  <w:num w:numId="87">
    <w:abstractNumId w:val="105"/>
  </w:num>
  <w:num w:numId="88">
    <w:abstractNumId w:val="68"/>
  </w:num>
  <w:num w:numId="89">
    <w:abstractNumId w:val="0"/>
  </w:num>
  <w:num w:numId="90">
    <w:abstractNumId w:val="66"/>
  </w:num>
  <w:num w:numId="91">
    <w:abstractNumId w:val="8"/>
  </w:num>
  <w:num w:numId="92">
    <w:abstractNumId w:val="80"/>
  </w:num>
  <w:num w:numId="93">
    <w:abstractNumId w:val="87"/>
  </w:num>
  <w:num w:numId="94">
    <w:abstractNumId w:val="96"/>
  </w:num>
  <w:num w:numId="95">
    <w:abstractNumId w:val="11"/>
  </w:num>
  <w:num w:numId="96">
    <w:abstractNumId w:val="88"/>
  </w:num>
  <w:num w:numId="97">
    <w:abstractNumId w:val="93"/>
  </w:num>
  <w:num w:numId="98">
    <w:abstractNumId w:val="9"/>
  </w:num>
  <w:num w:numId="99">
    <w:abstractNumId w:val="55"/>
  </w:num>
  <w:num w:numId="100">
    <w:abstractNumId w:val="120"/>
  </w:num>
  <w:num w:numId="101">
    <w:abstractNumId w:val="85"/>
  </w:num>
  <w:num w:numId="102">
    <w:abstractNumId w:val="103"/>
  </w:num>
  <w:num w:numId="103">
    <w:abstractNumId w:val="123"/>
  </w:num>
  <w:num w:numId="104">
    <w:abstractNumId w:val="92"/>
  </w:num>
  <w:num w:numId="105">
    <w:abstractNumId w:val="62"/>
  </w:num>
  <w:num w:numId="106">
    <w:abstractNumId w:val="130"/>
  </w:num>
  <w:num w:numId="107">
    <w:abstractNumId w:val="7"/>
  </w:num>
  <w:num w:numId="108">
    <w:abstractNumId w:val="110"/>
  </w:num>
  <w:num w:numId="109">
    <w:abstractNumId w:val="126"/>
  </w:num>
  <w:num w:numId="110">
    <w:abstractNumId w:val="128"/>
  </w:num>
  <w:num w:numId="111">
    <w:abstractNumId w:val="77"/>
  </w:num>
  <w:num w:numId="112">
    <w:abstractNumId w:val="50"/>
    <w:lvlOverride w:ilvl="0"/>
    <w:lvlOverride w:ilvl="1"/>
    <w:lvlOverride w:ilvl="2"/>
    <w:lvlOverride w:ilvl="3"/>
    <w:lvlOverride w:ilvl="4"/>
    <w:lvlOverride w:ilvl="5"/>
    <w:lvlOverride w:ilvl="6"/>
    <w:lvlOverride w:ilvl="7"/>
    <w:lvlOverride w:ilvl="8"/>
  </w:num>
  <w:num w:numId="113">
    <w:abstractNumId w:val="129"/>
    <w:lvlOverride w:ilvl="0"/>
    <w:lvlOverride w:ilvl="1"/>
    <w:lvlOverride w:ilvl="2"/>
    <w:lvlOverride w:ilvl="3"/>
    <w:lvlOverride w:ilvl="4"/>
    <w:lvlOverride w:ilvl="5"/>
    <w:lvlOverride w:ilvl="6"/>
    <w:lvlOverride w:ilvl="7"/>
    <w:lvlOverride w:ilvl="8"/>
  </w:num>
  <w:num w:numId="114">
    <w:abstractNumId w:val="131"/>
    <w:lvlOverride w:ilvl="0"/>
    <w:lvlOverride w:ilvl="1"/>
    <w:lvlOverride w:ilvl="2"/>
    <w:lvlOverride w:ilvl="3"/>
    <w:lvlOverride w:ilvl="4"/>
    <w:lvlOverride w:ilvl="5"/>
    <w:lvlOverride w:ilvl="6"/>
    <w:lvlOverride w:ilvl="7"/>
    <w:lvlOverride w:ilvl="8"/>
  </w:num>
  <w:num w:numId="115">
    <w:abstractNumId w:val="17"/>
    <w:lvlOverride w:ilvl="0"/>
    <w:lvlOverride w:ilvl="1"/>
    <w:lvlOverride w:ilvl="2"/>
    <w:lvlOverride w:ilvl="3"/>
    <w:lvlOverride w:ilvl="4"/>
    <w:lvlOverride w:ilvl="5"/>
    <w:lvlOverride w:ilvl="6"/>
    <w:lvlOverride w:ilvl="7"/>
    <w:lvlOverride w:ilvl="8"/>
  </w:num>
  <w:num w:numId="116">
    <w:abstractNumId w:val="24"/>
    <w:lvlOverride w:ilvl="0"/>
    <w:lvlOverride w:ilvl="1"/>
    <w:lvlOverride w:ilvl="2"/>
    <w:lvlOverride w:ilvl="3"/>
    <w:lvlOverride w:ilvl="4"/>
    <w:lvlOverride w:ilvl="5"/>
    <w:lvlOverride w:ilvl="6"/>
    <w:lvlOverride w:ilvl="7"/>
    <w:lvlOverride w:ilvl="8"/>
  </w:num>
  <w:num w:numId="117">
    <w:abstractNumId w:val="38"/>
    <w:lvlOverride w:ilvl="0"/>
    <w:lvlOverride w:ilvl="1"/>
    <w:lvlOverride w:ilvl="2"/>
    <w:lvlOverride w:ilvl="3"/>
    <w:lvlOverride w:ilvl="4"/>
    <w:lvlOverride w:ilvl="5"/>
    <w:lvlOverride w:ilvl="6"/>
    <w:lvlOverride w:ilvl="7"/>
    <w:lvlOverride w:ilvl="8"/>
  </w:num>
  <w:num w:numId="118">
    <w:abstractNumId w:val="90"/>
    <w:lvlOverride w:ilvl="0"/>
    <w:lvlOverride w:ilvl="1"/>
    <w:lvlOverride w:ilvl="2"/>
    <w:lvlOverride w:ilvl="3"/>
    <w:lvlOverride w:ilvl="4"/>
    <w:lvlOverride w:ilvl="5"/>
    <w:lvlOverride w:ilvl="6"/>
    <w:lvlOverride w:ilvl="7"/>
    <w:lvlOverride w:ilvl="8"/>
  </w:num>
  <w:num w:numId="119">
    <w:abstractNumId w:val="70"/>
    <w:lvlOverride w:ilvl="0"/>
    <w:lvlOverride w:ilvl="1"/>
    <w:lvlOverride w:ilvl="2"/>
    <w:lvlOverride w:ilvl="3"/>
    <w:lvlOverride w:ilvl="4"/>
    <w:lvlOverride w:ilvl="5"/>
    <w:lvlOverride w:ilvl="6"/>
    <w:lvlOverride w:ilvl="7"/>
    <w:lvlOverride w:ilvl="8"/>
  </w:num>
  <w:num w:numId="120">
    <w:abstractNumId w:val="64"/>
    <w:lvlOverride w:ilvl="0"/>
    <w:lvlOverride w:ilvl="1"/>
    <w:lvlOverride w:ilvl="2"/>
    <w:lvlOverride w:ilvl="3"/>
    <w:lvlOverride w:ilvl="4"/>
    <w:lvlOverride w:ilvl="5"/>
    <w:lvlOverride w:ilvl="6"/>
    <w:lvlOverride w:ilvl="7"/>
    <w:lvlOverride w:ilvl="8"/>
  </w:num>
  <w:num w:numId="121">
    <w:abstractNumId w:val="102"/>
    <w:lvlOverride w:ilvl="0"/>
    <w:lvlOverride w:ilvl="1"/>
    <w:lvlOverride w:ilvl="2"/>
    <w:lvlOverride w:ilvl="3"/>
    <w:lvlOverride w:ilvl="4"/>
    <w:lvlOverride w:ilvl="5"/>
    <w:lvlOverride w:ilvl="6"/>
    <w:lvlOverride w:ilvl="7"/>
    <w:lvlOverride w:ilvl="8"/>
  </w:num>
  <w:num w:numId="122">
    <w:abstractNumId w:val="34"/>
    <w:lvlOverride w:ilvl="0"/>
    <w:lvlOverride w:ilvl="1"/>
    <w:lvlOverride w:ilvl="2"/>
    <w:lvlOverride w:ilvl="3"/>
    <w:lvlOverride w:ilvl="4"/>
    <w:lvlOverride w:ilvl="5"/>
    <w:lvlOverride w:ilvl="6"/>
    <w:lvlOverride w:ilvl="7"/>
    <w:lvlOverride w:ilvl="8"/>
  </w:num>
  <w:num w:numId="123">
    <w:abstractNumId w:val="82"/>
    <w:lvlOverride w:ilvl="0"/>
    <w:lvlOverride w:ilvl="1"/>
    <w:lvlOverride w:ilvl="2"/>
    <w:lvlOverride w:ilvl="3"/>
    <w:lvlOverride w:ilvl="4"/>
    <w:lvlOverride w:ilvl="5"/>
    <w:lvlOverride w:ilvl="6"/>
    <w:lvlOverride w:ilvl="7"/>
    <w:lvlOverride w:ilvl="8"/>
  </w:num>
  <w:num w:numId="124">
    <w:abstractNumId w:val="57"/>
    <w:lvlOverride w:ilvl="0"/>
    <w:lvlOverride w:ilvl="1"/>
    <w:lvlOverride w:ilvl="2"/>
    <w:lvlOverride w:ilvl="3"/>
    <w:lvlOverride w:ilvl="4"/>
    <w:lvlOverride w:ilvl="5"/>
    <w:lvlOverride w:ilvl="6"/>
    <w:lvlOverride w:ilvl="7"/>
    <w:lvlOverride w:ilvl="8"/>
  </w:num>
  <w:num w:numId="125">
    <w:abstractNumId w:val="58"/>
    <w:lvlOverride w:ilvl="0"/>
    <w:lvlOverride w:ilvl="1"/>
    <w:lvlOverride w:ilvl="2"/>
    <w:lvlOverride w:ilvl="3"/>
    <w:lvlOverride w:ilvl="4"/>
    <w:lvlOverride w:ilvl="5"/>
    <w:lvlOverride w:ilvl="6"/>
    <w:lvlOverride w:ilvl="7"/>
    <w:lvlOverride w:ilvl="8"/>
  </w:num>
  <w:num w:numId="126">
    <w:abstractNumId w:val="67"/>
    <w:lvlOverride w:ilvl="0"/>
    <w:lvlOverride w:ilvl="1"/>
    <w:lvlOverride w:ilvl="2"/>
    <w:lvlOverride w:ilvl="3"/>
    <w:lvlOverride w:ilvl="4"/>
    <w:lvlOverride w:ilvl="5"/>
    <w:lvlOverride w:ilvl="6"/>
    <w:lvlOverride w:ilvl="7"/>
    <w:lvlOverride w:ilvl="8"/>
  </w:num>
  <w:num w:numId="127">
    <w:abstractNumId w:val="116"/>
    <w:lvlOverride w:ilvl="0"/>
    <w:lvlOverride w:ilvl="1"/>
    <w:lvlOverride w:ilvl="2"/>
    <w:lvlOverride w:ilvl="3"/>
    <w:lvlOverride w:ilvl="4"/>
    <w:lvlOverride w:ilvl="5"/>
    <w:lvlOverride w:ilvl="6"/>
    <w:lvlOverride w:ilvl="7"/>
    <w:lvlOverride w:ilvl="8"/>
  </w:num>
  <w:num w:numId="128">
    <w:abstractNumId w:val="79"/>
    <w:lvlOverride w:ilvl="0"/>
    <w:lvlOverride w:ilvl="1"/>
    <w:lvlOverride w:ilvl="2"/>
    <w:lvlOverride w:ilvl="3"/>
    <w:lvlOverride w:ilvl="4"/>
    <w:lvlOverride w:ilvl="5"/>
    <w:lvlOverride w:ilvl="6"/>
    <w:lvlOverride w:ilvl="7"/>
    <w:lvlOverride w:ilvl="8"/>
  </w:num>
  <w:num w:numId="129">
    <w:abstractNumId w:val="5"/>
    <w:lvlOverride w:ilvl="0"/>
    <w:lvlOverride w:ilvl="1"/>
    <w:lvlOverride w:ilvl="2"/>
    <w:lvlOverride w:ilvl="3"/>
    <w:lvlOverride w:ilvl="4"/>
    <w:lvlOverride w:ilvl="5"/>
    <w:lvlOverride w:ilvl="6"/>
    <w:lvlOverride w:ilvl="7"/>
    <w:lvlOverride w:ilvl="8"/>
  </w:num>
  <w:num w:numId="130">
    <w:abstractNumId w:val="16"/>
    <w:lvlOverride w:ilvl="0"/>
    <w:lvlOverride w:ilvl="1"/>
    <w:lvlOverride w:ilvl="2"/>
    <w:lvlOverride w:ilvl="3"/>
    <w:lvlOverride w:ilvl="4"/>
    <w:lvlOverride w:ilvl="5"/>
    <w:lvlOverride w:ilvl="6"/>
    <w:lvlOverride w:ilvl="7"/>
    <w:lvlOverride w:ilvl="8"/>
  </w:num>
  <w:num w:numId="131">
    <w:abstractNumId w:val="86"/>
    <w:lvlOverride w:ilvl="0"/>
    <w:lvlOverride w:ilvl="1"/>
    <w:lvlOverride w:ilvl="2"/>
    <w:lvlOverride w:ilvl="3"/>
    <w:lvlOverride w:ilvl="4"/>
    <w:lvlOverride w:ilvl="5"/>
    <w:lvlOverride w:ilvl="6"/>
    <w:lvlOverride w:ilvl="7"/>
    <w:lvlOverride w:ilvl="8"/>
  </w:num>
  <w:num w:numId="132">
    <w:abstractNumId w:val="15"/>
    <w:lvlOverride w:ilvl="0"/>
    <w:lvlOverride w:ilvl="1"/>
    <w:lvlOverride w:ilvl="2"/>
    <w:lvlOverride w:ilvl="3"/>
    <w:lvlOverride w:ilvl="4"/>
    <w:lvlOverride w:ilvl="5"/>
    <w:lvlOverride w:ilvl="6"/>
    <w:lvlOverride w:ilvl="7"/>
    <w:lvlOverride w:ilvl="8"/>
  </w:num>
  <w:num w:numId="133">
    <w:abstractNumId w:val="125"/>
    <w:lvlOverride w:ilvl="0"/>
    <w:lvlOverride w:ilvl="1"/>
    <w:lvlOverride w:ilvl="2"/>
    <w:lvlOverride w:ilvl="3"/>
    <w:lvlOverride w:ilvl="4"/>
    <w:lvlOverride w:ilvl="5"/>
    <w:lvlOverride w:ilvl="6"/>
    <w:lvlOverride w:ilvl="7"/>
    <w:lvlOverride w:ilvl="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B17"/>
    <w:rsid w:val="0027046D"/>
    <w:rsid w:val="004B4C69"/>
    <w:rsid w:val="00544D8E"/>
    <w:rsid w:val="00626761"/>
    <w:rsid w:val="00653435"/>
    <w:rsid w:val="0081686B"/>
    <w:rsid w:val="008F0D49"/>
    <w:rsid w:val="009261DF"/>
    <w:rsid w:val="009B6F71"/>
    <w:rsid w:val="00A45B17"/>
    <w:rsid w:val="00BA55FD"/>
    <w:rsid w:val="00DC4958"/>
    <w:rsid w:val="00E05A2D"/>
    <w:rsid w:val="00E71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B17"/>
    <w:pPr>
      <w:spacing w:after="0" w:line="240" w:lineRule="auto"/>
      <w:jc w:val="both"/>
    </w:pPr>
    <w:rPr>
      <w:sz w:val="28"/>
      <w:szCs w:val="28"/>
      <w:lang w:val="en-US"/>
    </w:rPr>
  </w:style>
  <w:style w:type="paragraph" w:styleId="1">
    <w:name w:val="heading 1"/>
    <w:basedOn w:val="a"/>
    <w:link w:val="10"/>
    <w:uiPriority w:val="9"/>
    <w:qFormat/>
    <w:rsid w:val="00A45B17"/>
    <w:pPr>
      <w:spacing w:before="100" w:beforeAutospacing="1" w:after="100" w:afterAutospacing="1"/>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A45B17"/>
    <w:pPr>
      <w:spacing w:before="100" w:beforeAutospacing="1" w:after="100" w:afterAutospacing="1"/>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A45B17"/>
    <w:pPr>
      <w:keepNext/>
      <w:keepLines/>
      <w:spacing w:before="40"/>
      <w:outlineLvl w:val="2"/>
    </w:pPr>
    <w:rPr>
      <w:rFonts w:ascii="Times New Roman" w:eastAsiaTheme="majorEastAsia" w:hAnsi="Times New Roman" w:cs="Times New Roman"/>
      <w:b/>
      <w:bCs/>
      <w:color w:val="000000"/>
      <w:sz w:val="32"/>
      <w:szCs w:val="32"/>
    </w:rPr>
  </w:style>
  <w:style w:type="paragraph" w:styleId="4">
    <w:name w:val="heading 4"/>
    <w:basedOn w:val="a"/>
    <w:next w:val="a"/>
    <w:link w:val="40"/>
    <w:uiPriority w:val="9"/>
    <w:unhideWhenUsed/>
    <w:qFormat/>
    <w:rsid w:val="00A45B17"/>
    <w:pPr>
      <w:keepNext/>
      <w:keepLines/>
      <w:spacing w:before="40"/>
      <w:jc w:val="center"/>
      <w:outlineLvl w:val="3"/>
    </w:pPr>
    <w:rPr>
      <w:rFonts w:asciiTheme="majorHAnsi" w:eastAsiaTheme="majorEastAsia" w:hAnsiTheme="majorHAnsi" w:cstheme="majorBidi"/>
      <w:b/>
      <w:iCs/>
    </w:rPr>
  </w:style>
  <w:style w:type="paragraph" w:styleId="5">
    <w:name w:val="heading 5"/>
    <w:basedOn w:val="a"/>
    <w:next w:val="a"/>
    <w:link w:val="50"/>
    <w:uiPriority w:val="9"/>
    <w:unhideWhenUsed/>
    <w:qFormat/>
    <w:rsid w:val="00A45B17"/>
    <w:pPr>
      <w:keepNext/>
      <w:keepLines/>
      <w:spacing w:before="200"/>
      <w:outlineLvl w:val="4"/>
    </w:pPr>
    <w:rPr>
      <w:rFonts w:asciiTheme="majorHAnsi" w:eastAsiaTheme="majorEastAsia" w:hAnsiTheme="majorHAnsi" w:cstheme="majorBidi"/>
      <w:b/>
      <w:lang w:val="uk-UA"/>
    </w:rPr>
  </w:style>
  <w:style w:type="paragraph" w:styleId="6">
    <w:name w:val="heading 6"/>
    <w:basedOn w:val="a"/>
    <w:next w:val="a"/>
    <w:link w:val="60"/>
    <w:uiPriority w:val="9"/>
    <w:unhideWhenUsed/>
    <w:qFormat/>
    <w:rsid w:val="00A45B17"/>
    <w:pPr>
      <w:keepNext/>
      <w:keepLines/>
      <w:spacing w:before="200"/>
      <w:outlineLvl w:val="5"/>
    </w:pPr>
    <w:rPr>
      <w:rFonts w:asciiTheme="majorHAnsi" w:eastAsiaTheme="majorEastAsia" w:hAnsiTheme="majorHAnsi" w:cstheme="majorBidi"/>
      <w:i/>
      <w:iCs/>
      <w:lang w:val="uk-UA"/>
    </w:rPr>
  </w:style>
  <w:style w:type="paragraph" w:styleId="7">
    <w:name w:val="heading 7"/>
    <w:basedOn w:val="a"/>
    <w:next w:val="a"/>
    <w:link w:val="70"/>
    <w:uiPriority w:val="9"/>
    <w:unhideWhenUsed/>
    <w:qFormat/>
    <w:rsid w:val="00A45B1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5B17"/>
    <w:rPr>
      <w:rFonts w:ascii="Times New Roman" w:eastAsia="Times New Roman" w:hAnsi="Times New Roman" w:cs="Times New Roman"/>
      <w:b/>
      <w:bCs/>
      <w:kern w:val="36"/>
      <w:sz w:val="48"/>
      <w:szCs w:val="48"/>
      <w:lang w:val="en-US" w:eastAsia="uk-UA"/>
    </w:rPr>
  </w:style>
  <w:style w:type="character" w:customStyle="1" w:styleId="20">
    <w:name w:val="Заголовок 2 Знак"/>
    <w:basedOn w:val="a0"/>
    <w:link w:val="2"/>
    <w:uiPriority w:val="9"/>
    <w:rsid w:val="00A45B17"/>
    <w:rPr>
      <w:rFonts w:ascii="Times New Roman" w:eastAsia="Times New Roman" w:hAnsi="Times New Roman" w:cs="Times New Roman"/>
      <w:b/>
      <w:bCs/>
      <w:sz w:val="36"/>
      <w:szCs w:val="36"/>
      <w:lang w:val="en-US" w:eastAsia="uk-UA"/>
    </w:rPr>
  </w:style>
  <w:style w:type="character" w:customStyle="1" w:styleId="30">
    <w:name w:val="Заголовок 3 Знак"/>
    <w:basedOn w:val="a0"/>
    <w:link w:val="3"/>
    <w:uiPriority w:val="9"/>
    <w:rsid w:val="00A45B17"/>
    <w:rPr>
      <w:rFonts w:ascii="Times New Roman" w:eastAsiaTheme="majorEastAsia" w:hAnsi="Times New Roman" w:cs="Times New Roman"/>
      <w:b/>
      <w:bCs/>
      <w:color w:val="000000"/>
      <w:sz w:val="32"/>
      <w:szCs w:val="32"/>
      <w:lang w:val="en-US"/>
    </w:rPr>
  </w:style>
  <w:style w:type="character" w:customStyle="1" w:styleId="40">
    <w:name w:val="Заголовок 4 Знак"/>
    <w:basedOn w:val="a0"/>
    <w:link w:val="4"/>
    <w:uiPriority w:val="9"/>
    <w:rsid w:val="00A45B17"/>
    <w:rPr>
      <w:rFonts w:asciiTheme="majorHAnsi" w:eastAsiaTheme="majorEastAsia" w:hAnsiTheme="majorHAnsi" w:cstheme="majorBidi"/>
      <w:b/>
      <w:iCs/>
      <w:sz w:val="28"/>
      <w:szCs w:val="28"/>
      <w:lang w:val="en-US"/>
    </w:rPr>
  </w:style>
  <w:style w:type="character" w:customStyle="1" w:styleId="50">
    <w:name w:val="Заголовок 5 Знак"/>
    <w:basedOn w:val="a0"/>
    <w:link w:val="5"/>
    <w:uiPriority w:val="9"/>
    <w:rsid w:val="00A45B17"/>
    <w:rPr>
      <w:rFonts w:asciiTheme="majorHAnsi" w:eastAsiaTheme="majorEastAsia" w:hAnsiTheme="majorHAnsi" w:cstheme="majorBidi"/>
      <w:b/>
      <w:sz w:val="28"/>
      <w:szCs w:val="28"/>
      <w:lang w:val="uk-UA"/>
    </w:rPr>
  </w:style>
  <w:style w:type="character" w:customStyle="1" w:styleId="60">
    <w:name w:val="Заголовок 6 Знак"/>
    <w:basedOn w:val="a0"/>
    <w:link w:val="6"/>
    <w:uiPriority w:val="9"/>
    <w:rsid w:val="00A45B17"/>
    <w:rPr>
      <w:rFonts w:asciiTheme="majorHAnsi" w:eastAsiaTheme="majorEastAsia" w:hAnsiTheme="majorHAnsi" w:cstheme="majorBidi"/>
      <w:i/>
      <w:iCs/>
      <w:sz w:val="28"/>
      <w:szCs w:val="28"/>
      <w:lang w:val="uk-UA"/>
    </w:rPr>
  </w:style>
  <w:style w:type="character" w:customStyle="1" w:styleId="70">
    <w:name w:val="Заголовок 7 Знак"/>
    <w:basedOn w:val="a0"/>
    <w:link w:val="7"/>
    <w:uiPriority w:val="9"/>
    <w:rsid w:val="00A45B17"/>
    <w:rPr>
      <w:rFonts w:asciiTheme="majorHAnsi" w:eastAsiaTheme="majorEastAsia" w:hAnsiTheme="majorHAnsi" w:cstheme="majorBidi"/>
      <w:i/>
      <w:iCs/>
      <w:color w:val="404040" w:themeColor="text1" w:themeTint="BF"/>
      <w:sz w:val="28"/>
      <w:szCs w:val="28"/>
      <w:lang w:val="en-US"/>
    </w:rPr>
  </w:style>
  <w:style w:type="character" w:styleId="a3">
    <w:name w:val="Hyperlink"/>
    <w:basedOn w:val="a0"/>
    <w:uiPriority w:val="99"/>
    <w:unhideWhenUsed/>
    <w:rsid w:val="00A45B17"/>
    <w:rPr>
      <w:color w:val="0000FF"/>
      <w:u w:val="single"/>
    </w:rPr>
  </w:style>
  <w:style w:type="paragraph" w:styleId="a4">
    <w:name w:val="Normal (Web)"/>
    <w:basedOn w:val="a"/>
    <w:uiPriority w:val="99"/>
    <w:unhideWhenUsed/>
    <w:rsid w:val="00A45B17"/>
    <w:pPr>
      <w:spacing w:before="100" w:beforeAutospacing="1" w:after="100" w:afterAutospacing="1"/>
    </w:pPr>
    <w:rPr>
      <w:rFonts w:ascii="Times New Roman" w:eastAsia="Times New Roman" w:hAnsi="Times New Roman" w:cs="Times New Roman"/>
      <w:sz w:val="24"/>
      <w:szCs w:val="24"/>
      <w:lang w:eastAsia="uk-UA"/>
    </w:rPr>
  </w:style>
  <w:style w:type="character" w:customStyle="1" w:styleId="toctoggle">
    <w:name w:val="toctoggle"/>
    <w:basedOn w:val="a0"/>
    <w:rsid w:val="00A45B17"/>
  </w:style>
  <w:style w:type="character" w:customStyle="1" w:styleId="tocnumber">
    <w:name w:val="tocnumber"/>
    <w:basedOn w:val="a0"/>
    <w:rsid w:val="00A45B17"/>
  </w:style>
  <w:style w:type="character" w:customStyle="1" w:styleId="toctext">
    <w:name w:val="toctext"/>
    <w:basedOn w:val="a0"/>
    <w:rsid w:val="00A45B17"/>
  </w:style>
  <w:style w:type="character" w:customStyle="1" w:styleId="mw-headline">
    <w:name w:val="mw-headline"/>
    <w:basedOn w:val="a0"/>
    <w:rsid w:val="00A45B17"/>
  </w:style>
  <w:style w:type="character" w:customStyle="1" w:styleId="mw-editsection">
    <w:name w:val="mw-editsection"/>
    <w:basedOn w:val="a0"/>
    <w:rsid w:val="00A45B17"/>
  </w:style>
  <w:style w:type="character" w:customStyle="1" w:styleId="mw-editsection-bracket">
    <w:name w:val="mw-editsection-bracket"/>
    <w:basedOn w:val="a0"/>
    <w:rsid w:val="00A45B17"/>
  </w:style>
  <w:style w:type="character" w:customStyle="1" w:styleId="mw-editsection-divider">
    <w:name w:val="mw-editsection-divider"/>
    <w:basedOn w:val="a0"/>
    <w:rsid w:val="00A45B17"/>
  </w:style>
  <w:style w:type="character" w:customStyle="1" w:styleId="ts-comment-commentedtext">
    <w:name w:val="ts-comment-commentedtext"/>
    <w:basedOn w:val="a0"/>
    <w:rsid w:val="00A45B17"/>
  </w:style>
  <w:style w:type="character" w:styleId="HTML">
    <w:name w:val="HTML Cite"/>
    <w:basedOn w:val="a0"/>
    <w:uiPriority w:val="99"/>
    <w:semiHidden/>
    <w:unhideWhenUsed/>
    <w:rsid w:val="00A45B17"/>
    <w:rPr>
      <w:i/>
      <w:iCs/>
    </w:rPr>
  </w:style>
  <w:style w:type="character" w:customStyle="1" w:styleId="def">
    <w:name w:val="def"/>
    <w:basedOn w:val="a0"/>
    <w:rsid w:val="00A45B17"/>
  </w:style>
  <w:style w:type="character" w:customStyle="1" w:styleId="ifhide">
    <w:name w:val="if_hide"/>
    <w:basedOn w:val="a0"/>
    <w:rsid w:val="00A45B17"/>
  </w:style>
  <w:style w:type="paragraph" w:customStyle="1" w:styleId="sign">
    <w:name w:val="sign"/>
    <w:basedOn w:val="a"/>
    <w:rsid w:val="00A45B17"/>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im">
    <w:name w:val="im"/>
    <w:basedOn w:val="a"/>
    <w:rsid w:val="00A45B17"/>
    <w:pPr>
      <w:spacing w:before="100" w:beforeAutospacing="1" w:after="100" w:afterAutospacing="1"/>
    </w:pPr>
    <w:rPr>
      <w:rFonts w:ascii="Times New Roman" w:eastAsia="Times New Roman" w:hAnsi="Times New Roman" w:cs="Times New Roman"/>
      <w:sz w:val="24"/>
      <w:szCs w:val="24"/>
      <w:lang w:eastAsia="uk-UA"/>
    </w:rPr>
  </w:style>
  <w:style w:type="paragraph" w:styleId="a5">
    <w:name w:val="List Paragraph"/>
    <w:basedOn w:val="a"/>
    <w:uiPriority w:val="34"/>
    <w:qFormat/>
    <w:rsid w:val="00A45B17"/>
    <w:pPr>
      <w:ind w:left="720"/>
      <w:contextualSpacing/>
    </w:pPr>
  </w:style>
  <w:style w:type="table" w:styleId="a6">
    <w:name w:val="Table Grid"/>
    <w:basedOn w:val="a1"/>
    <w:uiPriority w:val="39"/>
    <w:rsid w:val="00A45B17"/>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45B17"/>
    <w:rPr>
      <w:rFonts w:ascii="Tahoma" w:hAnsi="Tahoma" w:cs="Tahoma"/>
      <w:sz w:val="16"/>
      <w:szCs w:val="16"/>
    </w:rPr>
  </w:style>
  <w:style w:type="character" w:customStyle="1" w:styleId="a8">
    <w:name w:val="Текст выноски Знак"/>
    <w:basedOn w:val="a0"/>
    <w:link w:val="a7"/>
    <w:uiPriority w:val="99"/>
    <w:semiHidden/>
    <w:rsid w:val="00A45B17"/>
    <w:rPr>
      <w:rFonts w:ascii="Tahoma" w:hAnsi="Tahoma" w:cs="Tahoma"/>
      <w:sz w:val="16"/>
      <w:szCs w:val="16"/>
      <w:lang w:val="en-US"/>
    </w:rPr>
  </w:style>
  <w:style w:type="character" w:styleId="a9">
    <w:name w:val="Strong"/>
    <w:basedOn w:val="a0"/>
    <w:uiPriority w:val="22"/>
    <w:qFormat/>
    <w:rsid w:val="00A45B17"/>
    <w:rPr>
      <w:b/>
      <w:bCs/>
    </w:rPr>
  </w:style>
  <w:style w:type="character" w:styleId="aa">
    <w:name w:val="Emphasis"/>
    <w:basedOn w:val="a0"/>
    <w:uiPriority w:val="20"/>
    <w:qFormat/>
    <w:rsid w:val="00A45B17"/>
    <w:rPr>
      <w:i/>
      <w:iCs/>
    </w:rPr>
  </w:style>
  <w:style w:type="character" w:customStyle="1" w:styleId="sqlcolor">
    <w:name w:val="sqlcolor"/>
    <w:basedOn w:val="a0"/>
    <w:rsid w:val="00A45B17"/>
  </w:style>
  <w:style w:type="character" w:customStyle="1" w:styleId="sqlkeywordcolor">
    <w:name w:val="sqlkeywordcolor"/>
    <w:basedOn w:val="a0"/>
    <w:rsid w:val="00A45B17"/>
  </w:style>
  <w:style w:type="character" w:customStyle="1" w:styleId="sqlnumbercolor">
    <w:name w:val="sqlnumbercolor"/>
    <w:basedOn w:val="a0"/>
    <w:rsid w:val="00A45B17"/>
  </w:style>
  <w:style w:type="character" w:customStyle="1" w:styleId="sqlstringcolor">
    <w:name w:val="sqlstringcolor"/>
    <w:basedOn w:val="a0"/>
    <w:rsid w:val="00A45B17"/>
  </w:style>
  <w:style w:type="paragraph" w:customStyle="1" w:styleId="11">
    <w:name w:val="Название1"/>
    <w:basedOn w:val="a"/>
    <w:uiPriority w:val="99"/>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styleId="HTML0">
    <w:name w:val="HTML Code"/>
    <w:basedOn w:val="a0"/>
    <w:uiPriority w:val="99"/>
    <w:semiHidden/>
    <w:unhideWhenUsed/>
    <w:rsid w:val="00A45B17"/>
    <w:rPr>
      <w:rFonts w:ascii="Courier New" w:eastAsia="Times New Roman" w:hAnsi="Courier New" w:cs="Courier New"/>
      <w:sz w:val="20"/>
      <w:szCs w:val="20"/>
    </w:rPr>
  </w:style>
  <w:style w:type="paragraph" w:styleId="ab">
    <w:name w:val="header"/>
    <w:basedOn w:val="a"/>
    <w:link w:val="ac"/>
    <w:uiPriority w:val="99"/>
    <w:unhideWhenUsed/>
    <w:rsid w:val="00A45B17"/>
    <w:pPr>
      <w:tabs>
        <w:tab w:val="center" w:pos="4677"/>
        <w:tab w:val="right" w:pos="9355"/>
      </w:tabs>
    </w:pPr>
  </w:style>
  <w:style w:type="character" w:customStyle="1" w:styleId="ac">
    <w:name w:val="Верхний колонтитул Знак"/>
    <w:basedOn w:val="a0"/>
    <w:link w:val="ab"/>
    <w:uiPriority w:val="99"/>
    <w:rsid w:val="00A45B17"/>
    <w:rPr>
      <w:sz w:val="28"/>
      <w:szCs w:val="28"/>
      <w:lang w:val="en-US"/>
    </w:rPr>
  </w:style>
  <w:style w:type="paragraph" w:styleId="ad">
    <w:name w:val="footer"/>
    <w:basedOn w:val="a"/>
    <w:link w:val="ae"/>
    <w:uiPriority w:val="99"/>
    <w:unhideWhenUsed/>
    <w:rsid w:val="00A45B17"/>
    <w:pPr>
      <w:tabs>
        <w:tab w:val="center" w:pos="4677"/>
        <w:tab w:val="right" w:pos="9355"/>
      </w:tabs>
    </w:pPr>
  </w:style>
  <w:style w:type="character" w:customStyle="1" w:styleId="ae">
    <w:name w:val="Нижний колонтитул Знак"/>
    <w:basedOn w:val="a0"/>
    <w:link w:val="ad"/>
    <w:uiPriority w:val="99"/>
    <w:rsid w:val="00A45B17"/>
    <w:rPr>
      <w:sz w:val="28"/>
      <w:szCs w:val="28"/>
      <w:lang w:val="en-US"/>
    </w:rPr>
  </w:style>
  <w:style w:type="character" w:customStyle="1" w:styleId="colorh1">
    <w:name w:val="color_h1"/>
    <w:basedOn w:val="a0"/>
    <w:rsid w:val="00A45B17"/>
  </w:style>
  <w:style w:type="paragraph" w:styleId="HTML1">
    <w:name w:val="HTML Preformatted"/>
    <w:basedOn w:val="a"/>
    <w:link w:val="HTML2"/>
    <w:uiPriority w:val="99"/>
    <w:unhideWhenUsed/>
    <w:rsid w:val="00A45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2">
    <w:name w:val="Стандартный HTML Знак"/>
    <w:basedOn w:val="a0"/>
    <w:link w:val="HTML1"/>
    <w:uiPriority w:val="99"/>
    <w:rsid w:val="00A45B17"/>
    <w:rPr>
      <w:rFonts w:ascii="Courier New" w:eastAsia="Times New Roman" w:hAnsi="Courier New" w:cs="Courier New"/>
      <w:sz w:val="20"/>
      <w:szCs w:val="20"/>
      <w:lang w:eastAsia="ru-RU"/>
    </w:rPr>
  </w:style>
  <w:style w:type="character" w:styleId="af">
    <w:name w:val="FollowedHyperlink"/>
    <w:basedOn w:val="a0"/>
    <w:uiPriority w:val="99"/>
    <w:semiHidden/>
    <w:unhideWhenUsed/>
    <w:rsid w:val="00A45B17"/>
    <w:rPr>
      <w:color w:val="800080"/>
      <w:u w:val="single"/>
    </w:rPr>
  </w:style>
  <w:style w:type="character" w:customStyle="1" w:styleId="lefth2">
    <w:name w:val="left_h2"/>
    <w:basedOn w:val="a0"/>
    <w:rsid w:val="00A45B17"/>
  </w:style>
  <w:style w:type="paragraph" w:styleId="af0">
    <w:name w:val="TOC Heading"/>
    <w:basedOn w:val="1"/>
    <w:next w:val="a"/>
    <w:uiPriority w:val="39"/>
    <w:unhideWhenUsed/>
    <w:qFormat/>
    <w:rsid w:val="00A45B17"/>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2">
    <w:name w:val="toc 1"/>
    <w:basedOn w:val="a"/>
    <w:next w:val="a"/>
    <w:autoRedefine/>
    <w:uiPriority w:val="39"/>
    <w:unhideWhenUsed/>
    <w:rsid w:val="00A45B17"/>
    <w:pPr>
      <w:spacing w:after="100"/>
    </w:pPr>
  </w:style>
  <w:style w:type="paragraph" w:styleId="21">
    <w:name w:val="toc 2"/>
    <w:basedOn w:val="a"/>
    <w:next w:val="a"/>
    <w:autoRedefine/>
    <w:uiPriority w:val="39"/>
    <w:unhideWhenUsed/>
    <w:rsid w:val="00A45B17"/>
    <w:pPr>
      <w:spacing w:after="100"/>
      <w:ind w:left="220"/>
    </w:pPr>
  </w:style>
  <w:style w:type="paragraph" w:styleId="31">
    <w:name w:val="toc 3"/>
    <w:basedOn w:val="a"/>
    <w:next w:val="a"/>
    <w:autoRedefine/>
    <w:uiPriority w:val="39"/>
    <w:unhideWhenUsed/>
    <w:rsid w:val="00A45B17"/>
    <w:pPr>
      <w:spacing w:after="100"/>
      <w:ind w:left="440"/>
    </w:pPr>
  </w:style>
  <w:style w:type="paragraph" w:styleId="41">
    <w:name w:val="toc 4"/>
    <w:basedOn w:val="a"/>
    <w:next w:val="a"/>
    <w:autoRedefine/>
    <w:uiPriority w:val="39"/>
    <w:unhideWhenUsed/>
    <w:rsid w:val="00A45B17"/>
    <w:pPr>
      <w:spacing w:after="100"/>
      <w:ind w:left="660"/>
    </w:pPr>
    <w:rPr>
      <w:rFonts w:eastAsiaTheme="minorEastAsia"/>
      <w:lang w:eastAsia="uk-UA"/>
    </w:rPr>
  </w:style>
  <w:style w:type="paragraph" w:styleId="51">
    <w:name w:val="toc 5"/>
    <w:basedOn w:val="a"/>
    <w:next w:val="a"/>
    <w:autoRedefine/>
    <w:uiPriority w:val="39"/>
    <w:unhideWhenUsed/>
    <w:rsid w:val="00A45B17"/>
    <w:pPr>
      <w:spacing w:after="100"/>
      <w:ind w:left="880"/>
    </w:pPr>
    <w:rPr>
      <w:rFonts w:eastAsiaTheme="minorEastAsia"/>
      <w:lang w:eastAsia="uk-UA"/>
    </w:rPr>
  </w:style>
  <w:style w:type="paragraph" w:styleId="61">
    <w:name w:val="toc 6"/>
    <w:basedOn w:val="a"/>
    <w:next w:val="a"/>
    <w:autoRedefine/>
    <w:uiPriority w:val="39"/>
    <w:unhideWhenUsed/>
    <w:rsid w:val="00A45B17"/>
    <w:pPr>
      <w:spacing w:after="100"/>
      <w:ind w:left="1100"/>
    </w:pPr>
    <w:rPr>
      <w:rFonts w:eastAsiaTheme="minorEastAsia"/>
      <w:lang w:eastAsia="uk-UA"/>
    </w:rPr>
  </w:style>
  <w:style w:type="paragraph" w:styleId="71">
    <w:name w:val="toc 7"/>
    <w:basedOn w:val="a"/>
    <w:next w:val="a"/>
    <w:autoRedefine/>
    <w:uiPriority w:val="39"/>
    <w:unhideWhenUsed/>
    <w:rsid w:val="00A45B17"/>
    <w:pPr>
      <w:spacing w:after="100"/>
      <w:ind w:left="1320"/>
    </w:pPr>
    <w:rPr>
      <w:rFonts w:eastAsiaTheme="minorEastAsia"/>
      <w:lang w:eastAsia="uk-UA"/>
    </w:rPr>
  </w:style>
  <w:style w:type="paragraph" w:styleId="8">
    <w:name w:val="toc 8"/>
    <w:basedOn w:val="a"/>
    <w:next w:val="a"/>
    <w:autoRedefine/>
    <w:uiPriority w:val="39"/>
    <w:unhideWhenUsed/>
    <w:rsid w:val="00A45B17"/>
    <w:pPr>
      <w:spacing w:after="100"/>
      <w:ind w:left="1540"/>
    </w:pPr>
    <w:rPr>
      <w:rFonts w:eastAsiaTheme="minorEastAsia"/>
      <w:lang w:eastAsia="uk-UA"/>
    </w:rPr>
  </w:style>
  <w:style w:type="paragraph" w:styleId="9">
    <w:name w:val="toc 9"/>
    <w:basedOn w:val="a"/>
    <w:next w:val="a"/>
    <w:autoRedefine/>
    <w:uiPriority w:val="39"/>
    <w:unhideWhenUsed/>
    <w:rsid w:val="00A45B17"/>
    <w:pPr>
      <w:spacing w:after="100"/>
      <w:ind w:left="1760"/>
    </w:pPr>
    <w:rPr>
      <w:rFonts w:eastAsiaTheme="minorEastAsia"/>
      <w:lang w:eastAsia="uk-UA"/>
    </w:rPr>
  </w:style>
  <w:style w:type="character" w:customStyle="1" w:styleId="colorindigo">
    <w:name w:val="colorindigo"/>
    <w:basedOn w:val="a0"/>
    <w:rsid w:val="00A45B17"/>
  </w:style>
  <w:style w:type="paragraph" w:customStyle="1" w:styleId="ul-intro">
    <w:name w:val="ul-intro"/>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30">
    <w:name w:val="pt-3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pln">
    <w:name w:val="pln"/>
    <w:basedOn w:val="a0"/>
    <w:rsid w:val="00A45B17"/>
  </w:style>
  <w:style w:type="character" w:customStyle="1" w:styleId="pun">
    <w:name w:val="pun"/>
    <w:basedOn w:val="a0"/>
    <w:rsid w:val="00A45B17"/>
  </w:style>
  <w:style w:type="character" w:customStyle="1" w:styleId="typ">
    <w:name w:val="typ"/>
    <w:basedOn w:val="a0"/>
    <w:rsid w:val="00A45B17"/>
  </w:style>
  <w:style w:type="character" w:customStyle="1" w:styleId="lit">
    <w:name w:val="lit"/>
    <w:basedOn w:val="a0"/>
    <w:rsid w:val="00A45B17"/>
  </w:style>
  <w:style w:type="paragraph" w:customStyle="1" w:styleId="w-md-80">
    <w:name w:val="w-md-8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y-15">
    <w:name w:val="py-15"/>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str">
    <w:name w:val="str"/>
    <w:basedOn w:val="a0"/>
    <w:rsid w:val="00A45B17"/>
  </w:style>
  <w:style w:type="paragraph" w:customStyle="1" w:styleId="pt-20">
    <w:name w:val="pt-2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25">
    <w:name w:val="pt-25"/>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40">
    <w:name w:val="pt-4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font-weight-bold">
    <w:name w:val="font-weight-bold"/>
    <w:basedOn w:val="a0"/>
    <w:rsid w:val="00A45B17"/>
  </w:style>
  <w:style w:type="character" w:customStyle="1" w:styleId="kwd">
    <w:name w:val="kwd"/>
    <w:basedOn w:val="a0"/>
    <w:rsid w:val="00A45B17"/>
  </w:style>
  <w:style w:type="paragraph" w:customStyle="1" w:styleId="py-40">
    <w:name w:val="py-4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15">
    <w:name w:val="pt-15"/>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
    <w:name w:val="r"/>
    <w:basedOn w:val="a0"/>
    <w:rsid w:val="00A45B17"/>
  </w:style>
  <w:style w:type="character" w:customStyle="1" w:styleId="com">
    <w:name w:val="com"/>
    <w:basedOn w:val="a0"/>
    <w:rsid w:val="00A45B17"/>
  </w:style>
  <w:style w:type="character" w:customStyle="1" w:styleId="lwptocitemnumber">
    <w:name w:val="lwptoc_item_number"/>
    <w:basedOn w:val="a0"/>
    <w:rsid w:val="00A45B17"/>
  </w:style>
  <w:style w:type="character" w:customStyle="1" w:styleId="lwptocitemlabel">
    <w:name w:val="lwptoc_item_label"/>
    <w:basedOn w:val="a0"/>
    <w:rsid w:val="00A45B17"/>
  </w:style>
  <w:style w:type="character" w:customStyle="1" w:styleId="b">
    <w:name w:val="b"/>
    <w:basedOn w:val="a0"/>
    <w:rsid w:val="00A45B17"/>
  </w:style>
  <w:style w:type="paragraph" w:customStyle="1" w:styleId="notranslate">
    <w:name w:val="notranslate"/>
    <w:basedOn w:val="a"/>
    <w:rsid w:val="00A45B17"/>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by-author">
    <w:name w:val="by-author"/>
    <w:basedOn w:val="a0"/>
    <w:rsid w:val="00A45B17"/>
  </w:style>
  <w:style w:type="character" w:customStyle="1" w:styleId="author">
    <w:name w:val="author"/>
    <w:basedOn w:val="a0"/>
    <w:rsid w:val="00A45B17"/>
  </w:style>
  <w:style w:type="character" w:customStyle="1" w:styleId="crayon-k">
    <w:name w:val="crayon-k"/>
    <w:basedOn w:val="a0"/>
    <w:rsid w:val="00A45B17"/>
  </w:style>
  <w:style w:type="character" w:customStyle="1" w:styleId="crayon-h">
    <w:name w:val="crayon-h"/>
    <w:basedOn w:val="a0"/>
    <w:rsid w:val="00A45B17"/>
  </w:style>
  <w:style w:type="character" w:customStyle="1" w:styleId="crayon-sy">
    <w:name w:val="crayon-sy"/>
    <w:basedOn w:val="a0"/>
    <w:rsid w:val="00A45B17"/>
  </w:style>
  <w:style w:type="character" w:customStyle="1" w:styleId="crayon-o">
    <w:name w:val="crayon-o"/>
    <w:basedOn w:val="a0"/>
    <w:rsid w:val="00A45B17"/>
  </w:style>
  <w:style w:type="character" w:customStyle="1" w:styleId="crayon-e">
    <w:name w:val="crayon-e"/>
    <w:basedOn w:val="a0"/>
    <w:rsid w:val="00A45B17"/>
  </w:style>
  <w:style w:type="character" w:customStyle="1" w:styleId="crayon-i">
    <w:name w:val="crayon-i"/>
    <w:basedOn w:val="a0"/>
    <w:rsid w:val="00A45B17"/>
  </w:style>
  <w:style w:type="character" w:customStyle="1" w:styleId="crayon-cn">
    <w:name w:val="crayon-cn"/>
    <w:basedOn w:val="a0"/>
    <w:rsid w:val="00A45B17"/>
  </w:style>
  <w:style w:type="character" w:customStyle="1" w:styleId="crayon-s">
    <w:name w:val="crayon-s"/>
    <w:basedOn w:val="a0"/>
    <w:rsid w:val="00A45B17"/>
  </w:style>
  <w:style w:type="paragraph" w:customStyle="1" w:styleId="22">
    <w:name w:val="Название2"/>
    <w:basedOn w:val="a"/>
    <w:rsid w:val="00A45B17"/>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token">
    <w:name w:val="token"/>
    <w:basedOn w:val="a0"/>
    <w:rsid w:val="00A45B17"/>
  </w:style>
  <w:style w:type="character" w:customStyle="1" w:styleId="section">
    <w:name w:val="section"/>
    <w:basedOn w:val="a0"/>
    <w:rsid w:val="00A45B17"/>
  </w:style>
  <w:style w:type="character" w:customStyle="1" w:styleId="firstterm">
    <w:name w:val="firstterm"/>
    <w:basedOn w:val="a0"/>
    <w:rsid w:val="00A45B17"/>
  </w:style>
  <w:style w:type="character" w:customStyle="1" w:styleId="errorcode">
    <w:name w:val="errorcode"/>
    <w:basedOn w:val="a0"/>
    <w:rsid w:val="00A45B17"/>
  </w:style>
  <w:style w:type="character" w:customStyle="1" w:styleId="line-numbers-rows">
    <w:name w:val="line-numbers-rows"/>
    <w:basedOn w:val="a0"/>
    <w:rsid w:val="00A45B17"/>
  </w:style>
  <w:style w:type="character" w:customStyle="1" w:styleId="210">
    <w:name w:val="Цитата 21"/>
    <w:basedOn w:val="a0"/>
    <w:rsid w:val="00A45B17"/>
  </w:style>
  <w:style w:type="character" w:customStyle="1" w:styleId="command">
    <w:name w:val="command"/>
    <w:basedOn w:val="a0"/>
    <w:rsid w:val="00A45B17"/>
  </w:style>
  <w:style w:type="character" w:customStyle="1" w:styleId="errortext">
    <w:name w:val="errortext"/>
    <w:basedOn w:val="a0"/>
    <w:rsid w:val="00A45B17"/>
  </w:style>
  <w:style w:type="character" w:customStyle="1" w:styleId="13">
    <w:name w:val="Выделение1"/>
    <w:basedOn w:val="a0"/>
    <w:rsid w:val="00A45B17"/>
  </w:style>
  <w:style w:type="character" w:customStyle="1" w:styleId="icon-clipboard">
    <w:name w:val="icon-clipboard"/>
    <w:basedOn w:val="a0"/>
    <w:rsid w:val="00A45B17"/>
  </w:style>
  <w:style w:type="character" w:styleId="HTML3">
    <w:name w:val="HTML Acronym"/>
    <w:basedOn w:val="a0"/>
    <w:uiPriority w:val="99"/>
    <w:semiHidden/>
    <w:unhideWhenUsed/>
    <w:rsid w:val="00A45B17"/>
  </w:style>
  <w:style w:type="paragraph" w:customStyle="1" w:styleId="valid-value">
    <w:name w:val="valid-value"/>
    <w:basedOn w:val="a"/>
    <w:rsid w:val="00A45B17"/>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errorname">
    <w:name w:val="errorname"/>
    <w:basedOn w:val="a0"/>
    <w:rsid w:val="00E05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B17"/>
    <w:pPr>
      <w:spacing w:after="0" w:line="240" w:lineRule="auto"/>
      <w:jc w:val="both"/>
    </w:pPr>
    <w:rPr>
      <w:sz w:val="28"/>
      <w:szCs w:val="28"/>
      <w:lang w:val="en-US"/>
    </w:rPr>
  </w:style>
  <w:style w:type="paragraph" w:styleId="1">
    <w:name w:val="heading 1"/>
    <w:basedOn w:val="a"/>
    <w:link w:val="10"/>
    <w:uiPriority w:val="9"/>
    <w:qFormat/>
    <w:rsid w:val="00A45B17"/>
    <w:pPr>
      <w:spacing w:before="100" w:beforeAutospacing="1" w:after="100" w:afterAutospacing="1"/>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A45B17"/>
    <w:pPr>
      <w:spacing w:before="100" w:beforeAutospacing="1" w:after="100" w:afterAutospacing="1"/>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A45B17"/>
    <w:pPr>
      <w:keepNext/>
      <w:keepLines/>
      <w:spacing w:before="40"/>
      <w:outlineLvl w:val="2"/>
    </w:pPr>
    <w:rPr>
      <w:rFonts w:ascii="Times New Roman" w:eastAsiaTheme="majorEastAsia" w:hAnsi="Times New Roman" w:cs="Times New Roman"/>
      <w:b/>
      <w:bCs/>
      <w:color w:val="000000"/>
      <w:sz w:val="32"/>
      <w:szCs w:val="32"/>
    </w:rPr>
  </w:style>
  <w:style w:type="paragraph" w:styleId="4">
    <w:name w:val="heading 4"/>
    <w:basedOn w:val="a"/>
    <w:next w:val="a"/>
    <w:link w:val="40"/>
    <w:uiPriority w:val="9"/>
    <w:unhideWhenUsed/>
    <w:qFormat/>
    <w:rsid w:val="00A45B17"/>
    <w:pPr>
      <w:keepNext/>
      <w:keepLines/>
      <w:spacing w:before="40"/>
      <w:jc w:val="center"/>
      <w:outlineLvl w:val="3"/>
    </w:pPr>
    <w:rPr>
      <w:rFonts w:asciiTheme="majorHAnsi" w:eastAsiaTheme="majorEastAsia" w:hAnsiTheme="majorHAnsi" w:cstheme="majorBidi"/>
      <w:b/>
      <w:iCs/>
    </w:rPr>
  </w:style>
  <w:style w:type="paragraph" w:styleId="5">
    <w:name w:val="heading 5"/>
    <w:basedOn w:val="a"/>
    <w:next w:val="a"/>
    <w:link w:val="50"/>
    <w:uiPriority w:val="9"/>
    <w:unhideWhenUsed/>
    <w:qFormat/>
    <w:rsid w:val="00A45B17"/>
    <w:pPr>
      <w:keepNext/>
      <w:keepLines/>
      <w:spacing w:before="200"/>
      <w:outlineLvl w:val="4"/>
    </w:pPr>
    <w:rPr>
      <w:rFonts w:asciiTheme="majorHAnsi" w:eastAsiaTheme="majorEastAsia" w:hAnsiTheme="majorHAnsi" w:cstheme="majorBidi"/>
      <w:b/>
      <w:lang w:val="uk-UA"/>
    </w:rPr>
  </w:style>
  <w:style w:type="paragraph" w:styleId="6">
    <w:name w:val="heading 6"/>
    <w:basedOn w:val="a"/>
    <w:next w:val="a"/>
    <w:link w:val="60"/>
    <w:uiPriority w:val="9"/>
    <w:unhideWhenUsed/>
    <w:qFormat/>
    <w:rsid w:val="00A45B17"/>
    <w:pPr>
      <w:keepNext/>
      <w:keepLines/>
      <w:spacing w:before="200"/>
      <w:outlineLvl w:val="5"/>
    </w:pPr>
    <w:rPr>
      <w:rFonts w:asciiTheme="majorHAnsi" w:eastAsiaTheme="majorEastAsia" w:hAnsiTheme="majorHAnsi" w:cstheme="majorBidi"/>
      <w:i/>
      <w:iCs/>
      <w:lang w:val="uk-UA"/>
    </w:rPr>
  </w:style>
  <w:style w:type="paragraph" w:styleId="7">
    <w:name w:val="heading 7"/>
    <w:basedOn w:val="a"/>
    <w:next w:val="a"/>
    <w:link w:val="70"/>
    <w:uiPriority w:val="9"/>
    <w:unhideWhenUsed/>
    <w:qFormat/>
    <w:rsid w:val="00A45B1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5B17"/>
    <w:rPr>
      <w:rFonts w:ascii="Times New Roman" w:eastAsia="Times New Roman" w:hAnsi="Times New Roman" w:cs="Times New Roman"/>
      <w:b/>
      <w:bCs/>
      <w:kern w:val="36"/>
      <w:sz w:val="48"/>
      <w:szCs w:val="48"/>
      <w:lang w:val="en-US" w:eastAsia="uk-UA"/>
    </w:rPr>
  </w:style>
  <w:style w:type="character" w:customStyle="1" w:styleId="20">
    <w:name w:val="Заголовок 2 Знак"/>
    <w:basedOn w:val="a0"/>
    <w:link w:val="2"/>
    <w:uiPriority w:val="9"/>
    <w:rsid w:val="00A45B17"/>
    <w:rPr>
      <w:rFonts w:ascii="Times New Roman" w:eastAsia="Times New Roman" w:hAnsi="Times New Roman" w:cs="Times New Roman"/>
      <w:b/>
      <w:bCs/>
      <w:sz w:val="36"/>
      <w:szCs w:val="36"/>
      <w:lang w:val="en-US" w:eastAsia="uk-UA"/>
    </w:rPr>
  </w:style>
  <w:style w:type="character" w:customStyle="1" w:styleId="30">
    <w:name w:val="Заголовок 3 Знак"/>
    <w:basedOn w:val="a0"/>
    <w:link w:val="3"/>
    <w:uiPriority w:val="9"/>
    <w:rsid w:val="00A45B17"/>
    <w:rPr>
      <w:rFonts w:ascii="Times New Roman" w:eastAsiaTheme="majorEastAsia" w:hAnsi="Times New Roman" w:cs="Times New Roman"/>
      <w:b/>
      <w:bCs/>
      <w:color w:val="000000"/>
      <w:sz w:val="32"/>
      <w:szCs w:val="32"/>
      <w:lang w:val="en-US"/>
    </w:rPr>
  </w:style>
  <w:style w:type="character" w:customStyle="1" w:styleId="40">
    <w:name w:val="Заголовок 4 Знак"/>
    <w:basedOn w:val="a0"/>
    <w:link w:val="4"/>
    <w:uiPriority w:val="9"/>
    <w:rsid w:val="00A45B17"/>
    <w:rPr>
      <w:rFonts w:asciiTheme="majorHAnsi" w:eastAsiaTheme="majorEastAsia" w:hAnsiTheme="majorHAnsi" w:cstheme="majorBidi"/>
      <w:b/>
      <w:iCs/>
      <w:sz w:val="28"/>
      <w:szCs w:val="28"/>
      <w:lang w:val="en-US"/>
    </w:rPr>
  </w:style>
  <w:style w:type="character" w:customStyle="1" w:styleId="50">
    <w:name w:val="Заголовок 5 Знак"/>
    <w:basedOn w:val="a0"/>
    <w:link w:val="5"/>
    <w:uiPriority w:val="9"/>
    <w:rsid w:val="00A45B17"/>
    <w:rPr>
      <w:rFonts w:asciiTheme="majorHAnsi" w:eastAsiaTheme="majorEastAsia" w:hAnsiTheme="majorHAnsi" w:cstheme="majorBidi"/>
      <w:b/>
      <w:sz w:val="28"/>
      <w:szCs w:val="28"/>
      <w:lang w:val="uk-UA"/>
    </w:rPr>
  </w:style>
  <w:style w:type="character" w:customStyle="1" w:styleId="60">
    <w:name w:val="Заголовок 6 Знак"/>
    <w:basedOn w:val="a0"/>
    <w:link w:val="6"/>
    <w:uiPriority w:val="9"/>
    <w:rsid w:val="00A45B17"/>
    <w:rPr>
      <w:rFonts w:asciiTheme="majorHAnsi" w:eastAsiaTheme="majorEastAsia" w:hAnsiTheme="majorHAnsi" w:cstheme="majorBidi"/>
      <w:i/>
      <w:iCs/>
      <w:sz w:val="28"/>
      <w:szCs w:val="28"/>
      <w:lang w:val="uk-UA"/>
    </w:rPr>
  </w:style>
  <w:style w:type="character" w:customStyle="1" w:styleId="70">
    <w:name w:val="Заголовок 7 Знак"/>
    <w:basedOn w:val="a0"/>
    <w:link w:val="7"/>
    <w:uiPriority w:val="9"/>
    <w:rsid w:val="00A45B17"/>
    <w:rPr>
      <w:rFonts w:asciiTheme="majorHAnsi" w:eastAsiaTheme="majorEastAsia" w:hAnsiTheme="majorHAnsi" w:cstheme="majorBidi"/>
      <w:i/>
      <w:iCs/>
      <w:color w:val="404040" w:themeColor="text1" w:themeTint="BF"/>
      <w:sz w:val="28"/>
      <w:szCs w:val="28"/>
      <w:lang w:val="en-US"/>
    </w:rPr>
  </w:style>
  <w:style w:type="character" w:styleId="a3">
    <w:name w:val="Hyperlink"/>
    <w:basedOn w:val="a0"/>
    <w:uiPriority w:val="99"/>
    <w:unhideWhenUsed/>
    <w:rsid w:val="00A45B17"/>
    <w:rPr>
      <w:color w:val="0000FF"/>
      <w:u w:val="single"/>
    </w:rPr>
  </w:style>
  <w:style w:type="paragraph" w:styleId="a4">
    <w:name w:val="Normal (Web)"/>
    <w:basedOn w:val="a"/>
    <w:uiPriority w:val="99"/>
    <w:unhideWhenUsed/>
    <w:rsid w:val="00A45B17"/>
    <w:pPr>
      <w:spacing w:before="100" w:beforeAutospacing="1" w:after="100" w:afterAutospacing="1"/>
    </w:pPr>
    <w:rPr>
      <w:rFonts w:ascii="Times New Roman" w:eastAsia="Times New Roman" w:hAnsi="Times New Roman" w:cs="Times New Roman"/>
      <w:sz w:val="24"/>
      <w:szCs w:val="24"/>
      <w:lang w:eastAsia="uk-UA"/>
    </w:rPr>
  </w:style>
  <w:style w:type="character" w:customStyle="1" w:styleId="toctoggle">
    <w:name w:val="toctoggle"/>
    <w:basedOn w:val="a0"/>
    <w:rsid w:val="00A45B17"/>
  </w:style>
  <w:style w:type="character" w:customStyle="1" w:styleId="tocnumber">
    <w:name w:val="tocnumber"/>
    <w:basedOn w:val="a0"/>
    <w:rsid w:val="00A45B17"/>
  </w:style>
  <w:style w:type="character" w:customStyle="1" w:styleId="toctext">
    <w:name w:val="toctext"/>
    <w:basedOn w:val="a0"/>
    <w:rsid w:val="00A45B17"/>
  </w:style>
  <w:style w:type="character" w:customStyle="1" w:styleId="mw-headline">
    <w:name w:val="mw-headline"/>
    <w:basedOn w:val="a0"/>
    <w:rsid w:val="00A45B17"/>
  </w:style>
  <w:style w:type="character" w:customStyle="1" w:styleId="mw-editsection">
    <w:name w:val="mw-editsection"/>
    <w:basedOn w:val="a0"/>
    <w:rsid w:val="00A45B17"/>
  </w:style>
  <w:style w:type="character" w:customStyle="1" w:styleId="mw-editsection-bracket">
    <w:name w:val="mw-editsection-bracket"/>
    <w:basedOn w:val="a0"/>
    <w:rsid w:val="00A45B17"/>
  </w:style>
  <w:style w:type="character" w:customStyle="1" w:styleId="mw-editsection-divider">
    <w:name w:val="mw-editsection-divider"/>
    <w:basedOn w:val="a0"/>
    <w:rsid w:val="00A45B17"/>
  </w:style>
  <w:style w:type="character" w:customStyle="1" w:styleId="ts-comment-commentedtext">
    <w:name w:val="ts-comment-commentedtext"/>
    <w:basedOn w:val="a0"/>
    <w:rsid w:val="00A45B17"/>
  </w:style>
  <w:style w:type="character" w:styleId="HTML">
    <w:name w:val="HTML Cite"/>
    <w:basedOn w:val="a0"/>
    <w:uiPriority w:val="99"/>
    <w:semiHidden/>
    <w:unhideWhenUsed/>
    <w:rsid w:val="00A45B17"/>
    <w:rPr>
      <w:i/>
      <w:iCs/>
    </w:rPr>
  </w:style>
  <w:style w:type="character" w:customStyle="1" w:styleId="def">
    <w:name w:val="def"/>
    <w:basedOn w:val="a0"/>
    <w:rsid w:val="00A45B17"/>
  </w:style>
  <w:style w:type="character" w:customStyle="1" w:styleId="ifhide">
    <w:name w:val="if_hide"/>
    <w:basedOn w:val="a0"/>
    <w:rsid w:val="00A45B17"/>
  </w:style>
  <w:style w:type="paragraph" w:customStyle="1" w:styleId="sign">
    <w:name w:val="sign"/>
    <w:basedOn w:val="a"/>
    <w:rsid w:val="00A45B17"/>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im">
    <w:name w:val="im"/>
    <w:basedOn w:val="a"/>
    <w:rsid w:val="00A45B17"/>
    <w:pPr>
      <w:spacing w:before="100" w:beforeAutospacing="1" w:after="100" w:afterAutospacing="1"/>
    </w:pPr>
    <w:rPr>
      <w:rFonts w:ascii="Times New Roman" w:eastAsia="Times New Roman" w:hAnsi="Times New Roman" w:cs="Times New Roman"/>
      <w:sz w:val="24"/>
      <w:szCs w:val="24"/>
      <w:lang w:eastAsia="uk-UA"/>
    </w:rPr>
  </w:style>
  <w:style w:type="paragraph" w:styleId="a5">
    <w:name w:val="List Paragraph"/>
    <w:basedOn w:val="a"/>
    <w:uiPriority w:val="34"/>
    <w:qFormat/>
    <w:rsid w:val="00A45B17"/>
    <w:pPr>
      <w:ind w:left="720"/>
      <w:contextualSpacing/>
    </w:pPr>
  </w:style>
  <w:style w:type="table" w:styleId="a6">
    <w:name w:val="Table Grid"/>
    <w:basedOn w:val="a1"/>
    <w:uiPriority w:val="39"/>
    <w:rsid w:val="00A45B17"/>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45B17"/>
    <w:rPr>
      <w:rFonts w:ascii="Tahoma" w:hAnsi="Tahoma" w:cs="Tahoma"/>
      <w:sz w:val="16"/>
      <w:szCs w:val="16"/>
    </w:rPr>
  </w:style>
  <w:style w:type="character" w:customStyle="1" w:styleId="a8">
    <w:name w:val="Текст выноски Знак"/>
    <w:basedOn w:val="a0"/>
    <w:link w:val="a7"/>
    <w:uiPriority w:val="99"/>
    <w:semiHidden/>
    <w:rsid w:val="00A45B17"/>
    <w:rPr>
      <w:rFonts w:ascii="Tahoma" w:hAnsi="Tahoma" w:cs="Tahoma"/>
      <w:sz w:val="16"/>
      <w:szCs w:val="16"/>
      <w:lang w:val="en-US"/>
    </w:rPr>
  </w:style>
  <w:style w:type="character" w:styleId="a9">
    <w:name w:val="Strong"/>
    <w:basedOn w:val="a0"/>
    <w:uiPriority w:val="22"/>
    <w:qFormat/>
    <w:rsid w:val="00A45B17"/>
    <w:rPr>
      <w:b/>
      <w:bCs/>
    </w:rPr>
  </w:style>
  <w:style w:type="character" w:styleId="aa">
    <w:name w:val="Emphasis"/>
    <w:basedOn w:val="a0"/>
    <w:uiPriority w:val="20"/>
    <w:qFormat/>
    <w:rsid w:val="00A45B17"/>
    <w:rPr>
      <w:i/>
      <w:iCs/>
    </w:rPr>
  </w:style>
  <w:style w:type="character" w:customStyle="1" w:styleId="sqlcolor">
    <w:name w:val="sqlcolor"/>
    <w:basedOn w:val="a0"/>
    <w:rsid w:val="00A45B17"/>
  </w:style>
  <w:style w:type="character" w:customStyle="1" w:styleId="sqlkeywordcolor">
    <w:name w:val="sqlkeywordcolor"/>
    <w:basedOn w:val="a0"/>
    <w:rsid w:val="00A45B17"/>
  </w:style>
  <w:style w:type="character" w:customStyle="1" w:styleId="sqlnumbercolor">
    <w:name w:val="sqlnumbercolor"/>
    <w:basedOn w:val="a0"/>
    <w:rsid w:val="00A45B17"/>
  </w:style>
  <w:style w:type="character" w:customStyle="1" w:styleId="sqlstringcolor">
    <w:name w:val="sqlstringcolor"/>
    <w:basedOn w:val="a0"/>
    <w:rsid w:val="00A45B17"/>
  </w:style>
  <w:style w:type="paragraph" w:customStyle="1" w:styleId="11">
    <w:name w:val="Название1"/>
    <w:basedOn w:val="a"/>
    <w:uiPriority w:val="99"/>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styleId="HTML0">
    <w:name w:val="HTML Code"/>
    <w:basedOn w:val="a0"/>
    <w:uiPriority w:val="99"/>
    <w:semiHidden/>
    <w:unhideWhenUsed/>
    <w:rsid w:val="00A45B17"/>
    <w:rPr>
      <w:rFonts w:ascii="Courier New" w:eastAsia="Times New Roman" w:hAnsi="Courier New" w:cs="Courier New"/>
      <w:sz w:val="20"/>
      <w:szCs w:val="20"/>
    </w:rPr>
  </w:style>
  <w:style w:type="paragraph" w:styleId="ab">
    <w:name w:val="header"/>
    <w:basedOn w:val="a"/>
    <w:link w:val="ac"/>
    <w:uiPriority w:val="99"/>
    <w:unhideWhenUsed/>
    <w:rsid w:val="00A45B17"/>
    <w:pPr>
      <w:tabs>
        <w:tab w:val="center" w:pos="4677"/>
        <w:tab w:val="right" w:pos="9355"/>
      </w:tabs>
    </w:pPr>
  </w:style>
  <w:style w:type="character" w:customStyle="1" w:styleId="ac">
    <w:name w:val="Верхний колонтитул Знак"/>
    <w:basedOn w:val="a0"/>
    <w:link w:val="ab"/>
    <w:uiPriority w:val="99"/>
    <w:rsid w:val="00A45B17"/>
    <w:rPr>
      <w:sz w:val="28"/>
      <w:szCs w:val="28"/>
      <w:lang w:val="en-US"/>
    </w:rPr>
  </w:style>
  <w:style w:type="paragraph" w:styleId="ad">
    <w:name w:val="footer"/>
    <w:basedOn w:val="a"/>
    <w:link w:val="ae"/>
    <w:uiPriority w:val="99"/>
    <w:unhideWhenUsed/>
    <w:rsid w:val="00A45B17"/>
    <w:pPr>
      <w:tabs>
        <w:tab w:val="center" w:pos="4677"/>
        <w:tab w:val="right" w:pos="9355"/>
      </w:tabs>
    </w:pPr>
  </w:style>
  <w:style w:type="character" w:customStyle="1" w:styleId="ae">
    <w:name w:val="Нижний колонтитул Знак"/>
    <w:basedOn w:val="a0"/>
    <w:link w:val="ad"/>
    <w:uiPriority w:val="99"/>
    <w:rsid w:val="00A45B17"/>
    <w:rPr>
      <w:sz w:val="28"/>
      <w:szCs w:val="28"/>
      <w:lang w:val="en-US"/>
    </w:rPr>
  </w:style>
  <w:style w:type="character" w:customStyle="1" w:styleId="colorh1">
    <w:name w:val="color_h1"/>
    <w:basedOn w:val="a0"/>
    <w:rsid w:val="00A45B17"/>
  </w:style>
  <w:style w:type="paragraph" w:styleId="HTML1">
    <w:name w:val="HTML Preformatted"/>
    <w:basedOn w:val="a"/>
    <w:link w:val="HTML2"/>
    <w:uiPriority w:val="99"/>
    <w:unhideWhenUsed/>
    <w:rsid w:val="00A45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2">
    <w:name w:val="Стандартный HTML Знак"/>
    <w:basedOn w:val="a0"/>
    <w:link w:val="HTML1"/>
    <w:uiPriority w:val="99"/>
    <w:rsid w:val="00A45B17"/>
    <w:rPr>
      <w:rFonts w:ascii="Courier New" w:eastAsia="Times New Roman" w:hAnsi="Courier New" w:cs="Courier New"/>
      <w:sz w:val="20"/>
      <w:szCs w:val="20"/>
      <w:lang w:eastAsia="ru-RU"/>
    </w:rPr>
  </w:style>
  <w:style w:type="character" w:styleId="af">
    <w:name w:val="FollowedHyperlink"/>
    <w:basedOn w:val="a0"/>
    <w:uiPriority w:val="99"/>
    <w:semiHidden/>
    <w:unhideWhenUsed/>
    <w:rsid w:val="00A45B17"/>
    <w:rPr>
      <w:color w:val="800080"/>
      <w:u w:val="single"/>
    </w:rPr>
  </w:style>
  <w:style w:type="character" w:customStyle="1" w:styleId="lefth2">
    <w:name w:val="left_h2"/>
    <w:basedOn w:val="a0"/>
    <w:rsid w:val="00A45B17"/>
  </w:style>
  <w:style w:type="paragraph" w:styleId="af0">
    <w:name w:val="TOC Heading"/>
    <w:basedOn w:val="1"/>
    <w:next w:val="a"/>
    <w:uiPriority w:val="39"/>
    <w:unhideWhenUsed/>
    <w:qFormat/>
    <w:rsid w:val="00A45B17"/>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2">
    <w:name w:val="toc 1"/>
    <w:basedOn w:val="a"/>
    <w:next w:val="a"/>
    <w:autoRedefine/>
    <w:uiPriority w:val="39"/>
    <w:unhideWhenUsed/>
    <w:rsid w:val="00A45B17"/>
    <w:pPr>
      <w:spacing w:after="100"/>
    </w:pPr>
  </w:style>
  <w:style w:type="paragraph" w:styleId="21">
    <w:name w:val="toc 2"/>
    <w:basedOn w:val="a"/>
    <w:next w:val="a"/>
    <w:autoRedefine/>
    <w:uiPriority w:val="39"/>
    <w:unhideWhenUsed/>
    <w:rsid w:val="00A45B17"/>
    <w:pPr>
      <w:spacing w:after="100"/>
      <w:ind w:left="220"/>
    </w:pPr>
  </w:style>
  <w:style w:type="paragraph" w:styleId="31">
    <w:name w:val="toc 3"/>
    <w:basedOn w:val="a"/>
    <w:next w:val="a"/>
    <w:autoRedefine/>
    <w:uiPriority w:val="39"/>
    <w:unhideWhenUsed/>
    <w:rsid w:val="00A45B17"/>
    <w:pPr>
      <w:spacing w:after="100"/>
      <w:ind w:left="440"/>
    </w:pPr>
  </w:style>
  <w:style w:type="paragraph" w:styleId="41">
    <w:name w:val="toc 4"/>
    <w:basedOn w:val="a"/>
    <w:next w:val="a"/>
    <w:autoRedefine/>
    <w:uiPriority w:val="39"/>
    <w:unhideWhenUsed/>
    <w:rsid w:val="00A45B17"/>
    <w:pPr>
      <w:spacing w:after="100"/>
      <w:ind w:left="660"/>
    </w:pPr>
    <w:rPr>
      <w:rFonts w:eastAsiaTheme="minorEastAsia"/>
      <w:lang w:eastAsia="uk-UA"/>
    </w:rPr>
  </w:style>
  <w:style w:type="paragraph" w:styleId="51">
    <w:name w:val="toc 5"/>
    <w:basedOn w:val="a"/>
    <w:next w:val="a"/>
    <w:autoRedefine/>
    <w:uiPriority w:val="39"/>
    <w:unhideWhenUsed/>
    <w:rsid w:val="00A45B17"/>
    <w:pPr>
      <w:spacing w:after="100"/>
      <w:ind w:left="880"/>
    </w:pPr>
    <w:rPr>
      <w:rFonts w:eastAsiaTheme="minorEastAsia"/>
      <w:lang w:eastAsia="uk-UA"/>
    </w:rPr>
  </w:style>
  <w:style w:type="paragraph" w:styleId="61">
    <w:name w:val="toc 6"/>
    <w:basedOn w:val="a"/>
    <w:next w:val="a"/>
    <w:autoRedefine/>
    <w:uiPriority w:val="39"/>
    <w:unhideWhenUsed/>
    <w:rsid w:val="00A45B17"/>
    <w:pPr>
      <w:spacing w:after="100"/>
      <w:ind w:left="1100"/>
    </w:pPr>
    <w:rPr>
      <w:rFonts w:eastAsiaTheme="minorEastAsia"/>
      <w:lang w:eastAsia="uk-UA"/>
    </w:rPr>
  </w:style>
  <w:style w:type="paragraph" w:styleId="71">
    <w:name w:val="toc 7"/>
    <w:basedOn w:val="a"/>
    <w:next w:val="a"/>
    <w:autoRedefine/>
    <w:uiPriority w:val="39"/>
    <w:unhideWhenUsed/>
    <w:rsid w:val="00A45B17"/>
    <w:pPr>
      <w:spacing w:after="100"/>
      <w:ind w:left="1320"/>
    </w:pPr>
    <w:rPr>
      <w:rFonts w:eastAsiaTheme="minorEastAsia"/>
      <w:lang w:eastAsia="uk-UA"/>
    </w:rPr>
  </w:style>
  <w:style w:type="paragraph" w:styleId="8">
    <w:name w:val="toc 8"/>
    <w:basedOn w:val="a"/>
    <w:next w:val="a"/>
    <w:autoRedefine/>
    <w:uiPriority w:val="39"/>
    <w:unhideWhenUsed/>
    <w:rsid w:val="00A45B17"/>
    <w:pPr>
      <w:spacing w:after="100"/>
      <w:ind w:left="1540"/>
    </w:pPr>
    <w:rPr>
      <w:rFonts w:eastAsiaTheme="minorEastAsia"/>
      <w:lang w:eastAsia="uk-UA"/>
    </w:rPr>
  </w:style>
  <w:style w:type="paragraph" w:styleId="9">
    <w:name w:val="toc 9"/>
    <w:basedOn w:val="a"/>
    <w:next w:val="a"/>
    <w:autoRedefine/>
    <w:uiPriority w:val="39"/>
    <w:unhideWhenUsed/>
    <w:rsid w:val="00A45B17"/>
    <w:pPr>
      <w:spacing w:after="100"/>
      <w:ind w:left="1760"/>
    </w:pPr>
    <w:rPr>
      <w:rFonts w:eastAsiaTheme="minorEastAsia"/>
      <w:lang w:eastAsia="uk-UA"/>
    </w:rPr>
  </w:style>
  <w:style w:type="character" w:customStyle="1" w:styleId="colorindigo">
    <w:name w:val="colorindigo"/>
    <w:basedOn w:val="a0"/>
    <w:rsid w:val="00A45B17"/>
  </w:style>
  <w:style w:type="paragraph" w:customStyle="1" w:styleId="ul-intro">
    <w:name w:val="ul-intro"/>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30">
    <w:name w:val="pt-3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pln">
    <w:name w:val="pln"/>
    <w:basedOn w:val="a0"/>
    <w:rsid w:val="00A45B17"/>
  </w:style>
  <w:style w:type="character" w:customStyle="1" w:styleId="pun">
    <w:name w:val="pun"/>
    <w:basedOn w:val="a0"/>
    <w:rsid w:val="00A45B17"/>
  </w:style>
  <w:style w:type="character" w:customStyle="1" w:styleId="typ">
    <w:name w:val="typ"/>
    <w:basedOn w:val="a0"/>
    <w:rsid w:val="00A45B17"/>
  </w:style>
  <w:style w:type="character" w:customStyle="1" w:styleId="lit">
    <w:name w:val="lit"/>
    <w:basedOn w:val="a0"/>
    <w:rsid w:val="00A45B17"/>
  </w:style>
  <w:style w:type="paragraph" w:customStyle="1" w:styleId="w-md-80">
    <w:name w:val="w-md-8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y-15">
    <w:name w:val="py-15"/>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str">
    <w:name w:val="str"/>
    <w:basedOn w:val="a0"/>
    <w:rsid w:val="00A45B17"/>
  </w:style>
  <w:style w:type="paragraph" w:customStyle="1" w:styleId="pt-20">
    <w:name w:val="pt-2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25">
    <w:name w:val="pt-25"/>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40">
    <w:name w:val="pt-4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font-weight-bold">
    <w:name w:val="font-weight-bold"/>
    <w:basedOn w:val="a0"/>
    <w:rsid w:val="00A45B17"/>
  </w:style>
  <w:style w:type="character" w:customStyle="1" w:styleId="kwd">
    <w:name w:val="kwd"/>
    <w:basedOn w:val="a0"/>
    <w:rsid w:val="00A45B17"/>
  </w:style>
  <w:style w:type="paragraph" w:customStyle="1" w:styleId="py-40">
    <w:name w:val="py-40"/>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t-15">
    <w:name w:val="pt-15"/>
    <w:basedOn w:val="a"/>
    <w:rsid w:val="00A45B17"/>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
    <w:name w:val="r"/>
    <w:basedOn w:val="a0"/>
    <w:rsid w:val="00A45B17"/>
  </w:style>
  <w:style w:type="character" w:customStyle="1" w:styleId="com">
    <w:name w:val="com"/>
    <w:basedOn w:val="a0"/>
    <w:rsid w:val="00A45B17"/>
  </w:style>
  <w:style w:type="character" w:customStyle="1" w:styleId="lwptocitemnumber">
    <w:name w:val="lwptoc_item_number"/>
    <w:basedOn w:val="a0"/>
    <w:rsid w:val="00A45B17"/>
  </w:style>
  <w:style w:type="character" w:customStyle="1" w:styleId="lwptocitemlabel">
    <w:name w:val="lwptoc_item_label"/>
    <w:basedOn w:val="a0"/>
    <w:rsid w:val="00A45B17"/>
  </w:style>
  <w:style w:type="character" w:customStyle="1" w:styleId="b">
    <w:name w:val="b"/>
    <w:basedOn w:val="a0"/>
    <w:rsid w:val="00A45B17"/>
  </w:style>
  <w:style w:type="paragraph" w:customStyle="1" w:styleId="notranslate">
    <w:name w:val="notranslate"/>
    <w:basedOn w:val="a"/>
    <w:rsid w:val="00A45B17"/>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by-author">
    <w:name w:val="by-author"/>
    <w:basedOn w:val="a0"/>
    <w:rsid w:val="00A45B17"/>
  </w:style>
  <w:style w:type="character" w:customStyle="1" w:styleId="author">
    <w:name w:val="author"/>
    <w:basedOn w:val="a0"/>
    <w:rsid w:val="00A45B17"/>
  </w:style>
  <w:style w:type="character" w:customStyle="1" w:styleId="crayon-k">
    <w:name w:val="crayon-k"/>
    <w:basedOn w:val="a0"/>
    <w:rsid w:val="00A45B17"/>
  </w:style>
  <w:style w:type="character" w:customStyle="1" w:styleId="crayon-h">
    <w:name w:val="crayon-h"/>
    <w:basedOn w:val="a0"/>
    <w:rsid w:val="00A45B17"/>
  </w:style>
  <w:style w:type="character" w:customStyle="1" w:styleId="crayon-sy">
    <w:name w:val="crayon-sy"/>
    <w:basedOn w:val="a0"/>
    <w:rsid w:val="00A45B17"/>
  </w:style>
  <w:style w:type="character" w:customStyle="1" w:styleId="crayon-o">
    <w:name w:val="crayon-o"/>
    <w:basedOn w:val="a0"/>
    <w:rsid w:val="00A45B17"/>
  </w:style>
  <w:style w:type="character" w:customStyle="1" w:styleId="crayon-e">
    <w:name w:val="crayon-e"/>
    <w:basedOn w:val="a0"/>
    <w:rsid w:val="00A45B17"/>
  </w:style>
  <w:style w:type="character" w:customStyle="1" w:styleId="crayon-i">
    <w:name w:val="crayon-i"/>
    <w:basedOn w:val="a0"/>
    <w:rsid w:val="00A45B17"/>
  </w:style>
  <w:style w:type="character" w:customStyle="1" w:styleId="crayon-cn">
    <w:name w:val="crayon-cn"/>
    <w:basedOn w:val="a0"/>
    <w:rsid w:val="00A45B17"/>
  </w:style>
  <w:style w:type="character" w:customStyle="1" w:styleId="crayon-s">
    <w:name w:val="crayon-s"/>
    <w:basedOn w:val="a0"/>
    <w:rsid w:val="00A45B17"/>
  </w:style>
  <w:style w:type="paragraph" w:customStyle="1" w:styleId="22">
    <w:name w:val="Название2"/>
    <w:basedOn w:val="a"/>
    <w:rsid w:val="00A45B17"/>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token">
    <w:name w:val="token"/>
    <w:basedOn w:val="a0"/>
    <w:rsid w:val="00A45B17"/>
  </w:style>
  <w:style w:type="character" w:customStyle="1" w:styleId="section">
    <w:name w:val="section"/>
    <w:basedOn w:val="a0"/>
    <w:rsid w:val="00A45B17"/>
  </w:style>
  <w:style w:type="character" w:customStyle="1" w:styleId="firstterm">
    <w:name w:val="firstterm"/>
    <w:basedOn w:val="a0"/>
    <w:rsid w:val="00A45B17"/>
  </w:style>
  <w:style w:type="character" w:customStyle="1" w:styleId="errorcode">
    <w:name w:val="errorcode"/>
    <w:basedOn w:val="a0"/>
    <w:rsid w:val="00A45B17"/>
  </w:style>
  <w:style w:type="character" w:customStyle="1" w:styleId="line-numbers-rows">
    <w:name w:val="line-numbers-rows"/>
    <w:basedOn w:val="a0"/>
    <w:rsid w:val="00A45B17"/>
  </w:style>
  <w:style w:type="character" w:customStyle="1" w:styleId="210">
    <w:name w:val="Цитата 21"/>
    <w:basedOn w:val="a0"/>
    <w:rsid w:val="00A45B17"/>
  </w:style>
  <w:style w:type="character" w:customStyle="1" w:styleId="command">
    <w:name w:val="command"/>
    <w:basedOn w:val="a0"/>
    <w:rsid w:val="00A45B17"/>
  </w:style>
  <w:style w:type="character" w:customStyle="1" w:styleId="errortext">
    <w:name w:val="errortext"/>
    <w:basedOn w:val="a0"/>
    <w:rsid w:val="00A45B17"/>
  </w:style>
  <w:style w:type="character" w:customStyle="1" w:styleId="13">
    <w:name w:val="Выделение1"/>
    <w:basedOn w:val="a0"/>
    <w:rsid w:val="00A45B17"/>
  </w:style>
  <w:style w:type="character" w:customStyle="1" w:styleId="icon-clipboard">
    <w:name w:val="icon-clipboard"/>
    <w:basedOn w:val="a0"/>
    <w:rsid w:val="00A45B17"/>
  </w:style>
  <w:style w:type="character" w:styleId="HTML3">
    <w:name w:val="HTML Acronym"/>
    <w:basedOn w:val="a0"/>
    <w:uiPriority w:val="99"/>
    <w:semiHidden/>
    <w:unhideWhenUsed/>
    <w:rsid w:val="00A45B17"/>
  </w:style>
  <w:style w:type="paragraph" w:customStyle="1" w:styleId="valid-value">
    <w:name w:val="valid-value"/>
    <w:basedOn w:val="a"/>
    <w:rsid w:val="00A45B17"/>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errorname">
    <w:name w:val="errorname"/>
    <w:basedOn w:val="a0"/>
    <w:rsid w:val="00E05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5309">
      <w:bodyDiv w:val="1"/>
      <w:marLeft w:val="0"/>
      <w:marRight w:val="0"/>
      <w:marTop w:val="0"/>
      <w:marBottom w:val="0"/>
      <w:divBdr>
        <w:top w:val="none" w:sz="0" w:space="0" w:color="auto"/>
        <w:left w:val="none" w:sz="0" w:space="0" w:color="auto"/>
        <w:bottom w:val="none" w:sz="0" w:space="0" w:color="auto"/>
        <w:right w:val="none" w:sz="0" w:space="0" w:color="auto"/>
      </w:divBdr>
    </w:div>
    <w:div w:id="175527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v.mysql.com/doc/refman/8.0/en/flow-control-functions.html" TargetMode="External"/><Relationship Id="rId299" Type="http://schemas.openxmlformats.org/officeDocument/2006/relationships/hyperlink" Target="https://dev.mysql.com/doc/refman/8.0/en/start-replica.html" TargetMode="External"/><Relationship Id="rId21" Type="http://schemas.openxmlformats.org/officeDocument/2006/relationships/image" Target="media/image13.emf"/><Relationship Id="rId63" Type="http://schemas.openxmlformats.org/officeDocument/2006/relationships/hyperlink" Target="https://www.dofactory.com/sql/alias" TargetMode="External"/><Relationship Id="rId159" Type="http://schemas.openxmlformats.org/officeDocument/2006/relationships/hyperlink" Target="file:///D:\2020_2021\&#1041;&#1044;\DBMS%20_Transaction.docx" TargetMode="External"/><Relationship Id="rId324" Type="http://schemas.openxmlformats.org/officeDocument/2006/relationships/hyperlink" Target="https://dev.mysql.com/doc/refman/8.0/en/privileges-provided.html" TargetMode="External"/><Relationship Id="rId366" Type="http://schemas.openxmlformats.org/officeDocument/2006/relationships/hyperlink" Target="https://dev.mysql.com/doc/refman/8.0/en/lock-tables.html" TargetMode="External"/><Relationship Id="rId531" Type="http://schemas.openxmlformats.org/officeDocument/2006/relationships/hyperlink" Target="https://www.w3schools.com/sql/sql_ref_full_outer_join.asp" TargetMode="External"/><Relationship Id="rId573" Type="http://schemas.openxmlformats.org/officeDocument/2006/relationships/hyperlink" Target="https://www.techonthenet.com/postgresql/index.php" TargetMode="External"/><Relationship Id="rId170" Type="http://schemas.openxmlformats.org/officeDocument/2006/relationships/hyperlink" Target="file:///D:\2020_2021\&#1041;&#1044;\DBMS%20_Transaction.docx" TargetMode="External"/><Relationship Id="rId226" Type="http://schemas.openxmlformats.org/officeDocument/2006/relationships/hyperlink" Target="https://dev.mysql.com/doc/refman/8.0/en/commit.html" TargetMode="External"/><Relationship Id="rId433" Type="http://schemas.openxmlformats.org/officeDocument/2006/relationships/hyperlink" Target="https://dev.mysql.com/doc/refman/8.0/en/innodb-transaction-isolation-levels.html" TargetMode="External"/><Relationship Id="rId268" Type="http://schemas.openxmlformats.org/officeDocument/2006/relationships/hyperlink" Target="https://dev.mysql.com/doc/refman/8.0/en/alter-user.html" TargetMode="External"/><Relationship Id="rId475" Type="http://schemas.openxmlformats.org/officeDocument/2006/relationships/hyperlink" Target="https://en.wikipedia.org/wiki/Data_control_language" TargetMode="External"/><Relationship Id="rId32" Type="http://schemas.openxmlformats.org/officeDocument/2006/relationships/hyperlink" Target="https://www.w3schools.com/sql/sql_notnull.asp" TargetMode="External"/><Relationship Id="rId74" Type="http://schemas.openxmlformats.org/officeDocument/2006/relationships/hyperlink" Target="https://dev.mysql.com/doc/refman/8.0/en/execute.html" TargetMode="External"/><Relationship Id="rId128" Type="http://schemas.openxmlformats.org/officeDocument/2006/relationships/hyperlink" Target="https://dev.mysql.com/doc/refman/8.0/en/char.html" TargetMode="External"/><Relationship Id="rId335" Type="http://schemas.openxmlformats.org/officeDocument/2006/relationships/hyperlink" Target="https://dev.mysql.com/doc/refman/8.0/en/lock-tables.html" TargetMode="External"/><Relationship Id="rId377" Type="http://schemas.openxmlformats.org/officeDocument/2006/relationships/hyperlink" Target="https://dev.mysql.com/doc/refman/8.0/en/lock-tables.html" TargetMode="External"/><Relationship Id="rId500" Type="http://schemas.openxmlformats.org/officeDocument/2006/relationships/hyperlink" Target="https://www.w3schools.com/sql/sql_ref_backup_database.asp" TargetMode="External"/><Relationship Id="rId542" Type="http://schemas.openxmlformats.org/officeDocument/2006/relationships/hyperlink" Target="https://www.w3schools.com/sql/sql_ref_left_join.asp" TargetMode="External"/><Relationship Id="rId5" Type="http://schemas.openxmlformats.org/officeDocument/2006/relationships/settings" Target="settings.xml"/><Relationship Id="rId181" Type="http://schemas.openxmlformats.org/officeDocument/2006/relationships/hyperlink" Target="https://dev.mysql.com/doc/refman/8.0/en/select.html" TargetMode="External"/><Relationship Id="rId237" Type="http://schemas.openxmlformats.org/officeDocument/2006/relationships/hyperlink" Target="https://dev.mysql.com/doc/refman/8.0/en/create-procedure.html" TargetMode="External"/><Relationship Id="rId402" Type="http://schemas.openxmlformats.org/officeDocument/2006/relationships/hyperlink" Target="https://dev.mysql.com/doc/refman/8.0/en/update.html" TargetMode="External"/><Relationship Id="rId279" Type="http://schemas.openxmlformats.org/officeDocument/2006/relationships/hyperlink" Target="https://dev.mysql.com/doc/refman/8.0/en/lock-tables.html" TargetMode="External"/><Relationship Id="rId444" Type="http://schemas.openxmlformats.org/officeDocument/2006/relationships/hyperlink" Target="https://dev.mysql.com/doc/refman/8.0/en/set-variable.html" TargetMode="External"/><Relationship Id="rId486" Type="http://schemas.openxmlformats.org/officeDocument/2006/relationships/control" Target="activeX/activeX4.xml"/><Relationship Id="rId43" Type="http://schemas.openxmlformats.org/officeDocument/2006/relationships/image" Target="media/image22.emf"/><Relationship Id="rId139" Type="http://schemas.openxmlformats.org/officeDocument/2006/relationships/hyperlink" Target="https://dev.mysql.com/doc/refman/8.0/en/datetime.html" TargetMode="External"/><Relationship Id="rId290" Type="http://schemas.openxmlformats.org/officeDocument/2006/relationships/hyperlink" Target="https://dev.mysql.com/doc/refman/8.0/en/analyze-table.html" TargetMode="External"/><Relationship Id="rId304" Type="http://schemas.openxmlformats.org/officeDocument/2006/relationships/hyperlink" Target="https://dev.mysql.com/doc/refman/8.0/en/savepoint.html" TargetMode="External"/><Relationship Id="rId346" Type="http://schemas.openxmlformats.org/officeDocument/2006/relationships/hyperlink" Target="https://dev.mysql.com/doc/refman/8.0/en/server-system-variables.html" TargetMode="External"/><Relationship Id="rId388" Type="http://schemas.openxmlformats.org/officeDocument/2006/relationships/hyperlink" Target="https://dev.mysql.com/doc/refman/8.0/en/lock-tables.html" TargetMode="External"/><Relationship Id="rId511" Type="http://schemas.openxmlformats.org/officeDocument/2006/relationships/hyperlink" Target="https://www.w3schools.com/sql/sql_ref_create_procedure.asp" TargetMode="External"/><Relationship Id="rId553" Type="http://schemas.openxmlformats.org/officeDocument/2006/relationships/hyperlink" Target="https://www.w3schools.com/sql/sql_ref_top.asp" TargetMode="External"/><Relationship Id="rId85" Type="http://schemas.openxmlformats.org/officeDocument/2006/relationships/hyperlink" Target="https://dev.mysql.com/doc/refman/8.0/en/deallocate-prepare.html" TargetMode="External"/><Relationship Id="rId150" Type="http://schemas.openxmlformats.org/officeDocument/2006/relationships/hyperlink" Target="file:///D:\2020_2021\&#1041;&#1044;\DBMS%20_Transaction.docx" TargetMode="External"/><Relationship Id="rId192" Type="http://schemas.openxmlformats.org/officeDocument/2006/relationships/hyperlink" Target="https://dev.mysql.com/doc/refman/8.0/en/innodb-storage-engine.html" TargetMode="External"/><Relationship Id="rId206" Type="http://schemas.openxmlformats.org/officeDocument/2006/relationships/hyperlink" Target="https://dev.mysql.com/doc/refman/8.0/en/lock-tables.html" TargetMode="External"/><Relationship Id="rId413" Type="http://schemas.openxmlformats.org/officeDocument/2006/relationships/hyperlink" Target="https://dev.mysql.com/doc/refman/8.0/en/locking-functions.html" TargetMode="External"/><Relationship Id="rId248" Type="http://schemas.openxmlformats.org/officeDocument/2006/relationships/hyperlink" Target="https://dev.mysql.com/doc/refman/8.0/en/drop-procedure.html" TargetMode="External"/><Relationship Id="rId455" Type="http://schemas.openxmlformats.org/officeDocument/2006/relationships/hyperlink" Target="https://en.wikipedia.org/wiki/Data_definition_language" TargetMode="External"/><Relationship Id="rId497" Type="http://schemas.openxmlformats.org/officeDocument/2006/relationships/hyperlink" Target="https://www.w3schools.com/sql/sql_ref_any.asp" TargetMode="External"/><Relationship Id="rId12" Type="http://schemas.openxmlformats.org/officeDocument/2006/relationships/image" Target="media/image4.emf"/><Relationship Id="rId108" Type="http://schemas.openxmlformats.org/officeDocument/2006/relationships/hyperlink" Target="https://dev.mysql.com/doc/refman/8.0/en/server-system-variables.html" TargetMode="External"/><Relationship Id="rId315" Type="http://schemas.openxmlformats.org/officeDocument/2006/relationships/hyperlink" Target="https://dev.mysql.com/doc/refman/8.0/en/privileges-provided.html" TargetMode="External"/><Relationship Id="rId357" Type="http://schemas.openxmlformats.org/officeDocument/2006/relationships/hyperlink" Target="https://dev.mysql.com/doc/refman/8.0/en/lock-tables.html" TargetMode="External"/><Relationship Id="rId522" Type="http://schemas.openxmlformats.org/officeDocument/2006/relationships/hyperlink" Target="https://www.w3schools.com/sql/sql_ref_drop_database.asp" TargetMode="External"/><Relationship Id="rId54" Type="http://schemas.openxmlformats.org/officeDocument/2006/relationships/hyperlink" Target="https://www.w3schools.com/sql/func_mysql_ifnull.asp" TargetMode="External"/><Relationship Id="rId96" Type="http://schemas.openxmlformats.org/officeDocument/2006/relationships/hyperlink" Target="https://dev.mysql.com/doc/refman/8.0/en/execute.html" TargetMode="External"/><Relationship Id="rId161" Type="http://schemas.openxmlformats.org/officeDocument/2006/relationships/hyperlink" Target="file:///D:\2020_2021\&#1041;&#1044;\DBMS%20_Transaction.docx" TargetMode="External"/><Relationship Id="rId217" Type="http://schemas.openxmlformats.org/officeDocument/2006/relationships/hyperlink" Target="https://dev.mysql.com/doc/refman/8.0/en/set-transaction.html" TargetMode="External"/><Relationship Id="rId399" Type="http://schemas.openxmlformats.org/officeDocument/2006/relationships/hyperlink" Target="https://dev.mysql.com/doc/refman/8.0/en/help.html" TargetMode="External"/><Relationship Id="rId564" Type="http://schemas.openxmlformats.org/officeDocument/2006/relationships/hyperlink" Target="https://www.w3schools.com/sql/sql_ref_unique.asp" TargetMode="External"/><Relationship Id="rId259" Type="http://schemas.openxmlformats.org/officeDocument/2006/relationships/hyperlink" Target="https://dev.mysql.com/doc/refman/8.0/en/create-table.html" TargetMode="External"/><Relationship Id="rId424" Type="http://schemas.openxmlformats.org/officeDocument/2006/relationships/hyperlink" Target="https://dev.mysql.com/doc/refman/8.0/en/innodb-transaction-isolation-levels.html" TargetMode="External"/><Relationship Id="rId466" Type="http://schemas.openxmlformats.org/officeDocument/2006/relationships/hyperlink" Target="https://www.oracle.com/in/database/" TargetMode="External"/><Relationship Id="rId23" Type="http://schemas.openxmlformats.org/officeDocument/2006/relationships/image" Target="media/image15.png"/><Relationship Id="rId119" Type="http://schemas.openxmlformats.org/officeDocument/2006/relationships/hyperlink" Target="https://dev.mysql.com/doc/refman/8.0/en/flow-control-functions.html" TargetMode="External"/><Relationship Id="rId270" Type="http://schemas.openxmlformats.org/officeDocument/2006/relationships/hyperlink" Target="https://dev.mysql.com/doc/refman/8.0/en/drop-user.html" TargetMode="External"/><Relationship Id="rId326" Type="http://schemas.openxmlformats.org/officeDocument/2006/relationships/hyperlink" Target="https://dev.mysql.com/doc/refman/8.0/en/lock-tables.html" TargetMode="External"/><Relationship Id="rId533" Type="http://schemas.openxmlformats.org/officeDocument/2006/relationships/hyperlink" Target="https://www.w3schools.com/sql/sql_ref_having.asp" TargetMode="External"/><Relationship Id="rId65" Type="http://schemas.openxmlformats.org/officeDocument/2006/relationships/image" Target="media/image36.png"/><Relationship Id="rId130" Type="http://schemas.openxmlformats.org/officeDocument/2006/relationships/hyperlink" Target="https://dev.mysql.com/doc/refman/8.0/en/insert.html" TargetMode="External"/><Relationship Id="rId368" Type="http://schemas.openxmlformats.org/officeDocument/2006/relationships/hyperlink" Target="https://dev.mysql.com/doc/refman/8.0/en/commit.html" TargetMode="External"/><Relationship Id="rId575" Type="http://schemas.openxmlformats.org/officeDocument/2006/relationships/hyperlink" Target="https://metanit.com/sql/mysql/" TargetMode="External"/><Relationship Id="rId172" Type="http://schemas.openxmlformats.org/officeDocument/2006/relationships/hyperlink" Target="https://dev.mysql.com/doc/refman/8.0/en/commit.html" TargetMode="External"/><Relationship Id="rId228" Type="http://schemas.openxmlformats.org/officeDocument/2006/relationships/hyperlink" Target="https://dev.mysql.com/doc/refman/8.0/en/alter-function.html" TargetMode="External"/><Relationship Id="rId435" Type="http://schemas.openxmlformats.org/officeDocument/2006/relationships/hyperlink" Target="https://dev.mysql.com/doc/refman/8.0/en/innodb-transaction-isolation-levels.html" TargetMode="External"/><Relationship Id="rId477" Type="http://schemas.openxmlformats.org/officeDocument/2006/relationships/hyperlink" Target="https://dev.mysql.com/doc/refman/8.0/en/create-user.html" TargetMode="External"/><Relationship Id="rId281" Type="http://schemas.openxmlformats.org/officeDocument/2006/relationships/hyperlink" Target="https://dev.mysql.com/doc/refman/8.0/en/lock-tables.html" TargetMode="External"/><Relationship Id="rId337" Type="http://schemas.openxmlformats.org/officeDocument/2006/relationships/hyperlink" Target="https://dev.mysql.com/doc/refman/8.0/en/flush.html" TargetMode="External"/><Relationship Id="rId502" Type="http://schemas.openxmlformats.org/officeDocument/2006/relationships/hyperlink" Target="https://www.w3schools.com/sql/sql_ref_case.asp" TargetMode="External"/><Relationship Id="rId34" Type="http://schemas.openxmlformats.org/officeDocument/2006/relationships/hyperlink" Target="https://www.w3schools.com/sql/sql_primarykey.asp" TargetMode="External"/><Relationship Id="rId76" Type="http://schemas.openxmlformats.org/officeDocument/2006/relationships/hyperlink" Target="https://dev.mysql.com/doc/refman/8.0/en/server-system-variables.html" TargetMode="External"/><Relationship Id="rId141" Type="http://schemas.openxmlformats.org/officeDocument/2006/relationships/hyperlink" Target="https://dev.mysql.com/doc/refman/8.0/en/execute.html" TargetMode="External"/><Relationship Id="rId379" Type="http://schemas.openxmlformats.org/officeDocument/2006/relationships/hyperlink" Target="https://dev.mysql.com/doc/refman/8.0/en/lock-tables.html" TargetMode="External"/><Relationship Id="rId544" Type="http://schemas.openxmlformats.org/officeDocument/2006/relationships/hyperlink" Target="https://www.w3schools.com/sql/sql_ref_top.asp" TargetMode="External"/><Relationship Id="rId7" Type="http://schemas.openxmlformats.org/officeDocument/2006/relationships/footnotes" Target="footnotes.xml"/><Relationship Id="rId183" Type="http://schemas.openxmlformats.org/officeDocument/2006/relationships/hyperlink" Target="https://dev.mysql.com/doc/refman/8.0/en/glossary.html" TargetMode="External"/><Relationship Id="rId239" Type="http://schemas.openxmlformats.org/officeDocument/2006/relationships/hyperlink" Target="https://dev.mysql.com/doc/refman/8.0/en/create-server.html" TargetMode="External"/><Relationship Id="rId390" Type="http://schemas.openxmlformats.org/officeDocument/2006/relationships/hyperlink" Target="https://dev.mysql.com/doc/refman/8.0/en/kill.html" TargetMode="External"/><Relationship Id="rId404" Type="http://schemas.openxmlformats.org/officeDocument/2006/relationships/hyperlink" Target="https://dev.mysql.com/doc/refman/8.0/en/lock-tables.html" TargetMode="External"/><Relationship Id="rId446" Type="http://schemas.openxmlformats.org/officeDocument/2006/relationships/hyperlink" Target="https://dev.mysql.com/doc/refman/8.0/en/server-system-variables.html" TargetMode="External"/><Relationship Id="rId250" Type="http://schemas.openxmlformats.org/officeDocument/2006/relationships/hyperlink" Target="https://dev.mysql.com/doc/refman/8.0/en/drop-server.html" TargetMode="External"/><Relationship Id="rId292" Type="http://schemas.openxmlformats.org/officeDocument/2006/relationships/hyperlink" Target="https://dev.mysql.com/doc/refman/8.0/en/check-table.html" TargetMode="External"/><Relationship Id="rId306" Type="http://schemas.openxmlformats.org/officeDocument/2006/relationships/hyperlink" Target="https://dev.mysql.com/doc/refman/8.0/en/commit.html" TargetMode="External"/><Relationship Id="rId488" Type="http://schemas.openxmlformats.org/officeDocument/2006/relationships/image" Target="media/image43.wmf"/><Relationship Id="rId45" Type="http://schemas.openxmlformats.org/officeDocument/2006/relationships/image" Target="media/image24.emf"/><Relationship Id="rId87" Type="http://schemas.openxmlformats.org/officeDocument/2006/relationships/hyperlink" Target="https://dev.mysql.com/doc/refman/8.0/en/prepare.html" TargetMode="External"/><Relationship Id="rId110" Type="http://schemas.openxmlformats.org/officeDocument/2006/relationships/hyperlink" Target="https://dev.mysql.com/doc/refman/8.0/en/comparison-operators.html" TargetMode="External"/><Relationship Id="rId348" Type="http://schemas.openxmlformats.org/officeDocument/2006/relationships/hyperlink" Target="https://dev.mysql.com/doc/refman/8.0/en/lock-tables.html" TargetMode="External"/><Relationship Id="rId513" Type="http://schemas.openxmlformats.org/officeDocument/2006/relationships/hyperlink" Target="https://www.w3schools.com/sql/sql_ref_create_view.asp" TargetMode="External"/><Relationship Id="rId555" Type="http://schemas.openxmlformats.org/officeDocument/2006/relationships/hyperlink" Target="https://www.w3schools.com/sql/sql_ref_select_distinct.asp" TargetMode="External"/><Relationship Id="rId152" Type="http://schemas.openxmlformats.org/officeDocument/2006/relationships/hyperlink" Target="file:///D:\2020_2021\&#1041;&#1044;\DBMS%20_Transaction.docx" TargetMode="External"/><Relationship Id="rId194" Type="http://schemas.openxmlformats.org/officeDocument/2006/relationships/hyperlink" Target="https://dev.mysql.com/doc/refman/8.0/en/commit.html" TargetMode="External"/><Relationship Id="rId208" Type="http://schemas.openxmlformats.org/officeDocument/2006/relationships/hyperlink" Target="https://dev.mysql.com/doc/refman/8.0/en/flush.html" TargetMode="External"/><Relationship Id="rId415" Type="http://schemas.openxmlformats.org/officeDocument/2006/relationships/hyperlink" Target="https://dev.mysql.com/doc/refman/8.0/en/glossary.html" TargetMode="External"/><Relationship Id="rId457" Type="http://schemas.openxmlformats.org/officeDocument/2006/relationships/hyperlink" Target="https://en.wikipedia.org/w/index.php?title=Connect_(SQL)&amp;action=edit&amp;redlink=1" TargetMode="External"/><Relationship Id="rId261" Type="http://schemas.openxmlformats.org/officeDocument/2006/relationships/hyperlink" Target="https://dev.mysql.com/doc/refman/8.0/en/alter-table.html" TargetMode="External"/><Relationship Id="rId499" Type="http://schemas.openxmlformats.org/officeDocument/2006/relationships/hyperlink" Target="https://www.w3schools.com/sql/sql_ref_asc.asp" TargetMode="External"/><Relationship Id="rId14" Type="http://schemas.openxmlformats.org/officeDocument/2006/relationships/image" Target="media/image6.emf"/><Relationship Id="rId56" Type="http://schemas.openxmlformats.org/officeDocument/2006/relationships/hyperlink" Target="https://www.w3schools.com/sql/sql_like.asp" TargetMode="External"/><Relationship Id="rId317" Type="http://schemas.openxmlformats.org/officeDocument/2006/relationships/hyperlink" Target="https://dev.mysql.com/doc/refman/8.0/en/truncate-table.html" TargetMode="External"/><Relationship Id="rId359" Type="http://schemas.openxmlformats.org/officeDocument/2006/relationships/hyperlink" Target="https://dev.mysql.com/doc/c-api/8.0/en/c-api-auto-reconnect.html" TargetMode="External"/><Relationship Id="rId524" Type="http://schemas.openxmlformats.org/officeDocument/2006/relationships/hyperlink" Target="https://www.w3schools.com/sql/sql_ref_drop_index.asp" TargetMode="External"/><Relationship Id="rId566" Type="http://schemas.openxmlformats.org/officeDocument/2006/relationships/hyperlink" Target="https://www.w3schools.com/sql/sql_ref_values.asp" TargetMode="External"/><Relationship Id="rId98" Type="http://schemas.openxmlformats.org/officeDocument/2006/relationships/hyperlink" Target="https://dev.mysql.com/doc/refman/8.0/en/execute.html" TargetMode="External"/><Relationship Id="rId121" Type="http://schemas.openxmlformats.org/officeDocument/2006/relationships/hyperlink" Target="https://dev.mysql.com/doc/refman/8.0/en/flow-control-functions.html" TargetMode="External"/><Relationship Id="rId163" Type="http://schemas.openxmlformats.org/officeDocument/2006/relationships/hyperlink" Target="file:///D:\2020_2021\&#1041;&#1044;\DBMS%20_Transaction.docx" TargetMode="External"/><Relationship Id="rId219" Type="http://schemas.openxmlformats.org/officeDocument/2006/relationships/hyperlink" Target="https://dev.mysql.com/doc/refman/8.0/en/show-processlist.html" TargetMode="External"/><Relationship Id="rId370" Type="http://schemas.openxmlformats.org/officeDocument/2006/relationships/hyperlink" Target="https://dev.mysql.com/doc/refman/8.0/en/lock-tables.html" TargetMode="External"/><Relationship Id="rId426" Type="http://schemas.openxmlformats.org/officeDocument/2006/relationships/hyperlink" Target="https://dev.mysql.com/doc/refman/8.0/en/innodb-transaction-isolation-levels.html" TargetMode="External"/><Relationship Id="rId230" Type="http://schemas.openxmlformats.org/officeDocument/2006/relationships/hyperlink" Target="https://dev.mysql.com/doc/refman/8.0/en/alter-server.html" TargetMode="External"/><Relationship Id="rId468" Type="http://schemas.openxmlformats.org/officeDocument/2006/relationships/hyperlink" Target="https://dev.mysql.com/doc/refman/8.0/en/account-management-statements.html" TargetMode="External"/><Relationship Id="rId25" Type="http://schemas.openxmlformats.org/officeDocument/2006/relationships/image" Target="media/image17.png"/><Relationship Id="rId67" Type="http://schemas.openxmlformats.org/officeDocument/2006/relationships/image" Target="media/image38.png"/><Relationship Id="rId272" Type="http://schemas.openxmlformats.org/officeDocument/2006/relationships/hyperlink" Target="https://dev.mysql.com/doc/refman/8.0/en/rename-user.html" TargetMode="External"/><Relationship Id="rId328" Type="http://schemas.openxmlformats.org/officeDocument/2006/relationships/hyperlink" Target="https://dev.mysql.com/doc/refman/8.0/en/lock-tables.html" TargetMode="External"/><Relationship Id="rId535" Type="http://schemas.openxmlformats.org/officeDocument/2006/relationships/hyperlink" Target="https://www.w3schools.com/sql/sql_ref_index.asp" TargetMode="External"/><Relationship Id="rId577" Type="http://schemas.openxmlformats.org/officeDocument/2006/relationships/theme" Target="theme/theme1.xml"/><Relationship Id="rId132" Type="http://schemas.openxmlformats.org/officeDocument/2006/relationships/hyperlink" Target="https://dev.mysql.com/doc/refman/8.0/en/insert.html" TargetMode="External"/><Relationship Id="rId174" Type="http://schemas.openxmlformats.org/officeDocument/2006/relationships/hyperlink" Target="https://dev.mysql.com/doc/refman/8.0/en/commit.html" TargetMode="External"/><Relationship Id="rId381" Type="http://schemas.openxmlformats.org/officeDocument/2006/relationships/hyperlink" Target="https://dev.mysql.com/doc/refman/8.0/en/server-system-variables.html" TargetMode="External"/><Relationship Id="rId241" Type="http://schemas.openxmlformats.org/officeDocument/2006/relationships/hyperlink" Target="https://dev.mysql.com/doc/refman/8.0/en/create-table.html" TargetMode="External"/><Relationship Id="rId437" Type="http://schemas.openxmlformats.org/officeDocument/2006/relationships/hyperlink" Target="https://dev.mysql.com/doc/refman/8.0/en/server-options.html" TargetMode="External"/><Relationship Id="rId479" Type="http://schemas.openxmlformats.org/officeDocument/2006/relationships/image" Target="media/image39.wmf"/><Relationship Id="rId36" Type="http://schemas.openxmlformats.org/officeDocument/2006/relationships/hyperlink" Target="https://www.w3schools.com/sql/sql_check.asp" TargetMode="External"/><Relationship Id="rId283" Type="http://schemas.openxmlformats.org/officeDocument/2006/relationships/hyperlink" Target="https://dev.mysql.com/doc/refman/8.0/en/commit.html" TargetMode="External"/><Relationship Id="rId339" Type="http://schemas.openxmlformats.org/officeDocument/2006/relationships/hyperlink" Target="https://dev.mysql.com/doc/refman/8.0/en/truncate-table.html" TargetMode="External"/><Relationship Id="rId490" Type="http://schemas.openxmlformats.org/officeDocument/2006/relationships/hyperlink" Target="https://www.w3schools.com/sql/sql_ref_add.asp" TargetMode="External"/><Relationship Id="rId504" Type="http://schemas.openxmlformats.org/officeDocument/2006/relationships/hyperlink" Target="https://www.w3schools.com/sql/sql_ref_column.asp" TargetMode="External"/><Relationship Id="rId546" Type="http://schemas.openxmlformats.org/officeDocument/2006/relationships/hyperlink" Target="https://www.w3schools.com/sql/sql_ref_not_null.asp" TargetMode="External"/><Relationship Id="rId78" Type="http://schemas.openxmlformats.org/officeDocument/2006/relationships/hyperlink" Target="https://dev.mysql.com/doc/refman/8.0/en/server-system-variables.html" TargetMode="External"/><Relationship Id="rId101" Type="http://schemas.openxmlformats.org/officeDocument/2006/relationships/hyperlink" Target="https://dev.mysql.com/doc/refman/8.0/en/char.html" TargetMode="External"/><Relationship Id="rId143" Type="http://schemas.openxmlformats.org/officeDocument/2006/relationships/hyperlink" Target="https://dev.mysql.com/doc/refman/8.0/en/deallocate-prepare.html" TargetMode="External"/><Relationship Id="rId185" Type="http://schemas.openxmlformats.org/officeDocument/2006/relationships/hyperlink" Target="https://dev.mysql.com/doc/refman/8.0/en/innodb-performance-ro-txn.html" TargetMode="External"/><Relationship Id="rId350" Type="http://schemas.openxmlformats.org/officeDocument/2006/relationships/hyperlink" Target="https://dev.mysql.com/doc/refman/8.0/en/lock-tables.html" TargetMode="External"/><Relationship Id="rId406" Type="http://schemas.openxmlformats.org/officeDocument/2006/relationships/hyperlink" Target="https://dev.mysql.com/doc/refman/8.0/en/update.html" TargetMode="External"/><Relationship Id="rId9" Type="http://schemas.openxmlformats.org/officeDocument/2006/relationships/image" Target="media/image1.png"/><Relationship Id="rId210" Type="http://schemas.openxmlformats.org/officeDocument/2006/relationships/hyperlink" Target="https://dev.mysql.com/doc/refman/8.0/en/set-transaction.html" TargetMode="External"/><Relationship Id="rId392" Type="http://schemas.openxmlformats.org/officeDocument/2006/relationships/hyperlink" Target="https://dev.mysql.com/doc/refman/8.0/en/lock-tables.html" TargetMode="External"/><Relationship Id="rId448" Type="http://schemas.openxmlformats.org/officeDocument/2006/relationships/hyperlink" Target="https://en.wikipedia.org/wiki/Programming_language" TargetMode="External"/><Relationship Id="rId252" Type="http://schemas.openxmlformats.org/officeDocument/2006/relationships/hyperlink" Target="https://dev.mysql.com/doc/refman/8.0/en/drop-table.html" TargetMode="External"/><Relationship Id="rId294" Type="http://schemas.openxmlformats.org/officeDocument/2006/relationships/hyperlink" Target="https://dev.mysql.com/doc/refman/8.0/en/load-index.html" TargetMode="External"/><Relationship Id="rId308" Type="http://schemas.openxmlformats.org/officeDocument/2006/relationships/hyperlink" Target="https://dev.mysql.com/doc/refman/8.0/en/savepoint.html" TargetMode="External"/><Relationship Id="rId515" Type="http://schemas.openxmlformats.org/officeDocument/2006/relationships/hyperlink" Target="https://www.w3schools.com/sql/sql_ref_default.asp" TargetMode="External"/><Relationship Id="rId47" Type="http://schemas.openxmlformats.org/officeDocument/2006/relationships/image" Target="media/image26.emf"/><Relationship Id="rId68" Type="http://schemas.openxmlformats.org/officeDocument/2006/relationships/hyperlink" Target="https://dev.mysql.com/doc/c-api/8.0/en/" TargetMode="External"/><Relationship Id="rId89" Type="http://schemas.openxmlformats.org/officeDocument/2006/relationships/hyperlink" Target="https://dev.mysql.com/doc/refman/8.0/en/deallocate-prepare.html" TargetMode="External"/><Relationship Id="rId112" Type="http://schemas.openxmlformats.org/officeDocument/2006/relationships/hyperlink" Target="https://dev.mysql.com/doc/refman/8.0/en/flow-control-functions.html" TargetMode="External"/><Relationship Id="rId133" Type="http://schemas.openxmlformats.org/officeDocument/2006/relationships/hyperlink" Target="https://dev.mysql.com/doc/refman/8.0/en/cast-functions.html" TargetMode="External"/><Relationship Id="rId154" Type="http://schemas.openxmlformats.org/officeDocument/2006/relationships/hyperlink" Target="file:///D:\2020_2021\&#1041;&#1044;\DBMS%20_Transaction.docx" TargetMode="External"/><Relationship Id="rId175" Type="http://schemas.openxmlformats.org/officeDocument/2006/relationships/hyperlink" Target="https://dev.mysql.com/doc/refman/8.0/en/commit.html" TargetMode="External"/><Relationship Id="rId340" Type="http://schemas.openxmlformats.org/officeDocument/2006/relationships/hyperlink" Target="https://dev.mysql.com/doc/refman/8.0/en/drop-table.html" TargetMode="External"/><Relationship Id="rId361" Type="http://schemas.openxmlformats.org/officeDocument/2006/relationships/hyperlink" Target="https://dev.mysql.com/doc/refman/8.0/en/alter-table.html" TargetMode="External"/><Relationship Id="rId557" Type="http://schemas.openxmlformats.org/officeDocument/2006/relationships/hyperlink" Target="https://www.w3schools.com/sql/sql_ref_top.asp" TargetMode="External"/><Relationship Id="rId196" Type="http://schemas.openxmlformats.org/officeDocument/2006/relationships/hyperlink" Target="https://dev.mysql.com/doc/refman/8.0/en/server-system-variables.html" TargetMode="External"/><Relationship Id="rId200" Type="http://schemas.openxmlformats.org/officeDocument/2006/relationships/hyperlink" Target="https://dev.mysql.com/doc/refman/8.0/en/begin-end.html" TargetMode="External"/><Relationship Id="rId382" Type="http://schemas.openxmlformats.org/officeDocument/2006/relationships/hyperlink" Target="https://dev.mysql.com/doc/refman/8.0/en/lock-tables.html" TargetMode="External"/><Relationship Id="rId417" Type="http://schemas.openxmlformats.org/officeDocument/2006/relationships/hyperlink" Target="https://dev.mysql.com/doc/refman/8.0/en/innodb-storage-engine.html" TargetMode="External"/><Relationship Id="rId438" Type="http://schemas.openxmlformats.org/officeDocument/2006/relationships/hyperlink" Target="https://dev.mysql.com/doc/refman/8.0/en/innodb-transaction-isolation-levels.html" TargetMode="External"/><Relationship Id="rId459" Type="http://schemas.openxmlformats.org/officeDocument/2006/relationships/hyperlink" Target="https://en.wikipedia.org/wiki/Insert_(SQL)" TargetMode="External"/><Relationship Id="rId16" Type="http://schemas.openxmlformats.org/officeDocument/2006/relationships/image" Target="media/image8.emf"/><Relationship Id="rId221" Type="http://schemas.openxmlformats.org/officeDocument/2006/relationships/hyperlink" Target="https://dev.mysql.com/doc/refman/8.0/en/replication-options-replica.html" TargetMode="External"/><Relationship Id="rId242" Type="http://schemas.openxmlformats.org/officeDocument/2006/relationships/hyperlink" Target="https://dev.mysql.com/doc/refman/8.0/en/create-trigger.html" TargetMode="External"/><Relationship Id="rId263" Type="http://schemas.openxmlformats.org/officeDocument/2006/relationships/hyperlink" Target="https://dev.mysql.com/doc/refman/8.0/en/create-table.html" TargetMode="External"/><Relationship Id="rId284" Type="http://schemas.openxmlformats.org/officeDocument/2006/relationships/hyperlink" Target="https://dev.mysql.com/doc/refman/8.0/en/commit.html" TargetMode="External"/><Relationship Id="rId319" Type="http://schemas.openxmlformats.org/officeDocument/2006/relationships/hyperlink" Target="https://dev.mysql.com/doc/refman/8.0/en/account-management-statements.html" TargetMode="External"/><Relationship Id="rId470" Type="http://schemas.openxmlformats.org/officeDocument/2006/relationships/hyperlink" Target="https://en.wikipedia.org/wiki/PostgreSQL" TargetMode="External"/><Relationship Id="rId491" Type="http://schemas.openxmlformats.org/officeDocument/2006/relationships/hyperlink" Target="https://www.w3schools.com/sql/sql_ref_add_constraint.asp" TargetMode="External"/><Relationship Id="rId505" Type="http://schemas.openxmlformats.org/officeDocument/2006/relationships/hyperlink" Target="https://www.w3schools.com/sql/sql_ref_constraint.asp" TargetMode="External"/><Relationship Id="rId526" Type="http://schemas.openxmlformats.org/officeDocument/2006/relationships/hyperlink" Target="https://www.w3schools.com/sql/sql_ref_drop_view.asp" TargetMode="External"/><Relationship Id="rId37" Type="http://schemas.openxmlformats.org/officeDocument/2006/relationships/hyperlink" Target="https://www.w3schools.com/sql/sql_default.asp" TargetMode="External"/><Relationship Id="rId58" Type="http://schemas.openxmlformats.org/officeDocument/2006/relationships/image" Target="media/image32.gif"/><Relationship Id="rId79" Type="http://schemas.openxmlformats.org/officeDocument/2006/relationships/hyperlink" Target="https://dev.mysql.com/doc/refman/8.0/en/call.html" TargetMode="External"/><Relationship Id="rId102" Type="http://schemas.openxmlformats.org/officeDocument/2006/relationships/hyperlink" Target="https://dev.mysql.com/doc/refman/8.0/en/server-system-variables.html" TargetMode="External"/><Relationship Id="rId123" Type="http://schemas.openxmlformats.org/officeDocument/2006/relationships/hyperlink" Target="https://dev.mysql.com/doc/refman/8.0/en/char.html" TargetMode="External"/><Relationship Id="rId144" Type="http://schemas.openxmlformats.org/officeDocument/2006/relationships/hyperlink" Target="https://dev.mysql.com/doc/refman/8.0/en/server-system-variables.html" TargetMode="External"/><Relationship Id="rId330" Type="http://schemas.openxmlformats.org/officeDocument/2006/relationships/hyperlink" Target="https://dev.mysql.com/doc/refman/8.0/en/lock-tables.html" TargetMode="External"/><Relationship Id="rId547" Type="http://schemas.openxmlformats.org/officeDocument/2006/relationships/hyperlink" Target="https://www.w3schools.com/sql/sql_ref_or.asp" TargetMode="External"/><Relationship Id="rId568" Type="http://schemas.openxmlformats.org/officeDocument/2006/relationships/hyperlink" Target="https://www.w3schools.com/sql/sql_ref_where.asp" TargetMode="External"/><Relationship Id="rId90" Type="http://schemas.openxmlformats.org/officeDocument/2006/relationships/hyperlink" Target="https://dev.mysql.com/doc/refman/8.0/en/prepare.html" TargetMode="External"/><Relationship Id="rId165" Type="http://schemas.openxmlformats.org/officeDocument/2006/relationships/hyperlink" Target="file:///D:\2020_2021\&#1041;&#1044;\DBMS%20_Transaction.docx" TargetMode="External"/><Relationship Id="rId186" Type="http://schemas.openxmlformats.org/officeDocument/2006/relationships/hyperlink" Target="https://dev.mysql.com/doc/refman/8.0/en/set-transaction.html" TargetMode="External"/><Relationship Id="rId351" Type="http://schemas.openxmlformats.org/officeDocument/2006/relationships/hyperlink" Target="https://dev.mysql.com/doc/refman/8.0/en/lock-tables.html" TargetMode="External"/><Relationship Id="rId372" Type="http://schemas.openxmlformats.org/officeDocument/2006/relationships/hyperlink" Target="https://dev.mysql.com/doc/refman/8.0/en/commit.html" TargetMode="External"/><Relationship Id="rId393" Type="http://schemas.openxmlformats.org/officeDocument/2006/relationships/hyperlink" Target="https://dev.mysql.com/doc/refman/8.0/en/lock-tables.html" TargetMode="External"/><Relationship Id="rId407" Type="http://schemas.openxmlformats.org/officeDocument/2006/relationships/hyperlink" Target="https://dev.mysql.com/doc/refman/8.0/en/lock-tables.html" TargetMode="External"/><Relationship Id="rId428" Type="http://schemas.openxmlformats.org/officeDocument/2006/relationships/hyperlink" Target="https://dev.mysql.com/doc/refman/8.0/en/set-transaction.html" TargetMode="External"/><Relationship Id="rId449" Type="http://schemas.openxmlformats.org/officeDocument/2006/relationships/hyperlink" Target="https://en.wikipedia.org/wiki/Authorization_(computer_access_control)" TargetMode="External"/><Relationship Id="rId211" Type="http://schemas.openxmlformats.org/officeDocument/2006/relationships/hyperlink" Target="https://dev.mysql.com/doc/refman/8.0/en/innodb-transaction-isolation-levels.html" TargetMode="External"/><Relationship Id="rId232" Type="http://schemas.openxmlformats.org/officeDocument/2006/relationships/hyperlink" Target="https://dev.mysql.com/doc/refman/8.0/en/alter-view.html" TargetMode="External"/><Relationship Id="rId253" Type="http://schemas.openxmlformats.org/officeDocument/2006/relationships/hyperlink" Target="https://dev.mysql.com/doc/refman/8.0/en/drop-trigger.html" TargetMode="External"/><Relationship Id="rId274" Type="http://schemas.openxmlformats.org/officeDocument/2006/relationships/hyperlink" Target="https://dev.mysql.com/doc/refman/8.0/en/set-password.html" TargetMode="External"/><Relationship Id="rId295" Type="http://schemas.openxmlformats.org/officeDocument/2006/relationships/hyperlink" Target="https://dev.mysql.com/doc/refman/8.0/en/optimize-table.html" TargetMode="External"/><Relationship Id="rId309" Type="http://schemas.openxmlformats.org/officeDocument/2006/relationships/hyperlink" Target="https://dev.mysql.com/doc/refman/8.0/en/savepoint.html" TargetMode="External"/><Relationship Id="rId460" Type="http://schemas.openxmlformats.org/officeDocument/2006/relationships/hyperlink" Target="https://en.wikipedia.org/wiki/Update_(SQL)" TargetMode="External"/><Relationship Id="rId481" Type="http://schemas.openxmlformats.org/officeDocument/2006/relationships/image" Target="media/image40.wmf"/><Relationship Id="rId516" Type="http://schemas.openxmlformats.org/officeDocument/2006/relationships/hyperlink" Target="https://www.w3schools.com/sql/sql_ref_delete.asp" TargetMode="External"/><Relationship Id="rId27" Type="http://schemas.openxmlformats.org/officeDocument/2006/relationships/hyperlink" Target="https://www.w3schools.in/mysql/php-mysql-select/" TargetMode="External"/><Relationship Id="rId48" Type="http://schemas.openxmlformats.org/officeDocument/2006/relationships/image" Target="media/image27.emf"/><Relationship Id="rId69" Type="http://schemas.openxmlformats.org/officeDocument/2006/relationships/hyperlink" Target="https://dev.mysql.com/doc/connector-j/8.0/en/" TargetMode="External"/><Relationship Id="rId113" Type="http://schemas.openxmlformats.org/officeDocument/2006/relationships/hyperlink" Target="https://dev.mysql.com/doc/refman/8.0/en/flow-control-functions.html" TargetMode="External"/><Relationship Id="rId134" Type="http://schemas.openxmlformats.org/officeDocument/2006/relationships/hyperlink" Target="https://dev.mysql.com/doc/refman/8.0/en/integer-types.html" TargetMode="External"/><Relationship Id="rId320" Type="http://schemas.openxmlformats.org/officeDocument/2006/relationships/hyperlink" Target="https://dev.mysql.com/doc/refman/8.0/en/flush.html" TargetMode="External"/><Relationship Id="rId537" Type="http://schemas.openxmlformats.org/officeDocument/2006/relationships/hyperlink" Target="https://www.w3schools.com/sql/sql_ref_insert_into.asp" TargetMode="External"/><Relationship Id="rId558" Type="http://schemas.openxmlformats.org/officeDocument/2006/relationships/hyperlink" Target="https://www.w3schools.com/sql/sql_ref_set.asp" TargetMode="External"/><Relationship Id="rId80" Type="http://schemas.openxmlformats.org/officeDocument/2006/relationships/hyperlink" Target="https://dev.mysql.com/doc/refman/8.0/en/prepare.html" TargetMode="External"/><Relationship Id="rId155" Type="http://schemas.openxmlformats.org/officeDocument/2006/relationships/hyperlink" Target="file:///D:\2020_2021\&#1041;&#1044;\DBMS%20_Transaction.docx" TargetMode="External"/><Relationship Id="rId176" Type="http://schemas.openxmlformats.org/officeDocument/2006/relationships/hyperlink" Target="https://dev.mysql.com/doc/refman/8.0/en/commit.html" TargetMode="External"/><Relationship Id="rId197" Type="http://schemas.openxmlformats.org/officeDocument/2006/relationships/hyperlink" Target="https://dev.mysql.com/doc/refman/8.0/en/server-system-variables.html" TargetMode="External"/><Relationship Id="rId341" Type="http://schemas.openxmlformats.org/officeDocument/2006/relationships/hyperlink" Target="https://dev.mysql.com/doc/refman/8.0/en/truncate-table.html" TargetMode="External"/><Relationship Id="rId362" Type="http://schemas.openxmlformats.org/officeDocument/2006/relationships/hyperlink" Target="https://dev.mysql.com/doc/refman/8.0/en/alter-table-problems.html" TargetMode="External"/><Relationship Id="rId383" Type="http://schemas.openxmlformats.org/officeDocument/2006/relationships/hyperlink" Target="https://dev.mysql.com/doc/refman/8.0/en/server-system-variables.html" TargetMode="External"/><Relationship Id="rId418" Type="http://schemas.openxmlformats.org/officeDocument/2006/relationships/hyperlink" Target="https://dev.mysql.com/doc/refman/8.0/en/set-transaction.html" TargetMode="External"/><Relationship Id="rId439" Type="http://schemas.openxmlformats.org/officeDocument/2006/relationships/hyperlink" Target="https://dev.mysql.com/doc/refman/8.0/en/set-transaction.html" TargetMode="External"/><Relationship Id="rId201" Type="http://schemas.openxmlformats.org/officeDocument/2006/relationships/hyperlink" Target="https://dev.mysql.com/doc/refman/8.0/en/commit.html" TargetMode="External"/><Relationship Id="rId222" Type="http://schemas.openxmlformats.org/officeDocument/2006/relationships/hyperlink" Target="https://dev.mysql.com/doc/refman/8.0/en/replication-options-replica.html" TargetMode="External"/><Relationship Id="rId243" Type="http://schemas.openxmlformats.org/officeDocument/2006/relationships/hyperlink" Target="https://dev.mysql.com/doc/refman/8.0/en/create-view.html" TargetMode="External"/><Relationship Id="rId264" Type="http://schemas.openxmlformats.org/officeDocument/2006/relationships/hyperlink" Target="https://dev.mysql.com/doc/refman/8.0/en/create-table.html" TargetMode="External"/><Relationship Id="rId285" Type="http://schemas.openxmlformats.org/officeDocument/2006/relationships/hyperlink" Target="https://dev.mysql.com/doc/refman/8.0/en/begin-end.html" TargetMode="External"/><Relationship Id="rId450" Type="http://schemas.openxmlformats.org/officeDocument/2006/relationships/hyperlink" Target="https://en.wikipedia.org/wiki/Structured_Query_Language" TargetMode="External"/><Relationship Id="rId471" Type="http://schemas.openxmlformats.org/officeDocument/2006/relationships/hyperlink" Target="https://en.wikipedia.org/wiki/Database_transaction" TargetMode="External"/><Relationship Id="rId506" Type="http://schemas.openxmlformats.org/officeDocument/2006/relationships/hyperlink" Target="https://www.w3schools.com/sql/sql_ref_create.asp" TargetMode="External"/><Relationship Id="rId17" Type="http://schemas.openxmlformats.org/officeDocument/2006/relationships/image" Target="media/image9.png"/><Relationship Id="rId38" Type="http://schemas.openxmlformats.org/officeDocument/2006/relationships/hyperlink" Target="https://www.w3schools.com/sql/sql_create_index.asp" TargetMode="External"/><Relationship Id="rId59" Type="http://schemas.openxmlformats.org/officeDocument/2006/relationships/image" Target="media/image33.gif"/><Relationship Id="rId103" Type="http://schemas.openxmlformats.org/officeDocument/2006/relationships/hyperlink" Target="https://dev.mysql.com/doc/refman/8.0/en/datetime.html" TargetMode="External"/><Relationship Id="rId124" Type="http://schemas.openxmlformats.org/officeDocument/2006/relationships/hyperlink" Target="https://dev.mysql.com/doc/refman/8.0/en/server-system-variables.html" TargetMode="External"/><Relationship Id="rId310" Type="http://schemas.openxmlformats.org/officeDocument/2006/relationships/hyperlink" Target="https://dev.mysql.com/doc/refman/8.0/en/savepoint.html" TargetMode="External"/><Relationship Id="rId492" Type="http://schemas.openxmlformats.org/officeDocument/2006/relationships/hyperlink" Target="https://www.w3schools.com/sql/sql_ref_alter.asp" TargetMode="External"/><Relationship Id="rId527" Type="http://schemas.openxmlformats.org/officeDocument/2006/relationships/hyperlink" Target="https://www.w3schools.com/sql/sql_ref_exec.asp" TargetMode="External"/><Relationship Id="rId548" Type="http://schemas.openxmlformats.org/officeDocument/2006/relationships/hyperlink" Target="https://www.w3schools.com/sql/sql_ref_order_by.asp" TargetMode="External"/><Relationship Id="rId569" Type="http://schemas.openxmlformats.org/officeDocument/2006/relationships/hyperlink" Target="https://www.techonthenet.com/sql/index.php" TargetMode="External"/><Relationship Id="rId70" Type="http://schemas.openxmlformats.org/officeDocument/2006/relationships/hyperlink" Target="https://dev.mysql.com/doc/connector-net/en/" TargetMode="External"/><Relationship Id="rId91" Type="http://schemas.openxmlformats.org/officeDocument/2006/relationships/hyperlink" Target="https://dev.mysql.com/doc/refman/8.0/en/execute.html" TargetMode="External"/><Relationship Id="rId145" Type="http://schemas.openxmlformats.org/officeDocument/2006/relationships/hyperlink" Target="https://www.techonthenet.com/mysql/loops/gen_loop.php" TargetMode="External"/><Relationship Id="rId166" Type="http://schemas.openxmlformats.org/officeDocument/2006/relationships/hyperlink" Target="file:///D:\2020_2021\&#1041;&#1044;\DBMS%20_Transaction.docx" TargetMode="External"/><Relationship Id="rId187" Type="http://schemas.openxmlformats.org/officeDocument/2006/relationships/hyperlink" Target="https://dev.mysql.com/doc/refman/8.0/en/server-system-variables.html" TargetMode="External"/><Relationship Id="rId331" Type="http://schemas.openxmlformats.org/officeDocument/2006/relationships/hyperlink" Target="https://dev.mysql.com/doc/refman/8.0/en/lock-tables.html" TargetMode="External"/><Relationship Id="rId352" Type="http://schemas.openxmlformats.org/officeDocument/2006/relationships/hyperlink" Target="https://dev.mysql.com/doc/refman/8.0/en/insert.html" TargetMode="External"/><Relationship Id="rId373" Type="http://schemas.openxmlformats.org/officeDocument/2006/relationships/hyperlink" Target="https://dev.mysql.com/doc/refman/8.0/en/flush.html" TargetMode="External"/><Relationship Id="rId394" Type="http://schemas.openxmlformats.org/officeDocument/2006/relationships/hyperlink" Target="https://dev.mysql.com/doc/refman/8.0/en/lock-tables.html" TargetMode="External"/><Relationship Id="rId408" Type="http://schemas.openxmlformats.org/officeDocument/2006/relationships/hyperlink" Target="https://dev.mysql.com/doc/refman/8.0/en/lock-tables.html" TargetMode="External"/><Relationship Id="rId429" Type="http://schemas.openxmlformats.org/officeDocument/2006/relationships/hyperlink" Target="https://dev.mysql.com/doc/refman/8.0/en/commit.html" TargetMode="External"/><Relationship Id="rId1" Type="http://schemas.openxmlformats.org/officeDocument/2006/relationships/customXml" Target="../customXml/item1.xml"/><Relationship Id="rId212" Type="http://schemas.openxmlformats.org/officeDocument/2006/relationships/hyperlink" Target="https://dev.mysql.com/doc/refman/8.0/en/commit.html" TargetMode="External"/><Relationship Id="rId233" Type="http://schemas.openxmlformats.org/officeDocument/2006/relationships/hyperlink" Target="https://dev.mysql.com/doc/refman/8.0/en/create-database.html" TargetMode="External"/><Relationship Id="rId254" Type="http://schemas.openxmlformats.org/officeDocument/2006/relationships/hyperlink" Target="https://dev.mysql.com/doc/refman/8.0/en/drop-view.html" TargetMode="External"/><Relationship Id="rId440" Type="http://schemas.openxmlformats.org/officeDocument/2006/relationships/hyperlink" Target="https://dev.mysql.com/doc/refman/8.0/en/set-variable.html" TargetMode="External"/><Relationship Id="rId28" Type="http://schemas.openxmlformats.org/officeDocument/2006/relationships/hyperlink" Target="https://www.w3schools.in/mysql/php-mysql-insert/" TargetMode="External"/><Relationship Id="rId49" Type="http://schemas.openxmlformats.org/officeDocument/2006/relationships/hyperlink" Target="http://uk.wikipedia.org/wiki/%D0%90%D1%82%D1%80%D0%B8%D0%B1%D1%83%D1%82" TargetMode="External"/><Relationship Id="rId114" Type="http://schemas.openxmlformats.org/officeDocument/2006/relationships/hyperlink" Target="https://dev.mysql.com/doc/refman/8.0/en/flow-control-functions.html" TargetMode="External"/><Relationship Id="rId275" Type="http://schemas.openxmlformats.org/officeDocument/2006/relationships/hyperlink" Target="https://dev.mysql.com/doc/refman/8.0/en/commit.html" TargetMode="External"/><Relationship Id="rId296" Type="http://schemas.openxmlformats.org/officeDocument/2006/relationships/hyperlink" Target="https://dev.mysql.com/doc/refman/8.0/en/repair-table.html" TargetMode="External"/><Relationship Id="rId300" Type="http://schemas.openxmlformats.org/officeDocument/2006/relationships/hyperlink" Target="https://dev.mysql.com/doc/refman/8.0/en/stop-replica.html" TargetMode="External"/><Relationship Id="rId461" Type="http://schemas.openxmlformats.org/officeDocument/2006/relationships/hyperlink" Target="https://en.wikipedia.org/wiki/Delete_(SQL)" TargetMode="External"/><Relationship Id="rId482" Type="http://schemas.openxmlformats.org/officeDocument/2006/relationships/control" Target="activeX/activeX2.xml"/><Relationship Id="rId517" Type="http://schemas.openxmlformats.org/officeDocument/2006/relationships/hyperlink" Target="https://www.w3schools.com/sql/sql_ref_desc.asp" TargetMode="External"/><Relationship Id="rId538" Type="http://schemas.openxmlformats.org/officeDocument/2006/relationships/hyperlink" Target="https://www.w3schools.com/sql/sql_ref_insert_into_select.asp" TargetMode="External"/><Relationship Id="rId559" Type="http://schemas.openxmlformats.org/officeDocument/2006/relationships/hyperlink" Target="https://www.w3schools.com/sql/sql_ref_table.asp" TargetMode="External"/><Relationship Id="rId60" Type="http://schemas.openxmlformats.org/officeDocument/2006/relationships/image" Target="media/image34.gif"/><Relationship Id="rId81" Type="http://schemas.openxmlformats.org/officeDocument/2006/relationships/hyperlink" Target="https://dev.mysql.com/doc/refman/8.0/en/execute.html" TargetMode="External"/><Relationship Id="rId135" Type="http://schemas.openxmlformats.org/officeDocument/2006/relationships/hyperlink" Target="https://dev.mysql.com/doc/refman/8.0/en/fixed-point-types.html" TargetMode="External"/><Relationship Id="rId156" Type="http://schemas.openxmlformats.org/officeDocument/2006/relationships/hyperlink" Target="file:///D:\2020_2021\&#1041;&#1044;\DBMS%20_Transaction.docx" TargetMode="External"/><Relationship Id="rId177" Type="http://schemas.openxmlformats.org/officeDocument/2006/relationships/hyperlink" Target="https://dev.mysql.com/doc/refman/8.0/en/xa.html" TargetMode="External"/><Relationship Id="rId198" Type="http://schemas.openxmlformats.org/officeDocument/2006/relationships/hyperlink" Target="https://dev.mysql.com/doc/refman/8.0/en/begin-end.html" TargetMode="External"/><Relationship Id="rId321" Type="http://schemas.openxmlformats.org/officeDocument/2006/relationships/hyperlink" Target="https://dev.mysql.com/doc/refman/8.0/en/server-system-variables.html" TargetMode="External"/><Relationship Id="rId342" Type="http://schemas.openxmlformats.org/officeDocument/2006/relationships/hyperlink" Target="https://dev.mysql.com/doc/refman/8.0/en/lock-tables.html" TargetMode="External"/><Relationship Id="rId363" Type="http://schemas.openxmlformats.org/officeDocument/2006/relationships/hyperlink" Target="https://dev.mysql.com/doc/refman/8.0/en/lock-tables.html" TargetMode="External"/><Relationship Id="rId384" Type="http://schemas.openxmlformats.org/officeDocument/2006/relationships/hyperlink" Target="https://dev.mysql.com/doc/refman/8.0/en/commit.html" TargetMode="External"/><Relationship Id="rId419" Type="http://schemas.openxmlformats.org/officeDocument/2006/relationships/hyperlink" Target="https://dev.mysql.com/doc/refman/8.0/en/set-transaction.html" TargetMode="External"/><Relationship Id="rId570" Type="http://schemas.openxmlformats.org/officeDocument/2006/relationships/hyperlink" Target="https://www.techonthenet.com/oracle/index.php" TargetMode="External"/><Relationship Id="rId202" Type="http://schemas.openxmlformats.org/officeDocument/2006/relationships/hyperlink" Target="https://dev.mysql.com/doc/refman/8.0/en/server-system-variables.html" TargetMode="External"/><Relationship Id="rId223" Type="http://schemas.openxmlformats.org/officeDocument/2006/relationships/hyperlink" Target="https://dev.mysql.com/doc/refman/8.0/en/select.html" TargetMode="External"/><Relationship Id="rId244" Type="http://schemas.openxmlformats.org/officeDocument/2006/relationships/hyperlink" Target="https://dev.mysql.com/doc/refman/8.0/en/drop-database.html" TargetMode="External"/><Relationship Id="rId430" Type="http://schemas.openxmlformats.org/officeDocument/2006/relationships/hyperlink" Target="https://dev.mysql.com/doc/refman/8.0/en/privileges-provided.html" TargetMode="External"/><Relationship Id="rId18" Type="http://schemas.openxmlformats.org/officeDocument/2006/relationships/image" Target="media/image10.png"/><Relationship Id="rId39" Type="http://schemas.openxmlformats.org/officeDocument/2006/relationships/image" Target="media/image18.emf"/><Relationship Id="rId265" Type="http://schemas.openxmlformats.org/officeDocument/2006/relationships/hyperlink" Target="https://dev.mysql.com/doc/refman/8.0/en/commit.html" TargetMode="External"/><Relationship Id="rId286" Type="http://schemas.openxmlformats.org/officeDocument/2006/relationships/hyperlink" Target="https://dev.mysql.com/doc/refman/8.0/en/begin-end.html" TargetMode="External"/><Relationship Id="rId451" Type="http://schemas.openxmlformats.org/officeDocument/2006/relationships/hyperlink" Target="https://blog.ansi.org/2018/10/sql-standard-iso-iec-9075-2016-ansi-x3-135/" TargetMode="External"/><Relationship Id="rId472" Type="http://schemas.openxmlformats.org/officeDocument/2006/relationships/hyperlink" Target="https://en.wikipedia.org/wiki/SQLite" TargetMode="External"/><Relationship Id="rId493" Type="http://schemas.openxmlformats.org/officeDocument/2006/relationships/hyperlink" Target="https://www.w3schools.com/sql/sql_ref_alter_column.asp" TargetMode="External"/><Relationship Id="rId507" Type="http://schemas.openxmlformats.org/officeDocument/2006/relationships/hyperlink" Target="https://www.w3schools.com/sql/sql_ref_create_database.asp" TargetMode="External"/><Relationship Id="rId528" Type="http://schemas.openxmlformats.org/officeDocument/2006/relationships/hyperlink" Target="https://www.w3schools.com/sql/sql_ref_exists.asp" TargetMode="External"/><Relationship Id="rId549" Type="http://schemas.openxmlformats.org/officeDocument/2006/relationships/hyperlink" Target="https://www.w3schools.com/sql/sql_ref_full_outer_join.asp" TargetMode="External"/><Relationship Id="rId50" Type="http://schemas.openxmlformats.org/officeDocument/2006/relationships/image" Target="media/image28.emf"/><Relationship Id="rId104" Type="http://schemas.openxmlformats.org/officeDocument/2006/relationships/hyperlink" Target="https://dev.mysql.com/doc/refman/8.0/en/time.html" TargetMode="External"/><Relationship Id="rId125" Type="http://schemas.openxmlformats.org/officeDocument/2006/relationships/hyperlink" Target="https://dev.mysql.com/doc/refman/8.0/en/cast-functions.html" TargetMode="External"/><Relationship Id="rId146" Type="http://schemas.openxmlformats.org/officeDocument/2006/relationships/hyperlink" Target="https://www.techonthenet.com/mysql/loops/iterate.php" TargetMode="External"/><Relationship Id="rId167" Type="http://schemas.openxmlformats.org/officeDocument/2006/relationships/hyperlink" Target="file:///D:\2020_2021\&#1041;&#1044;\DBMS%20_Transaction.docx" TargetMode="External"/><Relationship Id="rId188" Type="http://schemas.openxmlformats.org/officeDocument/2006/relationships/hyperlink" Target="https://dev.mysql.com/doc/refman/8.0/en/privileges-provided.html" TargetMode="External"/><Relationship Id="rId311" Type="http://schemas.openxmlformats.org/officeDocument/2006/relationships/hyperlink" Target="https://dev.mysql.com/doc/refman/8.0/en/commit.html" TargetMode="External"/><Relationship Id="rId332" Type="http://schemas.openxmlformats.org/officeDocument/2006/relationships/hyperlink" Target="https://dev.mysql.com/doc/refman/8.0/en/lock-tables.html" TargetMode="External"/><Relationship Id="rId353" Type="http://schemas.openxmlformats.org/officeDocument/2006/relationships/hyperlink" Target="https://dev.mysql.com/doc/refman/8.0/en/insert.html" TargetMode="External"/><Relationship Id="rId374" Type="http://schemas.openxmlformats.org/officeDocument/2006/relationships/hyperlink" Target="https://dev.mysql.com/doc/refman/8.0/en/lock-tables.html" TargetMode="External"/><Relationship Id="rId395" Type="http://schemas.openxmlformats.org/officeDocument/2006/relationships/hyperlink" Target="https://dev.mysql.com/doc/refman/8.0/en/create-table.html" TargetMode="External"/><Relationship Id="rId409" Type="http://schemas.openxmlformats.org/officeDocument/2006/relationships/hyperlink" Target="https://dev.mysql.com/doc/refman/8.0/en/select.html" TargetMode="External"/><Relationship Id="rId560" Type="http://schemas.openxmlformats.org/officeDocument/2006/relationships/hyperlink" Target="https://www.w3schools.com/sql/sql_ref_top.asp" TargetMode="External"/><Relationship Id="rId71" Type="http://schemas.openxmlformats.org/officeDocument/2006/relationships/hyperlink" Target="https://dev.mysql.com/doc/c-api/8.0/en/c-api-prepared-statements.html" TargetMode="External"/><Relationship Id="rId92" Type="http://schemas.openxmlformats.org/officeDocument/2006/relationships/hyperlink" Target="https://dev.mysql.com/doc/refman/8.0/en/call.html" TargetMode="External"/><Relationship Id="rId213" Type="http://schemas.openxmlformats.org/officeDocument/2006/relationships/hyperlink" Target="https://dev.mysql.com/doc/mysql-errors/8.0/en/server-error-reference.html" TargetMode="External"/><Relationship Id="rId234" Type="http://schemas.openxmlformats.org/officeDocument/2006/relationships/hyperlink" Target="https://dev.mysql.com/doc/refman/8.0/en/create-event.html" TargetMode="External"/><Relationship Id="rId420" Type="http://schemas.openxmlformats.org/officeDocument/2006/relationships/hyperlink" Target="https://dev.mysql.com/doc/refman/8.0/en/set-transaction.html" TargetMode="External"/><Relationship Id="rId2" Type="http://schemas.openxmlformats.org/officeDocument/2006/relationships/numbering" Target="numbering.xml"/><Relationship Id="rId29" Type="http://schemas.openxmlformats.org/officeDocument/2006/relationships/hyperlink" Target="https://www.w3schools.in/mysql/php-mysql-update/" TargetMode="External"/><Relationship Id="rId255" Type="http://schemas.openxmlformats.org/officeDocument/2006/relationships/hyperlink" Target="https://dev.mysql.com/doc/refman/8.0/en/install-plugin.html" TargetMode="External"/><Relationship Id="rId276" Type="http://schemas.openxmlformats.org/officeDocument/2006/relationships/hyperlink" Target="https://dev.mysql.com/doc/refman/8.0/en/lock-tables.html" TargetMode="External"/><Relationship Id="rId297" Type="http://schemas.openxmlformats.org/officeDocument/2006/relationships/hyperlink" Target="https://dev.mysql.com/doc/refman/8.0/en/reset.html" TargetMode="External"/><Relationship Id="rId441" Type="http://schemas.openxmlformats.org/officeDocument/2006/relationships/hyperlink" Target="https://dev.mysql.com/doc/refman/8.0/en/server-system-variables.html" TargetMode="External"/><Relationship Id="rId462" Type="http://schemas.openxmlformats.org/officeDocument/2006/relationships/hyperlink" Target="https://en.wikipedia.org/w/index.php?title=Execute_(SQL)&amp;action=edit&amp;redlink=1" TargetMode="External"/><Relationship Id="rId483" Type="http://schemas.openxmlformats.org/officeDocument/2006/relationships/image" Target="media/image41.wmf"/><Relationship Id="rId518" Type="http://schemas.openxmlformats.org/officeDocument/2006/relationships/hyperlink" Target="https://www.w3schools.com/sql/sql_ref_select_distinct.asp" TargetMode="External"/><Relationship Id="rId539" Type="http://schemas.openxmlformats.org/officeDocument/2006/relationships/hyperlink" Target="https://www.w3schools.com/sql/sql_ref_is_null.asp" TargetMode="External"/><Relationship Id="rId40" Type="http://schemas.openxmlformats.org/officeDocument/2006/relationships/image" Target="media/image19.emf"/><Relationship Id="rId115" Type="http://schemas.openxmlformats.org/officeDocument/2006/relationships/hyperlink" Target="https://dev.mysql.com/doc/refman/8.0/en/comparison-operators.html" TargetMode="External"/><Relationship Id="rId136" Type="http://schemas.openxmlformats.org/officeDocument/2006/relationships/hyperlink" Target="https://dev.mysql.com/doc/refman/8.0/en/integer-types.html" TargetMode="External"/><Relationship Id="rId157" Type="http://schemas.openxmlformats.org/officeDocument/2006/relationships/hyperlink" Target="file:///D:\2020_2021\&#1041;&#1044;\DBMS%20_Transaction.docx" TargetMode="External"/><Relationship Id="rId178" Type="http://schemas.openxmlformats.org/officeDocument/2006/relationships/hyperlink" Target="https://dev.mysql.com/doc/refman/8.0/en/glossary.html" TargetMode="External"/><Relationship Id="rId301" Type="http://schemas.openxmlformats.org/officeDocument/2006/relationships/hyperlink" Target="https://dev.mysql.com/doc/refman/8.0/en/reset-replica.html" TargetMode="External"/><Relationship Id="rId322" Type="http://schemas.openxmlformats.org/officeDocument/2006/relationships/hyperlink" Target="https://dev.mysql.com/doc/refman/8.0/en/lock-tables.html" TargetMode="External"/><Relationship Id="rId343" Type="http://schemas.openxmlformats.org/officeDocument/2006/relationships/hyperlink" Target="https://dev.mysql.com/doc/refman/8.0/en/lock-tables.html" TargetMode="External"/><Relationship Id="rId364" Type="http://schemas.openxmlformats.org/officeDocument/2006/relationships/hyperlink" Target="https://dev.mysql.com/doc/refman/8.0/en/lock-tables.html" TargetMode="External"/><Relationship Id="rId550" Type="http://schemas.openxmlformats.org/officeDocument/2006/relationships/hyperlink" Target="https://www.w3schools.com/sql/sql_ref_primary_key.asp" TargetMode="External"/><Relationship Id="rId61" Type="http://schemas.openxmlformats.org/officeDocument/2006/relationships/hyperlink" Target="https://www.dofactory.com/sql/alias" TargetMode="External"/><Relationship Id="rId82" Type="http://schemas.openxmlformats.org/officeDocument/2006/relationships/hyperlink" Target="https://dev.mysql.com/doc/refman/8.0/en/prepare.html" TargetMode="External"/><Relationship Id="rId199" Type="http://schemas.openxmlformats.org/officeDocument/2006/relationships/hyperlink" Target="https://dev.mysql.com/doc/refman/8.0/en/begin-end.html" TargetMode="External"/><Relationship Id="rId203" Type="http://schemas.openxmlformats.org/officeDocument/2006/relationships/hyperlink" Target="https://dev.mysql.com/doc/refman/8.0/en/server-system-variables.html" TargetMode="External"/><Relationship Id="rId385" Type="http://schemas.openxmlformats.org/officeDocument/2006/relationships/hyperlink" Target="https://dev.mysql.com/doc/refman/8.0/en/lock-tables.html" TargetMode="External"/><Relationship Id="rId571" Type="http://schemas.openxmlformats.org/officeDocument/2006/relationships/hyperlink" Target="https://www.techonthenet.com/sql_server/index.php" TargetMode="External"/><Relationship Id="rId19" Type="http://schemas.openxmlformats.org/officeDocument/2006/relationships/image" Target="media/image11.emf"/><Relationship Id="rId224" Type="http://schemas.openxmlformats.org/officeDocument/2006/relationships/hyperlink" Target="https://dev.mysql.com/doc/refman/8.0/en/commit.html" TargetMode="External"/><Relationship Id="rId245" Type="http://schemas.openxmlformats.org/officeDocument/2006/relationships/hyperlink" Target="https://dev.mysql.com/doc/refman/8.0/en/drop-event.html" TargetMode="External"/><Relationship Id="rId266" Type="http://schemas.openxmlformats.org/officeDocument/2006/relationships/hyperlink" Target="https://dev.mysql.com/doc/refman/8.0/en/create-table.html" TargetMode="External"/><Relationship Id="rId287" Type="http://schemas.openxmlformats.org/officeDocument/2006/relationships/hyperlink" Target="https://dev.mysql.com/doc/refman/8.0/en/load-data.html" TargetMode="External"/><Relationship Id="rId410" Type="http://schemas.openxmlformats.org/officeDocument/2006/relationships/hyperlink" Target="https://dev.mysql.com/doc/refman/8.0/en/update.html" TargetMode="External"/><Relationship Id="rId431" Type="http://schemas.openxmlformats.org/officeDocument/2006/relationships/hyperlink" Target="https://dev.mysql.com/doc/refman/8.0/en/privileges-provided.html" TargetMode="External"/><Relationship Id="rId452" Type="http://schemas.openxmlformats.org/officeDocument/2006/relationships/hyperlink" Target="https://en.wikipedia.org/wiki/Data_control_language" TargetMode="External"/><Relationship Id="rId473" Type="http://schemas.openxmlformats.org/officeDocument/2006/relationships/hyperlink" Target="https://en.wikipedia.org/wiki/SQLite" TargetMode="External"/><Relationship Id="rId494" Type="http://schemas.openxmlformats.org/officeDocument/2006/relationships/hyperlink" Target="https://www.w3schools.com/sql/sql_ref_alter_table.asp" TargetMode="External"/><Relationship Id="rId508" Type="http://schemas.openxmlformats.org/officeDocument/2006/relationships/hyperlink" Target="https://www.w3schools.com/sql/sql_ref_create_index.asp" TargetMode="External"/><Relationship Id="rId529" Type="http://schemas.openxmlformats.org/officeDocument/2006/relationships/hyperlink" Target="https://www.w3schools.com/sql/sql_ref_foreign_key.asp" TargetMode="External"/><Relationship Id="rId30" Type="http://schemas.openxmlformats.org/officeDocument/2006/relationships/hyperlink" Target="https://www.w3schools.in/mysql/php-mysql-delete/" TargetMode="External"/><Relationship Id="rId105" Type="http://schemas.openxmlformats.org/officeDocument/2006/relationships/hyperlink" Target="https://dev.mysql.com/doc/refman/8.0/en/datetime.html" TargetMode="External"/><Relationship Id="rId126" Type="http://schemas.openxmlformats.org/officeDocument/2006/relationships/hyperlink" Target="https://dev.mysql.com/doc/refman/8.0/en/select.html" TargetMode="External"/><Relationship Id="rId147" Type="http://schemas.openxmlformats.org/officeDocument/2006/relationships/hyperlink" Target="file:///D:\2020_2021\&#1041;&#1044;\DBMS%20_Transaction.docx" TargetMode="External"/><Relationship Id="rId168" Type="http://schemas.openxmlformats.org/officeDocument/2006/relationships/hyperlink" Target="file:///D:\2020_2021\&#1041;&#1044;\DBMS%20_Transaction.docx" TargetMode="External"/><Relationship Id="rId312" Type="http://schemas.openxmlformats.org/officeDocument/2006/relationships/hyperlink" Target="https://dev.mysql.com/doc/refman/8.0/en/commit.html" TargetMode="External"/><Relationship Id="rId333" Type="http://schemas.openxmlformats.org/officeDocument/2006/relationships/hyperlink" Target="https://dev.mysql.com/doc/refman/8.0/en/lock-tables.html" TargetMode="External"/><Relationship Id="rId354" Type="http://schemas.openxmlformats.org/officeDocument/2006/relationships/hyperlink" Target="https://dev.mysql.com/doc/refman/8.0/en/lock-tables.html" TargetMode="External"/><Relationship Id="rId540" Type="http://schemas.openxmlformats.org/officeDocument/2006/relationships/hyperlink" Target="https://www.w3schools.com/sql/sql_ref_is_not_null.asp" TargetMode="External"/><Relationship Id="rId51" Type="http://schemas.openxmlformats.org/officeDocument/2006/relationships/image" Target="media/image29.emf"/><Relationship Id="rId72" Type="http://schemas.openxmlformats.org/officeDocument/2006/relationships/hyperlink" Target="http://php.net/mysqli" TargetMode="External"/><Relationship Id="rId93" Type="http://schemas.openxmlformats.org/officeDocument/2006/relationships/hyperlink" Target="https://dev.mysql.com/doc/refman/8.0/en/call.html" TargetMode="External"/><Relationship Id="rId189" Type="http://schemas.openxmlformats.org/officeDocument/2006/relationships/hyperlink" Target="https://dev.mysql.com/doc/refman/8.0/en/privileges-provided.html" TargetMode="External"/><Relationship Id="rId375" Type="http://schemas.openxmlformats.org/officeDocument/2006/relationships/hyperlink" Target="https://dev.mysql.com/doc/refman/8.0/en/lock-tables.html" TargetMode="External"/><Relationship Id="rId396" Type="http://schemas.openxmlformats.org/officeDocument/2006/relationships/hyperlink" Target="https://dev.mysql.com/doc/refman/8.0/en/create-table.html" TargetMode="External"/><Relationship Id="rId561" Type="http://schemas.openxmlformats.org/officeDocument/2006/relationships/hyperlink" Target="https://www.w3schools.com/sql/sql_ref_drop_table.asp" TargetMode="External"/><Relationship Id="rId3" Type="http://schemas.openxmlformats.org/officeDocument/2006/relationships/styles" Target="styles.xml"/><Relationship Id="rId214" Type="http://schemas.openxmlformats.org/officeDocument/2006/relationships/hyperlink" Target="https://dev.mysql.com/doc/refman/8.0/en/commit.html" TargetMode="External"/><Relationship Id="rId235" Type="http://schemas.openxmlformats.org/officeDocument/2006/relationships/hyperlink" Target="https://dev.mysql.com/doc/refman/8.0/en/create-function.html" TargetMode="External"/><Relationship Id="rId256" Type="http://schemas.openxmlformats.org/officeDocument/2006/relationships/hyperlink" Target="https://dev.mysql.com/doc/refman/8.0/en/rename-table.html" TargetMode="External"/><Relationship Id="rId277" Type="http://schemas.openxmlformats.org/officeDocument/2006/relationships/hyperlink" Target="https://dev.mysql.com/doc/refman/8.0/en/commit.html" TargetMode="External"/><Relationship Id="rId298" Type="http://schemas.openxmlformats.org/officeDocument/2006/relationships/hyperlink" Target="https://dev.mysql.com/doc/refman/8.0/en/reset-persist.html" TargetMode="External"/><Relationship Id="rId400" Type="http://schemas.openxmlformats.org/officeDocument/2006/relationships/hyperlink" Target="https://dev.mysql.com/doc/refman/8.0/en/date-and-time-functions.html" TargetMode="External"/><Relationship Id="rId421" Type="http://schemas.openxmlformats.org/officeDocument/2006/relationships/hyperlink" Target="https://dev.mysql.com/doc/refman/8.0/en/set-transaction.html" TargetMode="External"/><Relationship Id="rId442" Type="http://schemas.openxmlformats.org/officeDocument/2006/relationships/hyperlink" Target="https://dev.mysql.com/doc/refman/8.0/en/server-system-variables.html" TargetMode="External"/><Relationship Id="rId463" Type="http://schemas.openxmlformats.org/officeDocument/2006/relationships/hyperlink" Target="https://en.wikipedia.org/w/index.php?title=Usage_(SQL)&amp;action=edit&amp;redlink=1" TargetMode="External"/><Relationship Id="rId484" Type="http://schemas.openxmlformats.org/officeDocument/2006/relationships/control" Target="activeX/activeX3.xml"/><Relationship Id="rId519" Type="http://schemas.openxmlformats.org/officeDocument/2006/relationships/hyperlink" Target="https://www.w3schools.com/sql/sql_ref_drop.asp" TargetMode="External"/><Relationship Id="rId116" Type="http://schemas.openxmlformats.org/officeDocument/2006/relationships/hyperlink" Target="https://dev.mysql.com/doc/refman/8.0/en/flow-control-functions.html" TargetMode="External"/><Relationship Id="rId137" Type="http://schemas.openxmlformats.org/officeDocument/2006/relationships/hyperlink" Target="https://dev.mysql.com/doc/refman/8.0/en/floating-point-types.html" TargetMode="External"/><Relationship Id="rId158" Type="http://schemas.openxmlformats.org/officeDocument/2006/relationships/hyperlink" Target="file:///D:\2020_2021\&#1041;&#1044;\DBMS%20_Transaction.docx" TargetMode="External"/><Relationship Id="rId302" Type="http://schemas.openxmlformats.org/officeDocument/2006/relationships/hyperlink" Target="https://dev.mysql.com/doc/refman/8.0/en/change-master-to.html" TargetMode="External"/><Relationship Id="rId323" Type="http://schemas.openxmlformats.org/officeDocument/2006/relationships/hyperlink" Target="https://dev.mysql.com/doc/refman/8.0/en/lock-tables.html" TargetMode="External"/><Relationship Id="rId344" Type="http://schemas.openxmlformats.org/officeDocument/2006/relationships/hyperlink" Target="https://dev.mysql.com/doc/refman/8.0/en/insert.html" TargetMode="External"/><Relationship Id="rId530" Type="http://schemas.openxmlformats.org/officeDocument/2006/relationships/hyperlink" Target="https://www.w3schools.com/sql/sql_ref_from.asp" TargetMode="External"/><Relationship Id="rId20" Type="http://schemas.openxmlformats.org/officeDocument/2006/relationships/image" Target="media/image12.png"/><Relationship Id="rId41" Type="http://schemas.openxmlformats.org/officeDocument/2006/relationships/image" Target="media/image20.emf"/><Relationship Id="rId62" Type="http://schemas.openxmlformats.org/officeDocument/2006/relationships/hyperlink" Target="https://www.dofactory.com/sql/alias" TargetMode="External"/><Relationship Id="rId83" Type="http://schemas.openxmlformats.org/officeDocument/2006/relationships/hyperlink" Target="https://dev.mysql.com/doc/refman/8.0/en/prepare.html" TargetMode="External"/><Relationship Id="rId179" Type="http://schemas.openxmlformats.org/officeDocument/2006/relationships/hyperlink" Target="https://dev.mysql.com/doc/refman/8.0/en/glossary.html" TargetMode="External"/><Relationship Id="rId365" Type="http://schemas.openxmlformats.org/officeDocument/2006/relationships/hyperlink" Target="https://dev.mysql.com/doc/refman/8.0/en/lock-tables.html" TargetMode="External"/><Relationship Id="rId386" Type="http://schemas.openxmlformats.org/officeDocument/2006/relationships/hyperlink" Target="https://dev.mysql.com/doc/refman/8.0/en/lock-tables.html" TargetMode="External"/><Relationship Id="rId551" Type="http://schemas.openxmlformats.org/officeDocument/2006/relationships/hyperlink" Target="https://www.w3schools.com/sql/sql_ref_create_procedure.asp" TargetMode="External"/><Relationship Id="rId572" Type="http://schemas.openxmlformats.org/officeDocument/2006/relationships/hyperlink" Target="https://www.techonthenet.com/mariadb/index.php" TargetMode="External"/><Relationship Id="rId190" Type="http://schemas.openxmlformats.org/officeDocument/2006/relationships/hyperlink" Target="https://dev.mysql.com/doc/refman/8.0/en/connectors-apis.html" TargetMode="External"/><Relationship Id="rId204" Type="http://schemas.openxmlformats.org/officeDocument/2006/relationships/hyperlink" Target="https://dev.mysql.com/doc/refman/8.0/en/server-system-variables.html" TargetMode="External"/><Relationship Id="rId225" Type="http://schemas.openxmlformats.org/officeDocument/2006/relationships/hyperlink" Target="https://dev.mysql.com/doc/refman/8.0/en/commit.html" TargetMode="External"/><Relationship Id="rId246" Type="http://schemas.openxmlformats.org/officeDocument/2006/relationships/hyperlink" Target="https://dev.mysql.com/doc/refman/8.0/en/drop-function.html" TargetMode="External"/><Relationship Id="rId267" Type="http://schemas.openxmlformats.org/officeDocument/2006/relationships/hyperlink" Target="https://dev.mysql.com/doc/refman/8.0/en/create-table.html" TargetMode="External"/><Relationship Id="rId288" Type="http://schemas.openxmlformats.org/officeDocument/2006/relationships/hyperlink" Target="https://dev.mysql.com/doc/refman/8.0/en/load-data.html" TargetMode="External"/><Relationship Id="rId411" Type="http://schemas.openxmlformats.org/officeDocument/2006/relationships/hyperlink" Target="https://dev.mysql.com/doc/refman/8.0/en/lock-tables.html" TargetMode="External"/><Relationship Id="rId432" Type="http://schemas.openxmlformats.org/officeDocument/2006/relationships/hyperlink" Target="https://dev.mysql.com/doc/refman/8.0/en/server-options.html" TargetMode="External"/><Relationship Id="rId453" Type="http://schemas.openxmlformats.org/officeDocument/2006/relationships/hyperlink" Target="https://en.wikipedia.org/wiki/Grant_(SQL)" TargetMode="External"/><Relationship Id="rId474" Type="http://schemas.openxmlformats.org/officeDocument/2006/relationships/hyperlink" Target="https://en.wikipedia.org/wiki/File_system_permissions" TargetMode="External"/><Relationship Id="rId509" Type="http://schemas.openxmlformats.org/officeDocument/2006/relationships/hyperlink" Target="https://www.w3schools.com/sql/sql_ref_create_or_replace_view.asp" TargetMode="External"/><Relationship Id="rId106" Type="http://schemas.openxmlformats.org/officeDocument/2006/relationships/hyperlink" Target="https://dev.mysql.com/doc/refman/8.0/en/comparison-operators.html" TargetMode="External"/><Relationship Id="rId127" Type="http://schemas.openxmlformats.org/officeDocument/2006/relationships/hyperlink" Target="https://dev.mysql.com/doc/refman/8.0/en/insert.html" TargetMode="External"/><Relationship Id="rId313" Type="http://schemas.openxmlformats.org/officeDocument/2006/relationships/hyperlink" Target="https://dev.mysql.com/doc/refman/8.0/en/privileges-provided.html" TargetMode="External"/><Relationship Id="rId495" Type="http://schemas.openxmlformats.org/officeDocument/2006/relationships/hyperlink" Target="https://www.w3schools.com/sql/sql_ref_all.asp" TargetMode="External"/><Relationship Id="rId10" Type="http://schemas.openxmlformats.org/officeDocument/2006/relationships/image" Target="media/image2.emf"/><Relationship Id="rId31" Type="http://schemas.openxmlformats.org/officeDocument/2006/relationships/hyperlink" Target="https://uk.wikipedia.org/wiki/%D0%A0%D0%B5%D0%BB%D1%8F%D1%86%D1%96%D0%B9%D0%BD%D0%B0_%D0%B1%D0%B0%D0%B7%D0%B0_%D0%B4%D0%B0%D0%BD%D0%B8%D1%85" TargetMode="External"/><Relationship Id="rId52" Type="http://schemas.openxmlformats.org/officeDocument/2006/relationships/header" Target="header1.xml"/><Relationship Id="rId73" Type="http://schemas.openxmlformats.org/officeDocument/2006/relationships/hyperlink" Target="https://dev.mysql.com/doc/refman/8.0/en/mysql.html" TargetMode="External"/><Relationship Id="rId94" Type="http://schemas.openxmlformats.org/officeDocument/2006/relationships/hyperlink" Target="https://dev.mysql.com/doc/c-api/8.0/en/mysql-real-connect.html" TargetMode="External"/><Relationship Id="rId148" Type="http://schemas.openxmlformats.org/officeDocument/2006/relationships/hyperlink" Target="file:///D:\2020_2021\&#1041;&#1044;\DBMS%20_Transaction.docx" TargetMode="External"/><Relationship Id="rId169" Type="http://schemas.openxmlformats.org/officeDocument/2006/relationships/hyperlink" Target="file:///D:\2020_2021\&#1041;&#1044;\DBMS%20_Transaction.docx" TargetMode="External"/><Relationship Id="rId334" Type="http://schemas.openxmlformats.org/officeDocument/2006/relationships/hyperlink" Target="https://dev.mysql.com/doc/refman/8.0/en/lock-tables.html" TargetMode="External"/><Relationship Id="rId355" Type="http://schemas.openxmlformats.org/officeDocument/2006/relationships/hyperlink" Target="https://dev.mysql.com/doc/refman/8.0/en/lock-tables.html" TargetMode="External"/><Relationship Id="rId376" Type="http://schemas.openxmlformats.org/officeDocument/2006/relationships/hyperlink" Target="https://dev.mysql.com/doc/refman/8.0/en/commit.html" TargetMode="External"/><Relationship Id="rId397" Type="http://schemas.openxmlformats.org/officeDocument/2006/relationships/hyperlink" Target="https://dev.mysql.com/doc/refman/8.0/en/create-view.html" TargetMode="External"/><Relationship Id="rId520" Type="http://schemas.openxmlformats.org/officeDocument/2006/relationships/hyperlink" Target="https://www.w3schools.com/sql/sql_ref_drop_column.asp" TargetMode="External"/><Relationship Id="rId541" Type="http://schemas.openxmlformats.org/officeDocument/2006/relationships/hyperlink" Target="https://www.w3schools.com/sql/sql_ref_join.asp" TargetMode="External"/><Relationship Id="rId562" Type="http://schemas.openxmlformats.org/officeDocument/2006/relationships/hyperlink" Target="https://www.w3schools.com/sql/sql_ref_union.asp" TargetMode="External"/><Relationship Id="rId4" Type="http://schemas.microsoft.com/office/2007/relationships/stylesWithEffects" Target="stylesWithEffects.xml"/><Relationship Id="rId180" Type="http://schemas.openxmlformats.org/officeDocument/2006/relationships/hyperlink" Target="https://dev.mysql.com/doc/refman/8.0/en/glossary.html" TargetMode="External"/><Relationship Id="rId215" Type="http://schemas.openxmlformats.org/officeDocument/2006/relationships/hyperlink" Target="https://dev.mysql.com/doc/refman/8.0/en/commit.html" TargetMode="External"/><Relationship Id="rId236" Type="http://schemas.openxmlformats.org/officeDocument/2006/relationships/hyperlink" Target="https://dev.mysql.com/doc/refman/8.0/en/create-index.html" TargetMode="External"/><Relationship Id="rId257" Type="http://schemas.openxmlformats.org/officeDocument/2006/relationships/hyperlink" Target="https://dev.mysql.com/doc/refman/8.0/en/truncate-table.html" TargetMode="External"/><Relationship Id="rId278" Type="http://schemas.openxmlformats.org/officeDocument/2006/relationships/hyperlink" Target="https://dev.mysql.com/doc/refman/8.0/en/lock-tables.html" TargetMode="External"/><Relationship Id="rId401" Type="http://schemas.openxmlformats.org/officeDocument/2006/relationships/hyperlink" Target="https://dev.mysql.com/doc/refman/8.0/en/lock-tables.html" TargetMode="External"/><Relationship Id="rId422" Type="http://schemas.openxmlformats.org/officeDocument/2006/relationships/hyperlink" Target="https://dev.mysql.com/doc/refman/8.0/en/set-transaction.html" TargetMode="External"/><Relationship Id="rId443" Type="http://schemas.openxmlformats.org/officeDocument/2006/relationships/hyperlink" Target="https://dev.mysql.com/doc/refman/8.0/en/set-transaction.html" TargetMode="External"/><Relationship Id="rId464" Type="http://schemas.openxmlformats.org/officeDocument/2006/relationships/hyperlink" Target="https://en.wikipedia.org/wiki/Data_control_language" TargetMode="External"/><Relationship Id="rId303" Type="http://schemas.openxmlformats.org/officeDocument/2006/relationships/hyperlink" Target="https://dev.mysql.com/doc/refman/8.0/en/savepoint.html" TargetMode="External"/><Relationship Id="rId485" Type="http://schemas.openxmlformats.org/officeDocument/2006/relationships/image" Target="media/image42.wmf"/><Relationship Id="rId42" Type="http://schemas.openxmlformats.org/officeDocument/2006/relationships/image" Target="media/image21.emf"/><Relationship Id="rId84" Type="http://schemas.openxmlformats.org/officeDocument/2006/relationships/hyperlink" Target="https://dev.mysql.com/doc/refman/8.0/en/execute.html" TargetMode="External"/><Relationship Id="rId138" Type="http://schemas.openxmlformats.org/officeDocument/2006/relationships/hyperlink" Target="https://dev.mysql.com/doc/refman/8.0/en/time.html" TargetMode="External"/><Relationship Id="rId345" Type="http://schemas.openxmlformats.org/officeDocument/2006/relationships/hyperlink" Target="https://dev.mysql.com/doc/refman/8.0/en/concurrent-inserts.html" TargetMode="External"/><Relationship Id="rId387" Type="http://schemas.openxmlformats.org/officeDocument/2006/relationships/hyperlink" Target="https://dev.mysql.com/doc/refman/8.0/en/lock-tables.html" TargetMode="External"/><Relationship Id="rId510" Type="http://schemas.openxmlformats.org/officeDocument/2006/relationships/hyperlink" Target="https://www.w3schools.com/sql/sql_ref_create_table.asp" TargetMode="External"/><Relationship Id="rId552" Type="http://schemas.openxmlformats.org/officeDocument/2006/relationships/hyperlink" Target="https://www.w3schools.com/sql/sql_ref_right_join.asp" TargetMode="External"/><Relationship Id="rId191" Type="http://schemas.openxmlformats.org/officeDocument/2006/relationships/hyperlink" Target="https://dev.mysql.com/doc/refman/8.0/en/server-system-variables.html" TargetMode="External"/><Relationship Id="rId205" Type="http://schemas.openxmlformats.org/officeDocument/2006/relationships/hyperlink" Target="https://dev.mysql.com/doc/refman/8.0/en/implicit-commit.html" TargetMode="External"/><Relationship Id="rId247" Type="http://schemas.openxmlformats.org/officeDocument/2006/relationships/hyperlink" Target="https://dev.mysql.com/doc/refman/8.0/en/drop-index.html" TargetMode="External"/><Relationship Id="rId412" Type="http://schemas.openxmlformats.org/officeDocument/2006/relationships/hyperlink" Target="https://dev.mysql.com/doc/refman/8.0/en/information-functions.html" TargetMode="External"/><Relationship Id="rId107" Type="http://schemas.openxmlformats.org/officeDocument/2006/relationships/hyperlink" Target="https://dev.mysql.com/doc/refman/8.0/en/char.html" TargetMode="External"/><Relationship Id="rId289" Type="http://schemas.openxmlformats.org/officeDocument/2006/relationships/hyperlink" Target="https://dev.mysql.com/doc/refman/8.0/en/mysql-cluster.html" TargetMode="External"/><Relationship Id="rId454" Type="http://schemas.openxmlformats.org/officeDocument/2006/relationships/hyperlink" Target="https://en.wikipedia.org/wiki/Revoke_(SQL)" TargetMode="External"/><Relationship Id="rId496" Type="http://schemas.openxmlformats.org/officeDocument/2006/relationships/hyperlink" Target="https://www.w3schools.com/sql/sql_ref_and.asp" TargetMode="External"/><Relationship Id="rId11" Type="http://schemas.openxmlformats.org/officeDocument/2006/relationships/image" Target="media/image3.emf"/><Relationship Id="rId53" Type="http://schemas.openxmlformats.org/officeDocument/2006/relationships/image" Target="media/image30.png"/><Relationship Id="rId149" Type="http://schemas.openxmlformats.org/officeDocument/2006/relationships/hyperlink" Target="file:///D:\2020_2021\&#1041;&#1044;\DBMS%20_Transaction.docx" TargetMode="External"/><Relationship Id="rId314" Type="http://schemas.openxmlformats.org/officeDocument/2006/relationships/hyperlink" Target="https://dev.mysql.com/doc/refman/8.0/en/privileges-provided.html" TargetMode="External"/><Relationship Id="rId356" Type="http://schemas.openxmlformats.org/officeDocument/2006/relationships/hyperlink" Target="https://dev.mysql.com/doc/refman/8.0/en/commit.html" TargetMode="External"/><Relationship Id="rId398" Type="http://schemas.openxmlformats.org/officeDocument/2006/relationships/hyperlink" Target="https://dev.mysql.com/doc/refman/8.0/en/drop-view.html" TargetMode="External"/><Relationship Id="rId521" Type="http://schemas.openxmlformats.org/officeDocument/2006/relationships/hyperlink" Target="https://www.w3schools.com/sql/sql_ref_drop_constraint.asp" TargetMode="External"/><Relationship Id="rId563" Type="http://schemas.openxmlformats.org/officeDocument/2006/relationships/hyperlink" Target="https://www.w3schools.com/sql/sql_ref_union.asp" TargetMode="External"/><Relationship Id="rId95" Type="http://schemas.openxmlformats.org/officeDocument/2006/relationships/hyperlink" Target="https://dev.mysql.com/doc/refman/8.0/en/prepare.html" TargetMode="External"/><Relationship Id="rId160" Type="http://schemas.openxmlformats.org/officeDocument/2006/relationships/hyperlink" Target="file:///D:\2020_2021\&#1041;&#1044;\DBMS%20_Transaction.docx" TargetMode="External"/><Relationship Id="rId216" Type="http://schemas.openxmlformats.org/officeDocument/2006/relationships/hyperlink" Target="https://dev.mysql.com/doc/refman/8.0/en/binary-log.html" TargetMode="External"/><Relationship Id="rId423" Type="http://schemas.openxmlformats.org/officeDocument/2006/relationships/hyperlink" Target="https://dev.mysql.com/doc/refman/8.0/en/innodb-transaction-isolation-levels.html" TargetMode="External"/><Relationship Id="rId258" Type="http://schemas.openxmlformats.org/officeDocument/2006/relationships/hyperlink" Target="https://dev.mysql.com/doc/refman/8.0/en/uninstall-plugin.html" TargetMode="External"/><Relationship Id="rId465" Type="http://schemas.openxmlformats.org/officeDocument/2006/relationships/hyperlink" Target="https://en.wikipedia.org/wiki/Oracle_Database" TargetMode="External"/><Relationship Id="rId22" Type="http://schemas.openxmlformats.org/officeDocument/2006/relationships/image" Target="media/image14.png"/><Relationship Id="rId64" Type="http://schemas.openxmlformats.org/officeDocument/2006/relationships/image" Target="media/image35.png"/><Relationship Id="rId118" Type="http://schemas.openxmlformats.org/officeDocument/2006/relationships/hyperlink" Target="https://dev.mysql.com/doc/refman/8.0/en/flow-control-functions.html" TargetMode="External"/><Relationship Id="rId325" Type="http://schemas.openxmlformats.org/officeDocument/2006/relationships/hyperlink" Target="https://dev.mysql.com/doc/refman/8.0/en/privileges-provided.html" TargetMode="External"/><Relationship Id="rId367" Type="http://schemas.openxmlformats.org/officeDocument/2006/relationships/hyperlink" Target="https://dev.mysql.com/doc/refman/8.0/en/lock-tables.html" TargetMode="External"/><Relationship Id="rId532" Type="http://schemas.openxmlformats.org/officeDocument/2006/relationships/hyperlink" Target="https://www.w3schools.com/sql/sql_ref_group_by.asp" TargetMode="External"/><Relationship Id="rId574" Type="http://schemas.openxmlformats.org/officeDocument/2006/relationships/hyperlink" Target="https://www.techonthenet.com/sqlite/index.php" TargetMode="External"/><Relationship Id="rId171" Type="http://schemas.openxmlformats.org/officeDocument/2006/relationships/hyperlink" Target="file:///D:\2020_2021\&#1041;&#1044;\DBMS%20_Transaction.docx" TargetMode="External"/><Relationship Id="rId227" Type="http://schemas.openxmlformats.org/officeDocument/2006/relationships/hyperlink" Target="https://dev.mysql.com/doc/refman/8.0/en/alter-event.html" TargetMode="External"/><Relationship Id="rId269" Type="http://schemas.openxmlformats.org/officeDocument/2006/relationships/hyperlink" Target="https://dev.mysql.com/doc/refman/8.0/en/create-user.html" TargetMode="External"/><Relationship Id="rId434" Type="http://schemas.openxmlformats.org/officeDocument/2006/relationships/hyperlink" Target="https://dev.mysql.com/doc/refman/8.0/en/innodb-transaction-isolation-levels.html" TargetMode="External"/><Relationship Id="rId476" Type="http://schemas.openxmlformats.org/officeDocument/2006/relationships/hyperlink" Target="https://dev.mysql.com/doc/refman/8.0/en/grant.html" TargetMode="External"/><Relationship Id="rId33" Type="http://schemas.openxmlformats.org/officeDocument/2006/relationships/hyperlink" Target="https://www.w3schools.com/sql/sql_unique.asp" TargetMode="External"/><Relationship Id="rId129" Type="http://schemas.openxmlformats.org/officeDocument/2006/relationships/hyperlink" Target="https://dev.mysql.com/doc/refman/8.0/en/server-system-variables.html" TargetMode="External"/><Relationship Id="rId280" Type="http://schemas.openxmlformats.org/officeDocument/2006/relationships/hyperlink" Target="https://dev.mysql.com/doc/refman/8.0/en/lock-tables.html" TargetMode="External"/><Relationship Id="rId336" Type="http://schemas.openxmlformats.org/officeDocument/2006/relationships/hyperlink" Target="https://dev.mysql.com/doc/refman/8.0/en/flush.html" TargetMode="External"/><Relationship Id="rId501" Type="http://schemas.openxmlformats.org/officeDocument/2006/relationships/hyperlink" Target="https://www.w3schools.com/sql/sql_ref_between.asp" TargetMode="External"/><Relationship Id="rId543" Type="http://schemas.openxmlformats.org/officeDocument/2006/relationships/hyperlink" Target="https://www.w3schools.com/sql/sql_ref_like.asp" TargetMode="External"/><Relationship Id="rId75" Type="http://schemas.openxmlformats.org/officeDocument/2006/relationships/hyperlink" Target="https://dev.mysql.com/doc/refman/8.0/en/deallocate-prepare.html" TargetMode="External"/><Relationship Id="rId140" Type="http://schemas.openxmlformats.org/officeDocument/2006/relationships/hyperlink" Target="https://dev.mysql.com/doc/refman/8.0/en/prepare.html" TargetMode="External"/><Relationship Id="rId182" Type="http://schemas.openxmlformats.org/officeDocument/2006/relationships/hyperlink" Target="https://dev.mysql.com/doc/refman/8.0/en/innodb-consistent-read.html" TargetMode="External"/><Relationship Id="rId378" Type="http://schemas.openxmlformats.org/officeDocument/2006/relationships/hyperlink" Target="https://dev.mysql.com/doc/refman/8.0/en/lock-tables.html" TargetMode="External"/><Relationship Id="rId403" Type="http://schemas.openxmlformats.org/officeDocument/2006/relationships/hyperlink" Target="https://dev.mysql.com/doc/refman/8.0/en/lock-tables.html" TargetMode="External"/><Relationship Id="rId6" Type="http://schemas.openxmlformats.org/officeDocument/2006/relationships/webSettings" Target="webSettings.xml"/><Relationship Id="rId238" Type="http://schemas.openxmlformats.org/officeDocument/2006/relationships/hyperlink" Target="https://dev.mysql.com/doc/refman/8.0/en/create-role.html" TargetMode="External"/><Relationship Id="rId445" Type="http://schemas.openxmlformats.org/officeDocument/2006/relationships/hyperlink" Target="https://dev.mysql.com/doc/refman/8.0/en/server-system-variables.html" TargetMode="External"/><Relationship Id="rId487" Type="http://schemas.openxmlformats.org/officeDocument/2006/relationships/control" Target="activeX/activeX5.xml"/><Relationship Id="rId291" Type="http://schemas.openxmlformats.org/officeDocument/2006/relationships/hyperlink" Target="https://dev.mysql.com/doc/refman/8.0/en/cache-index.html" TargetMode="External"/><Relationship Id="rId305" Type="http://schemas.openxmlformats.org/officeDocument/2006/relationships/hyperlink" Target="https://dev.mysql.com/doc/refman/8.0/en/savepoint.html" TargetMode="External"/><Relationship Id="rId347" Type="http://schemas.openxmlformats.org/officeDocument/2006/relationships/hyperlink" Target="https://dev.mysql.com/doc/refman/8.0/en/metadata-locking.html" TargetMode="External"/><Relationship Id="rId512" Type="http://schemas.openxmlformats.org/officeDocument/2006/relationships/hyperlink" Target="https://www.w3schools.com/sql/sql_ref_create_unique_index.asp" TargetMode="External"/><Relationship Id="rId44" Type="http://schemas.openxmlformats.org/officeDocument/2006/relationships/image" Target="media/image23.emf"/><Relationship Id="rId86" Type="http://schemas.openxmlformats.org/officeDocument/2006/relationships/hyperlink" Target="https://dev.mysql.com/doc/c-api/8.0/en/mysql-stmt-prepare.html" TargetMode="External"/><Relationship Id="rId151" Type="http://schemas.openxmlformats.org/officeDocument/2006/relationships/hyperlink" Target="file:///D:\2020_2021\&#1041;&#1044;\DBMS%20_Transaction.docx" TargetMode="External"/><Relationship Id="rId389" Type="http://schemas.openxmlformats.org/officeDocument/2006/relationships/hyperlink" Target="https://dev.mysql.com/doc/refman/8.0/en/kill.html" TargetMode="External"/><Relationship Id="rId554" Type="http://schemas.openxmlformats.org/officeDocument/2006/relationships/hyperlink" Target="https://www.w3schools.com/sql/sql_ref_select.asp" TargetMode="External"/><Relationship Id="rId193" Type="http://schemas.openxmlformats.org/officeDocument/2006/relationships/hyperlink" Target="https://dev.mysql.com/doc/refman/8.0/en/mysql-cluster.html" TargetMode="External"/><Relationship Id="rId207" Type="http://schemas.openxmlformats.org/officeDocument/2006/relationships/hyperlink" Target="https://dev.mysql.com/doc/refman/8.0/en/lock-tables.html" TargetMode="External"/><Relationship Id="rId249" Type="http://schemas.openxmlformats.org/officeDocument/2006/relationships/hyperlink" Target="https://dev.mysql.com/doc/refman/8.0/en/drop-role.html" TargetMode="External"/><Relationship Id="rId414" Type="http://schemas.openxmlformats.org/officeDocument/2006/relationships/hyperlink" Target="https://dev.mysql.com/doc/refman/8.0/en/locking-functions.html" TargetMode="External"/><Relationship Id="rId456" Type="http://schemas.openxmlformats.org/officeDocument/2006/relationships/hyperlink" Target="https://en.wikipedia.org/wiki/Data_manipulation_language" TargetMode="External"/><Relationship Id="rId498" Type="http://schemas.openxmlformats.org/officeDocument/2006/relationships/hyperlink" Target="https://www.w3schools.com/sql/sql_ref_as.asp" TargetMode="External"/><Relationship Id="rId13" Type="http://schemas.openxmlformats.org/officeDocument/2006/relationships/image" Target="media/image5.png"/><Relationship Id="rId109" Type="http://schemas.openxmlformats.org/officeDocument/2006/relationships/hyperlink" Target="https://dev.mysql.com/doc/refman/8.0/en/flow-control-functions.html" TargetMode="External"/><Relationship Id="rId260" Type="http://schemas.openxmlformats.org/officeDocument/2006/relationships/hyperlink" Target="https://dev.mysql.com/doc/refman/8.0/en/drop-table.html" TargetMode="External"/><Relationship Id="rId316" Type="http://schemas.openxmlformats.org/officeDocument/2006/relationships/hyperlink" Target="https://dev.mysql.com/doc/refman/8.0/en/repair-table.html" TargetMode="External"/><Relationship Id="rId523" Type="http://schemas.openxmlformats.org/officeDocument/2006/relationships/hyperlink" Target="https://www.w3schools.com/sql/sql_ref_drop_default.asp" TargetMode="External"/><Relationship Id="rId55" Type="http://schemas.openxmlformats.org/officeDocument/2006/relationships/hyperlink" Target="https://www.w3schools.com/sql/func_mysql_coalesce.asp" TargetMode="External"/><Relationship Id="rId97" Type="http://schemas.openxmlformats.org/officeDocument/2006/relationships/hyperlink" Target="https://dev.mysql.com/doc/refman/8.0/en/deallocate-prepare.html" TargetMode="External"/><Relationship Id="rId120" Type="http://schemas.openxmlformats.org/officeDocument/2006/relationships/hyperlink" Target="https://dev.mysql.com/doc/refman/8.0/en/comparison-operators.html" TargetMode="External"/><Relationship Id="rId358" Type="http://schemas.openxmlformats.org/officeDocument/2006/relationships/hyperlink" Target="https://dev.mysql.com/doc/refman/8.0/en/lock-tables.html" TargetMode="External"/><Relationship Id="rId565" Type="http://schemas.openxmlformats.org/officeDocument/2006/relationships/hyperlink" Target="https://www.w3schools.com/sql/sql_ref_update.asp" TargetMode="External"/><Relationship Id="rId162" Type="http://schemas.openxmlformats.org/officeDocument/2006/relationships/hyperlink" Target="file:///D:\2020_2021\&#1041;&#1044;\DBMS%20_Transaction.docx" TargetMode="External"/><Relationship Id="rId218" Type="http://schemas.openxmlformats.org/officeDocument/2006/relationships/hyperlink" Target="https://dev.mysql.com/doc/refman/8.0/en/set-transaction.html" TargetMode="External"/><Relationship Id="rId425" Type="http://schemas.openxmlformats.org/officeDocument/2006/relationships/hyperlink" Target="https://dev.mysql.com/doc/refman/8.0/en/innodb-transaction-isolation-levels.html" TargetMode="External"/><Relationship Id="rId467" Type="http://schemas.openxmlformats.org/officeDocument/2006/relationships/hyperlink" Target="https://en.wikipedia.org/wiki/MySQL_server" TargetMode="External"/><Relationship Id="rId271" Type="http://schemas.openxmlformats.org/officeDocument/2006/relationships/hyperlink" Target="https://dev.mysql.com/doc/refman/8.0/en/grant.html" TargetMode="External"/><Relationship Id="rId24" Type="http://schemas.openxmlformats.org/officeDocument/2006/relationships/image" Target="media/image16.png"/><Relationship Id="rId66" Type="http://schemas.openxmlformats.org/officeDocument/2006/relationships/image" Target="media/image37.png"/><Relationship Id="rId131" Type="http://schemas.openxmlformats.org/officeDocument/2006/relationships/hyperlink" Target="https://dev.mysql.com/doc/refman/8.0/en/update.html" TargetMode="External"/><Relationship Id="rId327" Type="http://schemas.openxmlformats.org/officeDocument/2006/relationships/hyperlink" Target="https://dev.mysql.com/doc/refman/8.0/en/lock-tables.html" TargetMode="External"/><Relationship Id="rId369" Type="http://schemas.openxmlformats.org/officeDocument/2006/relationships/hyperlink" Target="https://dev.mysql.com/doc/refman/8.0/en/flush.html" TargetMode="External"/><Relationship Id="rId534" Type="http://schemas.openxmlformats.org/officeDocument/2006/relationships/hyperlink" Target="https://www.w3schools.com/sql/sql_ref_in.asp" TargetMode="External"/><Relationship Id="rId576" Type="http://schemas.openxmlformats.org/officeDocument/2006/relationships/fontTable" Target="fontTable.xml"/><Relationship Id="rId173" Type="http://schemas.openxmlformats.org/officeDocument/2006/relationships/hyperlink" Target="https://dev.mysql.com/doc/refman/8.0/en/commit.html" TargetMode="External"/><Relationship Id="rId229" Type="http://schemas.openxmlformats.org/officeDocument/2006/relationships/hyperlink" Target="https://dev.mysql.com/doc/refman/8.0/en/alter-procedure.html" TargetMode="External"/><Relationship Id="rId380" Type="http://schemas.openxmlformats.org/officeDocument/2006/relationships/hyperlink" Target="https://dev.mysql.com/doc/refman/8.0/en/lock-tables.html" TargetMode="External"/><Relationship Id="rId436" Type="http://schemas.openxmlformats.org/officeDocument/2006/relationships/hyperlink" Target="https://dev.mysql.com/doc/refman/8.0/en/innodb-transaction-isolation-levels.html" TargetMode="External"/><Relationship Id="rId240" Type="http://schemas.openxmlformats.org/officeDocument/2006/relationships/hyperlink" Target="https://dev.mysql.com/doc/refman/8.0/en/create-spatial-reference-system.html" TargetMode="External"/><Relationship Id="rId478" Type="http://schemas.openxmlformats.org/officeDocument/2006/relationships/hyperlink" Target="https://dev.mysql.com/doc/refman/8.0/en/roles.html" TargetMode="External"/><Relationship Id="rId35" Type="http://schemas.openxmlformats.org/officeDocument/2006/relationships/hyperlink" Target="https://www.w3schools.com/sql/sql_foreignkey.asp" TargetMode="External"/><Relationship Id="rId77" Type="http://schemas.openxmlformats.org/officeDocument/2006/relationships/hyperlink" Target="https://dev.mysql.com/doc/refman/8.0/en/server-system-variables.html" TargetMode="External"/><Relationship Id="rId100" Type="http://schemas.openxmlformats.org/officeDocument/2006/relationships/hyperlink" Target="https://dev.mysql.com/doc/refman/8.0/en/select.html" TargetMode="External"/><Relationship Id="rId282" Type="http://schemas.openxmlformats.org/officeDocument/2006/relationships/hyperlink" Target="https://dev.mysql.com/doc/refman/8.0/en/flush.html" TargetMode="External"/><Relationship Id="rId338" Type="http://schemas.openxmlformats.org/officeDocument/2006/relationships/hyperlink" Target="https://dev.mysql.com/doc/refman/8.0/en/drop-table.html" TargetMode="External"/><Relationship Id="rId503" Type="http://schemas.openxmlformats.org/officeDocument/2006/relationships/hyperlink" Target="https://www.w3schools.com/sql/sql_ref_check.asp" TargetMode="External"/><Relationship Id="rId545" Type="http://schemas.openxmlformats.org/officeDocument/2006/relationships/hyperlink" Target="https://www.w3schools.com/sql/sql_ref_not.asp" TargetMode="External"/><Relationship Id="rId8" Type="http://schemas.openxmlformats.org/officeDocument/2006/relationships/endnotes" Target="endnotes.xml"/><Relationship Id="rId142" Type="http://schemas.openxmlformats.org/officeDocument/2006/relationships/hyperlink" Target="https://dev.mysql.com/doc/refman/8.0/en/prepare.html" TargetMode="External"/><Relationship Id="rId184" Type="http://schemas.openxmlformats.org/officeDocument/2006/relationships/hyperlink" Target="https://dev.mysql.com/doc/refman/8.0/en/innodb-transaction-isolation-levels.html" TargetMode="External"/><Relationship Id="rId391" Type="http://schemas.openxmlformats.org/officeDocument/2006/relationships/hyperlink" Target="https://dev.mysql.com/doc/refman/8.0/en/lock-tables.html" TargetMode="External"/><Relationship Id="rId405" Type="http://schemas.openxmlformats.org/officeDocument/2006/relationships/hyperlink" Target="https://dev.mysql.com/doc/refman/8.0/en/select.html" TargetMode="External"/><Relationship Id="rId447" Type="http://schemas.openxmlformats.org/officeDocument/2006/relationships/hyperlink" Target="https://dev.mysql.com/doc/refman/8.0/en/set-transaction.html" TargetMode="External"/><Relationship Id="rId251" Type="http://schemas.openxmlformats.org/officeDocument/2006/relationships/hyperlink" Target="https://dev.mysql.com/doc/refman/8.0/en/drop-spatial-reference-system.html" TargetMode="External"/><Relationship Id="rId489" Type="http://schemas.openxmlformats.org/officeDocument/2006/relationships/control" Target="activeX/activeX6.xml"/><Relationship Id="rId46" Type="http://schemas.openxmlformats.org/officeDocument/2006/relationships/image" Target="media/image25.emf"/><Relationship Id="rId293" Type="http://schemas.openxmlformats.org/officeDocument/2006/relationships/hyperlink" Target="https://dev.mysql.com/doc/refman/8.0/en/flush.html" TargetMode="External"/><Relationship Id="rId307" Type="http://schemas.openxmlformats.org/officeDocument/2006/relationships/hyperlink" Target="https://dev.mysql.com/doc/refman/8.0/en/savepoint.html" TargetMode="External"/><Relationship Id="rId349" Type="http://schemas.openxmlformats.org/officeDocument/2006/relationships/hyperlink" Target="https://dev.mysql.com/doc/refman/8.0/en/lock-tables.html" TargetMode="External"/><Relationship Id="rId514" Type="http://schemas.openxmlformats.org/officeDocument/2006/relationships/hyperlink" Target="https://www.w3schools.com/sql/sql_ref_database.asp" TargetMode="External"/><Relationship Id="rId556" Type="http://schemas.openxmlformats.org/officeDocument/2006/relationships/hyperlink" Target="https://www.w3schools.com/sql/sql_ref_select_into.asp" TargetMode="External"/><Relationship Id="rId88" Type="http://schemas.openxmlformats.org/officeDocument/2006/relationships/hyperlink" Target="https://dev.mysql.com/doc/refman/8.0/en/execute.html" TargetMode="External"/><Relationship Id="rId111" Type="http://schemas.openxmlformats.org/officeDocument/2006/relationships/hyperlink" Target="https://dev.mysql.com/doc/refman/8.0/en/flow-control-functions.html" TargetMode="External"/><Relationship Id="rId153" Type="http://schemas.openxmlformats.org/officeDocument/2006/relationships/hyperlink" Target="file:///D:\2020_2021\&#1041;&#1044;\DBMS%20_Transaction.docx" TargetMode="External"/><Relationship Id="rId195" Type="http://schemas.openxmlformats.org/officeDocument/2006/relationships/hyperlink" Target="https://dev.mysql.com/doc/refman/8.0/en/server-system-variables.html" TargetMode="External"/><Relationship Id="rId209" Type="http://schemas.openxmlformats.org/officeDocument/2006/relationships/hyperlink" Target="https://dev.mysql.com/doc/refman/8.0/en/innodb-transaction-isolation-levels.html" TargetMode="External"/><Relationship Id="rId360" Type="http://schemas.openxmlformats.org/officeDocument/2006/relationships/hyperlink" Target="https://dev.mysql.com/doc/refman/8.0/en/alter-table.html" TargetMode="External"/><Relationship Id="rId416" Type="http://schemas.openxmlformats.org/officeDocument/2006/relationships/hyperlink" Target="https://dev.mysql.com/doc/refman/8.0/en/glossary.html" TargetMode="External"/><Relationship Id="rId220" Type="http://schemas.openxmlformats.org/officeDocument/2006/relationships/hyperlink" Target="https://dev.mysql.com/doc/refman/8.0/en/commit.html" TargetMode="External"/><Relationship Id="rId458" Type="http://schemas.openxmlformats.org/officeDocument/2006/relationships/hyperlink" Target="https://en.wikipedia.org/wiki/Select_(SQL)" TargetMode="External"/><Relationship Id="rId15" Type="http://schemas.openxmlformats.org/officeDocument/2006/relationships/image" Target="media/image7.png"/><Relationship Id="rId57" Type="http://schemas.openxmlformats.org/officeDocument/2006/relationships/image" Target="media/image31.gif"/><Relationship Id="rId262" Type="http://schemas.openxmlformats.org/officeDocument/2006/relationships/hyperlink" Target="https://dev.mysql.com/doc/refman/8.0/en/create-index.html" TargetMode="External"/><Relationship Id="rId318" Type="http://schemas.openxmlformats.org/officeDocument/2006/relationships/hyperlink" Target="https://dev.mysql.com/doc/refman/8.0/en/optimize-table.html" TargetMode="External"/><Relationship Id="rId525" Type="http://schemas.openxmlformats.org/officeDocument/2006/relationships/hyperlink" Target="https://www.w3schools.com/sql/sql_ref_drop_table.asp" TargetMode="External"/><Relationship Id="rId567" Type="http://schemas.openxmlformats.org/officeDocument/2006/relationships/hyperlink" Target="https://www.w3schools.com/sql/sql_ref_view.asp" TargetMode="External"/><Relationship Id="rId99" Type="http://schemas.openxmlformats.org/officeDocument/2006/relationships/hyperlink" Target="https://dev.mysql.com/doc/refman/8.0/en/floating-point-types.html" TargetMode="External"/><Relationship Id="rId122" Type="http://schemas.openxmlformats.org/officeDocument/2006/relationships/hyperlink" Target="https://dev.mysql.com/doc/refman/8.0/en/flow-control-functions.html" TargetMode="External"/><Relationship Id="rId164" Type="http://schemas.openxmlformats.org/officeDocument/2006/relationships/hyperlink" Target="file:///D:\2020_2021\&#1041;&#1044;\DBMS%20_Transaction.docx" TargetMode="External"/><Relationship Id="rId371" Type="http://schemas.openxmlformats.org/officeDocument/2006/relationships/hyperlink" Target="https://dev.mysql.com/doc/refman/8.0/en/lock-tables.html" TargetMode="External"/><Relationship Id="rId427" Type="http://schemas.openxmlformats.org/officeDocument/2006/relationships/hyperlink" Target="https://dev.mysql.com/doc/refman/8.0/en/set-transaction.html" TargetMode="External"/><Relationship Id="rId469" Type="http://schemas.openxmlformats.org/officeDocument/2006/relationships/hyperlink" Target="https://en.wikipedia.org/wiki/Data_control_language" TargetMode="External"/><Relationship Id="rId26" Type="http://schemas.openxmlformats.org/officeDocument/2006/relationships/hyperlink" Target="https://www.w3schools.in/mysql/php-mysql-create/" TargetMode="External"/><Relationship Id="rId231" Type="http://schemas.openxmlformats.org/officeDocument/2006/relationships/hyperlink" Target="https://dev.mysql.com/doc/refman/8.0/en/alter-table.html" TargetMode="External"/><Relationship Id="rId273" Type="http://schemas.openxmlformats.org/officeDocument/2006/relationships/hyperlink" Target="https://dev.mysql.com/doc/refman/8.0/en/revoke.html" TargetMode="External"/><Relationship Id="rId329" Type="http://schemas.openxmlformats.org/officeDocument/2006/relationships/hyperlink" Target="https://dev.mysql.com/doc/refman/8.0/en/lock-tables.html" TargetMode="External"/><Relationship Id="rId480" Type="http://schemas.openxmlformats.org/officeDocument/2006/relationships/control" Target="activeX/activeX1.xml"/><Relationship Id="rId536" Type="http://schemas.openxmlformats.org/officeDocument/2006/relationships/hyperlink" Target="https://www.w3schools.com/sql/sql_ref_inner_join.as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D401C-1A28-442C-9649-EC108AA6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193</Pages>
  <Words>56648</Words>
  <Characters>322898</Characters>
  <Application>Microsoft Office Word</Application>
  <DocSecurity>0</DocSecurity>
  <Lines>2690</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7</cp:revision>
  <dcterms:created xsi:type="dcterms:W3CDTF">2020-12-01T16:08:00Z</dcterms:created>
  <dcterms:modified xsi:type="dcterms:W3CDTF">2020-12-01T18:59:00Z</dcterms:modified>
</cp:coreProperties>
</file>