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Контрольна робота</w:t>
      </w:r>
    </w:p>
    <w:p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Гр.310</w:t>
      </w:r>
    </w:p>
    <w:p>
      <w:pPr>
        <w:keepNext w:val="0"/>
        <w:keepLines w:val="0"/>
        <w:pageBreakBefore w:val="0"/>
        <w:widowControl/>
        <w:tabs>
          <w:tab w:val="left" w:pos="12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40" w:firstLineChars="157"/>
        <w:jc w:val="both"/>
        <w:textAlignment w:val="auto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КОСТЕНКО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 xml:space="preserve"> В.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>
      <w:pPr>
        <w:keepNext w:val="0"/>
        <w:keepLines w:val="0"/>
        <w:pageBreakBefore w:val="0"/>
        <w:widowControl/>
        <w:tabs>
          <w:tab w:val="left" w:pos="12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439" w:firstLineChars="157"/>
        <w:jc w:val="both"/>
        <w:textAlignment w:val="auto"/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 w:val="0"/>
          <w:bCs/>
          <w:sz w:val="28"/>
          <w:szCs w:val="28"/>
          <w:lang w:val="ru-RU"/>
        </w:rPr>
        <w:t>Амперметром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 xml:space="preserve"> вим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uk-UA"/>
        </w:rPr>
        <w:t>і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р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uk-UA"/>
        </w:rPr>
        <w:t>яли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 xml:space="preserve"> силу струму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uk-UA"/>
        </w:rPr>
        <w:t xml:space="preserve"> на ділянці електричного ланцюга. Амперметр має шкалу, проградуйовану в поділках, з максимальним значен-ням 100 поділок. Відлік склав 56 поділок А</w:t>
      </w:r>
      <w:r>
        <w:rPr>
          <w:rFonts w:ascii="Times New Roman" w:hAnsi="Times New Roman" w:cs="Times New Roman"/>
          <w:sz w:val="28"/>
          <w:szCs w:val="28"/>
        </w:rPr>
        <w:t>мперметр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>ає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 такі метрологічні характеристики</w:t>
      </w:r>
      <w:r>
        <w:rPr>
          <w:rFonts w:ascii="Times New Roman" w:hAnsi="Times New Roman" w:cs="Times New Roman"/>
          <w:sz w:val="28"/>
          <w:szCs w:val="28"/>
        </w:rPr>
        <w:t>: клас точност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діапазон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 вимірювання від 0 до 50 мА.</w:t>
      </w:r>
    </w:p>
    <w:p>
      <w:pPr>
        <w:keepNext w:val="0"/>
        <w:keepLines w:val="0"/>
        <w:pageBreakBefore w:val="0"/>
        <w:widowControl/>
        <w:tabs>
          <w:tab w:val="left" w:pos="12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436" w:firstLineChars="157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  <w:lang w:val="uk-UA"/>
        </w:rPr>
        <w:t>Вимірювання</w:t>
      </w:r>
      <w:r>
        <w:rPr>
          <w:rFonts w:hint="default" w:ascii="Times New Roman" w:hAnsi="Times New Roman" w:cs="Times New Roman"/>
          <w:spacing w:val="-1"/>
          <w:sz w:val="28"/>
          <w:szCs w:val="28"/>
          <w:lang w:val="uk-UA"/>
        </w:rPr>
        <w:t xml:space="preserve"> здійснили при наступних умовах середовища: </w:t>
      </w:r>
      <w:r>
        <w:rPr>
          <w:rFonts w:ascii="Times New Roman" w:hAnsi="Times New Roman" w:cs="Times New Roman"/>
          <w:spacing w:val="-1"/>
          <w:sz w:val="28"/>
          <w:szCs w:val="28"/>
        </w:rPr>
        <w:t>темпера</w:t>
      </w:r>
      <w:r>
        <w:rPr>
          <w:rFonts w:hint="default" w:ascii="Times New Roman" w:hAnsi="Times New Roman" w:cs="Times New Roman"/>
          <w:spacing w:val="-1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тура </w:t>
      </w:r>
      <w:r>
        <w:rPr>
          <w:rFonts w:ascii="Times New Roman" w:hAnsi="Times New Roman" w:cs="Times New Roman"/>
          <w:spacing w:val="-1"/>
          <w:sz w:val="28"/>
          <w:szCs w:val="28"/>
          <w:lang w:val="uk-UA"/>
        </w:rPr>
        <w:t>повітря</w:t>
      </w:r>
      <w:r>
        <w:rPr>
          <w:rFonts w:hint="default" w:ascii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+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12</w:t>
      </w:r>
      <w:r>
        <w:rPr>
          <w:rFonts w:ascii="Times New Roman" w:hAnsi="Times New Roman" w:cs="Times New Roman"/>
          <w:sz w:val="28"/>
          <w:szCs w:val="28"/>
        </w:rPr>
        <w:t>°С, в</w:t>
      </w:r>
      <w:r>
        <w:rPr>
          <w:rFonts w:ascii="Times New Roman" w:hAnsi="Times New Roman" w:cs="Times New Roman"/>
          <w:sz w:val="28"/>
          <w:szCs w:val="28"/>
          <w:lang w:val="uk-UA"/>
        </w:rPr>
        <w:t>ологість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90</w:t>
      </w:r>
      <w:r>
        <w:rPr>
          <w:rFonts w:ascii="Times New Roman" w:hAnsi="Times New Roman" w:cs="Times New Roman"/>
          <w:sz w:val="28"/>
          <w:szCs w:val="28"/>
        </w:rPr>
        <w:t>%, атмосферн</w:t>
      </w:r>
      <w:r>
        <w:rPr>
          <w:rFonts w:ascii="Times New Roman" w:hAnsi="Times New Roman" w:cs="Times New Roman"/>
          <w:sz w:val="28"/>
          <w:szCs w:val="28"/>
          <w:lang w:val="uk-UA"/>
        </w:rPr>
        <w:t>ий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 тиск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97,8</w:t>
      </w:r>
      <w:r>
        <w:rPr>
          <w:rFonts w:ascii="Times New Roman" w:hAnsi="Times New Roman" w:cs="Times New Roman"/>
          <w:sz w:val="28"/>
          <w:szCs w:val="28"/>
        </w:rPr>
        <w:t xml:space="preserve"> кПа, напр</w:t>
      </w:r>
      <w:r>
        <w:rPr>
          <w:rFonts w:ascii="Times New Roman" w:hAnsi="Times New Roman" w:cs="Times New Roman"/>
          <w:sz w:val="28"/>
          <w:szCs w:val="28"/>
          <w:lang w:val="uk-UA"/>
        </w:rPr>
        <w:t>уга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 і частота змінного струму живлення в мережі </w:t>
      </w:r>
      <w:r>
        <w:rPr>
          <w:rFonts w:ascii="Times New Roman" w:hAnsi="Times New Roman" w:cs="Times New Roman"/>
          <w:sz w:val="28"/>
          <w:szCs w:val="28"/>
        </w:rPr>
        <w:t>21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 50,1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Гц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 відповідно</w:t>
      </w:r>
      <w:r>
        <w:rPr>
          <w:rFonts w:ascii="Times New Roman" w:hAnsi="Times New Roman" w:cs="Times New Roman"/>
          <w:sz w:val="28"/>
          <w:szCs w:val="28"/>
        </w:rPr>
        <w:t>, напр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</w:rPr>
        <w:t>жен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сть </w:t>
      </w:r>
      <w:r>
        <w:rPr>
          <w:rFonts w:ascii="Times New Roman" w:hAnsi="Times New Roman" w:cs="Times New Roman"/>
          <w:sz w:val="28"/>
          <w:szCs w:val="28"/>
          <w:lang w:val="uk-UA"/>
        </w:rPr>
        <w:t>постійного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магн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</w:rPr>
        <w:t>тного поля 4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0 А/м. </w:t>
      </w:r>
    </w:p>
    <w:p>
      <w:pPr>
        <w:keepNext w:val="0"/>
        <w:keepLines w:val="0"/>
        <w:pageBreakBefore w:val="0"/>
        <w:widowControl/>
        <w:tabs>
          <w:tab w:val="left" w:pos="12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439" w:firstLineChars="157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Визначити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основну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 до</w:t>
      </w:r>
      <w:r>
        <w:rPr>
          <w:rFonts w:ascii="Times New Roman" w:hAnsi="Times New Roman" w:cs="Times New Roman"/>
          <w:sz w:val="28"/>
          <w:szCs w:val="28"/>
          <w:lang w:val="uk-UA"/>
        </w:rPr>
        <w:t>даткові</w:t>
      </w:r>
      <w:r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  <w:lang w:val="uk-UA"/>
        </w:rPr>
        <w:t>хибки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>а так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ж </w:t>
      </w:r>
      <w:r>
        <w:rPr>
          <w:rFonts w:ascii="Times New Roman" w:hAnsi="Times New Roman" w:cs="Times New Roman"/>
          <w:sz w:val="28"/>
          <w:szCs w:val="28"/>
        </w:rPr>
        <w:t>сумарну в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</w:rPr>
        <w:t>ро</w:t>
      </w:r>
      <w:r>
        <w:rPr>
          <w:rFonts w:ascii="Times New Roman" w:hAnsi="Times New Roman" w:cs="Times New Roman"/>
          <w:sz w:val="28"/>
          <w:szCs w:val="28"/>
          <w:lang w:val="uk-UA"/>
        </w:rPr>
        <w:t>гідну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 абсолютну і відносну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  <w:lang w:val="uk-UA"/>
        </w:rPr>
        <w:t>хибки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 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вірогідністю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  <w:vertAlign w:val="subscript"/>
        </w:rPr>
        <w:t>дов</w:t>
      </w:r>
      <w:r>
        <w:rPr>
          <w:rFonts w:ascii="Times New Roman" w:hAnsi="Times New Roman" w:cs="Times New Roman"/>
          <w:sz w:val="28"/>
          <w:szCs w:val="28"/>
        </w:rPr>
        <w:t xml:space="preserve"> = 0,9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>
      <w:pPr>
        <w:keepNext w:val="0"/>
        <w:keepLines w:val="0"/>
        <w:pageBreakBefore w:val="0"/>
        <w:widowControl/>
        <w:tabs>
          <w:tab w:val="left" w:pos="12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439" w:firstLineChars="157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</w:p>
    <w:p>
      <w:pPr>
        <w:shd w:val="clear" w:color="auto" w:fill="FFFFFF"/>
        <w:tabs>
          <w:tab w:val="left" w:pos="1260"/>
        </w:tabs>
        <w:spacing w:line="240" w:lineRule="auto"/>
        <w:ind w:left="0" w:leftChars="0" w:right="-62" w:firstLine="440" w:firstLineChars="1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ПЕРЦЕВ</w:t>
      </w:r>
      <w:r>
        <w:rPr>
          <w:rFonts w:hint="default" w:ascii="Times New Roman" w:hAnsi="Times New Roman" w:cs="Times New Roman"/>
          <w:b/>
          <w:sz w:val="28"/>
          <w:szCs w:val="28"/>
          <w:lang w:val="uk-UA"/>
        </w:rPr>
        <w:t xml:space="preserve"> 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>
      <w:pPr>
        <w:keepNext w:val="0"/>
        <w:keepLines w:val="0"/>
        <w:pageBreakBefore w:val="0"/>
        <w:widowControl/>
        <w:shd w:val="clear" w:color="auto" w:fill="FFFFFF"/>
        <w:tabs>
          <w:tab w:val="left" w:pos="12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right="-62" w:firstLine="439" w:firstLineChars="157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Вольтметром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, який живиться від акумулятора, виміряне значення напруги на ділянці електричного ланцюга. Вольтметр має шкалу, яка градуйована в поділках, з граничними значеннями 0 і 50, а також  2 діапазони вимірювання: перший з межами від 0 до 25 В і другий - від 0 до 100 В. Клас точності першого піддіапазону 1,0, а другого - 1,5. </w:t>
      </w:r>
      <w:r>
        <w:rPr>
          <w:rFonts w:ascii="Times New Roman" w:hAnsi="Times New Roman" w:cs="Times New Roman"/>
          <w:sz w:val="28"/>
          <w:szCs w:val="28"/>
        </w:rPr>
        <w:t>Показан</w:t>
      </w:r>
      <w:r>
        <w:rPr>
          <w:rFonts w:ascii="Times New Roman" w:hAnsi="Times New Roman" w:cs="Times New Roman"/>
          <w:sz w:val="28"/>
          <w:szCs w:val="28"/>
          <w:lang w:val="uk-UA"/>
        </w:rPr>
        <w:t>ня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 отримали в 3</w:t>
      </w:r>
      <w:r>
        <w:rPr>
          <w:rFonts w:ascii="Times New Roman" w:hAnsi="Times New Roman" w:cs="Times New Roman"/>
          <w:sz w:val="28"/>
          <w:szCs w:val="28"/>
        </w:rPr>
        <w:t>4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 поділки.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>
      <w:pPr>
        <w:keepNext w:val="0"/>
        <w:keepLines w:val="0"/>
        <w:pageBreakBefore w:val="0"/>
        <w:widowControl/>
        <w:shd w:val="clear" w:color="auto" w:fill="FFFFFF"/>
        <w:tabs>
          <w:tab w:val="left" w:pos="12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right="-62" w:firstLine="439" w:firstLineChars="157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>мови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 вимірювання: температура </w:t>
      </w:r>
      <w:r>
        <w:rPr>
          <w:rFonts w:ascii="Times New Roman" w:hAnsi="Times New Roman" w:cs="Times New Roman"/>
          <w:spacing w:val="-15"/>
          <w:sz w:val="28"/>
          <w:szCs w:val="28"/>
        </w:rPr>
        <w:t>+ 1</w:t>
      </w:r>
      <w:r>
        <w:rPr>
          <w:rFonts w:hint="default" w:ascii="Times New Roman" w:hAnsi="Times New Roman" w:cs="Times New Roman"/>
          <w:spacing w:val="-15"/>
          <w:sz w:val="28"/>
          <w:szCs w:val="28"/>
          <w:lang w:val="uk-UA"/>
        </w:rPr>
        <w:t>4,4</w:t>
      </w:r>
      <w:r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5"/>
          <w:sz w:val="28"/>
          <w:szCs w:val="28"/>
          <w:vertAlign w:val="superscript"/>
        </w:rPr>
        <w:t>о</w:t>
      </w:r>
      <w:r>
        <w:rPr>
          <w:rFonts w:hint="default" w:ascii="Times New Roman" w:hAnsi="Times New Roman" w:cs="Times New Roman"/>
          <w:spacing w:val="-15"/>
          <w:sz w:val="28"/>
          <w:szCs w:val="28"/>
          <w:vertAlign w:val="superscript"/>
          <w:lang w:val="uk-UA"/>
        </w:rPr>
        <w:t xml:space="preserve"> </w:t>
      </w:r>
      <w:r>
        <w:rPr>
          <w:rFonts w:ascii="Times New Roman" w:hAnsi="Times New Roman" w:cs="Times New Roman"/>
          <w:spacing w:val="-15"/>
          <w:sz w:val="28"/>
          <w:szCs w:val="28"/>
        </w:rPr>
        <w:t xml:space="preserve">С, </w:t>
      </w:r>
      <w:r>
        <w:rPr>
          <w:rFonts w:ascii="Times New Roman" w:hAnsi="Times New Roman" w:cs="Times New Roman"/>
          <w:spacing w:val="-15"/>
          <w:sz w:val="28"/>
          <w:szCs w:val="28"/>
          <w:lang w:val="uk-UA"/>
        </w:rPr>
        <w:t>вологість</w:t>
      </w:r>
      <w:r>
        <w:rPr>
          <w:rFonts w:hint="default" w:ascii="Times New Roman" w:hAnsi="Times New Roman" w:cs="Times New Roman"/>
          <w:spacing w:val="-15"/>
          <w:sz w:val="28"/>
          <w:szCs w:val="28"/>
          <w:lang w:val="uk-UA"/>
        </w:rPr>
        <w:t xml:space="preserve"> 80%, тиск 99 кПа, напруга живлення 14,8 В при номінальному значенні 15 В, зміщення </w:t>
      </w:r>
      <w:r>
        <w:rPr>
          <w:rFonts w:ascii="Times New Roman" w:hAnsi="Times New Roman" w:cs="Times New Roman"/>
          <w:sz w:val="28"/>
          <w:szCs w:val="28"/>
        </w:rPr>
        <w:t xml:space="preserve">«нуля» </w:t>
      </w:r>
      <w:r>
        <w:rPr>
          <w:rFonts w:ascii="Times New Roman" w:hAnsi="Times New Roman" w:cs="Times New Roman"/>
          <w:sz w:val="28"/>
          <w:szCs w:val="28"/>
          <w:lang w:val="uk-UA"/>
        </w:rPr>
        <w:t>було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- (мінус) 1 поділку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>
      <w:pPr>
        <w:keepNext w:val="0"/>
        <w:keepLines w:val="0"/>
        <w:pageBreakBefore w:val="0"/>
        <w:widowControl/>
        <w:shd w:val="clear" w:color="auto" w:fill="FFFFFF"/>
        <w:tabs>
          <w:tab w:val="left" w:pos="12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right="-62" w:firstLine="439" w:firstLineChars="157"/>
        <w:jc w:val="both"/>
        <w:textAlignment w:val="auto"/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Визначити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 ціну поділки шкали і показання приладу в одиницях напруги в обох піддіапазонах, а також абсолютні та відносні значення основних та додаткових похибок вимірювання. </w:t>
      </w:r>
    </w:p>
    <w:p>
      <w:pPr>
        <w:keepNext w:val="0"/>
        <w:keepLines w:val="0"/>
        <w:pageBreakBefore w:val="0"/>
        <w:widowControl/>
        <w:shd w:val="clear" w:color="auto" w:fill="FFFFFF"/>
        <w:tabs>
          <w:tab w:val="left" w:pos="12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right="-62" w:firstLine="720"/>
        <w:jc w:val="both"/>
        <w:textAlignment w:val="auto"/>
        <w:rPr>
          <w:rFonts w:hint="default" w:ascii="Times New Roman" w:hAnsi="Times New Roman" w:cs="Times New Roman"/>
          <w:sz w:val="28"/>
          <w:szCs w:val="28"/>
          <w:lang w:val="uk-UA"/>
        </w:rPr>
      </w:pPr>
    </w:p>
    <w:p>
      <w:pPr>
        <w:keepNext w:val="0"/>
        <w:keepLines w:val="0"/>
        <w:pageBreakBefore w:val="0"/>
        <w:widowControl/>
        <w:shd w:val="clear" w:color="auto" w:fill="FFFFFF"/>
        <w:tabs>
          <w:tab w:val="left" w:pos="12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right="-62" w:firstLine="440" w:firstLineChars="0"/>
        <w:jc w:val="both"/>
        <w:textAlignment w:val="auto"/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  <w:t>ЧЕРВАТЮК В.</w:t>
      </w:r>
    </w:p>
    <w:p>
      <w:pPr>
        <w:keepNext w:val="0"/>
        <w:keepLines w:val="0"/>
        <w:pageBreakBefore w:val="0"/>
        <w:widowControl/>
        <w:shd w:val="clear" w:color="auto" w:fill="FFFFFF"/>
        <w:tabs>
          <w:tab w:val="left" w:pos="12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6" w:firstLine="363"/>
        <w:jc w:val="both"/>
        <w:textAlignment w:val="auto"/>
        <w:rPr>
          <w:rFonts w:hint="default" w:ascii="Times New Roman" w:hAnsi="Times New Roman" w:cs="Times New Roman"/>
          <w:b w:val="0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 xml:space="preserve">За допомогою </w:t>
      </w:r>
      <w:r>
        <w:rPr>
          <w:rFonts w:hint="default" w:ascii="Times New Roman" w:hAnsi="Times New Roman" w:cs="Times New Roman"/>
          <w:b w:val="0"/>
          <w:sz w:val="28"/>
          <w:szCs w:val="28"/>
        </w:rPr>
        <w:t>мост</w:t>
      </w: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>у змінного струму отримали виміряне значення міри індуктивності -</w:t>
      </w:r>
      <w:r>
        <w:rPr>
          <w:rFonts w:hint="default" w:ascii="Times New Roman" w:hAnsi="Times New Roman" w:cs="Times New Roman"/>
          <w:b w:val="0"/>
          <w:sz w:val="28"/>
          <w:szCs w:val="28"/>
        </w:rPr>
        <w:t xml:space="preserve"> к</w:t>
      </w: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>о</w:t>
      </w:r>
      <w:r>
        <w:rPr>
          <w:rFonts w:hint="default" w:ascii="Times New Roman" w:hAnsi="Times New Roman" w:cs="Times New Roman"/>
          <w:b w:val="0"/>
          <w:sz w:val="28"/>
          <w:szCs w:val="28"/>
        </w:rPr>
        <w:t>тушки</w:t>
      </w: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 xml:space="preserve"> індуктивності, яке склало 25,4 мГн, при вказаному її номінальному значенні 25 мГн. Межі відносної </w:t>
      </w:r>
      <w:r>
        <w:rPr>
          <w:rFonts w:hint="default" w:ascii="Times New Roman" w:hAnsi="Times New Roman" w:cs="Times New Roman"/>
          <w:b w:val="0"/>
          <w:sz w:val="28"/>
          <w:szCs w:val="28"/>
        </w:rPr>
        <w:t>по</w:t>
      </w: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 xml:space="preserve">хибки </w:t>
      </w:r>
      <w:r>
        <w:rPr>
          <w:rFonts w:hint="default" w:ascii="Times New Roman" w:hAnsi="Times New Roman" w:cs="Times New Roman"/>
          <w:b w:val="0"/>
          <w:sz w:val="28"/>
          <w:szCs w:val="28"/>
        </w:rPr>
        <w:t>моста не п</w:t>
      </w: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>ереви-щують</w:t>
      </w:r>
      <w:r>
        <w:rPr>
          <w:rFonts w:hint="default" w:ascii="Times New Roman" w:hAnsi="Times New Roman" w:cs="Times New Roman"/>
          <w:b w:val="0"/>
          <w:sz w:val="28"/>
          <w:szCs w:val="28"/>
        </w:rPr>
        <w:t>: δ = ± (0,5 + 3/</w:t>
      </w:r>
      <w:r>
        <w:rPr>
          <w:rFonts w:hint="default" w:ascii="Times New Roman" w:hAnsi="Times New Roman" w:cs="Times New Roman"/>
          <w:b w:val="0"/>
          <w:sz w:val="28"/>
          <w:szCs w:val="28"/>
          <w:lang w:val="en-US"/>
        </w:rPr>
        <w:t>L</w:t>
      </w:r>
      <w:r>
        <w:rPr>
          <w:rFonts w:hint="default" w:ascii="Times New Roman" w:hAnsi="Times New Roman" w:cs="Times New Roman"/>
          <w:b w:val="0"/>
          <w:sz w:val="28"/>
          <w:szCs w:val="28"/>
          <w:vertAlign w:val="subscript"/>
        </w:rPr>
        <w:t>х</w:t>
      </w:r>
      <w:r>
        <w:rPr>
          <w:rFonts w:hint="default" w:ascii="Times New Roman" w:hAnsi="Times New Roman" w:cs="Times New Roman"/>
          <w:b w:val="0"/>
          <w:sz w:val="28"/>
          <w:szCs w:val="28"/>
        </w:rPr>
        <w:t xml:space="preserve">), %, де </w:t>
      </w:r>
      <w:r>
        <w:rPr>
          <w:rFonts w:hint="default" w:ascii="Times New Roman" w:hAnsi="Times New Roman" w:cs="Times New Roman"/>
          <w:b w:val="0"/>
          <w:sz w:val="28"/>
          <w:szCs w:val="28"/>
          <w:lang w:val="en-US"/>
        </w:rPr>
        <w:t>L</w:t>
      </w:r>
      <w:r>
        <w:rPr>
          <w:rFonts w:hint="default" w:ascii="Times New Roman" w:hAnsi="Times New Roman" w:cs="Times New Roman"/>
          <w:b w:val="0"/>
          <w:sz w:val="28"/>
          <w:szCs w:val="28"/>
          <w:vertAlign w:val="subscript"/>
        </w:rPr>
        <w:t>х</w:t>
      </w:r>
      <w:r>
        <w:rPr>
          <w:rFonts w:hint="default" w:ascii="Times New Roman" w:hAnsi="Times New Roman" w:cs="Times New Roman"/>
          <w:b w:val="0"/>
          <w:sz w:val="28"/>
          <w:szCs w:val="28"/>
        </w:rPr>
        <w:t xml:space="preserve"> - </w:t>
      </w: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 xml:space="preserve">виміряне </w:t>
      </w:r>
      <w:r>
        <w:rPr>
          <w:rFonts w:hint="default" w:ascii="Times New Roman" w:hAnsi="Times New Roman" w:cs="Times New Roman"/>
          <w:b w:val="0"/>
          <w:sz w:val="28"/>
          <w:szCs w:val="28"/>
        </w:rPr>
        <w:t xml:space="preserve"> значен</w:t>
      </w: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 xml:space="preserve">ня в </w:t>
      </w:r>
      <w:r>
        <w:rPr>
          <w:rFonts w:hint="default" w:ascii="Times New Roman" w:hAnsi="Times New Roman" w:cs="Times New Roman"/>
          <w:sz w:val="28"/>
          <w:szCs w:val="28"/>
        </w:rPr>
        <w:t>мкГн</w:t>
      </w:r>
      <w:r>
        <w:rPr>
          <w:rFonts w:hint="default" w:ascii="Times New Roman" w:hAnsi="Times New Roman" w:cs="Times New Roman"/>
          <w:b w:val="0"/>
          <w:sz w:val="28"/>
          <w:szCs w:val="28"/>
        </w:rPr>
        <w:t xml:space="preserve">. </w:t>
      </w:r>
    </w:p>
    <w:p>
      <w:pPr>
        <w:keepNext w:val="0"/>
        <w:keepLines w:val="0"/>
        <w:pageBreakBefore w:val="0"/>
        <w:widowControl/>
        <w:shd w:val="clear" w:color="auto" w:fill="FFFFFF"/>
        <w:tabs>
          <w:tab w:val="left" w:pos="12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6" w:firstLine="363"/>
        <w:jc w:val="both"/>
        <w:textAlignment w:val="auto"/>
        <w:rPr>
          <w:rFonts w:hint="default" w:ascii="Times New Roman" w:hAnsi="Times New Roman" w:cs="Times New Roman"/>
          <w:b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 xml:space="preserve">Визначити абсолютні значення </w:t>
      </w:r>
      <w:r>
        <w:rPr>
          <w:rFonts w:hint="default" w:ascii="Times New Roman" w:hAnsi="Times New Roman" w:cs="Times New Roman"/>
          <w:b w:val="0"/>
          <w:sz w:val="28"/>
          <w:szCs w:val="28"/>
        </w:rPr>
        <w:t>основно</w:t>
      </w: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>ї</w:t>
      </w:r>
      <w:r>
        <w:rPr>
          <w:rFonts w:hint="default"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 xml:space="preserve">і додаткових </w:t>
      </w:r>
      <w:r>
        <w:rPr>
          <w:rFonts w:hint="default" w:ascii="Times New Roman" w:hAnsi="Times New Roman" w:cs="Times New Roman"/>
          <w:b w:val="0"/>
          <w:sz w:val="28"/>
          <w:szCs w:val="28"/>
        </w:rPr>
        <w:t>по</w:t>
      </w: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>хибок результату вимірювання</w:t>
      </w:r>
      <w:r>
        <w:rPr>
          <w:rFonts w:hint="default" w:ascii="Times New Roman" w:hAnsi="Times New Roman" w:cs="Times New Roman"/>
          <w:b w:val="0"/>
          <w:sz w:val="28"/>
          <w:szCs w:val="28"/>
        </w:rPr>
        <w:t xml:space="preserve">, </w:t>
      </w: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 xml:space="preserve">а також поправку міри, якщо вимірювання проводили при температурі + 28 </w:t>
      </w:r>
      <w:r>
        <w:rPr>
          <w:rFonts w:hint="default" w:ascii="Times New Roman" w:hAnsi="Times New Roman" w:cs="Times New Roman"/>
          <w:b w:val="0"/>
          <w:sz w:val="28"/>
          <w:szCs w:val="28"/>
          <w:vertAlign w:val="superscript"/>
          <w:lang w:val="uk-UA"/>
        </w:rPr>
        <w:t>0</w:t>
      </w: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>С і вологості 68 %</w:t>
      </w:r>
      <w:r>
        <w:rPr>
          <w:rFonts w:hint="default" w:ascii="Times New Roman" w:hAnsi="Times New Roman" w:cs="Times New Roman"/>
          <w:b w:val="0"/>
          <w:sz w:val="28"/>
          <w:szCs w:val="28"/>
        </w:rPr>
        <w:t xml:space="preserve">.  </w:t>
      </w:r>
    </w:p>
    <w:p>
      <w:pPr>
        <w:keepNext w:val="0"/>
        <w:keepLines w:val="0"/>
        <w:pageBreakBefore w:val="0"/>
        <w:widowControl/>
        <w:shd w:val="clear" w:color="auto" w:fill="FFFFFF"/>
        <w:tabs>
          <w:tab w:val="left" w:pos="12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6" w:firstLine="363"/>
        <w:jc w:val="both"/>
        <w:textAlignment w:val="auto"/>
        <w:rPr>
          <w:rFonts w:hint="default" w:ascii="Times New Roman" w:hAnsi="Times New Roman" w:cs="Times New Roman"/>
          <w:b w:val="0"/>
          <w:sz w:val="28"/>
          <w:szCs w:val="28"/>
        </w:rPr>
      </w:pPr>
    </w:p>
    <w:p>
      <w:pPr>
        <w:keepNext w:val="0"/>
        <w:keepLines w:val="0"/>
        <w:pageBreakBefore w:val="0"/>
        <w:widowControl/>
        <w:shd w:val="clear" w:color="auto" w:fill="FFFFFF"/>
        <w:tabs>
          <w:tab w:val="left" w:pos="12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6" w:firstLine="363"/>
        <w:jc w:val="both"/>
        <w:textAlignment w:val="auto"/>
        <w:rPr>
          <w:rFonts w:hint="default" w:ascii="Times New Roman" w:hAnsi="Times New Roman" w:cs="Times New Roman"/>
          <w:b w:val="0"/>
          <w:sz w:val="28"/>
          <w:szCs w:val="28"/>
        </w:rPr>
      </w:pPr>
    </w:p>
    <w:p>
      <w:pPr>
        <w:keepNext w:val="0"/>
        <w:keepLines w:val="0"/>
        <w:pageBreakBefore w:val="0"/>
        <w:widowControl/>
        <w:shd w:val="clear" w:color="auto" w:fill="FFFFFF"/>
        <w:tabs>
          <w:tab w:val="left" w:pos="12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6" w:firstLine="363"/>
        <w:jc w:val="both"/>
        <w:textAlignment w:val="auto"/>
        <w:rPr>
          <w:rFonts w:hint="default" w:ascii="Times New Roman" w:hAnsi="Times New Roman" w:cs="Times New Roman"/>
          <w:b w:val="0"/>
          <w:sz w:val="28"/>
          <w:szCs w:val="28"/>
        </w:rPr>
      </w:pPr>
    </w:p>
    <w:p>
      <w:pPr>
        <w:keepNext w:val="0"/>
        <w:keepLines w:val="0"/>
        <w:pageBreakBefore w:val="0"/>
        <w:widowControl/>
        <w:shd w:val="clear" w:color="auto" w:fill="FFFFFF"/>
        <w:tabs>
          <w:tab w:val="left" w:pos="12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6" w:firstLine="363"/>
        <w:jc w:val="both"/>
        <w:textAlignment w:val="auto"/>
        <w:rPr>
          <w:rFonts w:hint="default" w:ascii="Times New Roman" w:hAnsi="Times New Roman" w:cs="Times New Roman"/>
          <w:b w:val="0"/>
          <w:sz w:val="28"/>
          <w:szCs w:val="28"/>
        </w:rPr>
      </w:pPr>
    </w:p>
    <w:p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Гр.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31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  <w:t>1</w:t>
      </w:r>
    </w:p>
    <w:p>
      <w:pPr>
        <w:keepNext w:val="0"/>
        <w:keepLines w:val="0"/>
        <w:pageBreakBefore w:val="0"/>
        <w:widowControl/>
        <w:shd w:val="clear" w:color="auto" w:fill="FFFFFF"/>
        <w:tabs>
          <w:tab w:val="left" w:pos="12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6" w:firstLine="363"/>
        <w:jc w:val="both"/>
        <w:textAlignment w:val="auto"/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  <w:t>ГАСПАРЯН М.</w:t>
      </w:r>
    </w:p>
    <w:p>
      <w:pPr>
        <w:keepNext w:val="0"/>
        <w:keepLines w:val="0"/>
        <w:pageBreakBefore w:val="0"/>
        <w:widowControl/>
        <w:shd w:val="clear" w:color="auto" w:fill="FFFFFF"/>
        <w:tabs>
          <w:tab w:val="left" w:pos="12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6" w:firstLine="363"/>
        <w:jc w:val="both"/>
        <w:textAlignment w:val="auto"/>
        <w:rPr>
          <w:rFonts w:hint="default" w:ascii="Times New Roman" w:hAnsi="Times New Roman" w:cs="Times New Roman"/>
          <w:b w:val="0"/>
          <w:sz w:val="28"/>
          <w:szCs w:val="28"/>
          <w:lang w:val="uk-UA"/>
        </w:rPr>
      </w:pPr>
    </w:p>
    <w:p>
      <w:pPr>
        <w:keepNext w:val="0"/>
        <w:keepLines w:val="0"/>
        <w:pageBreakBefore w:val="0"/>
        <w:widowControl/>
        <w:shd w:val="clear" w:color="auto" w:fill="FFFFFF"/>
        <w:tabs>
          <w:tab w:val="left" w:pos="12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right="11" w:firstLine="363"/>
        <w:jc w:val="both"/>
        <w:textAlignment w:val="auto"/>
        <w:rPr>
          <w:rFonts w:hint="default" w:ascii="Times New Roman" w:hAnsi="Times New Roman" w:cs="Times New Roman"/>
          <w:b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 xml:space="preserve">Опір резистора з номінальним значенням 51 кОм виміряно за допомогою </w:t>
      </w:r>
      <w:r>
        <w:rPr>
          <w:rFonts w:hint="default" w:ascii="Times New Roman" w:hAnsi="Times New Roman" w:cs="Times New Roman"/>
          <w:b w:val="0"/>
          <w:sz w:val="28"/>
          <w:szCs w:val="28"/>
        </w:rPr>
        <w:t>моста пост</w:t>
      </w: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>ійного струму і до</w:t>
      </w:r>
      <w:r>
        <w:rPr>
          <w:rFonts w:hint="default" w:ascii="Times New Roman" w:hAnsi="Times New Roman" w:cs="Times New Roman"/>
          <w:b w:val="0"/>
          <w:sz w:val="28"/>
          <w:szCs w:val="28"/>
        </w:rPr>
        <w:t>р</w:t>
      </w: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>і</w:t>
      </w:r>
      <w:r>
        <w:rPr>
          <w:rFonts w:hint="default" w:ascii="Times New Roman" w:hAnsi="Times New Roman" w:cs="Times New Roman"/>
          <w:b w:val="0"/>
          <w:sz w:val="28"/>
          <w:szCs w:val="28"/>
        </w:rPr>
        <w:t>вн</w:t>
      </w: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>ює</w:t>
      </w:r>
      <w:r>
        <w:rPr>
          <w:rFonts w:hint="default"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>50786</w:t>
      </w:r>
      <w:r>
        <w:rPr>
          <w:rFonts w:hint="default" w:ascii="Times New Roman" w:hAnsi="Times New Roman" w:cs="Times New Roman"/>
          <w:b w:val="0"/>
          <w:sz w:val="28"/>
          <w:szCs w:val="28"/>
        </w:rPr>
        <w:t xml:space="preserve"> Ом. Основна </w:t>
      </w: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 xml:space="preserve">відносна </w:t>
      </w:r>
      <w:r>
        <w:rPr>
          <w:rFonts w:hint="default" w:ascii="Times New Roman" w:hAnsi="Times New Roman" w:cs="Times New Roman"/>
          <w:b w:val="0"/>
          <w:sz w:val="28"/>
          <w:szCs w:val="28"/>
        </w:rPr>
        <w:t xml:space="preserve"> по</w:t>
      </w: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 xml:space="preserve">хибка вимірювання за допомогою цього моста не перевищує </w:t>
      </w:r>
      <w:r>
        <w:rPr>
          <w:rFonts w:hint="default" w:ascii="Times New Roman" w:hAnsi="Times New Roman" w:cs="Times New Roman"/>
          <w:b w:val="0"/>
          <w:sz w:val="28"/>
          <w:szCs w:val="28"/>
        </w:rPr>
        <w:t>значен</w:t>
      </w: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>ь за формулою</w:t>
      </w:r>
      <w:r>
        <w:rPr>
          <w:rFonts w:hint="default" w:ascii="Times New Roman" w:hAnsi="Times New Roman" w:cs="Times New Roman"/>
          <w:b w:val="0"/>
          <w:sz w:val="28"/>
          <w:szCs w:val="28"/>
        </w:rPr>
        <w:t>: δ = ± (0</w:t>
      </w: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>,</w:t>
      </w:r>
      <w:r>
        <w:rPr>
          <w:rFonts w:hint="default" w:ascii="Times New Roman" w:hAnsi="Times New Roman" w:cs="Times New Roman"/>
          <w:b w:val="0"/>
          <w:sz w:val="28"/>
          <w:szCs w:val="28"/>
        </w:rPr>
        <w:t>05 + 0,3/</w:t>
      </w:r>
      <w:r>
        <w:rPr>
          <w:rFonts w:hint="default" w:ascii="Times New Roman" w:hAnsi="Times New Roman" w:cs="Times New Roman"/>
          <w:b w:val="0"/>
          <w:sz w:val="28"/>
          <w:szCs w:val="28"/>
          <w:lang w:val="en-US"/>
        </w:rPr>
        <w:t>R</w:t>
      </w:r>
      <w:r>
        <w:rPr>
          <w:rFonts w:hint="default" w:ascii="Times New Roman" w:hAnsi="Times New Roman" w:cs="Times New Roman"/>
          <w:b w:val="0"/>
          <w:sz w:val="28"/>
          <w:szCs w:val="28"/>
          <w:vertAlign w:val="subscript"/>
        </w:rPr>
        <w:t>х</w:t>
      </w:r>
      <w:r>
        <w:rPr>
          <w:rFonts w:hint="default" w:ascii="Times New Roman" w:hAnsi="Times New Roman" w:cs="Times New Roman"/>
          <w:b w:val="0"/>
          <w:sz w:val="28"/>
          <w:szCs w:val="28"/>
        </w:rPr>
        <w:t xml:space="preserve">), %, де </w:t>
      </w:r>
      <w:r>
        <w:rPr>
          <w:rFonts w:hint="default" w:ascii="Times New Roman" w:hAnsi="Times New Roman" w:cs="Times New Roman"/>
          <w:b w:val="0"/>
          <w:sz w:val="28"/>
          <w:szCs w:val="28"/>
          <w:lang w:val="en-US"/>
        </w:rPr>
        <w:t>R</w:t>
      </w:r>
      <w:r>
        <w:rPr>
          <w:rFonts w:hint="default" w:ascii="Times New Roman" w:hAnsi="Times New Roman" w:cs="Times New Roman"/>
          <w:b w:val="0"/>
          <w:sz w:val="28"/>
          <w:szCs w:val="28"/>
          <w:vertAlign w:val="subscript"/>
        </w:rPr>
        <w:t>х</w:t>
      </w:r>
      <w:r>
        <w:rPr>
          <w:rFonts w:hint="default" w:ascii="Times New Roman" w:hAnsi="Times New Roman" w:cs="Times New Roman"/>
          <w:b w:val="0"/>
          <w:sz w:val="28"/>
          <w:szCs w:val="28"/>
          <w:vertAlign w:val="subscript"/>
          <w:lang w:val="uk-UA"/>
        </w:rPr>
        <w:t xml:space="preserve"> </w:t>
      </w:r>
      <w:r>
        <w:rPr>
          <w:rFonts w:hint="default" w:ascii="Times New Roman" w:hAnsi="Times New Roman" w:cs="Times New Roman"/>
          <w:b w:val="0"/>
          <w:sz w:val="28"/>
          <w:szCs w:val="28"/>
        </w:rPr>
        <w:t xml:space="preserve">- </w:t>
      </w: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 xml:space="preserve">виміряний опір </w:t>
      </w:r>
      <w:r>
        <w:rPr>
          <w:rFonts w:hint="default" w:ascii="Times New Roman" w:hAnsi="Times New Roman" w:cs="Times New Roman"/>
          <w:b w:val="0"/>
          <w:sz w:val="28"/>
          <w:szCs w:val="28"/>
        </w:rPr>
        <w:t xml:space="preserve">в Ом. </w:t>
      </w:r>
    </w:p>
    <w:p>
      <w:pPr>
        <w:keepNext w:val="0"/>
        <w:keepLines w:val="0"/>
        <w:pageBreakBefore w:val="0"/>
        <w:widowControl/>
        <w:shd w:val="clear" w:color="auto" w:fill="FFFFFF"/>
        <w:tabs>
          <w:tab w:val="left" w:pos="12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right="11" w:firstLine="363"/>
        <w:jc w:val="both"/>
        <w:textAlignment w:val="auto"/>
        <w:rPr>
          <w:rFonts w:hint="default" w:ascii="Times New Roman" w:hAnsi="Times New Roman" w:cs="Times New Roman"/>
          <w:b w:val="0"/>
          <w:sz w:val="28"/>
          <w:szCs w:val="28"/>
          <w:lang w:val="az-Cyrl-AZ"/>
        </w:rPr>
      </w:pP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>Вимірювання отримали в умовах:</w:t>
      </w:r>
      <w:r>
        <w:rPr>
          <w:rFonts w:hint="default" w:ascii="Times New Roman" w:hAnsi="Times New Roman" w:cs="Times New Roman"/>
          <w:b w:val="0"/>
          <w:sz w:val="28"/>
          <w:szCs w:val="28"/>
        </w:rPr>
        <w:t xml:space="preserve"> температур</w:t>
      </w: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>а</w:t>
      </w:r>
      <w:r>
        <w:rPr>
          <w:rFonts w:hint="default" w:ascii="Times New Roman" w:hAnsi="Times New Roman" w:cs="Times New Roman"/>
          <w:b w:val="0"/>
          <w:sz w:val="28"/>
          <w:szCs w:val="28"/>
        </w:rPr>
        <w:t xml:space="preserve"> +1</w:t>
      </w: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>2,8</w:t>
      </w:r>
      <w:r>
        <w:rPr>
          <w:rFonts w:hint="default" w:ascii="Times New Roman" w:hAnsi="Times New Roman" w:cs="Times New Roman"/>
          <w:b w:val="0"/>
          <w:sz w:val="28"/>
          <w:szCs w:val="28"/>
          <w:lang w:val="az-Cyrl-AZ"/>
        </w:rPr>
        <w:t xml:space="preserve"> </w:t>
      </w:r>
      <w:r>
        <w:rPr>
          <w:rFonts w:hint="default" w:ascii="Times New Roman" w:hAnsi="Times New Roman" w:cs="Times New Roman"/>
          <w:b w:val="0"/>
          <w:sz w:val="28"/>
          <w:szCs w:val="28"/>
        </w:rPr>
        <w:t>°С</w:t>
      </w: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 xml:space="preserve">, вологість 74 %, тиск 104 кПа, </w:t>
      </w:r>
      <w:r>
        <w:rPr>
          <w:rFonts w:hint="default" w:ascii="Times New Roman" w:hAnsi="Times New Roman" w:cs="Times New Roman"/>
          <w:b w:val="0"/>
          <w:sz w:val="28"/>
          <w:szCs w:val="28"/>
          <w:lang w:val="az-Cyrl-AZ"/>
        </w:rPr>
        <w:t>напр</w:t>
      </w: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 xml:space="preserve">уженість </w:t>
      </w:r>
      <w:r>
        <w:rPr>
          <w:rFonts w:hint="default" w:ascii="Times New Roman" w:hAnsi="Times New Roman" w:cs="Times New Roman"/>
          <w:b w:val="0"/>
          <w:sz w:val="28"/>
          <w:szCs w:val="28"/>
          <w:lang w:val="az-Cyrl-AZ"/>
        </w:rPr>
        <w:t>пост</w:t>
      </w: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 xml:space="preserve">ійного </w:t>
      </w:r>
      <w:r>
        <w:rPr>
          <w:rFonts w:hint="default" w:ascii="Times New Roman" w:hAnsi="Times New Roman" w:cs="Times New Roman"/>
          <w:b w:val="0"/>
          <w:sz w:val="28"/>
          <w:szCs w:val="28"/>
          <w:lang w:val="az-Cyrl-AZ"/>
        </w:rPr>
        <w:t>магн</w:t>
      </w: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>і</w:t>
      </w:r>
      <w:r>
        <w:rPr>
          <w:rFonts w:hint="default" w:ascii="Times New Roman" w:hAnsi="Times New Roman" w:cs="Times New Roman"/>
          <w:b w:val="0"/>
          <w:sz w:val="28"/>
          <w:szCs w:val="28"/>
          <w:lang w:val="az-Cyrl-AZ"/>
        </w:rPr>
        <w:t xml:space="preserve">тного поля </w:t>
      </w: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>380</w:t>
      </w:r>
      <w:r>
        <w:rPr>
          <w:rFonts w:hint="default" w:ascii="Times New Roman" w:hAnsi="Times New Roman" w:cs="Times New Roman"/>
          <w:b w:val="0"/>
          <w:sz w:val="28"/>
          <w:szCs w:val="28"/>
          <w:lang w:val="az-Cyrl-AZ"/>
        </w:rPr>
        <w:t xml:space="preserve"> А/м.</w:t>
      </w:r>
    </w:p>
    <w:p>
      <w:pPr>
        <w:keepNext w:val="0"/>
        <w:keepLines w:val="0"/>
        <w:pageBreakBefore w:val="0"/>
        <w:widowControl/>
        <w:shd w:val="clear" w:color="auto" w:fill="FFFFFF"/>
        <w:tabs>
          <w:tab w:val="left" w:pos="12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right="11" w:firstLine="363"/>
        <w:jc w:val="both"/>
        <w:textAlignment w:val="auto"/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b w:val="0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spacing w:val="-1"/>
          <w:sz w:val="28"/>
          <w:szCs w:val="28"/>
          <w:lang w:val="uk-UA"/>
        </w:rPr>
        <w:t xml:space="preserve">Визначити </w:t>
      </w:r>
      <w:r>
        <w:rPr>
          <w:rFonts w:hint="default" w:ascii="Times New Roman" w:hAnsi="Times New Roman" w:cs="Times New Roman"/>
          <w:b w:val="0"/>
          <w:spacing w:val="-1"/>
          <w:sz w:val="28"/>
          <w:szCs w:val="28"/>
        </w:rPr>
        <w:t>основну, до</w:t>
      </w:r>
      <w:r>
        <w:rPr>
          <w:rFonts w:hint="default" w:ascii="Times New Roman" w:hAnsi="Times New Roman" w:cs="Times New Roman"/>
          <w:b w:val="0"/>
          <w:spacing w:val="-1"/>
          <w:sz w:val="28"/>
          <w:szCs w:val="28"/>
          <w:lang w:val="uk-UA"/>
        </w:rPr>
        <w:t>даткові і</w:t>
      </w:r>
      <w:r>
        <w:rPr>
          <w:rFonts w:hint="default" w:ascii="Times New Roman" w:hAnsi="Times New Roman" w:cs="Times New Roman"/>
          <w:b w:val="0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spacing w:val="-1"/>
          <w:sz w:val="28"/>
          <w:szCs w:val="28"/>
          <w:lang w:val="uk-UA"/>
        </w:rPr>
        <w:t xml:space="preserve">сумарну абсолютну вірогідну </w:t>
      </w:r>
      <w:r>
        <w:rPr>
          <w:rFonts w:hint="default" w:ascii="Times New Roman" w:hAnsi="Times New Roman" w:cs="Times New Roman"/>
          <w:b w:val="0"/>
          <w:sz w:val="28"/>
          <w:szCs w:val="28"/>
        </w:rPr>
        <w:t>по</w:t>
      </w: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>хибку вимірювання опору з рівнем значущості q = 0</w:t>
      </w:r>
      <w:r>
        <w:rPr>
          <w:rFonts w:hint="default" w:ascii="Times New Roman" w:hAnsi="Times New Roman" w:cs="Times New Roman"/>
          <w:b w:val="0"/>
          <w:sz w:val="28"/>
          <w:szCs w:val="28"/>
          <w:lang w:val="az-Cyrl-AZ"/>
        </w:rPr>
        <w:t>,</w:t>
      </w: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>05, а також визначити поправку міри.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 </w:t>
      </w:r>
    </w:p>
    <w:p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Гр.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31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  <w:t>2</w:t>
      </w:r>
    </w:p>
    <w:p>
      <w:pPr>
        <w:spacing w:line="240" w:lineRule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  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  <w:t>МАРКОВСЬКИЙ А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.</w:t>
      </w:r>
    </w:p>
    <w:p>
      <w:pPr>
        <w:shd w:val="clear" w:color="auto" w:fill="FFFFFF"/>
        <w:tabs>
          <w:tab w:val="left" w:pos="1260"/>
        </w:tabs>
        <w:spacing w:line="240" w:lineRule="auto"/>
        <w:ind w:firstLine="360"/>
        <w:jc w:val="both"/>
        <w:rPr>
          <w:rFonts w:hint="default" w:ascii="Times New Roman" w:hAnsi="Times New Roman" w:cs="Times New Roman"/>
          <w:b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sz w:val="28"/>
          <w:szCs w:val="28"/>
        </w:rPr>
        <w:t>Оц</w:t>
      </w: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 xml:space="preserve">інити результат вимірювання, основну та додаткові похибки в абсолютних значеннях при вимірюванні напруги в мережі. Було застосовано </w:t>
      </w:r>
      <w:r>
        <w:rPr>
          <w:rFonts w:hint="default" w:ascii="Times New Roman" w:hAnsi="Times New Roman" w:cs="Times New Roman"/>
          <w:b w:val="0"/>
          <w:sz w:val="28"/>
          <w:szCs w:val="28"/>
        </w:rPr>
        <w:t xml:space="preserve"> вольтметр клас</w:t>
      </w: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>у точності 0</w:t>
      </w:r>
      <w:r>
        <w:rPr>
          <w:rFonts w:hint="default" w:ascii="Times New Roman" w:hAnsi="Times New Roman" w:cs="Times New Roman"/>
          <w:b w:val="0"/>
          <w:sz w:val="28"/>
          <w:szCs w:val="28"/>
        </w:rPr>
        <w:t xml:space="preserve">,5/1,0 </w:t>
      </w: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>з</w:t>
      </w:r>
      <w:r>
        <w:rPr>
          <w:rFonts w:hint="default"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>діапазоном вимірювання від -500 В до +500 В. П</w:t>
      </w:r>
      <w:r>
        <w:rPr>
          <w:rFonts w:hint="default" w:ascii="Times New Roman" w:hAnsi="Times New Roman" w:cs="Times New Roman"/>
          <w:b w:val="0"/>
          <w:sz w:val="28"/>
          <w:szCs w:val="28"/>
        </w:rPr>
        <w:t>оказан</w:t>
      </w: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>ня</w:t>
      </w:r>
      <w:r>
        <w:rPr>
          <w:rFonts w:hint="default" w:ascii="Times New Roman" w:hAnsi="Times New Roman" w:cs="Times New Roman"/>
          <w:b w:val="0"/>
          <w:sz w:val="28"/>
          <w:szCs w:val="28"/>
        </w:rPr>
        <w:t xml:space="preserve"> при</w:t>
      </w: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 xml:space="preserve">ладу </w:t>
      </w:r>
      <w:r>
        <w:rPr>
          <w:rFonts w:hint="default"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>-215,</w:t>
      </w:r>
      <w:r>
        <w:rPr>
          <w:rFonts w:hint="default" w:ascii="Times New Roman" w:hAnsi="Times New Roman" w:cs="Times New Roman"/>
          <w:b w:val="0"/>
          <w:sz w:val="28"/>
          <w:szCs w:val="28"/>
        </w:rPr>
        <w:t>5 В</w:t>
      </w: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 xml:space="preserve"> при умовах:</w:t>
      </w:r>
      <w:r>
        <w:rPr>
          <w:rFonts w:hint="default" w:ascii="Times New Roman" w:hAnsi="Times New Roman" w:cs="Times New Roman"/>
          <w:b w:val="0"/>
          <w:sz w:val="28"/>
          <w:szCs w:val="28"/>
        </w:rPr>
        <w:t xml:space="preserve"> t</w:t>
      </w:r>
      <w:r>
        <w:rPr>
          <w:rFonts w:hint="default" w:ascii="Times New Roman" w:hAnsi="Times New Roman" w:cs="Times New Roman"/>
          <w:b w:val="0"/>
          <w:sz w:val="28"/>
          <w:szCs w:val="28"/>
          <w:vertAlign w:val="subscript"/>
        </w:rPr>
        <w:t>о</w:t>
      </w:r>
      <w:r>
        <w:rPr>
          <w:rFonts w:hint="default" w:ascii="Times New Roman" w:hAnsi="Times New Roman" w:cs="Times New Roman"/>
          <w:b w:val="0"/>
          <w:sz w:val="28"/>
          <w:szCs w:val="28"/>
          <w:vertAlign w:val="subscript"/>
          <w:lang w:val="uk-UA"/>
        </w:rPr>
        <w:t>точ</w:t>
      </w:r>
      <w:r>
        <w:rPr>
          <w:rFonts w:hint="default" w:ascii="Times New Roman" w:hAnsi="Times New Roman" w:cs="Times New Roman"/>
          <w:b w:val="0"/>
          <w:sz w:val="28"/>
          <w:szCs w:val="28"/>
          <w:vertAlign w:val="subscript"/>
        </w:rPr>
        <w:t>.с</w:t>
      </w:r>
      <w:r>
        <w:rPr>
          <w:rFonts w:hint="default" w:ascii="Times New Roman" w:hAnsi="Times New Roman" w:cs="Times New Roman"/>
          <w:b w:val="0"/>
          <w:sz w:val="28"/>
          <w:szCs w:val="28"/>
          <w:vertAlign w:val="subscript"/>
          <w:lang w:val="uk-UA"/>
        </w:rPr>
        <w:t>е</w:t>
      </w:r>
      <w:r>
        <w:rPr>
          <w:rFonts w:hint="default" w:ascii="Times New Roman" w:hAnsi="Times New Roman" w:cs="Times New Roman"/>
          <w:b w:val="0"/>
          <w:sz w:val="28"/>
          <w:szCs w:val="28"/>
          <w:vertAlign w:val="subscript"/>
        </w:rPr>
        <w:t>р</w:t>
      </w:r>
      <w:r>
        <w:rPr>
          <w:rFonts w:hint="default" w:ascii="Times New Roman" w:hAnsi="Times New Roman" w:cs="Times New Roman"/>
          <w:b w:val="0"/>
          <w:sz w:val="28"/>
          <w:szCs w:val="28"/>
        </w:rPr>
        <w:t xml:space="preserve"> = + 1</w:t>
      </w: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>0</w:t>
      </w:r>
      <w:r>
        <w:rPr>
          <w:rFonts w:hint="default" w:ascii="Times New Roman" w:hAnsi="Times New Roman" w:cs="Times New Roman"/>
          <w:b w:val="0"/>
          <w:sz w:val="28"/>
          <w:szCs w:val="28"/>
        </w:rPr>
        <w:t xml:space="preserve"> °С</w:t>
      </w: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 xml:space="preserve">, тиск  100,5 кПа, вологість 91 %, напруженість магнітного поля </w:t>
      </w:r>
      <w:r>
        <w:rPr>
          <w:rFonts w:hint="default"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>310 А/м</w:t>
      </w:r>
      <w:r>
        <w:rPr>
          <w:rFonts w:hint="default" w:ascii="Times New Roman" w:hAnsi="Times New Roman" w:cs="Times New Roman"/>
          <w:b w:val="0"/>
          <w:sz w:val="28"/>
          <w:szCs w:val="28"/>
        </w:rPr>
        <w:t xml:space="preserve">.  </w:t>
      </w:r>
    </w:p>
    <w:p>
      <w:pPr>
        <w:shd w:val="clear" w:color="auto" w:fill="FFFFFF"/>
        <w:tabs>
          <w:tab w:val="left" w:pos="1260"/>
        </w:tabs>
        <w:spacing w:line="240" w:lineRule="auto"/>
        <w:ind w:firstLine="360"/>
        <w:jc w:val="both"/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  <w:t>ТУРЧИК В.</w:t>
      </w:r>
    </w:p>
    <w:p>
      <w:pPr>
        <w:shd w:val="clear" w:color="auto" w:fill="FFFFFF"/>
        <w:tabs>
          <w:tab w:val="left" w:pos="1260"/>
        </w:tabs>
        <w:spacing w:line="240" w:lineRule="auto"/>
        <w:ind w:right="14" w:firstLine="360"/>
        <w:jc w:val="both"/>
        <w:rPr>
          <w:rFonts w:hint="default" w:ascii="Times New Roman" w:hAnsi="Times New Roman" w:cs="Times New Roman"/>
          <w:b w:val="0"/>
          <w:spacing w:val="-1"/>
          <w:sz w:val="28"/>
          <w:szCs w:val="28"/>
        </w:rPr>
      </w:pP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 xml:space="preserve">Опір </w:t>
      </w:r>
      <w:r>
        <w:rPr>
          <w:rFonts w:hint="default" w:ascii="Times New Roman" w:hAnsi="Times New Roman" w:cs="Times New Roman"/>
          <w:b w:val="0"/>
          <w:sz w:val="28"/>
          <w:szCs w:val="28"/>
        </w:rPr>
        <w:t xml:space="preserve">резистора </w:t>
      </w: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>виміряний за допомогою омметра</w:t>
      </w:r>
      <w:r>
        <w:rPr>
          <w:rFonts w:hint="default" w:ascii="Times New Roman" w:hAnsi="Times New Roman" w:cs="Times New Roman"/>
          <w:b w:val="0"/>
          <w:sz w:val="28"/>
          <w:szCs w:val="28"/>
        </w:rPr>
        <w:t xml:space="preserve"> клас</w:t>
      </w: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>у</w:t>
      </w:r>
      <w:r>
        <w:rPr>
          <w:rFonts w:hint="default"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 xml:space="preserve">точності </w:t>
      </w:r>
      <w:r>
        <w:rPr>
          <w:rFonts w:hint="default" w:ascii="Times New Roman" w:hAnsi="Times New Roman" w:cs="Times New Roman"/>
          <w:b w:val="0"/>
          <w:sz w:val="28"/>
          <w:szCs w:val="28"/>
        </w:rPr>
        <w:t>0,</w:t>
      </w: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>2</w:t>
      </w:r>
      <w:r>
        <w:rPr>
          <w:rFonts w:hint="default" w:ascii="Times New Roman" w:hAnsi="Times New Roman" w:cs="Times New Roman"/>
          <w:b w:val="0"/>
          <w:sz w:val="28"/>
          <w:szCs w:val="28"/>
        </w:rPr>
        <w:t>5/0,</w:t>
      </w: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>25 і діапазоном вимірювання від  0 до 500 Ом</w:t>
      </w:r>
      <w:r>
        <w:rPr>
          <w:rFonts w:hint="default" w:ascii="Times New Roman" w:hAnsi="Times New Roman" w:cs="Times New Roman"/>
          <w:b w:val="0"/>
          <w:sz w:val="28"/>
          <w:szCs w:val="28"/>
        </w:rPr>
        <w:t xml:space="preserve">. </w:t>
      </w: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>Відлік склав 275,90</w:t>
      </w:r>
      <w:r>
        <w:rPr>
          <w:rFonts w:hint="default" w:ascii="Times New Roman" w:hAnsi="Times New Roman" w:cs="Times New Roman"/>
          <w:b w:val="0"/>
          <w:sz w:val="28"/>
          <w:szCs w:val="28"/>
        </w:rPr>
        <w:t xml:space="preserve"> Ом. </w:t>
      </w: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 xml:space="preserve">Вимірювання було проведено при </w:t>
      </w:r>
      <w:r>
        <w:rPr>
          <w:rFonts w:hint="default" w:ascii="Times New Roman" w:hAnsi="Times New Roman" w:cs="Times New Roman"/>
          <w:b w:val="0"/>
          <w:sz w:val="28"/>
          <w:szCs w:val="28"/>
        </w:rPr>
        <w:t>температур</w:t>
      </w: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>і</w:t>
      </w:r>
      <w:r>
        <w:rPr>
          <w:rFonts w:hint="default" w:ascii="Times New Roman" w:hAnsi="Times New Roman" w:cs="Times New Roman"/>
          <w:b w:val="0"/>
          <w:sz w:val="28"/>
          <w:szCs w:val="28"/>
        </w:rPr>
        <w:t xml:space="preserve"> +</w:t>
      </w: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>28</w:t>
      </w:r>
      <w:r>
        <w:rPr>
          <w:rFonts w:hint="default" w:ascii="Times New Roman" w:hAnsi="Times New Roman" w:cs="Times New Roman"/>
          <w:b w:val="0"/>
          <w:sz w:val="28"/>
          <w:szCs w:val="28"/>
          <w:lang w:val="az-Cyrl-AZ"/>
        </w:rPr>
        <w:t xml:space="preserve"> </w:t>
      </w:r>
      <w:r>
        <w:rPr>
          <w:rFonts w:hint="default" w:ascii="Times New Roman" w:hAnsi="Times New Roman" w:cs="Times New Roman"/>
          <w:b w:val="0"/>
          <w:sz w:val="28"/>
          <w:szCs w:val="28"/>
        </w:rPr>
        <w:t>°С</w:t>
      </w: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 xml:space="preserve">, тиску 105 кПа, вологості 47%, </w:t>
      </w:r>
      <w:r>
        <w:rPr>
          <w:rFonts w:hint="default" w:ascii="Times New Roman" w:hAnsi="Times New Roman" w:cs="Times New Roman"/>
          <w:b w:val="0"/>
          <w:sz w:val="28"/>
          <w:szCs w:val="28"/>
          <w:lang w:val="az-Cyrl-AZ"/>
        </w:rPr>
        <w:t>напр</w:t>
      </w: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 xml:space="preserve">уженості </w:t>
      </w:r>
      <w:r>
        <w:rPr>
          <w:rFonts w:hint="default" w:ascii="Times New Roman" w:hAnsi="Times New Roman" w:cs="Times New Roman"/>
          <w:b w:val="0"/>
          <w:sz w:val="28"/>
          <w:szCs w:val="28"/>
          <w:lang w:val="az-Cyrl-AZ"/>
        </w:rPr>
        <w:t>пост</w:t>
      </w: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 xml:space="preserve">ійного </w:t>
      </w:r>
      <w:r>
        <w:rPr>
          <w:rFonts w:hint="default" w:ascii="Times New Roman" w:hAnsi="Times New Roman" w:cs="Times New Roman"/>
          <w:b w:val="0"/>
          <w:sz w:val="28"/>
          <w:szCs w:val="28"/>
          <w:lang w:val="az-Cyrl-AZ"/>
        </w:rPr>
        <w:t>магн</w:t>
      </w: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>і</w:t>
      </w:r>
      <w:r>
        <w:rPr>
          <w:rFonts w:hint="default" w:ascii="Times New Roman" w:hAnsi="Times New Roman" w:cs="Times New Roman"/>
          <w:b w:val="0"/>
          <w:sz w:val="28"/>
          <w:szCs w:val="28"/>
          <w:lang w:val="az-Cyrl-AZ"/>
        </w:rPr>
        <w:t>тного поля 4</w:t>
      </w:r>
      <w:r>
        <w:rPr>
          <w:rFonts w:hint="default" w:ascii="Times New Roman" w:hAnsi="Times New Roman" w:cs="Times New Roman"/>
          <w:b w:val="0"/>
          <w:sz w:val="28"/>
          <w:szCs w:val="28"/>
          <w:lang w:val="ru-RU"/>
        </w:rPr>
        <w:t>8</w:t>
      </w:r>
      <w:r>
        <w:rPr>
          <w:rFonts w:hint="default" w:ascii="Times New Roman" w:hAnsi="Times New Roman" w:cs="Times New Roman"/>
          <w:b w:val="0"/>
          <w:sz w:val="28"/>
          <w:szCs w:val="28"/>
          <w:lang w:val="az-Cyrl-AZ"/>
        </w:rPr>
        <w:t>0 А/м</w:t>
      </w: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>, напрузі і частоті живлення приладу, відповідно, 229 В, 50 Гц</w:t>
      </w:r>
      <w:r>
        <w:rPr>
          <w:rFonts w:hint="default" w:ascii="Times New Roman" w:hAnsi="Times New Roman" w:cs="Times New Roman"/>
          <w:b w:val="0"/>
          <w:sz w:val="28"/>
          <w:szCs w:val="28"/>
          <w:lang w:val="az-Cyrl-AZ"/>
        </w:rPr>
        <w:t>.</w:t>
      </w:r>
      <w:r>
        <w:rPr>
          <w:rFonts w:hint="default" w:ascii="Times New Roman" w:hAnsi="Times New Roman" w:cs="Times New Roman"/>
          <w:b w:val="0"/>
          <w:spacing w:val="-1"/>
          <w:sz w:val="28"/>
          <w:szCs w:val="28"/>
        </w:rPr>
        <w:t xml:space="preserve"> </w:t>
      </w:r>
    </w:p>
    <w:p>
      <w:pPr>
        <w:shd w:val="clear" w:color="auto" w:fill="FFFFFF"/>
        <w:tabs>
          <w:tab w:val="left" w:pos="1260"/>
        </w:tabs>
        <w:spacing w:line="240" w:lineRule="auto"/>
        <w:ind w:right="14" w:firstLine="360"/>
        <w:jc w:val="both"/>
        <w:rPr>
          <w:rFonts w:hint="default" w:ascii="Times New Roman" w:hAnsi="Times New Roman" w:cs="Times New Roman"/>
          <w:b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spacing w:val="-1"/>
          <w:sz w:val="28"/>
          <w:szCs w:val="28"/>
          <w:lang w:val="uk-UA"/>
        </w:rPr>
        <w:t xml:space="preserve">Визначити основну, </w:t>
      </w:r>
      <w:r>
        <w:rPr>
          <w:rFonts w:hint="default" w:ascii="Times New Roman" w:hAnsi="Times New Roman" w:cs="Times New Roman"/>
          <w:b w:val="0"/>
          <w:spacing w:val="-1"/>
          <w:sz w:val="28"/>
          <w:szCs w:val="28"/>
        </w:rPr>
        <w:t>до</w:t>
      </w:r>
      <w:r>
        <w:rPr>
          <w:rFonts w:hint="default" w:ascii="Times New Roman" w:hAnsi="Times New Roman" w:cs="Times New Roman"/>
          <w:b w:val="0"/>
          <w:spacing w:val="-1"/>
          <w:sz w:val="28"/>
          <w:szCs w:val="28"/>
          <w:lang w:val="uk-UA"/>
        </w:rPr>
        <w:t xml:space="preserve">даткові і </w:t>
      </w:r>
      <w:r>
        <w:rPr>
          <w:rFonts w:hint="default" w:ascii="Times New Roman" w:hAnsi="Times New Roman" w:cs="Times New Roman"/>
          <w:b w:val="0"/>
          <w:spacing w:val="-1"/>
          <w:sz w:val="28"/>
          <w:szCs w:val="28"/>
        </w:rPr>
        <w:t xml:space="preserve">абсолютну </w:t>
      </w:r>
      <w:r>
        <w:rPr>
          <w:rFonts w:hint="default" w:ascii="Times New Roman" w:hAnsi="Times New Roman" w:cs="Times New Roman"/>
          <w:b w:val="0"/>
          <w:spacing w:val="-1"/>
          <w:sz w:val="28"/>
          <w:szCs w:val="28"/>
          <w:lang w:val="ru-RU"/>
        </w:rPr>
        <w:t xml:space="preserve">сумарну </w:t>
      </w:r>
      <w:r>
        <w:rPr>
          <w:rFonts w:hint="default" w:ascii="Times New Roman" w:hAnsi="Times New Roman" w:cs="Times New Roman"/>
          <w:b w:val="0"/>
          <w:spacing w:val="-1"/>
          <w:sz w:val="28"/>
          <w:szCs w:val="28"/>
          <w:lang w:val="uk-UA"/>
        </w:rPr>
        <w:t>і</w:t>
      </w:r>
      <w:r>
        <w:rPr>
          <w:rFonts w:hint="default" w:ascii="Times New Roman" w:hAnsi="Times New Roman" w:cs="Times New Roman"/>
          <w:b w:val="0"/>
          <w:spacing w:val="-1"/>
          <w:sz w:val="28"/>
          <w:szCs w:val="28"/>
          <w:lang w:val="ru-RU"/>
        </w:rPr>
        <w:t xml:space="preserve"> сумарну </w:t>
      </w:r>
      <w:r>
        <w:rPr>
          <w:rFonts w:hint="default" w:ascii="Times New Roman" w:hAnsi="Times New Roman" w:cs="Times New Roman"/>
          <w:b w:val="0"/>
          <w:spacing w:val="-1"/>
          <w:sz w:val="28"/>
          <w:szCs w:val="28"/>
        </w:rPr>
        <w:t>в</w:t>
      </w:r>
      <w:r>
        <w:rPr>
          <w:rFonts w:hint="default" w:ascii="Times New Roman" w:hAnsi="Times New Roman" w:cs="Times New Roman"/>
          <w:b w:val="0"/>
          <w:spacing w:val="-1"/>
          <w:sz w:val="28"/>
          <w:szCs w:val="28"/>
          <w:lang w:val="uk-UA"/>
        </w:rPr>
        <w:t>і</w:t>
      </w:r>
      <w:r>
        <w:rPr>
          <w:rFonts w:hint="default" w:ascii="Times New Roman" w:hAnsi="Times New Roman" w:cs="Times New Roman"/>
          <w:b w:val="0"/>
          <w:spacing w:val="-1"/>
          <w:sz w:val="28"/>
          <w:szCs w:val="28"/>
        </w:rPr>
        <w:t>ро</w:t>
      </w:r>
      <w:r>
        <w:rPr>
          <w:rFonts w:hint="default" w:ascii="Times New Roman" w:hAnsi="Times New Roman" w:cs="Times New Roman"/>
          <w:b w:val="0"/>
          <w:spacing w:val="-1"/>
          <w:sz w:val="28"/>
          <w:szCs w:val="28"/>
          <w:lang w:val="uk-UA"/>
        </w:rPr>
        <w:t xml:space="preserve">гідну похибки вимірювання опору з </w:t>
      </w: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>q = 0</w:t>
      </w:r>
      <w:r>
        <w:rPr>
          <w:rFonts w:hint="default" w:ascii="Times New Roman" w:hAnsi="Times New Roman" w:cs="Times New Roman"/>
          <w:b w:val="0"/>
          <w:sz w:val="28"/>
          <w:szCs w:val="28"/>
          <w:lang w:val="az-Cyrl-AZ"/>
        </w:rPr>
        <w:t>,</w:t>
      </w: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>05.</w:t>
      </w:r>
    </w:p>
    <w:p>
      <w:pPr>
        <w:rPr>
          <w:rFonts w:hint="default" w:ascii="Times New Roman" w:hAnsi="Times New Roman" w:cs="Times New Roman"/>
          <w:sz w:val="28"/>
          <w:szCs w:val="28"/>
        </w:rPr>
      </w:pPr>
      <w:bookmarkStart w:id="0" w:name="_GoBack"/>
      <w:bookmarkEnd w:id="0"/>
    </w:p>
    <w:p>
      <w:pPr>
        <w:spacing w:line="240" w:lineRule="auto"/>
        <w:ind w:firstLine="708" w:firstLineChars="0"/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  <w:t xml:space="preserve">ВСІ  ІНШІ  СТУДЕНТИ </w:t>
      </w:r>
    </w:p>
    <w:p>
      <w:pPr>
        <w:shd w:val="clear" w:color="auto" w:fill="FFFFFF"/>
        <w:tabs>
          <w:tab w:val="left" w:pos="1260"/>
        </w:tabs>
        <w:spacing w:line="240" w:lineRule="auto"/>
        <w:ind w:firstLine="360"/>
        <w:jc w:val="both"/>
        <w:rPr>
          <w:rFonts w:hint="default" w:ascii="Times New Roman" w:hAnsi="Times New Roman" w:cs="Times New Roman"/>
          <w:b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sz w:val="28"/>
          <w:szCs w:val="28"/>
        </w:rPr>
        <w:t>Оц</w:t>
      </w: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 xml:space="preserve">інити </w:t>
      </w:r>
      <w:r>
        <w:rPr>
          <w:rFonts w:hint="default" w:ascii="Times New Roman" w:hAnsi="Times New Roman" w:cs="Times New Roman"/>
          <w:b w:val="0"/>
          <w:sz w:val="28"/>
          <w:szCs w:val="28"/>
        </w:rPr>
        <w:t xml:space="preserve">основну </w:t>
      </w: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 xml:space="preserve">та </w:t>
      </w:r>
      <w:r>
        <w:rPr>
          <w:rFonts w:hint="default" w:ascii="Times New Roman" w:hAnsi="Times New Roman" w:cs="Times New Roman"/>
          <w:b w:val="0"/>
          <w:sz w:val="28"/>
          <w:szCs w:val="28"/>
        </w:rPr>
        <w:t>до</w:t>
      </w: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 xml:space="preserve">даткові похибки </w:t>
      </w:r>
      <w:r>
        <w:rPr>
          <w:rFonts w:hint="default" w:ascii="Times New Roman" w:hAnsi="Times New Roman" w:cs="Times New Roman"/>
          <w:b w:val="0"/>
          <w:sz w:val="28"/>
          <w:szCs w:val="28"/>
        </w:rPr>
        <w:t>результат</w:t>
      </w: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>у</w:t>
      </w:r>
      <w:r>
        <w:rPr>
          <w:rFonts w:hint="default"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 xml:space="preserve">вимірювання сили струму амперметром з характеристиками: клас точності 2,0/1,0, діапазон вимірювання від -15 мА до +15 мА, виміряне значення 7,4 мА. </w:t>
      </w:r>
      <w:r>
        <w:rPr>
          <w:rFonts w:hint="default" w:ascii="Times New Roman" w:hAnsi="Times New Roman" w:cs="Times New Roman"/>
          <w:b w:val="0"/>
          <w:sz w:val="28"/>
          <w:szCs w:val="28"/>
        </w:rPr>
        <w:t xml:space="preserve"> </w:t>
      </w:r>
    </w:p>
    <w:p>
      <w:pPr>
        <w:shd w:val="clear" w:color="auto" w:fill="FFFFFF"/>
        <w:tabs>
          <w:tab w:val="left" w:pos="1260"/>
        </w:tabs>
        <w:spacing w:line="240" w:lineRule="auto"/>
        <w:ind w:firstLine="360"/>
        <w:jc w:val="both"/>
        <w:rPr>
          <w:rFonts w:hint="default" w:ascii="Times New Roman" w:hAnsi="Times New Roman" w:cs="Times New Roman"/>
          <w:b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>Вимірювання проведено при наступних умовах: температура</w:t>
      </w:r>
      <w:r>
        <w:rPr>
          <w:rFonts w:hint="default" w:ascii="Times New Roman" w:hAnsi="Times New Roman" w:cs="Times New Roman"/>
          <w:b w:val="0"/>
          <w:sz w:val="28"/>
          <w:szCs w:val="28"/>
        </w:rPr>
        <w:t xml:space="preserve"> + 4 °С</w:t>
      </w: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>, вологість 88 %, тиск 96,5 кПа, напруга і частота живлення в мережі 235 В і  50,2 Гц відповідно, напруженість магнітного поля 300 А/м.</w:t>
      </w:r>
    </w:p>
    <w:p>
      <w:pPr>
        <w:rPr>
          <w:rFonts w:hint="default" w:ascii="Times New Roman" w:hAnsi="Times New Roman" w:cs="Times New Roman"/>
          <w:sz w:val="28"/>
          <w:szCs w:val="28"/>
        </w:rPr>
      </w:pPr>
    </w:p>
    <w:sectPr>
      <w:pgSz w:w="11906" w:h="16838"/>
      <w:pgMar w:top="1440" w:right="1306" w:bottom="1440" w:left="136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bestFit" w:percent="138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2C1F7F"/>
    <w:rsid w:val="572C1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en-US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Office_11.2.0.11516_F1E327BC-269C-435d-A152-05C5408002CA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2023-04-13T14:11:00Z</dcterms:created>
  <dc:creator>Tamara Chebykina</dc:creator>
  <cp:lastModifiedBy>Tamara Chebykina</cp:lastModifiedBy>
  <dcterms:modified xsi:type="dcterms:W3CDTF">2023-04-13T15:44:37Z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1049-11.2.0.11516</vt:lpwstr>
  </property>
  <property fmtid="{D5CDD505-2E9C-101B-9397-08002B2CF9AE}" pid="3" name="ICV">
    <vt:lpwstr>F774D755717F499BBC65B20962B380CB</vt:lpwstr>
  </property>
</Properties>
</file>